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50"/>
        <w:gridCol w:w="4820"/>
      </w:tblGrid>
      <w:tr w:rsidR="00121B68" w:rsidTr="00121B68">
        <w:tc>
          <w:tcPr>
            <w:tcW w:w="4926" w:type="dxa"/>
            <w:hideMark/>
          </w:tcPr>
          <w:p w:rsidR="00121B68" w:rsidRDefault="00121B68">
            <w:pPr>
              <w:tabs>
                <w:tab w:val="left" w:pos="60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4927" w:type="dxa"/>
          </w:tcPr>
          <w:p w:rsidR="00121B68" w:rsidRDefault="00121B68">
            <w:pPr>
              <w:tabs>
                <w:tab w:val="left" w:pos="602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Приложение </w:t>
            </w:r>
          </w:p>
          <w:p w:rsidR="00121B68" w:rsidRDefault="00121B68">
            <w:pPr>
              <w:tabs>
                <w:tab w:val="left" w:pos="602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к постановлению главы</w:t>
            </w:r>
          </w:p>
          <w:p w:rsidR="00121B68" w:rsidRDefault="00121B68">
            <w:pPr>
              <w:tabs>
                <w:tab w:val="left" w:pos="602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МО «Ленский район»</w:t>
            </w:r>
          </w:p>
          <w:p w:rsidR="00121B68" w:rsidRDefault="0095235A">
            <w:pPr>
              <w:tabs>
                <w:tab w:val="left" w:pos="602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«11</w:t>
            </w:r>
            <w:r w:rsidR="00BB06DA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февраля </w:t>
            </w:r>
            <w:bookmarkStart w:id="0" w:name="_GoBack"/>
            <w:bookmarkEnd w:id="0"/>
            <w:r w:rsidR="00E40CE6">
              <w:rPr>
                <w:sz w:val="28"/>
                <w:szCs w:val="28"/>
              </w:rPr>
              <w:t>2021</w:t>
            </w:r>
            <w:r w:rsidR="00121B68">
              <w:rPr>
                <w:sz w:val="28"/>
                <w:szCs w:val="28"/>
              </w:rPr>
              <w:t xml:space="preserve"> г.</w:t>
            </w:r>
          </w:p>
          <w:p w:rsidR="00121B68" w:rsidRDefault="00BB06DA">
            <w:pPr>
              <w:tabs>
                <w:tab w:val="left" w:pos="602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№</w:t>
            </w:r>
            <w:r w:rsidR="0095235A">
              <w:rPr>
                <w:sz w:val="28"/>
                <w:szCs w:val="28"/>
              </w:rPr>
              <w:t>01-03-61/1</w:t>
            </w:r>
          </w:p>
          <w:p w:rsidR="00121B68" w:rsidRDefault="00121B68">
            <w:pPr>
              <w:autoSpaceDE w:val="0"/>
              <w:autoSpaceDN w:val="0"/>
              <w:adjustRightInd w:val="0"/>
              <w:ind w:left="5528"/>
              <w:rPr>
                <w:sz w:val="28"/>
                <w:szCs w:val="28"/>
              </w:rPr>
            </w:pPr>
          </w:p>
        </w:tc>
      </w:tr>
    </w:tbl>
    <w:p w:rsidR="00121B68" w:rsidRDefault="00121B68" w:rsidP="00121B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21B68" w:rsidRDefault="00121B68" w:rsidP="00121B68">
      <w:pPr>
        <w:jc w:val="center"/>
        <w:rPr>
          <w:rFonts w:eastAsia="TimesNewRomanPS-BoldMT"/>
          <w:b/>
          <w:bCs/>
          <w:sz w:val="28"/>
          <w:szCs w:val="28"/>
        </w:rPr>
      </w:pPr>
      <w:r>
        <w:rPr>
          <w:b/>
          <w:sz w:val="28"/>
          <w:szCs w:val="28"/>
        </w:rPr>
        <w:t>«Охрана окружающей среды и природных ресурсов в Ленском районе»</w:t>
      </w:r>
    </w:p>
    <w:p w:rsidR="00121B68" w:rsidRDefault="00121B68" w:rsidP="00121B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B68" w:rsidRDefault="00121B68" w:rsidP="00121B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муниципальной программы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121B68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«Охрана окружающей среды и природных ресурсов в Ленском районе»</w:t>
            </w:r>
          </w:p>
        </w:tc>
      </w:tr>
      <w:tr w:rsidR="00121B68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МКУ «Комитет имущественных отношений» МО «Ленский район» РС (Я)»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0" w:rsidRPr="00EE4393" w:rsidRDefault="000F64B0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Курирующий орган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B0" w:rsidRPr="00EE4393" w:rsidRDefault="000F64B0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 xml:space="preserve"> МКУ «Комитет имущественных отношений» МО «Ленский район» РС (Я)»</w:t>
            </w:r>
          </w:p>
          <w:p w:rsidR="000F64B0" w:rsidRPr="00EE4393" w:rsidRDefault="000F64B0">
            <w:pPr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Ленский комитет государственного экологического надзора Министерства экологии, природопользования и лесного хозяйства РС (Я)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 xml:space="preserve">Муниципальные образования Ленского района 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Иные участники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МКУ  «Районное управление образования»  МО «Ленский район», МКУ «Районное управление культуры», МКУ «Комитет по молодежной и семейной политике», МКУ «Комитет по физической культуре и спорту», МКУ «Гранит», МБУ</w:t>
            </w:r>
            <w:r w:rsidR="00B91C0C">
              <w:rPr>
                <w:rFonts w:ascii="Times New Roman" w:hAnsi="Times New Roman" w:cs="Times New Roman"/>
                <w:sz w:val="28"/>
                <w:szCs w:val="28"/>
              </w:rPr>
              <w:t>К «Центр досуга и народного творчества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МО «Город Ленск», предприятия и организации города.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a7"/>
              <w:autoSpaceDE w:val="0"/>
              <w:autoSpaceDN w:val="0"/>
              <w:adjustRightInd w:val="0"/>
              <w:ind w:left="16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eastAsia="TimesNewRomanPSMT"/>
                <w:sz w:val="28"/>
                <w:szCs w:val="28"/>
              </w:rPr>
              <w:t>1.</w:t>
            </w:r>
            <w:r w:rsidRPr="00EE4393">
              <w:rPr>
                <w:rFonts w:ascii="Times New Roman" w:eastAsia="TimesNewRomanPSMT" w:hAnsi="Times New Roman" w:cs="Times New Roman"/>
                <w:sz w:val="28"/>
                <w:szCs w:val="28"/>
              </w:rPr>
              <w:t>Обеспечение экологической безопасности на территории муниципального образования.</w:t>
            </w:r>
          </w:p>
          <w:p w:rsidR="000F64B0" w:rsidRPr="00EE4393" w:rsidRDefault="000F64B0">
            <w:pPr>
              <w:pStyle w:val="a7"/>
              <w:autoSpaceDE w:val="0"/>
              <w:autoSpaceDN w:val="0"/>
              <w:adjustRightInd w:val="0"/>
              <w:ind w:left="16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2. Особо охраняемые природные территории и биологические ресурсы.</w:t>
            </w:r>
          </w:p>
          <w:p w:rsidR="000F64B0" w:rsidRPr="00EE4393" w:rsidRDefault="000F64B0">
            <w:pPr>
              <w:pStyle w:val="a7"/>
              <w:autoSpaceDE w:val="0"/>
              <w:autoSpaceDN w:val="0"/>
              <w:adjustRightInd w:val="0"/>
              <w:ind w:left="16" w:firstLine="425"/>
              <w:jc w:val="both"/>
              <w:rPr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3. Экологическое образование и просвещение населения на территории муниципального образования.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Сохранение природной среды, обеспечивающей экологическую безопасность населения на территории МО «Ленский район».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ind w:left="16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1. Обеспечение экологической безопасности и устранение накопленного ущерба природной среды на территории МО «Ленский район».</w:t>
            </w:r>
          </w:p>
          <w:p w:rsidR="000F64B0" w:rsidRPr="00EE4393" w:rsidRDefault="000F64B0">
            <w:pPr>
              <w:pStyle w:val="ConsPlusNormal"/>
              <w:ind w:left="16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2. Поддержание стабильной системы особо охраняемых природных территорий местного значения.</w:t>
            </w:r>
          </w:p>
          <w:p w:rsidR="000F64B0" w:rsidRPr="00EE4393" w:rsidRDefault="000F64B0">
            <w:pPr>
              <w:pStyle w:val="ConsPlusNormal"/>
              <w:tabs>
                <w:tab w:val="left" w:pos="16"/>
              </w:tabs>
              <w:ind w:left="16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3. Повышение уровня экологического образования населения Ленского района.</w:t>
            </w:r>
          </w:p>
        </w:tc>
      </w:tr>
      <w:tr w:rsidR="000F64B0" w:rsidRPr="00EE4393" w:rsidTr="00B124DB">
        <w:trPr>
          <w:trHeight w:val="527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 w:rsidP="00BB06DA">
            <w:pPr>
              <w:pStyle w:val="ConsPlusNormal"/>
              <w:numPr>
                <w:ilvl w:val="0"/>
                <w:numId w:val="1"/>
              </w:numPr>
              <w:ind w:left="163" w:firstLine="197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Доля ликвидированных несанкционированных мест размещения отходов в общем количестве выявленных несанкционированных мест размещения отходов, проценты: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–33,3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22,2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31,0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31,0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31,0    </w:t>
            </w:r>
          </w:p>
          <w:p w:rsidR="000F64B0" w:rsidRPr="00EE4393" w:rsidRDefault="000F64B0">
            <w:pPr>
              <w:pStyle w:val="ConsPlusNormal"/>
              <w:ind w:firstLine="299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2. Выполнение плана по утилизации опасных отходов, проценты:</w:t>
            </w:r>
          </w:p>
          <w:p w:rsidR="000F64B0" w:rsidRPr="00EE4393" w:rsidRDefault="000F64B0" w:rsidP="00BB06DA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год – 100</w:t>
            </w:r>
          </w:p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2020год –  100</w:t>
            </w:r>
          </w:p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2021 год -  0                                                                            </w:t>
            </w:r>
          </w:p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2022 год – 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7719F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контейнерных площадок ТКО, единиц: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25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25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0 </w:t>
            </w:r>
          </w:p>
          <w:p w:rsidR="000F64B0" w:rsidRPr="00EE4393" w:rsidRDefault="000F64B0">
            <w:pPr>
              <w:pStyle w:val="ConsPlusNormal"/>
              <w:ind w:left="157" w:firstLine="203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4. Количество рейдовых мероприятий по выявлению нарушений природоохранног</w:t>
            </w:r>
            <w:r w:rsidR="00E20A86">
              <w:rPr>
                <w:rFonts w:ascii="Times New Roman" w:hAnsi="Times New Roman" w:cs="Times New Roman"/>
                <w:sz w:val="28"/>
                <w:szCs w:val="28"/>
              </w:rPr>
              <w:t>о законодательства РФ и РС (Я)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на особо охраняемых природных территориях</w:t>
            </w:r>
            <w:r w:rsidR="00E20A86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значения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, единиц: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100 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103</w:t>
            </w:r>
          </w:p>
          <w:p w:rsidR="000F64B0" w:rsidRPr="00EE4393" w:rsidRDefault="00E20A86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14</w:t>
            </w:r>
          </w:p>
          <w:p w:rsidR="000F64B0" w:rsidRPr="00EE4393" w:rsidRDefault="00E20A86" w:rsidP="00BB06DA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– 14</w:t>
            </w:r>
          </w:p>
          <w:p w:rsidR="000F64B0" w:rsidRPr="00EE4393" w:rsidRDefault="00E20A86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14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5.  Выполнение плана по проведению биотехнических мероприятий, проценты: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100 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100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6. Количество приобретенной техники, единиц: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 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</w:p>
          <w:p w:rsidR="000F64B0" w:rsidRPr="00EE4393" w:rsidRDefault="000F64B0">
            <w:pPr>
              <w:pStyle w:val="ConsPlusNormal"/>
              <w:ind w:left="299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</w:p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7.   Охват населения Ленского района экологической акцией «Природа и мы», проценты: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46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48</w:t>
            </w:r>
          </w:p>
          <w:p w:rsidR="000F64B0" w:rsidRPr="00EE4393" w:rsidRDefault="004203D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32</w:t>
            </w:r>
          </w:p>
          <w:p w:rsidR="000F64B0" w:rsidRPr="00EE4393" w:rsidRDefault="004203D8" w:rsidP="00BB06DA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32</w:t>
            </w:r>
          </w:p>
          <w:p w:rsidR="000F64B0" w:rsidRPr="00EE4393" w:rsidRDefault="004203D8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2023год –  32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F64B0" w:rsidRPr="00EE4393" w:rsidRDefault="004203D8">
            <w:pPr>
              <w:pStyle w:val="ConsPlusNormal"/>
              <w:ind w:left="16" w:firstLine="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>. Выполнение плана по выпуску рекламной продукции, проценты: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100 </w:t>
            </w:r>
          </w:p>
          <w:p w:rsidR="000F64B0" w:rsidRPr="00EE4393" w:rsidRDefault="000F64B0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100</w:t>
            </w:r>
          </w:p>
          <w:p w:rsidR="000F64B0" w:rsidRPr="00EE4393" w:rsidRDefault="000F64B0" w:rsidP="00BB06DA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год – 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</w:p>
          <w:p w:rsidR="000F64B0" w:rsidRPr="00EE4393" w:rsidRDefault="000F64B0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2019-2023 г.г.</w:t>
            </w:r>
          </w:p>
        </w:tc>
      </w:tr>
      <w:tr w:rsidR="000F64B0" w:rsidRPr="00EE4393" w:rsidTr="00B124DB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финансового обеспечения в целом на реализацию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– 29 025 121,44 руб., в том числе: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6 410 869,77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4 874 056,67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5 503 028,00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5 956 631,00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6 280 536,00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–0,00 руб., в том числе по годам: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РС (Я) -  0,00 руб., в том числе по годам: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 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в) за счет средств бюджета МО «Ленский район» - 29 025 121,44., в том числе по годам:</w:t>
            </w:r>
          </w:p>
          <w:p w:rsidR="000F64B0" w:rsidRPr="00EE4393" w:rsidRDefault="000F64B0" w:rsidP="00B454A2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6 410 869,77 руб.</w:t>
            </w:r>
          </w:p>
          <w:p w:rsidR="000F64B0" w:rsidRPr="00EE4393" w:rsidRDefault="000F64B0" w:rsidP="00B454A2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4 874 056,67 руб.</w:t>
            </w:r>
          </w:p>
          <w:p w:rsidR="000F64B0" w:rsidRPr="00EE4393" w:rsidRDefault="000F64B0" w:rsidP="00B454A2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5 503 028,00 руб.</w:t>
            </w:r>
          </w:p>
          <w:p w:rsidR="000F64B0" w:rsidRPr="00EE4393" w:rsidRDefault="000F64B0" w:rsidP="00B454A2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5 956 631,00 руб.</w:t>
            </w:r>
          </w:p>
          <w:p w:rsidR="000F64B0" w:rsidRPr="00EE4393" w:rsidRDefault="000F64B0" w:rsidP="00B454A2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6 280 536,00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– 0,00 руб., в том числе по годам: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– 0,00 руб., в том числе по годам: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–0,00 руб.</w:t>
            </w:r>
          </w:p>
          <w:p w:rsidR="000F64B0" w:rsidRPr="00EE4393" w:rsidRDefault="000F64B0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</w:tc>
      </w:tr>
      <w:tr w:rsidR="000F64B0" w:rsidRPr="00EE4393" w:rsidTr="00CA6954">
        <w:trPr>
          <w:trHeight w:val="881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к концу 2023 г. позволит достигнуть   следующих результатов:</w:t>
            </w:r>
          </w:p>
          <w:p w:rsidR="000F64B0" w:rsidRDefault="00CA6954" w:rsidP="008270C8">
            <w:pPr>
              <w:pStyle w:val="ConsNormal"/>
              <w:widowControl/>
              <w:ind w:firstLine="5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долю ликвидированных несанкционированных мест размещения отходов в общем количестве выявленных несанкционированных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 размещения отходов не менее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31%</w:t>
            </w:r>
            <w:r w:rsidR="008E38D4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>, что позволит устранению нанесенного ущерба природной среде района;</w:t>
            </w:r>
          </w:p>
          <w:p w:rsidR="00BB157A" w:rsidRPr="00EE4393" w:rsidRDefault="00BB157A" w:rsidP="008270C8">
            <w:pPr>
              <w:pStyle w:val="ConsNormal"/>
              <w:widowControl/>
              <w:ind w:firstLine="5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установить и обустроить контейнерные площадки для сбора ТКО в количестве 25 штук;</w:t>
            </w:r>
          </w:p>
          <w:p w:rsidR="000F64B0" w:rsidRPr="00EE4393" w:rsidRDefault="00CA6954" w:rsidP="008270C8">
            <w:pPr>
              <w:pStyle w:val="ConsNormal"/>
              <w:widowControl/>
              <w:ind w:firstLine="5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рейдов</w:t>
            </w:r>
            <w:r w:rsidR="00BB681F">
              <w:rPr>
                <w:rFonts w:ascii="Times New Roman" w:hAnsi="Times New Roman" w:cs="Times New Roman"/>
                <w:sz w:val="28"/>
                <w:szCs w:val="28"/>
              </w:rPr>
              <w:t>ых мероприятий на ООПТ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</w:t>
            </w:r>
            <w:r w:rsidR="00BB681F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>, что окажет положител</w:t>
            </w:r>
            <w:r w:rsidR="008E38D4" w:rsidRPr="00EE4393">
              <w:rPr>
                <w:rFonts w:ascii="Times New Roman" w:hAnsi="Times New Roman" w:cs="Times New Roman"/>
                <w:sz w:val="28"/>
                <w:szCs w:val="28"/>
              </w:rPr>
              <w:t>ьное влияние на функционирование и развитие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особо охраняемых </w:t>
            </w:r>
            <w:r w:rsidR="008E38D4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природных 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>территорий;</w:t>
            </w:r>
          </w:p>
          <w:p w:rsidR="000F64B0" w:rsidRPr="00EE4393" w:rsidRDefault="00CA6954" w:rsidP="008270C8">
            <w:pPr>
              <w:pStyle w:val="ConsNormal"/>
              <w:widowControl/>
              <w:ind w:firstLine="5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 охват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экологическо</w:t>
            </w:r>
            <w:r w:rsidR="008E38D4" w:rsidRPr="00EE4393">
              <w:rPr>
                <w:rFonts w:ascii="Times New Roman" w:hAnsi="Times New Roman" w:cs="Times New Roman"/>
                <w:sz w:val="28"/>
                <w:szCs w:val="28"/>
              </w:rPr>
              <w:t>й акцией «Природа и мы»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32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>% в год</w:t>
            </w:r>
            <w:r w:rsidR="000F64B0" w:rsidRPr="00EE4393">
              <w:rPr>
                <w:rFonts w:ascii="Times New Roman" w:hAnsi="Times New Roman" w:cs="Times New Roman"/>
                <w:sz w:val="28"/>
                <w:szCs w:val="28"/>
              </w:rPr>
              <w:t>, что окажет положительное влияние на повышение уровня экологического образования населения района.</w:t>
            </w:r>
          </w:p>
        </w:tc>
      </w:tr>
    </w:tbl>
    <w:p w:rsidR="00121B68" w:rsidRPr="00EE4393" w:rsidRDefault="00121B68" w:rsidP="00121B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B68" w:rsidRPr="00EE4393" w:rsidRDefault="00121B68" w:rsidP="00121B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4393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 №1 «Обеспечение экологической безопасности на территории муниципального образования»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jc w:val="both"/>
              <w:rPr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на территории муниципального образования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МКУ «Комитет имущественных отношений» МО «Ленский район» РС (Я)»</w:t>
            </w:r>
          </w:p>
        </w:tc>
      </w:tr>
      <w:tr w:rsidR="000F64B0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Курирующий орган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Ленского района</w:t>
            </w:r>
          </w:p>
        </w:tc>
      </w:tr>
      <w:tr w:rsidR="00121B68" w:rsidRPr="00EE4393" w:rsidTr="000F64B0">
        <w:trPr>
          <w:trHeight w:val="1082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left" w:pos="470"/>
              </w:tabs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Обеспечение экологической безопасности и устранение накопленного ущерба природной среды на территории МО «Ленский район»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 w:rsidP="00BB06DA">
            <w:pPr>
              <w:numPr>
                <w:ilvl w:val="0"/>
                <w:numId w:val="6"/>
              </w:numPr>
              <w:tabs>
                <w:tab w:val="left" w:pos="470"/>
              </w:tabs>
              <w:ind w:left="0" w:firstLine="290"/>
              <w:jc w:val="both"/>
              <w:rPr>
                <w:bCs/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Очистка территории от несанкционированных свалок;</w:t>
            </w:r>
          </w:p>
          <w:p w:rsidR="00121B68" w:rsidRPr="00EE4393" w:rsidRDefault="00121B68" w:rsidP="00BB06DA">
            <w:pPr>
              <w:numPr>
                <w:ilvl w:val="0"/>
                <w:numId w:val="6"/>
              </w:numPr>
              <w:tabs>
                <w:tab w:val="left" w:pos="470"/>
              </w:tabs>
              <w:ind w:left="0" w:firstLine="290"/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Организация комплекса ме</w:t>
            </w:r>
            <w:r w:rsidR="00BB06DA" w:rsidRPr="00EE4393">
              <w:rPr>
                <w:sz w:val="28"/>
                <w:szCs w:val="28"/>
              </w:rPr>
              <w:t>р по утилизации опасных отходов;</w:t>
            </w:r>
          </w:p>
          <w:p w:rsidR="00BB06DA" w:rsidRPr="00EE4393" w:rsidRDefault="00BB06DA" w:rsidP="00BB06DA">
            <w:pPr>
              <w:numPr>
                <w:ilvl w:val="0"/>
                <w:numId w:val="6"/>
              </w:numPr>
              <w:tabs>
                <w:tab w:val="left" w:pos="470"/>
              </w:tabs>
              <w:ind w:left="0" w:firstLine="290"/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Обустройство контейнерных площадок ТКО.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1. Доля ликвидированных несанкционированных мест размещения отходов в общем количестве выявленных несанкционированных мест размещения отходов, проценты:</w:t>
            </w:r>
          </w:p>
          <w:p w:rsidR="00121B68" w:rsidRPr="00EE4393" w:rsidRDefault="00121B68" w:rsidP="00BB06DA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год – 33,3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2020год –  22,2</w:t>
            </w:r>
          </w:p>
          <w:p w:rsidR="00121B68" w:rsidRPr="00EE4393" w:rsidRDefault="00267D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2021 год -  31,0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</w:p>
          <w:p w:rsidR="00121B68" w:rsidRPr="00EE4393" w:rsidRDefault="00267D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2022 год – 31,0</w:t>
            </w:r>
          </w:p>
          <w:p w:rsidR="00121B68" w:rsidRPr="00EE4393" w:rsidRDefault="00121B68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67D3B" w:rsidRPr="00EE4393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121B68">
            <w:pPr>
              <w:pStyle w:val="ConsPlusNormal"/>
              <w:ind w:firstLine="299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2. Выполнение плана по утилизации опасных отходов, проценты:</w:t>
            </w:r>
          </w:p>
          <w:p w:rsidR="00121B68" w:rsidRPr="00EE4393" w:rsidRDefault="00121B68" w:rsidP="00BB06DA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год – 100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2020год –  100</w:t>
            </w:r>
          </w:p>
          <w:p w:rsidR="00121B68" w:rsidRPr="00EE4393" w:rsidRDefault="00092E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2021 год - 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0                                                                            </w:t>
            </w:r>
          </w:p>
          <w:p w:rsidR="00121B68" w:rsidRPr="00EE4393" w:rsidRDefault="00092E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2022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092E8B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B06DA" w:rsidRPr="00EE4393" w:rsidRDefault="00BB06DA" w:rsidP="00BB06DA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7719F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контейнерных площадок ТКО, единиц:</w:t>
            </w:r>
          </w:p>
          <w:p w:rsidR="00BB06DA" w:rsidRPr="00EE4393" w:rsidRDefault="00BB06DA" w:rsidP="00BB06DA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</w:t>
            </w:r>
          </w:p>
          <w:p w:rsidR="00BB06DA" w:rsidRPr="00EE4393" w:rsidRDefault="00BB06DA" w:rsidP="00BB06DA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25</w:t>
            </w:r>
          </w:p>
          <w:p w:rsidR="00BB06DA" w:rsidRPr="00EE4393" w:rsidRDefault="00C101A6" w:rsidP="00BB06DA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92E8B" w:rsidRPr="00EE43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B06DA" w:rsidRPr="00EE4393" w:rsidRDefault="00092E8B" w:rsidP="00BB06DA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</w:p>
          <w:p w:rsidR="00BB06DA" w:rsidRPr="00EE4393" w:rsidRDefault="00092E8B" w:rsidP="00BB06DA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  <w:r w:rsidR="00BB06DA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2019 – 2023 годы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целом</w:t>
            </w:r>
            <w:r w:rsidR="00B454A2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подпрограммы – 14 621 547,7</w:t>
            </w:r>
            <w:r w:rsidR="009B38E1" w:rsidRPr="00EE43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руб.,   в том числе: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 2 928 169,00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54A2" w:rsidRPr="00EE4393">
              <w:rPr>
                <w:rFonts w:ascii="Times New Roman" w:hAnsi="Times New Roman" w:cs="Times New Roman"/>
                <w:sz w:val="28"/>
                <w:szCs w:val="28"/>
              </w:rPr>
              <w:t>020 год – 3 224 198,7</w:t>
            </w:r>
            <w:r w:rsidR="009B38E1" w:rsidRPr="00EE43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21B68" w:rsidRPr="00EE4393" w:rsidRDefault="00B454A2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 1 683 528,00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21B68" w:rsidRPr="00EE4393" w:rsidRDefault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3 394 476,00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21B68" w:rsidRPr="00EE4393" w:rsidRDefault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 3 391 176,00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–0,00 руб.,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 за счет средств государственного бюджета РС (Я) - 0,00 руб.,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в) за счет средств бюджета МО «Ленский район» -</w:t>
            </w:r>
            <w:r w:rsidR="004E4755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14 621 547,75 руб</w:t>
            </w:r>
            <w:r w:rsidR="009B38E1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.,  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E4755" w:rsidRPr="00EE4393" w:rsidRDefault="004E4755" w:rsidP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 2 928 169,00 руб.</w:t>
            </w:r>
          </w:p>
          <w:p w:rsidR="004E4755" w:rsidRPr="00EE4393" w:rsidRDefault="004E4755" w:rsidP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3 224 198,75 руб.</w:t>
            </w:r>
          </w:p>
          <w:p w:rsidR="004E4755" w:rsidRPr="00EE4393" w:rsidRDefault="004E4755" w:rsidP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 1 683 528,00 руб.</w:t>
            </w:r>
          </w:p>
          <w:p w:rsidR="004E4755" w:rsidRPr="00EE4393" w:rsidRDefault="004E4755" w:rsidP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3 394 476,00 руб.</w:t>
            </w:r>
          </w:p>
          <w:p w:rsidR="004E4755" w:rsidRPr="00EE4393" w:rsidRDefault="004E4755" w:rsidP="004E4755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 3 391 176,00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– 0,00 руб.,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– 0,00 руб.,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57A" w:rsidRDefault="00121B68" w:rsidP="008270C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    Реализация подпрограммы к концу 2023 г. позволит</w:t>
            </w:r>
            <w:r w:rsidR="00BB157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21B68" w:rsidRDefault="00BB157A" w:rsidP="008270C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долю ликвидированных несанкционированных мест размещения отходов в общем количестве выявленных несанкционированны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>х мест размещения отходов не менее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  <w:r w:rsidR="00C101A6" w:rsidRPr="00EE439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157A" w:rsidRPr="00EE4393" w:rsidRDefault="00BB157A" w:rsidP="00BB157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установить и обустроить контейнерные площадки для сбора ТКО в количестве 25 штук,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что позволит устранению нанесенного ущерба природной среде района.</w:t>
            </w:r>
          </w:p>
        </w:tc>
      </w:tr>
    </w:tbl>
    <w:p w:rsidR="00121B68" w:rsidRPr="00EE4393" w:rsidRDefault="00121B68" w:rsidP="00121B68">
      <w:pPr>
        <w:rPr>
          <w:sz w:val="28"/>
          <w:szCs w:val="28"/>
        </w:rPr>
      </w:pPr>
    </w:p>
    <w:p w:rsidR="00121B68" w:rsidRPr="00EE4393" w:rsidRDefault="00121B68" w:rsidP="00121B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4393">
        <w:rPr>
          <w:rFonts w:ascii="Times New Roman" w:hAnsi="Times New Roman" w:cs="Times New Roman"/>
          <w:b/>
          <w:sz w:val="28"/>
          <w:szCs w:val="28"/>
        </w:rPr>
        <w:t>Паспорт подпрограммы №2 «</w:t>
      </w:r>
      <w:r w:rsidRPr="00EE4393">
        <w:rPr>
          <w:rFonts w:ascii="Times New Roman" w:eastAsia="TimesNewRomanPSMT" w:hAnsi="Times New Roman" w:cs="Times New Roman"/>
          <w:b/>
          <w:sz w:val="28"/>
          <w:szCs w:val="28"/>
        </w:rPr>
        <w:t>Особо охраняемые природные территории и биологические ресурсы»</w:t>
      </w:r>
      <w:r w:rsidRPr="00EE43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eastAsia="TimesNewRomanPSMT" w:hAnsi="Times New Roman" w:cs="Times New Roman"/>
                <w:sz w:val="28"/>
                <w:szCs w:val="28"/>
              </w:rPr>
              <w:t>Особо охраняемые природные территории и биологические ресурсы</w:t>
            </w:r>
          </w:p>
        </w:tc>
      </w:tr>
      <w:tr w:rsidR="00121B68" w:rsidRPr="00EE4393" w:rsidTr="000F64B0">
        <w:trPr>
          <w:trHeight w:val="143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(соисполнитель программы)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МКУ «Комитет имущественных отношений» МО «Ленский район» РС (Я)»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Ленский комитет государственного экологического надзора Минэкологии  РС (Я)</w:t>
            </w:r>
          </w:p>
        </w:tc>
      </w:tr>
      <w:tr w:rsidR="000F64B0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Курирующий орган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4B0" w:rsidRPr="00EE4393" w:rsidRDefault="000F64B0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</w:tc>
      </w:tr>
      <w:tr w:rsidR="00121B68" w:rsidRPr="00EE4393" w:rsidTr="000F64B0">
        <w:trPr>
          <w:trHeight w:val="738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МКУ «Комитет имущественных отношений» МО «Ленский район» РС (Я)»</w:t>
            </w:r>
          </w:p>
          <w:p w:rsidR="00121B68" w:rsidRPr="00EE4393" w:rsidRDefault="00121B68" w:rsidP="000F64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Ленский комитет государственного экологического надзора Минэкологии  РС (Я)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системы особо охраняемых природных территорий местного значения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tabs>
                <w:tab w:val="left" w:pos="583"/>
              </w:tabs>
              <w:ind w:left="16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особо охраняемых природных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 местного значения</w:t>
            </w:r>
          </w:p>
        </w:tc>
      </w:tr>
      <w:tr w:rsidR="00121B68" w:rsidRPr="00EE4393" w:rsidTr="008270C8">
        <w:trPr>
          <w:trHeight w:val="739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 w:rsidP="00BB06DA">
            <w:pPr>
              <w:pStyle w:val="ConsPlusNormal"/>
              <w:numPr>
                <w:ilvl w:val="0"/>
                <w:numId w:val="7"/>
              </w:numPr>
              <w:ind w:left="16" w:firstLine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Количество рейдовых мероприятий по выявлению нарушений природоохранного</w:t>
            </w:r>
            <w:r w:rsidR="00074CF9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РФ и РС (Я)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на особо охраняемых природных территориях</w:t>
            </w:r>
            <w:r w:rsidR="00074CF9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значения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, единиц: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100 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103</w:t>
            </w:r>
          </w:p>
          <w:p w:rsidR="00121B68" w:rsidRPr="00EE4393" w:rsidRDefault="00074CF9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14</w:t>
            </w:r>
          </w:p>
          <w:p w:rsidR="00121B68" w:rsidRPr="00EE4393" w:rsidRDefault="0016294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74C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121B68" w:rsidRPr="00EE4393" w:rsidRDefault="00074CF9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14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2. Выполнение плана по проведению биотехнических мероприятий, проценты: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100 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100</w:t>
            </w:r>
          </w:p>
          <w:p w:rsidR="00121B68" w:rsidRPr="00EE4393" w:rsidRDefault="00267D3B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267D3B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267D3B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3. Количество приобретенной техники, единиц: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 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2019 – 2023 годы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</w:t>
            </w:r>
            <w:r w:rsidR="000D6D8A" w:rsidRPr="00EE4393">
              <w:rPr>
                <w:rFonts w:ascii="Times New Roman" w:hAnsi="Times New Roman" w:cs="Times New Roman"/>
                <w:sz w:val="28"/>
                <w:szCs w:val="28"/>
              </w:rPr>
              <w:t>ом на реализацию подпрограммы –12 114 754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,43 рублей, в том числе: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2 733 346,51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 1 394 857,92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  </w:t>
            </w:r>
            <w:r w:rsidR="000D6D8A" w:rsidRPr="00EE4393">
              <w:rPr>
                <w:rFonts w:ascii="Times New Roman" w:hAnsi="Times New Roman" w:cs="Times New Roman"/>
                <w:sz w:val="28"/>
                <w:szCs w:val="28"/>
              </w:rPr>
              <w:t>3 400 000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121B68" w:rsidRPr="00EE4393" w:rsidRDefault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  2 294 150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121B68" w:rsidRPr="00EE4393" w:rsidRDefault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 2 292 400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– 0,00 руб.,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-0,00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Республики Саха (Якутия) – 0,00 рублей,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МО «Ленский район» -  </w:t>
            </w:r>
            <w:r w:rsidR="000D6D8A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12 114 754,43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2 733 346,51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 1 394 857,92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  3 400 000,00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  2 294 150,00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 2 292 400,00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– 0,00 рублей,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- 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д) за счет внебюджетных средств – 0,00 рублей,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- 0,00  руб.</w:t>
            </w:r>
          </w:p>
        </w:tc>
      </w:tr>
      <w:tr w:rsidR="00121B68" w:rsidRPr="00EE4393" w:rsidTr="000F64B0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 w:rsidP="008270C8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Реализация подпрограммы к концу 2023 г. позволит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рейдов</w:t>
            </w:r>
            <w:r w:rsidR="00D2481D">
              <w:rPr>
                <w:rFonts w:ascii="Times New Roman" w:hAnsi="Times New Roman" w:cs="Times New Roman"/>
                <w:sz w:val="28"/>
                <w:szCs w:val="28"/>
              </w:rPr>
              <w:t>ых мероприятий  на ООПТ местного значения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 xml:space="preserve"> не менее</w:t>
            </w:r>
            <w:r w:rsidR="00D2481D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год, что окажет положительное влияние на функционировании и развитии особо охраняемых </w:t>
            </w:r>
            <w:r w:rsidR="00BB7986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природных </w:t>
            </w:r>
            <w:r w:rsidR="008270C8" w:rsidRPr="00EE4393">
              <w:rPr>
                <w:rFonts w:ascii="Times New Roman" w:hAnsi="Times New Roman" w:cs="Times New Roman"/>
                <w:sz w:val="28"/>
                <w:szCs w:val="28"/>
              </w:rPr>
              <w:t>территорий.</w:t>
            </w:r>
          </w:p>
        </w:tc>
      </w:tr>
    </w:tbl>
    <w:p w:rsidR="00121B68" w:rsidRPr="00EE4393" w:rsidRDefault="00121B68" w:rsidP="00121B6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121B68" w:rsidRPr="00EE4393" w:rsidRDefault="00121B68" w:rsidP="00121B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E4393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№3 «Экологическое образование и просвещение населения на территории муниципального образования»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45"/>
        <w:gridCol w:w="6456"/>
      </w:tblGrid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Экологическое образование и просвещение населения на территории муниципального образования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(соисполнитель программы)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МКУ «Комитет имущественных отношений» МО «Ленский район» РС (Я)»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Ленский комитет государственного экологического надзора Министерства экологии, природопользования и лесного хозяйства РС (Я)</w:t>
            </w:r>
          </w:p>
        </w:tc>
      </w:tr>
      <w:tr w:rsidR="00BB329A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9A" w:rsidRPr="00EE4393" w:rsidRDefault="00BB329A" w:rsidP="004473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Курирующий орган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9A" w:rsidRPr="00EE4393" w:rsidRDefault="00BB329A" w:rsidP="004473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МКУ  «Районное управление образования»  МО «Ленский район», МКУ «Ленское управление культуры»,  МКУ «Комитет по молодежной и семейной политике», </w:t>
            </w:r>
            <w:r w:rsidR="00BB329A" w:rsidRPr="00EE4393">
              <w:rPr>
                <w:rFonts w:ascii="Times New Roman" w:hAnsi="Times New Roman" w:cs="Times New Roman"/>
                <w:sz w:val="28"/>
                <w:szCs w:val="28"/>
              </w:rPr>
              <w:t>МКУ «Комитет по</w:t>
            </w:r>
            <w:r w:rsidR="00C2033F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культуре и спорту»,</w:t>
            </w:r>
            <w:r w:rsidR="00C2033F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МБУ</w:t>
            </w:r>
            <w:r w:rsidR="00C2033F">
              <w:rPr>
                <w:rFonts w:ascii="Times New Roman" w:hAnsi="Times New Roman" w:cs="Times New Roman"/>
                <w:sz w:val="28"/>
                <w:szCs w:val="28"/>
              </w:rPr>
              <w:t>К «Центр досуга и народного творчества</w:t>
            </w:r>
            <w:r w:rsidR="00C2033F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МО «Город Ленск»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, Муниципальные образования Ленского района.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Иные участники 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Предприятия и организации города.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экологического образования населения Ленского района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 w:rsidP="00BB06DA">
            <w:pPr>
              <w:numPr>
                <w:ilvl w:val="0"/>
                <w:numId w:val="8"/>
              </w:numPr>
              <w:ind w:left="16" w:firstLine="344"/>
              <w:contextualSpacing/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Организация рекламно-информационных мероприятий (телепередач, радиопередач, тематических публикаций в районной газете, выпуск и изготовление рекламно-информационных материалов);</w:t>
            </w:r>
          </w:p>
          <w:p w:rsidR="00121B68" w:rsidRPr="00EE4393" w:rsidRDefault="00121B68" w:rsidP="00BB06DA">
            <w:pPr>
              <w:numPr>
                <w:ilvl w:val="0"/>
                <w:numId w:val="8"/>
              </w:numPr>
              <w:ind w:left="16" w:firstLine="344"/>
              <w:jc w:val="both"/>
              <w:rPr>
                <w:sz w:val="28"/>
                <w:szCs w:val="28"/>
              </w:rPr>
            </w:pPr>
            <w:r w:rsidRPr="00EE4393">
              <w:rPr>
                <w:sz w:val="28"/>
                <w:szCs w:val="28"/>
              </w:rPr>
              <w:t>Организация и проведение экологических акций и конкурсов.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62948" w:rsidP="00162948">
            <w:pPr>
              <w:pStyle w:val="ConsPlusNormal"/>
              <w:ind w:left="16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Охват населения Ленского района экологической акцией «Природа и мы», процентов: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46 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48</w:t>
            </w:r>
          </w:p>
          <w:p w:rsidR="00121B68" w:rsidRPr="00EE4393" w:rsidRDefault="00162948" w:rsidP="00162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2021 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>год – 32</w:t>
            </w:r>
          </w:p>
          <w:p w:rsidR="00121B68" w:rsidRPr="00EE4393" w:rsidRDefault="00777C83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32</w:t>
            </w:r>
          </w:p>
          <w:p w:rsidR="00121B68" w:rsidRPr="00EE4393" w:rsidRDefault="00777C83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32</w:t>
            </w:r>
          </w:p>
          <w:p w:rsidR="00121B68" w:rsidRPr="00EE4393" w:rsidRDefault="008E38D4" w:rsidP="00777C83">
            <w:pPr>
              <w:pStyle w:val="ConsPlusNormal"/>
              <w:tabs>
                <w:tab w:val="left" w:pos="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. Выполнение плана по выпуску рекламной продукции, проценты: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2019 год – 100 </w:t>
            </w:r>
          </w:p>
          <w:p w:rsidR="00121B68" w:rsidRPr="00EE4393" w:rsidRDefault="00121B68">
            <w:pPr>
              <w:pStyle w:val="ConsPlusNormal"/>
              <w:ind w:left="157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100</w:t>
            </w:r>
          </w:p>
          <w:p w:rsidR="00121B68" w:rsidRPr="00EE4393" w:rsidRDefault="00162948" w:rsidP="00162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2021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162948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21B68" w:rsidRPr="00EE4393" w:rsidRDefault="00162948">
            <w:pPr>
              <w:pStyle w:val="ConsPlusNormal"/>
              <w:ind w:left="441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</w:t>
            </w:r>
          </w:p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2019 – 2023 годы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в цело</w:t>
            </w:r>
            <w:r w:rsidR="000D6D8A" w:rsidRPr="00EE4393">
              <w:rPr>
                <w:rFonts w:ascii="Times New Roman" w:hAnsi="Times New Roman" w:cs="Times New Roman"/>
                <w:sz w:val="28"/>
                <w:szCs w:val="28"/>
              </w:rPr>
              <w:t>м на реализацию подпрограммы – 2 288 819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,26 рублей, в том числе: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749 354,26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–255 000,00 руб.</w:t>
            </w:r>
          </w:p>
          <w:p w:rsidR="00121B68" w:rsidRPr="00EE4393" w:rsidRDefault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419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500,00 руб.</w:t>
            </w:r>
          </w:p>
          <w:p w:rsidR="00121B68" w:rsidRPr="00EE4393" w:rsidRDefault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268 005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121B68" w:rsidRPr="00EE4393" w:rsidRDefault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596 960</w:t>
            </w:r>
            <w:r w:rsidR="00121B68" w:rsidRPr="00EE4393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а) за счет средств федерального бюджета – 0,00 руб.,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-0,00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б) за счет средств государственного бюджета Республики Саха (Якутия) – 0,00 рублей,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в) за счет средств бюджета МО «Ленский район» -  </w:t>
            </w:r>
            <w:r w:rsidR="000D6D8A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2 288 819,26 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749 354,26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–255 000,00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419 500,00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268 005,00 руб.</w:t>
            </w:r>
          </w:p>
          <w:p w:rsidR="000D6D8A" w:rsidRPr="00EE4393" w:rsidRDefault="000D6D8A" w:rsidP="000D6D8A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596 960,00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г) за счет средств бюджетов поселений – 0,00 рублей,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- 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д) за счет внебюджетных средств – 0,00 рублей, в том числе по годам: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2019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2020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2021 год - 0,00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2022 год – 0,00 руб.</w:t>
            </w:r>
          </w:p>
          <w:p w:rsidR="00121B68" w:rsidRPr="00EE4393" w:rsidRDefault="00121B68">
            <w:pPr>
              <w:pStyle w:val="ConsPlusNormal"/>
              <w:ind w:left="157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2023 год - 0,00 руб.</w:t>
            </w:r>
          </w:p>
        </w:tc>
      </w:tr>
      <w:tr w:rsidR="00121B68" w:rsidRPr="00EE4393" w:rsidTr="00BB329A"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 w:rsidP="00F13BA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         Реализация подпрограммы к концу 2023 г. позволит</w:t>
            </w:r>
            <w:r w:rsidR="00F13BA2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>обеспечить охват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  <w:r w:rsidR="008E38D4"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</w:t>
            </w:r>
            <w:r w:rsidR="00F13BA2" w:rsidRPr="00EE4393">
              <w:rPr>
                <w:rFonts w:ascii="Times New Roman" w:hAnsi="Times New Roman" w:cs="Times New Roman"/>
                <w:sz w:val="28"/>
                <w:szCs w:val="28"/>
              </w:rPr>
              <w:t>ой акцией «Природа и мы»</w:t>
            </w:r>
            <w:r w:rsidR="008E38D4" w:rsidRPr="00EE43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77C83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32</w:t>
            </w:r>
            <w:r w:rsidR="00F13BA2" w:rsidRPr="00EE4393">
              <w:rPr>
                <w:rFonts w:ascii="Times New Roman" w:hAnsi="Times New Roman" w:cs="Times New Roman"/>
                <w:sz w:val="28"/>
                <w:szCs w:val="28"/>
              </w:rPr>
              <w:t>%,</w:t>
            </w:r>
            <w:r w:rsidRPr="00EE4393">
              <w:rPr>
                <w:rFonts w:ascii="Times New Roman" w:hAnsi="Times New Roman" w:cs="Times New Roman"/>
                <w:sz w:val="28"/>
                <w:szCs w:val="28"/>
              </w:rPr>
              <w:t xml:space="preserve"> что окажет положительное влияние на повышение уровня экологического образования населения района.</w:t>
            </w:r>
          </w:p>
        </w:tc>
      </w:tr>
    </w:tbl>
    <w:p w:rsidR="00121B68" w:rsidRPr="00EE4393" w:rsidRDefault="00121B68" w:rsidP="00121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1B68" w:rsidRPr="00EE4393" w:rsidRDefault="00121B68" w:rsidP="00121B68">
      <w:pPr>
        <w:pStyle w:val="a7"/>
        <w:spacing w:after="200"/>
        <w:ind w:left="435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EE4393">
        <w:rPr>
          <w:rFonts w:ascii="Times New Roman" w:eastAsia="TimesNewRomanPS-BoldMT" w:hAnsi="Times New Roman" w:cs="Times New Roman"/>
          <w:b/>
          <w:bCs/>
          <w:sz w:val="28"/>
          <w:szCs w:val="28"/>
        </w:rPr>
        <w:t>Раздел 1. Характеристика текущей ситуации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Ленский район расположен на юге-западе республики. Граничит на севере с Мирнинским, на востоке – с Олекминским и Сунтарским районами, на юге и западе–с Иркутской областью. В Ленский район </w:t>
      </w:r>
      <w:r w:rsidRPr="00EE4393">
        <w:rPr>
          <w:sz w:val="28"/>
          <w:szCs w:val="28"/>
        </w:rPr>
        <w:lastRenderedPageBreak/>
        <w:t xml:space="preserve">входят 11 муниципальных образований. Численность населения по состоянию на </w:t>
      </w:r>
      <w:r w:rsidR="004473B2" w:rsidRPr="00EE4393">
        <w:rPr>
          <w:sz w:val="28"/>
          <w:szCs w:val="28"/>
        </w:rPr>
        <w:t>01.01.2020</w:t>
      </w:r>
      <w:r w:rsidRPr="00EE4393">
        <w:rPr>
          <w:sz w:val="28"/>
          <w:szCs w:val="28"/>
        </w:rPr>
        <w:t xml:space="preserve"> </w:t>
      </w:r>
      <w:r w:rsidR="004473B2" w:rsidRPr="00EE4393">
        <w:rPr>
          <w:sz w:val="28"/>
          <w:szCs w:val="28"/>
        </w:rPr>
        <w:t>составляет 36 333 человек</w:t>
      </w:r>
    </w:p>
    <w:p w:rsidR="00121B68" w:rsidRPr="00EE4393" w:rsidRDefault="00121B68" w:rsidP="00121B68">
      <w:pPr>
        <w:jc w:val="both"/>
        <w:rPr>
          <w:sz w:val="28"/>
          <w:szCs w:val="28"/>
        </w:rPr>
      </w:pPr>
      <w:r w:rsidRPr="00EE4393">
        <w:rPr>
          <w:sz w:val="28"/>
          <w:szCs w:val="28"/>
        </w:rPr>
        <w:t>Общая площадь земель Ленского района: 7700,256 тыс. га.</w:t>
      </w:r>
    </w:p>
    <w:p w:rsidR="00121B68" w:rsidRPr="00EE4393" w:rsidRDefault="00121B68" w:rsidP="00121B68">
      <w:pPr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Численность населения, по данным территориального органа Федеральной службы государственной статистики РС (Я), и площади муниципальных образований поселений представлены в таблице 1.    </w:t>
      </w:r>
    </w:p>
    <w:p w:rsidR="00121B68" w:rsidRPr="00EE4393" w:rsidRDefault="00121B68" w:rsidP="00121B68">
      <w:pPr>
        <w:jc w:val="right"/>
        <w:rPr>
          <w:sz w:val="28"/>
          <w:szCs w:val="28"/>
        </w:rPr>
      </w:pPr>
      <w:r w:rsidRPr="00EE4393">
        <w:rPr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778"/>
        <w:gridCol w:w="3196"/>
        <w:gridCol w:w="992"/>
        <w:gridCol w:w="851"/>
      </w:tblGrid>
      <w:tr w:rsidR="00121B68" w:rsidRPr="00EE4393" w:rsidTr="00332E84">
        <w:trPr>
          <w:cantSplit/>
          <w:trHeight w:val="188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Pr="00EE4393" w:rsidRDefault="00121B6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EE4393">
              <w:rPr>
                <w:b/>
                <w:sz w:val="28"/>
                <w:szCs w:val="28"/>
                <w:lang w:eastAsia="en-US"/>
              </w:rPr>
              <w:t>п.п</w:t>
            </w:r>
            <w:proofErr w:type="spellEnd"/>
            <w:r w:rsidRPr="00EE4393"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Pr="00EE4393" w:rsidRDefault="00121B6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Pr="00EE4393" w:rsidRDefault="00121B6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Наименование населенного пункта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B68" w:rsidRPr="00EE4393" w:rsidRDefault="00121B68">
            <w:pPr>
              <w:ind w:left="113" w:right="113"/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Численность,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21B68" w:rsidRPr="00EE4393" w:rsidRDefault="00121B68">
            <w:pPr>
              <w:ind w:left="113" w:right="113"/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Занимаемая</w:t>
            </w:r>
          </w:p>
          <w:p w:rsidR="00121B68" w:rsidRPr="00EE4393" w:rsidRDefault="00121B68">
            <w:pPr>
              <w:ind w:left="113" w:right="113"/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площадь, тыс. га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«Город Ленск»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Г. Ленск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23 186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4,619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«Поселок Витим»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П. Витим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3 972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2,685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«Поселок Пеледуй»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п. Пеледуй</w:t>
            </w:r>
          </w:p>
          <w:p w:rsidR="00121B68" w:rsidRPr="00EE4393" w:rsidRDefault="00121B68">
            <w:pPr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Крестовский лесоучасток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4 502</w:t>
            </w:r>
          </w:p>
          <w:p w:rsidR="00121B68" w:rsidRPr="00EE4393" w:rsidRDefault="004473B2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4 492</w:t>
            </w:r>
          </w:p>
          <w:p w:rsidR="00121B68" w:rsidRPr="00EE4393" w:rsidRDefault="004473B2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1,960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«Беченчинский наслег»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Беченча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730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0,447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«Мурбайский наслег»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Нюя Северная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п. Дорожный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316</w:t>
            </w:r>
          </w:p>
          <w:p w:rsidR="00121B68" w:rsidRPr="00EE4393" w:rsidRDefault="004473B2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161</w:t>
            </w:r>
          </w:p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0,227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«Нюйский наслег»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Нюя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Турукта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1 389</w:t>
            </w:r>
          </w:p>
          <w:p w:rsidR="00121B68" w:rsidRPr="00EE4393" w:rsidRDefault="004473B2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1 192</w:t>
            </w:r>
          </w:p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0,331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«Наторинский наслег»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Натора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405</w:t>
            </w:r>
          </w:p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0,045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«Орто-Нахаринский наслег»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Орто-Нахара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Чамча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644</w:t>
            </w:r>
          </w:p>
          <w:p w:rsidR="00121B68" w:rsidRPr="00EE4393" w:rsidRDefault="004473B2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343</w:t>
            </w:r>
          </w:p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301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0,163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«Салдыкельский наслег»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Мурья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Батамай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32554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400</w:t>
            </w:r>
          </w:p>
          <w:p w:rsidR="00121B68" w:rsidRPr="00EE4393" w:rsidRDefault="004473B2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231</w:t>
            </w:r>
          </w:p>
          <w:p w:rsidR="00121B68" w:rsidRPr="00EE4393" w:rsidRDefault="004473B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0,089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«Толонский наслег»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Толон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Иннялы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EE4393">
              <w:rPr>
                <w:sz w:val="28"/>
                <w:szCs w:val="28"/>
                <w:lang w:eastAsia="en-US"/>
              </w:rPr>
              <w:t>Алысардах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32554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404</w:t>
            </w:r>
          </w:p>
          <w:p w:rsidR="00121B68" w:rsidRPr="00EE4393" w:rsidRDefault="0032554E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251</w:t>
            </w:r>
          </w:p>
          <w:p w:rsidR="00121B68" w:rsidRPr="00EE4393" w:rsidRDefault="0032554E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130</w:t>
            </w:r>
          </w:p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0,153</w:t>
            </w:r>
          </w:p>
        </w:tc>
      </w:tr>
      <w:tr w:rsidR="00121B68" w:rsidRPr="00EE4393" w:rsidTr="00332E8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Муниципальное образование  «Ярославский наслег»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Всего, в т.ч.: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п. Ярославский</w:t>
            </w:r>
          </w:p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с. Хамра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32554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385</w:t>
            </w:r>
          </w:p>
          <w:p w:rsidR="00121B68" w:rsidRPr="00EE4393" w:rsidRDefault="0032554E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283</w:t>
            </w:r>
          </w:p>
          <w:p w:rsidR="00121B68" w:rsidRPr="00EE4393" w:rsidRDefault="00121B6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  <w:lang w:eastAsia="en-US"/>
              </w:rPr>
              <w:t>0,169</w:t>
            </w:r>
          </w:p>
        </w:tc>
      </w:tr>
    </w:tbl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lastRenderedPageBreak/>
        <w:t>Административные единицы района – город Ленск, поселки городского типа – Витим и Пеледуй, 8 сельских наслегов.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Расстояние от центра района до столицы республики: наземным путем – 1001 км, воздушным путем – 840 км, водным – 1027 км.</w:t>
      </w:r>
      <w:r w:rsidRPr="00EE4393">
        <w:rPr>
          <w:sz w:val="28"/>
          <w:szCs w:val="28"/>
        </w:rPr>
        <w:br/>
        <w:t>Ленск – пятый по величине город в Республике Саха (Якутия), располагается в среднем течении реки Лена.</w:t>
      </w:r>
    </w:p>
    <w:p w:rsidR="00121B68" w:rsidRPr="00EE4393" w:rsidRDefault="00121B68" w:rsidP="00121B68">
      <w:pPr>
        <w:shd w:val="clear" w:color="auto" w:fill="FFFFFF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Ленский район является одним из основных промышленных центров Республики Саха (Якутия), где ведущими отраслевыми комплексами являются: </w:t>
      </w:r>
    </w:p>
    <w:p w:rsidR="00121B68" w:rsidRPr="00EE4393" w:rsidRDefault="00121B68" w:rsidP="00121B68">
      <w:pPr>
        <w:shd w:val="clear" w:color="auto" w:fill="FFFFFF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нефтегазовый, топливно-энергетический, транспортный, торговый. Территория района является территорией освоения месторождений нефти и природного газа Якутии, и эта тенденция в последние годы только усиливается.  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В настоящее время на территории Ленского района сложилась сложная ситуация в сфере обращения с отходами производства и потребления.  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Основным способом обращения с твёрдыми бытовыми отходами является накопление и захоронение на санкционированных свалках. Вместе с твёрдыми бытовыми отходами, ввиду отсутствия системы сортировки, на такие объекты вывозятся и другие виды отходов.  При этом сбор и транспортировка ТКО организованы только в г. Ленске, п. Витим, п. Пеледуй, что составляет 17,6% от общего количества населенных пу</w:t>
      </w:r>
      <w:r w:rsidR="002C6265">
        <w:rPr>
          <w:sz w:val="28"/>
          <w:szCs w:val="28"/>
        </w:rPr>
        <w:t>нктов района. В период 2016-2018</w:t>
      </w:r>
      <w:r w:rsidRPr="00EE4393">
        <w:rPr>
          <w:sz w:val="28"/>
          <w:szCs w:val="28"/>
        </w:rPr>
        <w:t xml:space="preserve"> г. г. н</w:t>
      </w:r>
      <w:r w:rsidR="002C6265">
        <w:rPr>
          <w:sz w:val="28"/>
          <w:szCs w:val="28"/>
        </w:rPr>
        <w:t>а полигоне г. Ленска размещено 700</w:t>
      </w:r>
      <w:r w:rsidRPr="00EE4393">
        <w:rPr>
          <w:sz w:val="28"/>
          <w:szCs w:val="28"/>
        </w:rPr>
        <w:t>7,32 м³ мусора, собранного в районе дачных участков города, в том числе: 2016 г. – 1199,52 м</w:t>
      </w:r>
      <w:proofErr w:type="gramStart"/>
      <w:r w:rsidRPr="00EE4393">
        <w:rPr>
          <w:sz w:val="28"/>
          <w:szCs w:val="28"/>
        </w:rPr>
        <w:t>³,  на</w:t>
      </w:r>
      <w:proofErr w:type="gramEnd"/>
      <w:r w:rsidRPr="00EE4393">
        <w:rPr>
          <w:sz w:val="28"/>
          <w:szCs w:val="28"/>
        </w:rPr>
        <w:t xml:space="preserve"> сумму 640 000,0 руб.; 2017 г. – 2080,0 м³, на сумму 1 152 714,25 руб.; 2018 г. – 3727,8 м³, на сумм</w:t>
      </w:r>
      <w:r w:rsidR="002C6265">
        <w:rPr>
          <w:sz w:val="28"/>
          <w:szCs w:val="28"/>
        </w:rPr>
        <w:t>у 2 584 000,0 руб</w:t>
      </w:r>
      <w:r w:rsidRPr="00EE4393">
        <w:rPr>
          <w:sz w:val="28"/>
          <w:szCs w:val="28"/>
        </w:rPr>
        <w:t>.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lastRenderedPageBreak/>
        <w:t xml:space="preserve">Во вторичный хозяйственный оборот отходы не вовлекаются. Это связано с недостаточным развитием инфраструктуры обращения с отходами в районе. Отсутствуют объекты производственной переработки и обезвреживания твердых коммунальных отходов. 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Одним из наиболее проблемных вопросов остается обращение с отходами </w:t>
      </w:r>
      <w:r w:rsidRPr="00EE4393">
        <w:rPr>
          <w:sz w:val="28"/>
          <w:szCs w:val="28"/>
          <w:lang w:val="en-US"/>
        </w:rPr>
        <w:t>I</w:t>
      </w:r>
      <w:r w:rsidRPr="00EE4393">
        <w:rPr>
          <w:sz w:val="28"/>
          <w:szCs w:val="28"/>
        </w:rPr>
        <w:t>-</w:t>
      </w:r>
      <w:r w:rsidRPr="00EE4393">
        <w:rPr>
          <w:sz w:val="28"/>
          <w:szCs w:val="28"/>
          <w:lang w:val="en-US"/>
        </w:rPr>
        <w:t>II</w:t>
      </w:r>
      <w:r w:rsidRPr="00EE4393">
        <w:rPr>
          <w:sz w:val="28"/>
          <w:szCs w:val="28"/>
        </w:rPr>
        <w:t xml:space="preserve"> класса опасности (отработанные ртутьсодержащие приборы, батарейки, аккумуляторы, оргтехника, щелочи, кислоты, </w:t>
      </w:r>
      <w:r w:rsidR="0032554E" w:rsidRPr="00EE4393">
        <w:rPr>
          <w:sz w:val="28"/>
          <w:szCs w:val="28"/>
        </w:rPr>
        <w:t>нефтесодержащие отходы</w:t>
      </w:r>
      <w:r w:rsidRPr="00EE4393">
        <w:rPr>
          <w:sz w:val="28"/>
          <w:szCs w:val="28"/>
        </w:rPr>
        <w:t xml:space="preserve"> и пр. высоко опасные отходы). Предприятия и физические лица, как правило, вывозят опасные отходы на свалки. Ближайшие организации по обезвреживанию ртутьсодержащих ламп и приборов находятся в г. Мирном. Отсутствуют пункты сбора и переработки таких отход</w:t>
      </w:r>
      <w:r w:rsidR="0078688A">
        <w:rPr>
          <w:sz w:val="28"/>
          <w:szCs w:val="28"/>
        </w:rPr>
        <w:t>ов на местах. В период 2016-2018</w:t>
      </w:r>
      <w:r w:rsidRPr="00EE4393">
        <w:rPr>
          <w:sz w:val="28"/>
          <w:szCs w:val="28"/>
        </w:rPr>
        <w:t xml:space="preserve"> г.г. на утилизацию в специализированные организации передано </w:t>
      </w:r>
      <w:r w:rsidR="00CC5076">
        <w:rPr>
          <w:sz w:val="28"/>
          <w:szCs w:val="28"/>
        </w:rPr>
        <w:t>5 234</w:t>
      </w:r>
      <w:r w:rsidRPr="00EE4393">
        <w:rPr>
          <w:sz w:val="28"/>
          <w:szCs w:val="28"/>
        </w:rPr>
        <w:t xml:space="preserve"> лампы, в том числе: 2016 г. – 2017 шт., 2017 г. – 1636 шт., 2018 </w:t>
      </w:r>
      <w:r w:rsidR="0078688A">
        <w:rPr>
          <w:sz w:val="28"/>
          <w:szCs w:val="28"/>
        </w:rPr>
        <w:t>г.- 1581 шт.</w:t>
      </w:r>
      <w:r w:rsidR="00CC5076">
        <w:rPr>
          <w:sz w:val="28"/>
          <w:szCs w:val="28"/>
        </w:rPr>
        <w:t xml:space="preserve"> на общую сумму 274 954,21</w:t>
      </w:r>
      <w:r w:rsidRPr="00EE4393">
        <w:rPr>
          <w:sz w:val="28"/>
          <w:szCs w:val="28"/>
        </w:rPr>
        <w:t xml:space="preserve"> руб. собранные в школах и муниципальных учреждениях района. 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Преобладание накопления и захоронения отходов над их переработкой и утилизацией ведет к негативным воздействиям на окружающую среду и здоровье человека.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 Вопросы сбора и вывоза ТКО остаются не решёнными в частном секторе и с недобросовестными хозяйствующими субъектами, не заключающими договора на сбор и вывоз отходов, вследствие чего, в пределах и вблизи поселений ежегодно образуются многочисленные стихийные свалки мусора.</w:t>
      </w: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Реестр несанкционированных свалок Ленского района представлен в таблице 3.          </w:t>
      </w:r>
    </w:p>
    <w:p w:rsidR="00121B68" w:rsidRPr="00EE4393" w:rsidRDefault="00121B68" w:rsidP="00121B68">
      <w:pPr>
        <w:pStyle w:val="Default"/>
        <w:ind w:firstLine="709"/>
        <w:jc w:val="right"/>
        <w:rPr>
          <w:sz w:val="28"/>
          <w:szCs w:val="28"/>
        </w:rPr>
      </w:pPr>
      <w:r w:rsidRPr="00EE4393">
        <w:rPr>
          <w:sz w:val="28"/>
          <w:szCs w:val="28"/>
        </w:rPr>
        <w:t xml:space="preserve">  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3685"/>
        <w:gridCol w:w="1701"/>
        <w:gridCol w:w="851"/>
      </w:tblGrid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</w:rPr>
            </w:pPr>
          </w:p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t>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t>Местонахождение несанкционированной свалки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</w:rPr>
            </w:pPr>
          </w:p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t>Состав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</w:rPr>
            </w:pPr>
          </w:p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t>Объем, м³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</w:t>
            </w:r>
            <w:proofErr w:type="spellStart"/>
            <w:r w:rsidRPr="00EE4393">
              <w:rPr>
                <w:sz w:val="28"/>
                <w:szCs w:val="28"/>
              </w:rPr>
              <w:t>Мурбайский</w:t>
            </w:r>
            <w:proofErr w:type="spellEnd"/>
            <w:r w:rsidRPr="00EE4393">
              <w:rPr>
                <w:sz w:val="28"/>
                <w:szCs w:val="28"/>
              </w:rPr>
              <w:t xml:space="preserve"> наслег», </w:t>
            </w:r>
            <w:proofErr w:type="spellStart"/>
            <w:r w:rsidRPr="00EE4393">
              <w:rPr>
                <w:sz w:val="28"/>
                <w:szCs w:val="28"/>
              </w:rPr>
              <w:t>с.Дорожный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Между стоянкой ВВ и ПАКУ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30,0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</w:t>
            </w:r>
            <w:proofErr w:type="spellStart"/>
            <w:r w:rsidRPr="00EE4393">
              <w:rPr>
                <w:sz w:val="28"/>
                <w:szCs w:val="28"/>
              </w:rPr>
              <w:t>Мурбайский</w:t>
            </w:r>
            <w:proofErr w:type="spellEnd"/>
            <w:r w:rsidRPr="00EE4393">
              <w:rPr>
                <w:sz w:val="28"/>
                <w:szCs w:val="28"/>
              </w:rPr>
              <w:t xml:space="preserve"> наслег», </w:t>
            </w:r>
            <w:proofErr w:type="spellStart"/>
            <w:r w:rsidRPr="00EE4393">
              <w:rPr>
                <w:sz w:val="28"/>
                <w:szCs w:val="28"/>
              </w:rPr>
              <w:t>с.Северная</w:t>
            </w:r>
            <w:proofErr w:type="spellEnd"/>
            <w:r w:rsidRPr="00EE4393">
              <w:rPr>
                <w:sz w:val="28"/>
                <w:szCs w:val="28"/>
              </w:rPr>
              <w:t xml:space="preserve"> </w:t>
            </w:r>
            <w:proofErr w:type="spellStart"/>
            <w:r w:rsidRPr="00EE4393">
              <w:rPr>
                <w:sz w:val="28"/>
                <w:szCs w:val="28"/>
              </w:rPr>
              <w:t>Нюя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На 25 км в сторону МУАД, в 100 м от трассы Ленск-Мирный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30,0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«Нюйский наслег», с. Нюя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 xml:space="preserve">В восточной части с. Нюя, район электростанции (после ликвидации </w:t>
            </w:r>
            <w:proofErr w:type="spellStart"/>
            <w:r w:rsidRPr="00EE4393">
              <w:rPr>
                <w:sz w:val="28"/>
                <w:szCs w:val="28"/>
              </w:rPr>
              <w:t>Нюйского</w:t>
            </w:r>
            <w:proofErr w:type="spellEnd"/>
            <w:r w:rsidRPr="00EE4393">
              <w:rPr>
                <w:sz w:val="28"/>
                <w:szCs w:val="28"/>
              </w:rPr>
              <w:t xml:space="preserve"> леспромхоза)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металлолом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150,0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«Нюйский наслег», с. Нюя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Восточная часть с. Нюя, территория бывшего совхоза «Нюйский»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металлолом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400,0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«Нюйский наслег», с. Нюя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 xml:space="preserve">За жилыми домами по </w:t>
            </w:r>
            <w:proofErr w:type="spellStart"/>
            <w:r w:rsidRPr="00EE4393">
              <w:rPr>
                <w:sz w:val="28"/>
                <w:szCs w:val="28"/>
              </w:rPr>
              <w:t>ул.Новая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400,0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«Нюйский наслег», с. Нюя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Вдоль дороги участка «Тиллех»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ТБО, металлолом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600,0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«Поселок Пеледуй», п. Пеледуй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Вначале ул. Юбилейная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65,0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«Беченчинский наслег», с. Беченча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Межселенная территория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160,0</w:t>
            </w:r>
          </w:p>
        </w:tc>
      </w:tr>
      <w:tr w:rsidR="00121B68" w:rsidRPr="00EE4393" w:rsidTr="00332E8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МО «Беченчинский наслег», с. Беченча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Территория села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ТБО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  <w:r w:rsidRPr="00EE4393">
              <w:rPr>
                <w:sz w:val="28"/>
                <w:szCs w:val="28"/>
              </w:rPr>
              <w:t>30,0</w:t>
            </w:r>
          </w:p>
        </w:tc>
      </w:tr>
      <w:tr w:rsidR="00121B68" w:rsidRPr="00EE4393" w:rsidTr="00332E84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Pr="00EE4393" w:rsidRDefault="00121B68">
            <w:pPr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EE4393">
              <w:rPr>
                <w:b/>
                <w:sz w:val="28"/>
                <w:szCs w:val="28"/>
              </w:rPr>
              <w:t>1865,0</w:t>
            </w:r>
          </w:p>
        </w:tc>
      </w:tr>
    </w:tbl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</w:p>
    <w:p w:rsidR="00121B68" w:rsidRPr="00EE4393" w:rsidRDefault="00121B68" w:rsidP="00121B68">
      <w:pPr>
        <w:pStyle w:val="Default"/>
        <w:ind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  Ликвидация несанкционированных свалок является важной социально-экономической задачей, требующей значительного финансирования.</w:t>
      </w:r>
    </w:p>
    <w:p w:rsidR="00121B68" w:rsidRPr="00EE4393" w:rsidRDefault="00121B68" w:rsidP="00121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Из действующих объектов размещения отходов в Государственном реестре объектов размещения отходов (ГРОРО) зарегистрирован 1 объект размещения отходов в г. Ленске.</w:t>
      </w:r>
    </w:p>
    <w:p w:rsidR="00121B68" w:rsidRPr="00EE4393" w:rsidRDefault="00121B68" w:rsidP="00121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Существующие свалки в поселениях не соответствуют требованиям </w:t>
      </w:r>
      <w:r w:rsidRPr="00EE4393">
        <w:rPr>
          <w:bCs/>
          <w:iCs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</w:t>
      </w:r>
      <w:r w:rsidR="009D236E">
        <w:rPr>
          <w:sz w:val="28"/>
          <w:szCs w:val="28"/>
        </w:rPr>
        <w:t>.</w:t>
      </w:r>
      <w:r w:rsidRPr="00EE4393">
        <w:rPr>
          <w:sz w:val="28"/>
          <w:szCs w:val="28"/>
        </w:rPr>
        <w:t xml:space="preserve"> Отсутствуют проекты обустройства свалок; </w:t>
      </w:r>
      <w:r w:rsidR="009D236E">
        <w:rPr>
          <w:sz w:val="28"/>
          <w:szCs w:val="28"/>
        </w:rPr>
        <w:t xml:space="preserve">в отдельных поселениях </w:t>
      </w:r>
      <w:r w:rsidRPr="00EE4393">
        <w:rPr>
          <w:sz w:val="28"/>
          <w:szCs w:val="28"/>
        </w:rPr>
        <w:t xml:space="preserve">территории свалок не имеют обвалований и ограждений; не производится послойная санитарная засыпка слоев твердых бытовых отходов (далее − </w:t>
      </w:r>
      <w:r w:rsidRPr="00EE4393">
        <w:rPr>
          <w:sz w:val="28"/>
          <w:szCs w:val="28"/>
        </w:rPr>
        <w:lastRenderedPageBreak/>
        <w:t>ТБО) грунтом; не ведется контроль качества грунтовых и поверхностных вод, атмосферного воздуха, почвы.</w:t>
      </w:r>
    </w:p>
    <w:p w:rsidR="00121B68" w:rsidRPr="00EE4393" w:rsidRDefault="00633C65" w:rsidP="00121B68">
      <w:pPr>
        <w:shd w:val="clear" w:color="auto" w:fill="FFFFFF"/>
        <w:ind w:firstLine="567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 </w:t>
      </w:r>
      <w:r w:rsidR="00121B68" w:rsidRPr="00EE4393">
        <w:rPr>
          <w:sz w:val="28"/>
          <w:szCs w:val="28"/>
        </w:rPr>
        <w:t xml:space="preserve">Республика Саха (Якутия) целенаправленно проводит политику сохранения типичных и уникальных природных комплексов, объектов, достопримечательных природных образований, биологических ресурсов, их генетического разнообразия, сохранения среды обитания и традиционного хозяйствования коренных народов республики. 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Наличие особо охраняемых природных территорий</w:t>
      </w:r>
      <w:r w:rsidRPr="00EE4393">
        <w:rPr>
          <w:b/>
          <w:sz w:val="28"/>
          <w:szCs w:val="28"/>
        </w:rPr>
        <w:t xml:space="preserve"> </w:t>
      </w:r>
      <w:r w:rsidR="00633C65" w:rsidRPr="00EE4393">
        <w:rPr>
          <w:sz w:val="28"/>
          <w:szCs w:val="28"/>
        </w:rPr>
        <w:t>в Ленском районе</w:t>
      </w:r>
      <w:r w:rsidR="00633C65" w:rsidRPr="00EE4393">
        <w:rPr>
          <w:b/>
          <w:sz w:val="28"/>
          <w:szCs w:val="28"/>
        </w:rPr>
        <w:t xml:space="preserve"> </w:t>
      </w:r>
      <w:r w:rsidRPr="00EE4393">
        <w:rPr>
          <w:sz w:val="28"/>
          <w:szCs w:val="28"/>
        </w:rPr>
        <w:t>является гарантом и источником восстановительного потенциала окружающей среды.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 В соответствии с Федеральным законом РФ от 14.03.1995 г. № 33-ФЗ «Об особо охраняемых природных территориях», закона Республики Саха (Якутия) от 01.03.2011 г. 910-З №713- </w:t>
      </w:r>
      <w:r w:rsidRPr="00EE4393">
        <w:rPr>
          <w:sz w:val="28"/>
          <w:szCs w:val="28"/>
          <w:lang w:val="en-US"/>
        </w:rPr>
        <w:t>IV</w:t>
      </w:r>
      <w:r w:rsidRPr="00EE4393">
        <w:rPr>
          <w:sz w:val="28"/>
          <w:szCs w:val="28"/>
        </w:rPr>
        <w:t xml:space="preserve"> “Об особо охраняемых природных территориях Республики Саха (Якутия) (новая редакция), на территории Ленского района создана система особо охраняемых территорий, которая включает 2 государственного природного заказника, ресурсного резервата республиканского значения 1 и 3 ООПТ местного значения и занимает около 23,9% территории района. На всех территориях ООПТ обитает 27 видов животных и птиц, занесенных в Красную Книгу РС (Я) и 39 видов растений.   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В настоящее время реестр ООПТ местного значения МО «Ленский район» составляют следующие природные территории: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- Зона покоя «Хотого»;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- Зона покоя «Люксини»;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- Ресурсный резерват «Белоглинка»</w:t>
      </w:r>
    </w:p>
    <w:p w:rsidR="00121B68" w:rsidRPr="00EE4393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lastRenderedPageBreak/>
        <w:t xml:space="preserve"> В 2006-2017 г.г.  мероприятия на сохранение объектов животного и растительного мира на ООПТ местного значения Ленского района не включалась в программы приоритетного финансирования. Между тем, ежегодно на территории Ленского района по лицензиям добывается 4000 - 4500 особей соболя и 70 - 90 особей диких копытных животных. Браконьерским способом добывается не менее трети пушнины и более половины копытных животных. При этом практически 20% диких охотничьих животных добывается на особо охраняемых природных территориях местного значения. </w:t>
      </w:r>
    </w:p>
    <w:p w:rsidR="00121B68" w:rsidRDefault="00121B68" w:rsidP="00121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E4393">
        <w:rPr>
          <w:sz w:val="28"/>
          <w:szCs w:val="28"/>
        </w:rPr>
        <w:t xml:space="preserve">В 2018 году на территории ООПТ зоне покоя «Хотого» институтом биологических проблем криолитозоны Сибирского отделения Российской академии наук проведены научно-исследовательские работы с целью повышения статуса ООПТ в ресурсный резерват республиканского значения. Для проведения рейдовых мероприятий на ООПТ приобретена техника (катер) и топливо. Проведены биотехнические мероприятия (изготовлено кормушек в количестве 50 штук, солонцов в количестве 50 штук). Изготовлены баннеры природоохранного назначения в количестве 20 штук. </w:t>
      </w:r>
      <w:r w:rsidRPr="00BF19C8">
        <w:rPr>
          <w:sz w:val="28"/>
          <w:szCs w:val="28"/>
        </w:rPr>
        <w:t>Количество рейдовых мероприятий по выявлению нарушений природоохранного законодательства РФ и РС(Я) на территории района, в том числе на ООПТ, в 2016 году – 28, в 2017 году – 94, в 2018 году – 97.</w:t>
      </w:r>
    </w:p>
    <w:p w:rsidR="00121B68" w:rsidRDefault="00121B68" w:rsidP="00121B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Республике Саха (Якутия) и соответственно в Ленском районе экологическое просвещение, вытекает из конституционного права каждого на благоприятную окружающую среду и достоверную информацию о состоянии окружающей среды ст. 42 Конституции РФ. 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настоящее время в Республике Саха (Якутия) экологическое образование и просвещение заняло приоритетное место в государственной экологической политике. Его развитие поддержано государственными и общественными структурами республики.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координатором реализации государственной экологической политики в области экологического образования и просвещения населения является Министерство экологии, природопользования и лесного хозяйства РС (Я).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принятием Закона РС (Я) «Об экологическом образовании и просвещении» в 2005 г. и постановления Правительства РС (Я) «О Стратегии развития непрерывного экологического образования и просвещения в Республике Саха (Якутия) на период до 2020 года», в декабре 2008 года были созданы предпосылки правовой базы для создания системы всеобщего непрерывного экологического образования в республике.</w:t>
      </w:r>
    </w:p>
    <w:p w:rsidR="00121B68" w:rsidRDefault="00121B68" w:rsidP="00121B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bdr w:val="none" w:sz="0" w:space="0" w:color="auto" w:frame="1"/>
        </w:rPr>
        <w:t>Систему экологического воспитания составляют следующие звенья:</w:t>
      </w:r>
    </w:p>
    <w:p w:rsidR="00121B68" w:rsidRDefault="00121B68" w:rsidP="00121B6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- экологическое воспитание в семье;</w:t>
      </w:r>
    </w:p>
    <w:p w:rsidR="00121B68" w:rsidRDefault="00121B68" w:rsidP="00121B6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- экологическое воспитание в дошкольных учреждениях;</w:t>
      </w:r>
    </w:p>
    <w:p w:rsidR="00121B68" w:rsidRDefault="00121B68" w:rsidP="00121B6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- экологическое воспитание в школе (в учебной и внеурочной работе);</w:t>
      </w:r>
    </w:p>
    <w:p w:rsidR="00121B68" w:rsidRDefault="00121B68" w:rsidP="00121B6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- экологическое воспитание в детских внешкольных учреждениях;</w:t>
      </w:r>
    </w:p>
    <w:p w:rsidR="00121B68" w:rsidRDefault="00121B68" w:rsidP="00121B6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- экологическое воспитание в лагерях летнего отдыха;</w:t>
      </w:r>
    </w:p>
    <w:p w:rsidR="00121B68" w:rsidRDefault="00121B68" w:rsidP="00121B68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- самообразование и самовоспитание взрослого населения.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Эти основные звенья могут стать основой системы непрерывного экологического образования в районе, которая должна носить многоуровневый, непрерывный характер по уровням: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Дошкольный (детские сады), довузовский (школы и учреждения дополнительного образования), профессиональный (вузы, колледжи, техникумы), послевузовский (аспирантура, докторантура, система профессиональной переподготовки и повышения квалификации).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всех уровнях должна осуществляться эколого-просветительская деятельность, ведущую роль в которой играют учреждения культуры (библиотеки, дома культуры, центры экологического просвещения), средства массовой информации и общественные организации. Ряд позиций программы решен успешно, однако остается проблема создания целостной системы непрерывного экологического образования.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Систематизируя достижения МО «Ленский район» в области экологического образования и просвещения (ЭОиП), следует отметить: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Экологическое просвещение в учреждениях культуры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музеев, библиотек, где проводится мероприятия по формированию экологической культуры - на территории Ленского района 1 историко-краеведческий музей - г. Ленск и 23 библиотеки. Организовываются выставки по датам экологического календаря.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sz w:val="28"/>
          <w:szCs w:val="28"/>
        </w:rPr>
      </w:pPr>
      <w:r>
        <w:rPr>
          <w:rFonts w:eastAsia="TimesNewRomanPS-BoldMT"/>
          <w:bCs/>
          <w:sz w:val="28"/>
          <w:szCs w:val="28"/>
          <w:u w:val="single"/>
        </w:rPr>
        <w:t>В области информационного обеспечения экологического образования</w:t>
      </w:r>
      <w:r>
        <w:rPr>
          <w:rFonts w:eastAsia="TimesNewRomanPS-BoldMT"/>
          <w:bCs/>
          <w:sz w:val="28"/>
          <w:szCs w:val="28"/>
        </w:rPr>
        <w:t>: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экологической культуры населения осуществляется посредством эколого-просветительской деятельности и предоставления информации о состоянии окружающей среды на муниципальном уровне. Ежемесячно Ленским районным комитетом Минприроды РС(Я) предоставляются эколого-просветительские статьи для опубликования в РИО «Ленский вестник», на сайте Минприроды РС (Я), а также на сайтах МО «Ленский район» и МО «Город Ленск».  Освещение эколого-просветительских мероприятий посредством телеэфиров производится на ТРК «Алмазный край» и НВК Саха.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rFonts w:eastAsia="TimesNewRomanPS-BoldMT"/>
          <w:bCs/>
          <w:sz w:val="28"/>
          <w:szCs w:val="28"/>
        </w:rPr>
      </w:pPr>
      <w:r>
        <w:rPr>
          <w:rFonts w:eastAsia="TimesNewRomanPS-BoldMT"/>
          <w:bCs/>
          <w:sz w:val="28"/>
          <w:szCs w:val="28"/>
          <w:u w:val="single"/>
        </w:rPr>
        <w:t>В области неформального экологического образования</w:t>
      </w:r>
      <w:r>
        <w:rPr>
          <w:rFonts w:eastAsia="TimesNewRomanPS-BoldMT"/>
          <w:bCs/>
          <w:sz w:val="28"/>
          <w:szCs w:val="28"/>
        </w:rPr>
        <w:t>: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TimesNewRomanPS-BoldMT"/>
          <w:bCs/>
          <w:sz w:val="28"/>
          <w:szCs w:val="28"/>
        </w:rPr>
        <w:t>На территории Ленского района ежегодно п</w:t>
      </w:r>
      <w:r>
        <w:rPr>
          <w:sz w:val="28"/>
          <w:szCs w:val="28"/>
        </w:rPr>
        <w:t xml:space="preserve">роводятся массовые экологические мероприятия: акции, выставки, конференции, смотры, конкурсы, ярмарки, праздники. Ежегодно широкомасштабно на территории района проводится районная экологическая акция «Природа и мы». В рамках акции проводятся мероприятия по экологическому просвещению и образованию: конкурс рисунков «Экологический плакат», фотоконкурс «Палитра природы», конкурс «Экология начинается со двора», конкурс поделок «Вторая жизнь отходов», акция «Подкорми птиц», всероссийские экологические субботники «Зеленая весна» и «Зеленая Россия» и др. Во всемирный день «Охраны окружающей среды» проводится детский праздник «Ареал» в городском парке Культуры и отдыха. </w:t>
      </w:r>
      <w:r>
        <w:rPr>
          <w:rFonts w:eastAsia="Calibri"/>
          <w:sz w:val="28"/>
          <w:szCs w:val="28"/>
          <w:lang w:eastAsia="en-US"/>
        </w:rPr>
        <w:t xml:space="preserve">Каждый год организуются детские экологические экспедиции со сплавом по рекам района, целью которых является изучение флоры и фауны Ленского района. Каждый год школьники преодолевают на резиновых лодках около 200 км. </w:t>
      </w:r>
      <w:r>
        <w:rPr>
          <w:sz w:val="28"/>
          <w:szCs w:val="28"/>
        </w:rPr>
        <w:t xml:space="preserve">Ежегодно школьники </w:t>
      </w:r>
      <w:r>
        <w:rPr>
          <w:sz w:val="28"/>
          <w:szCs w:val="28"/>
        </w:rPr>
        <w:lastRenderedPageBreak/>
        <w:t>Ленского района - участники экспедиции, становятся лауреатами не только республиканских, но и всероссийских НПК в Москве. В настоящее время назрела необходимость вовлечь в мероприятия молодежь и взрослое население района.</w:t>
      </w:r>
    </w:p>
    <w:p w:rsidR="00121B68" w:rsidRDefault="00121B68" w:rsidP="00121B6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Начиная с 1998 года по инициативе Ленского комитета проводились системные исследования природы Ленского района, для этого были привлечены ученые и сотрудники Якутского государственного университета, Института прикладной экологии Севера АН РС (Я), Института биологических проблем криолитозоны СО РАН, Департамента биологических ресурсов Министерства охраны природы РС (Я), которые составили кадастр флоры и фауны ресурсных резерватов «Пилька», «Хамра» и «Эргеджей». В результате в свет вышел сборник научных статей «Почвы, растительный и животный мир Юго–Западной Якутии», составленный 39 авторами и соавторами научных трудов, что явилось бесценным материалом для мониторинга окружающей среды Ленского района. Важным результатом пятилетних трудов школьников и их руководителей стало создание в июне 2012 года еще одного в Ленском районе ресурсного резервата местного значения «Белоглинка» общей площадью 417 га на горе Белоглинка с целью сохранения 7 видов редких орхидных.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Создание условий, способствующих приобретению широкими слоями населения знаний, усвоению ценностей, выработке практических навыков созидательного и эффективного участия в решении экологических проблем, является одним из важнейших факторов для стабилизации и улучшения состояния окружающей среды по Ленскому району в целом.                       </w:t>
      </w:r>
      <w:r>
        <w:rPr>
          <w:sz w:val="28"/>
          <w:szCs w:val="28"/>
        </w:rPr>
        <w:lastRenderedPageBreak/>
        <w:t xml:space="preserve">Основным принципом данной муниципальной программы является формирование экологической культуры и совершенствование системы экологического образования и просвещения через взаимодействие органов местного самоуправления, научных учреждений, учебных заведений, предприятий всех форм собственности и общественности района, направленные на достижение целей и решение основных задач подпрограммы. Посредством выполнения программных мероприятий планируется обеспечить взаимосвязь экологического образования, осуществляемого в системе: государственные ведомства - школа - ВУЗ - предприятия и организации – общественные организации – средства массовой информации – население. Экологическая культура может стать одним из действенных механизмов решения экологических проблем района. </w:t>
      </w:r>
      <w:r>
        <w:rPr>
          <w:rFonts w:eastAsia="Calibri"/>
          <w:sz w:val="28"/>
          <w:szCs w:val="28"/>
          <w:lang w:eastAsia="en-US"/>
        </w:rPr>
        <w:t>Как показывает анализ показателей государственного экологического надзора, большинство экологических правонарушений допускается в связи с недостаточностью экологических знаний, низкой экологической подготовкой руководителей и специалистов организаций. Поэтому сегодня существует необходимость повысить уровень знаний людей и степень их участия в поиске решений проблем, связанных с сохранением окружающей среды.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широкомасштабно на территории района проводится районная экологическая акция «Природа и мы». В рамках акции проводится множество мероприятий по экологическому просвещению и образованию.  Результаты проведения акции в период 2016-2018 г. г. представлены в таблице 2.</w:t>
      </w:r>
    </w:p>
    <w:p w:rsidR="00121B68" w:rsidRDefault="00121B68" w:rsidP="00121B6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1912"/>
        <w:gridCol w:w="2262"/>
        <w:gridCol w:w="2479"/>
      </w:tblGrid>
      <w:tr w:rsidR="00D128AD" w:rsidTr="00D128AD">
        <w:trPr>
          <w:trHeight w:val="228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Default="00121B68" w:rsidP="00D128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Default="00121B68" w:rsidP="00D128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2016 г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Default="00121B68" w:rsidP="00D128A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hanging="5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2018</w:t>
            </w:r>
          </w:p>
        </w:tc>
      </w:tr>
      <w:tr w:rsidR="00D128AD" w:rsidTr="00D128AD">
        <w:trPr>
          <w:trHeight w:val="272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68" w:rsidRDefault="00121B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РЭА «Природа и мы», количество мероприятий/ охват населения, чел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72/6943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150/13572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right="-18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180/8325</w:t>
            </w:r>
          </w:p>
        </w:tc>
      </w:tr>
      <w:tr w:rsidR="00D128AD" w:rsidTr="00D128AD">
        <w:trPr>
          <w:trHeight w:val="433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Кол-во субботников/ участников, чел/ собранного мусора в куб.м/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144/3578/4538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817/3129/1416,93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714"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119/4064/1417,3</w:t>
            </w:r>
          </w:p>
        </w:tc>
      </w:tr>
      <w:tr w:rsidR="00D128AD" w:rsidTr="00D128AD">
        <w:trPr>
          <w:trHeight w:val="461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spellStart"/>
            <w:r>
              <w:rPr>
                <w:sz w:val="28"/>
                <w:szCs w:val="28"/>
              </w:rPr>
              <w:t>эколагерей</w:t>
            </w:r>
            <w:proofErr w:type="spellEnd"/>
            <w:r>
              <w:rPr>
                <w:sz w:val="28"/>
                <w:szCs w:val="28"/>
              </w:rPr>
              <w:t xml:space="preserve"> и экспедиций/ охват детей, чел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2/27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2/30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8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2/30</w:t>
            </w:r>
          </w:p>
        </w:tc>
      </w:tr>
      <w:tr w:rsidR="00D128AD" w:rsidTr="00D128AD">
        <w:trPr>
          <w:trHeight w:val="283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Кол-во проведенных экоуроков, шт  /охват учащихся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714" w:hanging="35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31/3009</w:t>
            </w:r>
          </w:p>
        </w:tc>
      </w:tr>
      <w:tr w:rsidR="00D128AD" w:rsidTr="00D128AD">
        <w:trPr>
          <w:trHeight w:val="348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Кол-во школьников принятых в члены движения «Зеленые пионеры» «Зеленой России», чел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pStyle w:val="a5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Default="00121B68" w:rsidP="00D128AD">
            <w:pPr>
              <w:pStyle w:val="a5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pStyle w:val="a5"/>
              <w:ind w:left="83"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433</w:t>
            </w:r>
          </w:p>
        </w:tc>
      </w:tr>
      <w:tr w:rsidR="00D128AD" w:rsidTr="00D128AD">
        <w:trPr>
          <w:trHeight w:val="659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b/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</w:rPr>
              <w:t xml:space="preserve">Кол-во детей принятых по   проектам </w:t>
            </w:r>
            <w:r>
              <w:rPr>
                <w:sz w:val="28"/>
                <w:szCs w:val="28"/>
                <w:lang w:eastAsia="en-GB"/>
              </w:rPr>
              <w:t>«Эколята-Дошколята»,  «Эколята» и «Молодые защитники Природы», чел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Default="00121B68" w:rsidP="00D128AD">
            <w:pPr>
              <w:pStyle w:val="a5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pStyle w:val="a5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pStyle w:val="a5"/>
              <w:ind w:left="83"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441</w:t>
            </w:r>
          </w:p>
        </w:tc>
      </w:tr>
      <w:tr w:rsidR="00D128AD" w:rsidTr="00D128AD">
        <w:trPr>
          <w:trHeight w:val="285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статей, шт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8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D128AD" w:rsidTr="00D128AD">
        <w:trPr>
          <w:trHeight w:val="63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ТВ, шт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714" w:hanging="357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8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128AD" w:rsidTr="00D128AD">
        <w:trPr>
          <w:trHeight w:val="245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РВ, шт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Default="00121B68" w:rsidP="00D128AD">
            <w:pPr>
              <w:ind w:left="714" w:hanging="357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68" w:rsidRDefault="00121B68" w:rsidP="00D128A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 w:rsidP="00D128AD">
            <w:pPr>
              <w:ind w:left="8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21B68" w:rsidRDefault="00121B68" w:rsidP="00121B6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21B68" w:rsidRDefault="00121B68" w:rsidP="00121B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сегодняшний день остаются нерешенными ряд экологических проблем, не позволяющих в полной мере достичь требуемого качества окружающей среды Ленского района.</w:t>
      </w:r>
      <w:r>
        <w:rPr>
          <w:color w:val="000000"/>
          <w:sz w:val="28"/>
          <w:szCs w:val="28"/>
        </w:rPr>
        <w:t xml:space="preserve">  В </w:t>
      </w:r>
      <w:r>
        <w:rPr>
          <w:color w:val="212121"/>
          <w:sz w:val="28"/>
          <w:szCs w:val="28"/>
        </w:rPr>
        <w:t xml:space="preserve">последние десятилетия отмечается снижение устойчивости естественных природных комплексов к антропогенному давлению. Значительному негативному воздействию подвергается биологическое разнообразие, главным образом в результате уничтожения лесов, эрозии почв, загрязнения водоемов, атмосферного воздуха, </w:t>
      </w:r>
      <w:r>
        <w:rPr>
          <w:color w:val="000000"/>
          <w:sz w:val="28"/>
          <w:szCs w:val="28"/>
        </w:rPr>
        <w:t>лесных пожаров, добычи полезных ископаемых, увеличения рекреационной нагрузки.</w:t>
      </w:r>
    </w:p>
    <w:p w:rsidR="00121B68" w:rsidRDefault="00121B68" w:rsidP="00121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Значение охраны природы как условия выживания человечества и каждого человека сейчас осознается нашим обществом, однако, к сожалению, оно мало готово к последовательной и безусловной реализации природоохранных мер, причем не только из-за недостатка необходимых для этого средств, но и вследствие отсутствия экологической культуры населения</w:t>
      </w:r>
    </w:p>
    <w:p w:rsidR="00121B68" w:rsidRDefault="00121B68" w:rsidP="00121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lastRenderedPageBreak/>
        <w:t>По итогам анализа текущей ситуации в области охраны окружающей среды можно выделить следующие основные проблемы, характерные для Ленского района:</w:t>
      </w:r>
    </w:p>
    <w:p w:rsidR="00EE4393" w:rsidRPr="00EE4393" w:rsidRDefault="00EE4393" w:rsidP="00EE4393">
      <w:pPr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Неразвитая инфраструктура сбора, транспортирования, обработки, обезвреживания и утилизации отходов.</w:t>
      </w:r>
    </w:p>
    <w:p w:rsidR="00EE4393" w:rsidRPr="00EE4393" w:rsidRDefault="00EE4393" w:rsidP="00EE4393">
      <w:pPr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Несоответствие действующих объектов размещения отходов санитарным и экологическим требованиям.</w:t>
      </w:r>
    </w:p>
    <w:p w:rsidR="00EE4393" w:rsidRPr="00EE4393" w:rsidRDefault="00EE4393" w:rsidP="00EE4393">
      <w:pPr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Образование и рост количества несанкционированных свалок отходов на территориях населенных пунктов и лесных массивах.</w:t>
      </w:r>
    </w:p>
    <w:p w:rsidR="00121B68" w:rsidRPr="00EE4393" w:rsidRDefault="00121B68" w:rsidP="00121B68">
      <w:pPr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Отсутствие единых подходов в области ООПТ местного значения.</w:t>
      </w:r>
      <w:r w:rsidRPr="00EE4393">
        <w:rPr>
          <w:rFonts w:eastAsia="TimesNewRomanPS-BoldMT"/>
          <w:bCs/>
          <w:sz w:val="28"/>
          <w:szCs w:val="28"/>
        </w:rPr>
        <w:t xml:space="preserve"> Необходима организация на территории МО «Ленский район» эффективного функционирования системы ООПТ местного значения.</w:t>
      </w:r>
    </w:p>
    <w:p w:rsidR="00121B68" w:rsidRPr="00EE4393" w:rsidRDefault="00121B68" w:rsidP="00121B68">
      <w:pPr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E4393">
        <w:rPr>
          <w:sz w:val="28"/>
          <w:szCs w:val="28"/>
        </w:rPr>
        <w:t>Низкий уровень экологической культуры населения района.</w:t>
      </w:r>
    </w:p>
    <w:p w:rsidR="00121B68" w:rsidRDefault="00121B68" w:rsidP="00121B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необходимость в реализации указанных мероприятий на всей территории Ленского района, поставленные задачи требуют планомерной и целенаправленной работы, консолидации денежных средств и сил.</w:t>
      </w:r>
    </w:p>
    <w:p w:rsidR="00121B68" w:rsidRDefault="00121B68" w:rsidP="00121B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вышеприведенного, наиболее эффективным представляется решение выявленных проблем программно-целевым методом.</w:t>
      </w:r>
    </w:p>
    <w:p w:rsidR="00121B68" w:rsidRDefault="00121B68" w:rsidP="00121B68">
      <w:pPr>
        <w:pStyle w:val="1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Муниципальная программа «Охрана окружающей среды и природных ресурсов в Ленском районе» (далее − Программа) разработана в соответствии со Стратегией социально-экономического развития муниципального образования «Ленский район» РС (Я) на период до 2030 года и с требованиями Федерального закона от </w:t>
      </w:r>
      <w:r>
        <w:rPr>
          <w:rFonts w:ascii="Times New Roman" w:hAnsi="Times New Roman"/>
          <w:b w:val="0"/>
          <w:sz w:val="28"/>
          <w:szCs w:val="28"/>
        </w:rPr>
        <w:lastRenderedPageBreak/>
        <w:t>06.10.2003 г. №131-ФЗ «Об общих принципах организации местного самоуправления в Российской Федерации»,  Федерального закона от 10.01.2002 г. №7-ФЗ «Об охране окружающей среды», Федерального закона от 24.06.1998 г. №89-ФЗ «Об отходах производства и потребления», законом Республики Саха (Якутия) 668-З № 267-</w:t>
      </w:r>
      <w:r>
        <w:rPr>
          <w:rFonts w:ascii="Times New Roman" w:hAnsi="Times New Roman"/>
          <w:b w:val="0"/>
          <w:sz w:val="28"/>
          <w:szCs w:val="28"/>
          <w:lang w:val="en-US"/>
        </w:rPr>
        <w:t>IV</w:t>
      </w:r>
      <w:r>
        <w:rPr>
          <w:rFonts w:ascii="Times New Roman" w:hAnsi="Times New Roman"/>
          <w:b w:val="0"/>
          <w:sz w:val="28"/>
          <w:szCs w:val="28"/>
        </w:rPr>
        <w:t xml:space="preserve"> от 23.04.2009 г. «Об отходах производства и потребления на территории Республики Саха (Якутия)», Федеральным законом РФ от 14.03.1995 г. № 33-ФЗ «Об особо охраняемых природных территориях», законом Республики Саха (Якутия) от 01.03.2011 г. 910-З №713- </w:t>
      </w:r>
      <w:r>
        <w:rPr>
          <w:rFonts w:ascii="Times New Roman" w:hAnsi="Times New Roman"/>
          <w:b w:val="0"/>
          <w:sz w:val="28"/>
          <w:szCs w:val="28"/>
          <w:lang w:val="en-US"/>
        </w:rPr>
        <w:t>IV</w:t>
      </w:r>
      <w:r>
        <w:rPr>
          <w:rFonts w:ascii="Times New Roman" w:hAnsi="Times New Roman"/>
          <w:b w:val="0"/>
          <w:sz w:val="28"/>
          <w:szCs w:val="28"/>
        </w:rPr>
        <w:t xml:space="preserve"> “Об особо охраняемых природных территориях Республики Саха (Якутия) (новая редакция)</w:t>
      </w:r>
    </w:p>
    <w:p w:rsidR="00121B68" w:rsidRDefault="00121B68" w:rsidP="00121B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B68" w:rsidRDefault="00121B68" w:rsidP="00121B68">
      <w:pPr>
        <w:pStyle w:val="ConsPlusNormal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SWOT-анализ текущего состояния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6"/>
        <w:gridCol w:w="4389"/>
      </w:tblGrid>
      <w:tr w:rsidR="00121B68" w:rsidTr="00DA7B3B">
        <w:trPr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Сильные стороны (S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      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Слабые стороны (W)         </w:t>
            </w:r>
          </w:p>
        </w:tc>
      </w:tr>
      <w:tr w:rsidR="00121B68" w:rsidTr="00DA7B3B">
        <w:trPr>
          <w:trHeight w:val="887"/>
          <w:jc w:val="center"/>
        </w:trPr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Богатый природно-промышленный потенциал.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на территории района особо охраняемых природных территорий (ООПТ).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 биологического разнообразия.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на территории Ленского района уникальных видов популяций объектов животного и растительного мира.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образовательных учреждений района.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 природоохранной направленности.</w:t>
            </w:r>
          </w:p>
          <w:p w:rsidR="00121B68" w:rsidRDefault="00121B68">
            <w:pPr>
              <w:autoSpaceDE w:val="0"/>
              <w:autoSpaceDN w:val="0"/>
              <w:adjustRightInd w:val="0"/>
              <w:ind w:left="40" w:firstLine="284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законодательной базы на федеральном и региональном уровне.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схемы обращения с отходами производства и потребления на территории Республика Саха (Якутия</w:t>
            </w:r>
          </w:p>
        </w:tc>
        <w:tc>
          <w:tcPr>
            <w:tcW w:w="4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Труднодоступность территорий.</w:t>
            </w:r>
          </w:p>
          <w:p w:rsidR="00121B68" w:rsidRDefault="00121B68">
            <w:pPr>
              <w:pStyle w:val="ConsPlusCel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единых подходов в области ООПТ местного значения.</w:t>
            </w:r>
          </w:p>
          <w:p w:rsidR="00121B68" w:rsidRDefault="00121B68">
            <w:pPr>
              <w:pStyle w:val="ConsPlusCel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системных подходов в экологическом образовании.</w:t>
            </w:r>
          </w:p>
          <w:p w:rsidR="00121B68" w:rsidRDefault="00121B68">
            <w:pPr>
              <w:ind w:firstLine="3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Недостаточный уровень экологической культуры и информированности населения Ленского района.</w:t>
            </w:r>
          </w:p>
          <w:p w:rsidR="00121B68" w:rsidRDefault="00121B68">
            <w:pPr>
              <w:autoSpaceDE w:val="0"/>
              <w:autoSpaceDN w:val="0"/>
              <w:adjustRightInd w:val="0"/>
              <w:ind w:firstLine="38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Сложная транспортная инфраструктура, труднодоступность и удаленность объектов.</w:t>
            </w:r>
          </w:p>
          <w:p w:rsidR="00121B68" w:rsidRDefault="00121B68">
            <w:pPr>
              <w:autoSpaceDE w:val="0"/>
              <w:autoSpaceDN w:val="0"/>
              <w:adjustRightInd w:val="0"/>
              <w:ind w:firstLine="38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Объекты размещения отходов не соответствуют требованиям санитарных и экологических норм и правил.</w:t>
            </w:r>
          </w:p>
          <w:p w:rsidR="00121B68" w:rsidRDefault="00121B68">
            <w:pPr>
              <w:autoSpaceDE w:val="0"/>
              <w:autoSpaceDN w:val="0"/>
              <w:adjustRightInd w:val="0"/>
              <w:ind w:firstLine="38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Недостаточное развитие инфраструктуры обращения с отходами.</w:t>
            </w:r>
          </w:p>
          <w:p w:rsidR="00121B68" w:rsidRDefault="00121B68">
            <w:pPr>
              <w:pStyle w:val="ConsPlusCell"/>
              <w:ind w:firstLine="3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 объекты переработки и обезвреживания твердых коммунальных  и опасных отходов.</w:t>
            </w:r>
          </w:p>
        </w:tc>
      </w:tr>
      <w:tr w:rsidR="00121B68" w:rsidTr="00DA7B3B">
        <w:trPr>
          <w:jc w:val="center"/>
        </w:trPr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Возможности (O)           </w:t>
            </w:r>
          </w:p>
        </w:tc>
        <w:tc>
          <w:tcPr>
            <w:tcW w:w="4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Угрозы (T)             </w:t>
            </w:r>
          </w:p>
        </w:tc>
      </w:tr>
      <w:tr w:rsidR="00121B68" w:rsidTr="00DA7B3B">
        <w:trPr>
          <w:trHeight w:val="1033"/>
          <w:jc w:val="center"/>
        </w:trPr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нормативной базы в области охраны окружающей среды на локальном уровне;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Эффективное управление муниципальной собственностью (ООПТ);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прогнозных моделей и выработка рекомендаций для принятия управленческих решений;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культуры населения за счет проведения мероприятий в области экологического образования и просвещения населения района;</w:t>
            </w:r>
          </w:p>
          <w:p w:rsidR="00121B68" w:rsidRDefault="00121B68">
            <w:pPr>
              <w:pStyle w:val="ConsPlusCell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обеспечение населения качественной экологической информацией.</w:t>
            </w:r>
          </w:p>
          <w:p w:rsidR="00121B68" w:rsidRDefault="00121B68">
            <w:pPr>
              <w:autoSpaceDE w:val="0"/>
              <w:autoSpaceDN w:val="0"/>
              <w:adjustRightInd w:val="0"/>
              <w:ind w:firstLine="32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эффективной системы управления твердыми коммунальными отходами.</w:t>
            </w:r>
          </w:p>
          <w:p w:rsidR="00121B68" w:rsidRDefault="00121B68">
            <w:pPr>
              <w:autoSpaceDE w:val="0"/>
              <w:autoSpaceDN w:val="0"/>
              <w:adjustRightInd w:val="0"/>
              <w:ind w:firstLine="32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Строительство удовлетворяющих экологическим стандартам объектов размещения, захоронения, обработки, утилизации, переработки отходов.</w:t>
            </w:r>
          </w:p>
          <w:p w:rsidR="00121B68" w:rsidRDefault="00121B68">
            <w:pPr>
              <w:pStyle w:val="ConsPlusCell"/>
              <w:ind w:firstLine="4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системы сбора, утилизации, обезвреживания отходов в мобильных пунктах.</w:t>
            </w:r>
          </w:p>
        </w:tc>
        <w:tc>
          <w:tcPr>
            <w:tcW w:w="4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B68" w:rsidRDefault="00121B68">
            <w:pPr>
              <w:pStyle w:val="ConsPlusCel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Ухудшение экологической обстановки Ленского района;</w:t>
            </w:r>
          </w:p>
          <w:p w:rsidR="00121B68" w:rsidRDefault="00121B68">
            <w:pPr>
              <w:pStyle w:val="ConsPlusCel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Угроза традиционному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природопользованию.</w:t>
            </w:r>
          </w:p>
          <w:p w:rsidR="00121B68" w:rsidRDefault="00121B68">
            <w:pPr>
              <w:autoSpaceDE w:val="0"/>
              <w:autoSpaceDN w:val="0"/>
              <w:adjustRightInd w:val="0"/>
              <w:ind w:left="-44" w:firstLine="42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Наступление локальных и глобальных экологических катастроф.</w:t>
            </w:r>
          </w:p>
          <w:p w:rsidR="00121B68" w:rsidRDefault="00121B68">
            <w:pPr>
              <w:autoSpaceDE w:val="0"/>
              <w:autoSpaceDN w:val="0"/>
              <w:adjustRightInd w:val="0"/>
              <w:ind w:firstLine="38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Возникновение инфекционных заболеваний от источников ненормативного размещения отходов.</w:t>
            </w:r>
          </w:p>
          <w:p w:rsidR="00121B68" w:rsidRDefault="00121B68">
            <w:pPr>
              <w:pStyle w:val="ConsPlusCell"/>
              <w:ind w:firstLine="38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Отравление населения от источников отходов высокого класса опасности при их ненормативном хранении.</w:t>
            </w:r>
          </w:p>
        </w:tc>
      </w:tr>
    </w:tbl>
    <w:p w:rsidR="00121B68" w:rsidRDefault="00121B68" w:rsidP="00121B6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21B68" w:rsidRPr="009B38E1" w:rsidRDefault="00121B68" w:rsidP="00121B68">
      <w:pPr>
        <w:pStyle w:val="a7"/>
        <w:autoSpaceDE w:val="0"/>
        <w:autoSpaceDN w:val="0"/>
        <w:adjustRightInd w:val="0"/>
        <w:ind w:left="7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8E1">
        <w:rPr>
          <w:rFonts w:ascii="Times New Roman" w:hAnsi="Times New Roman" w:cs="Times New Roman"/>
          <w:b/>
          <w:sz w:val="28"/>
          <w:szCs w:val="28"/>
        </w:rPr>
        <w:t>Раздел 2. Цели и задачи Программы</w:t>
      </w:r>
    </w:p>
    <w:p w:rsidR="00121B68" w:rsidRDefault="00121B68" w:rsidP="00121B6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Основная цель Программы</w:t>
      </w:r>
      <w:r>
        <w:rPr>
          <w:sz w:val="28"/>
          <w:szCs w:val="28"/>
        </w:rPr>
        <w:t xml:space="preserve"> – Сохранение и восстановление природной среды, обеспечивающей экологическую безопасность населения на территории МО «Ленский район».</w:t>
      </w:r>
    </w:p>
    <w:p w:rsidR="00121B68" w:rsidRDefault="00121B68" w:rsidP="00121B68">
      <w:pPr>
        <w:pStyle w:val="ConsPlusNormal"/>
        <w:ind w:left="16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:rsidR="00121B68" w:rsidRPr="009B38E1" w:rsidRDefault="00121B68" w:rsidP="00121B68">
      <w:pPr>
        <w:pStyle w:val="a7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E1">
        <w:rPr>
          <w:rFonts w:ascii="Times New Roman" w:hAnsi="Times New Roman" w:cs="Times New Roman"/>
          <w:sz w:val="28"/>
          <w:szCs w:val="28"/>
        </w:rPr>
        <w:t>1. Обеспечение экологической безопасности и устранение накопленного ущерба природной среды на территории МО «Ленский район»</w:t>
      </w:r>
    </w:p>
    <w:p w:rsidR="00121B68" w:rsidRDefault="00121B68" w:rsidP="00121B68">
      <w:pPr>
        <w:pStyle w:val="ConsPlusNormal"/>
        <w:ind w:left="16" w:firstLine="6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Поддержание стабильной системы особо охраняемых природных территорий местного значения.</w:t>
      </w:r>
    </w:p>
    <w:p w:rsidR="00121B68" w:rsidRPr="009B38E1" w:rsidRDefault="00121B68" w:rsidP="009B38E1">
      <w:pPr>
        <w:pStyle w:val="a7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E1">
        <w:rPr>
          <w:rFonts w:ascii="Times New Roman" w:hAnsi="Times New Roman" w:cs="Times New Roman"/>
          <w:sz w:val="28"/>
          <w:szCs w:val="28"/>
        </w:rPr>
        <w:t xml:space="preserve">3. Повышение уровня экологического образования населения Ленского района. </w:t>
      </w:r>
    </w:p>
    <w:p w:rsidR="00121B68" w:rsidRDefault="00121B68" w:rsidP="00121B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программа «Охрана окружающей среды и природных ресурсов в Ленском районе» содержит в своем составе 3 подпрограммы:</w:t>
      </w:r>
    </w:p>
    <w:p w:rsidR="00121B68" w:rsidRDefault="00121B68" w:rsidP="00121B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«Обеспечение экологической безопасности на территории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муниципального образования»; </w:t>
      </w:r>
    </w:p>
    <w:p w:rsidR="00121B68" w:rsidRDefault="00121B68" w:rsidP="00121B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Особо охраняемые природные территории </w:t>
      </w: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муниципального образования»; </w:t>
      </w:r>
    </w:p>
    <w:p w:rsidR="00121B68" w:rsidRDefault="00121B68" w:rsidP="00121B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3.«</w:t>
      </w:r>
      <w:r>
        <w:rPr>
          <w:rFonts w:ascii="Times New Roman" w:hAnsi="Times New Roman" w:cs="Times New Roman"/>
          <w:sz w:val="28"/>
          <w:szCs w:val="28"/>
        </w:rPr>
        <w:t>Экологическое образование и просвещение населения на территории муниципального образования».</w:t>
      </w:r>
    </w:p>
    <w:p w:rsidR="00121B68" w:rsidRPr="00121B68" w:rsidRDefault="00121B68" w:rsidP="00121B68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B68">
        <w:rPr>
          <w:rFonts w:ascii="Times New Roman" w:hAnsi="Times New Roman" w:cs="Times New Roman"/>
          <w:b/>
          <w:sz w:val="28"/>
          <w:szCs w:val="28"/>
        </w:rPr>
        <w:t>Подпрограмма №1</w:t>
      </w:r>
      <w:r w:rsidRPr="00121B68">
        <w:rPr>
          <w:rFonts w:ascii="Times New Roman" w:hAnsi="Times New Roman" w:cs="Times New Roman"/>
          <w:sz w:val="28"/>
          <w:szCs w:val="28"/>
        </w:rPr>
        <w:t xml:space="preserve"> «Обеспечение экологической безопасности на территории </w:t>
      </w:r>
      <w:r w:rsidRPr="00121B68">
        <w:rPr>
          <w:rFonts w:ascii="Times New Roman" w:eastAsia="TimesNewRomanPSMT" w:hAnsi="Times New Roman" w:cs="Times New Roman"/>
          <w:sz w:val="28"/>
          <w:szCs w:val="28"/>
        </w:rPr>
        <w:t>муниципального образования»</w:t>
      </w:r>
      <w:r w:rsidRPr="00121B68">
        <w:rPr>
          <w:rFonts w:ascii="Times New Roman" w:hAnsi="Times New Roman" w:cs="Times New Roman"/>
          <w:sz w:val="28"/>
          <w:szCs w:val="28"/>
        </w:rPr>
        <w:t xml:space="preserve"> направлена</w:t>
      </w:r>
      <w:r w:rsidRPr="00121B68">
        <w:rPr>
          <w:rFonts w:ascii="Times New Roman" w:hAnsi="Times New Roman" w:cs="Times New Roman"/>
          <w:color w:val="000000"/>
          <w:sz w:val="28"/>
          <w:szCs w:val="28"/>
        </w:rPr>
        <w:t xml:space="preserve"> на предотвращение вредного воздействия отходов производства и потребления на здоровье человека и окружающую среду, а также вовлечение отходов производства и потребления в хозяйственный оборот. </w:t>
      </w:r>
      <w:r w:rsidRPr="00121B68">
        <w:rPr>
          <w:rFonts w:ascii="Times New Roman" w:hAnsi="Times New Roman" w:cs="Times New Roman"/>
          <w:sz w:val="28"/>
          <w:szCs w:val="28"/>
        </w:rPr>
        <w:t xml:space="preserve">В целях достижения поставленной задачи, состоит из мероприятий:   </w:t>
      </w:r>
    </w:p>
    <w:p w:rsidR="00121B68" w:rsidRDefault="00121B68" w:rsidP="00121B68">
      <w:pPr>
        <w:pStyle w:val="ConsPlusNormal"/>
        <w:widowControl/>
        <w:numPr>
          <w:ilvl w:val="0"/>
          <w:numId w:val="11"/>
        </w:numPr>
        <w:tabs>
          <w:tab w:val="left" w:pos="108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ликвидация несанкционированных свалок с межселенной территории;   </w:t>
      </w:r>
    </w:p>
    <w:p w:rsidR="00121B68" w:rsidRDefault="00121B68" w:rsidP="00121B68">
      <w:pPr>
        <w:pStyle w:val="ConsPlusNormal"/>
        <w:widowControl/>
        <w:numPr>
          <w:ilvl w:val="0"/>
          <w:numId w:val="11"/>
        </w:numPr>
        <w:tabs>
          <w:tab w:val="left" w:pos="108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утилизация и </w:t>
      </w:r>
      <w:r w:rsidR="00332E84">
        <w:rPr>
          <w:rFonts w:ascii="Times New Roman" w:hAnsi="Times New Roman" w:cs="Times New Roman"/>
          <w:sz w:val="28"/>
          <w:szCs w:val="28"/>
        </w:rPr>
        <w:t>обезвреживание  опасных отходов;</w:t>
      </w:r>
    </w:p>
    <w:p w:rsidR="00332E84" w:rsidRDefault="00332E84" w:rsidP="00121B68">
      <w:pPr>
        <w:pStyle w:val="ConsPlusNormal"/>
        <w:widowControl/>
        <w:numPr>
          <w:ilvl w:val="0"/>
          <w:numId w:val="11"/>
        </w:numPr>
        <w:tabs>
          <w:tab w:val="left" w:pos="108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контейнерных площадок ТКО</w:t>
      </w:r>
      <w:r w:rsidR="00EE4393">
        <w:rPr>
          <w:rFonts w:ascii="Times New Roman" w:hAnsi="Times New Roman" w:cs="Times New Roman"/>
          <w:sz w:val="28"/>
          <w:szCs w:val="28"/>
        </w:rPr>
        <w:t xml:space="preserve"> на территории сельских поселений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B68" w:rsidRPr="00121B68" w:rsidRDefault="00121B68" w:rsidP="00121B68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B68">
        <w:rPr>
          <w:rFonts w:ascii="Times New Roman" w:hAnsi="Times New Roman" w:cs="Times New Roman"/>
          <w:b/>
          <w:sz w:val="28"/>
          <w:szCs w:val="28"/>
        </w:rPr>
        <w:t>Подпрограмма №2</w:t>
      </w:r>
      <w:r w:rsidRPr="00121B68">
        <w:rPr>
          <w:rFonts w:ascii="Times New Roman" w:hAnsi="Times New Roman" w:cs="Times New Roman"/>
          <w:sz w:val="28"/>
          <w:szCs w:val="28"/>
        </w:rPr>
        <w:t xml:space="preserve"> «</w:t>
      </w:r>
      <w:r w:rsidRPr="00121B68">
        <w:rPr>
          <w:rFonts w:ascii="Times New Roman" w:eastAsia="TimesNewRomanPSMT" w:hAnsi="Times New Roman" w:cs="Times New Roman"/>
          <w:sz w:val="28"/>
          <w:szCs w:val="28"/>
        </w:rPr>
        <w:t>Особо охраняемые природные территории муниципального образования»</w:t>
      </w:r>
      <w:r w:rsidRPr="00121B68">
        <w:rPr>
          <w:rFonts w:ascii="Times New Roman" w:hAnsi="Times New Roman" w:cs="Times New Roman"/>
          <w:sz w:val="28"/>
          <w:szCs w:val="28"/>
        </w:rPr>
        <w:t xml:space="preserve">, направлена на  решение вопросов по обеспечению функционирования особо охраняемых природных территорий местного значения, их охраны, осуществления мер по сохранению и восстановлению биологического и ландшафтного разнообразия, уникальных и типичных природных комплексов и объектов, объектов животного и растительного мира, в том числе включенных в Красную Книгу РС (Я), по созданию условий для регулируемого туризма и отдыха в природных условиях.  В целях достижения поставленной задачи, состоит из мероприятий:    </w:t>
      </w:r>
    </w:p>
    <w:p w:rsidR="00121B68" w:rsidRDefault="00121B68" w:rsidP="00121B68">
      <w:pPr>
        <w:pStyle w:val="ConsPlusNormal"/>
        <w:widowControl/>
        <w:numPr>
          <w:ilvl w:val="0"/>
          <w:numId w:val="12"/>
        </w:numPr>
        <w:tabs>
          <w:tab w:val="num" w:pos="90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топливом для проведения рейдов на особо охраняемые природные территории;</w:t>
      </w:r>
    </w:p>
    <w:p w:rsidR="00121B68" w:rsidRDefault="00121B68" w:rsidP="00121B68">
      <w:pPr>
        <w:pStyle w:val="ConsPlusNormal"/>
        <w:widowControl/>
        <w:numPr>
          <w:ilvl w:val="0"/>
          <w:numId w:val="12"/>
        </w:numPr>
        <w:tabs>
          <w:tab w:val="num" w:pos="90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приобретение техники для проведения рейдовых мероприятий на особо охраняемых природных территориях, квадроцикл – 2019 год, квадрокоптер – 2020 год;</w:t>
      </w:r>
    </w:p>
    <w:p w:rsidR="00121B68" w:rsidRDefault="00121B68" w:rsidP="00121B68">
      <w:pPr>
        <w:pStyle w:val="ConsPlusNormal"/>
        <w:widowControl/>
        <w:numPr>
          <w:ilvl w:val="0"/>
          <w:numId w:val="12"/>
        </w:numPr>
        <w:tabs>
          <w:tab w:val="num" w:pos="90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летней сезонной площадки «Хотого»;</w:t>
      </w:r>
    </w:p>
    <w:p w:rsidR="00121B68" w:rsidRDefault="00121B68" w:rsidP="00121B68">
      <w:pPr>
        <w:pStyle w:val="ConsPlusNormal"/>
        <w:widowControl/>
        <w:numPr>
          <w:ilvl w:val="0"/>
          <w:numId w:val="12"/>
        </w:numPr>
        <w:tabs>
          <w:tab w:val="num" w:pos="90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биотехнических мероприятий (обустройство, ремонт подкормочных площадо</w:t>
      </w:r>
      <w:r w:rsidR="00EE4393">
        <w:rPr>
          <w:rFonts w:ascii="Times New Roman" w:hAnsi="Times New Roman" w:cs="Times New Roman"/>
          <w:sz w:val="28"/>
          <w:szCs w:val="28"/>
        </w:rPr>
        <w:t>к, доставка кормов на площадки);</w:t>
      </w:r>
    </w:p>
    <w:p w:rsidR="00EE4393" w:rsidRDefault="00EE4393" w:rsidP="00121B68">
      <w:pPr>
        <w:pStyle w:val="ConsPlusNormal"/>
        <w:widowControl/>
        <w:numPr>
          <w:ilvl w:val="0"/>
          <w:numId w:val="12"/>
        </w:numPr>
        <w:tabs>
          <w:tab w:val="num" w:pos="90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научно-исследовательских работ на территории ООПТ местного значения.</w:t>
      </w:r>
    </w:p>
    <w:p w:rsidR="00121B68" w:rsidRPr="00121B68" w:rsidRDefault="00121B68" w:rsidP="00121B68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B68">
        <w:rPr>
          <w:rFonts w:ascii="Times New Roman" w:hAnsi="Times New Roman" w:cs="Times New Roman"/>
          <w:b/>
          <w:sz w:val="28"/>
          <w:szCs w:val="28"/>
        </w:rPr>
        <w:t>Подпрограмма №3</w:t>
      </w:r>
      <w:r w:rsidRPr="00121B68">
        <w:rPr>
          <w:rFonts w:ascii="Times New Roman" w:hAnsi="Times New Roman" w:cs="Times New Roman"/>
          <w:sz w:val="28"/>
          <w:szCs w:val="28"/>
        </w:rPr>
        <w:t xml:space="preserve"> </w:t>
      </w:r>
      <w:r w:rsidRPr="00121B68">
        <w:rPr>
          <w:rFonts w:ascii="Times New Roman" w:eastAsia="TimesNewRomanPSMT" w:hAnsi="Times New Roman" w:cs="Times New Roman"/>
          <w:sz w:val="28"/>
          <w:szCs w:val="28"/>
        </w:rPr>
        <w:t>«</w:t>
      </w:r>
      <w:r w:rsidRPr="00121B68">
        <w:rPr>
          <w:rFonts w:ascii="Times New Roman" w:hAnsi="Times New Roman" w:cs="Times New Roman"/>
          <w:sz w:val="28"/>
          <w:szCs w:val="28"/>
        </w:rPr>
        <w:t xml:space="preserve">Экологическое образование и просвещение населения на территории муниципального образования» направлена на развитие форм и методов системы экологического образования и просвещения населения Ленского района, на повышение экологической культуры, путем вовлечения молодежи и взрослого населения в природоохранные акции, конкурсы и экологические движения. В целях достижения поставленной задачи, состоит из мероприятий:   </w:t>
      </w:r>
    </w:p>
    <w:p w:rsidR="00121B68" w:rsidRDefault="00121B68" w:rsidP="00121B68">
      <w:pPr>
        <w:pStyle w:val="ConsPlusNormal"/>
        <w:widowControl/>
        <w:numPr>
          <w:ilvl w:val="0"/>
          <w:numId w:val="11"/>
        </w:numPr>
        <w:tabs>
          <w:tab w:val="left" w:pos="108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рекламно-информационных материалов экологического направления;</w:t>
      </w:r>
    </w:p>
    <w:p w:rsidR="00121B68" w:rsidRDefault="00121B68" w:rsidP="00121B68">
      <w:pPr>
        <w:pStyle w:val="ConsPlusNormal"/>
        <w:widowControl/>
        <w:numPr>
          <w:ilvl w:val="0"/>
          <w:numId w:val="11"/>
        </w:numPr>
        <w:tabs>
          <w:tab w:val="left" w:pos="1080"/>
        </w:tabs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плановых конкурсов, тематических выставок, субботников, иных экологических мероприятий в рамках акции «Природа и мы».</w:t>
      </w:r>
    </w:p>
    <w:p w:rsidR="00121B68" w:rsidRDefault="00121B68" w:rsidP="00121B68">
      <w:pPr>
        <w:pStyle w:val="ConsPlusNormal"/>
        <w:tabs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Сведения о показателях (индикаторах) муниципальной программы, подпрограмм и их значениях приведены в приложении № 1. Ресурсное обеспечение к реализации муниципальной программы приведено в приложении № 2. </w:t>
      </w:r>
    </w:p>
    <w:p w:rsidR="00121B68" w:rsidRDefault="00121B68" w:rsidP="00121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Ответственный исполнитель МП обеспечивает в 10-дневный срок:</w:t>
      </w:r>
    </w:p>
    <w:p w:rsidR="00121B68" w:rsidRDefault="00121B68" w:rsidP="00121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регистрацию МП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«Управление» со дня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утверждения;</w:t>
      </w:r>
    </w:p>
    <w:p w:rsidR="00121B68" w:rsidRDefault="00121B68" w:rsidP="00121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внесение отчетных сведений по программе со дня принятия отчета. </w:t>
      </w:r>
    </w:p>
    <w:p w:rsidR="00121B68" w:rsidRDefault="00121B68" w:rsidP="00121B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B68" w:rsidRDefault="00121B68" w:rsidP="00121B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E84" w:rsidRDefault="00332E84" w:rsidP="00121B6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:rsidR="00121B68" w:rsidRDefault="00121B68" w:rsidP="00121B6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МКУ «КИО МО «Ленский</w:t>
      </w:r>
      <w:r w:rsidR="00332E84">
        <w:rPr>
          <w:rFonts w:ascii="Times New Roman" w:hAnsi="Times New Roman" w:cs="Times New Roman"/>
          <w:b/>
          <w:sz w:val="28"/>
          <w:szCs w:val="28"/>
        </w:rPr>
        <w:t xml:space="preserve"> район» РС (Я) »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А.С. Пляскина </w:t>
      </w:r>
    </w:p>
    <w:p w:rsidR="00121B68" w:rsidRDefault="00121B68" w:rsidP="00121B6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97E98" w:rsidRPr="00121B68" w:rsidRDefault="00597E98">
      <w:pPr>
        <w:rPr>
          <w:sz w:val="28"/>
          <w:szCs w:val="28"/>
        </w:rPr>
      </w:pPr>
    </w:p>
    <w:sectPr w:rsidR="00597E98" w:rsidRPr="00121B68" w:rsidSect="00DA7B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Sakha">
    <w:altName w:val="Courier New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Arial Unicode MS"/>
    <w:panose1 w:val="020B0604020202020204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8BD"/>
    <w:multiLevelType w:val="hybridMultilevel"/>
    <w:tmpl w:val="8F60F806"/>
    <w:lvl w:ilvl="0" w:tplc="EE78F4B2">
      <w:start w:val="2021"/>
      <w:numFmt w:val="decimal"/>
      <w:lvlText w:val="%1"/>
      <w:lvlJc w:val="left"/>
      <w:pPr>
        <w:ind w:left="1041" w:hanging="600"/>
      </w:pPr>
    </w:lvl>
    <w:lvl w:ilvl="1" w:tplc="04190019">
      <w:start w:val="1"/>
      <w:numFmt w:val="lowerLetter"/>
      <w:lvlText w:val="%2."/>
      <w:lvlJc w:val="left"/>
      <w:pPr>
        <w:ind w:left="1521" w:hanging="360"/>
      </w:pPr>
    </w:lvl>
    <w:lvl w:ilvl="2" w:tplc="0419001B">
      <w:start w:val="1"/>
      <w:numFmt w:val="lowerRoman"/>
      <w:lvlText w:val="%3."/>
      <w:lvlJc w:val="right"/>
      <w:pPr>
        <w:ind w:left="2241" w:hanging="180"/>
      </w:pPr>
    </w:lvl>
    <w:lvl w:ilvl="3" w:tplc="0419000F">
      <w:start w:val="1"/>
      <w:numFmt w:val="decimal"/>
      <w:lvlText w:val="%4."/>
      <w:lvlJc w:val="left"/>
      <w:pPr>
        <w:ind w:left="2961" w:hanging="360"/>
      </w:pPr>
    </w:lvl>
    <w:lvl w:ilvl="4" w:tplc="04190019">
      <w:start w:val="1"/>
      <w:numFmt w:val="lowerLetter"/>
      <w:lvlText w:val="%5."/>
      <w:lvlJc w:val="left"/>
      <w:pPr>
        <w:ind w:left="3681" w:hanging="360"/>
      </w:pPr>
    </w:lvl>
    <w:lvl w:ilvl="5" w:tplc="0419001B">
      <w:start w:val="1"/>
      <w:numFmt w:val="lowerRoman"/>
      <w:lvlText w:val="%6."/>
      <w:lvlJc w:val="right"/>
      <w:pPr>
        <w:ind w:left="4401" w:hanging="180"/>
      </w:pPr>
    </w:lvl>
    <w:lvl w:ilvl="6" w:tplc="0419000F">
      <w:start w:val="1"/>
      <w:numFmt w:val="decimal"/>
      <w:lvlText w:val="%7."/>
      <w:lvlJc w:val="left"/>
      <w:pPr>
        <w:ind w:left="5121" w:hanging="360"/>
      </w:pPr>
    </w:lvl>
    <w:lvl w:ilvl="7" w:tplc="04190019">
      <w:start w:val="1"/>
      <w:numFmt w:val="lowerLetter"/>
      <w:lvlText w:val="%8."/>
      <w:lvlJc w:val="left"/>
      <w:pPr>
        <w:ind w:left="5841" w:hanging="360"/>
      </w:pPr>
    </w:lvl>
    <w:lvl w:ilvl="8" w:tplc="0419001B">
      <w:start w:val="1"/>
      <w:numFmt w:val="lowerRoman"/>
      <w:lvlText w:val="%9."/>
      <w:lvlJc w:val="right"/>
      <w:pPr>
        <w:ind w:left="6561" w:hanging="180"/>
      </w:pPr>
    </w:lvl>
  </w:abstractNum>
  <w:abstractNum w:abstractNumId="1" w15:restartNumberingAfterBreak="0">
    <w:nsid w:val="0C2069D3"/>
    <w:multiLevelType w:val="hybridMultilevel"/>
    <w:tmpl w:val="8C622ED0"/>
    <w:lvl w:ilvl="0" w:tplc="EA7AF79C">
      <w:start w:val="2022"/>
      <w:numFmt w:val="decimal"/>
      <w:lvlText w:val="%1"/>
      <w:lvlJc w:val="left"/>
      <w:pPr>
        <w:ind w:left="1041" w:hanging="600"/>
      </w:pPr>
    </w:lvl>
    <w:lvl w:ilvl="1" w:tplc="04190019">
      <w:start w:val="1"/>
      <w:numFmt w:val="lowerLetter"/>
      <w:lvlText w:val="%2."/>
      <w:lvlJc w:val="left"/>
      <w:pPr>
        <w:ind w:left="1521" w:hanging="360"/>
      </w:pPr>
    </w:lvl>
    <w:lvl w:ilvl="2" w:tplc="0419001B">
      <w:start w:val="1"/>
      <w:numFmt w:val="lowerRoman"/>
      <w:lvlText w:val="%3."/>
      <w:lvlJc w:val="right"/>
      <w:pPr>
        <w:ind w:left="2241" w:hanging="180"/>
      </w:pPr>
    </w:lvl>
    <w:lvl w:ilvl="3" w:tplc="0419000F">
      <w:start w:val="1"/>
      <w:numFmt w:val="decimal"/>
      <w:lvlText w:val="%4."/>
      <w:lvlJc w:val="left"/>
      <w:pPr>
        <w:ind w:left="2961" w:hanging="360"/>
      </w:pPr>
    </w:lvl>
    <w:lvl w:ilvl="4" w:tplc="04190019">
      <w:start w:val="1"/>
      <w:numFmt w:val="lowerLetter"/>
      <w:lvlText w:val="%5."/>
      <w:lvlJc w:val="left"/>
      <w:pPr>
        <w:ind w:left="3681" w:hanging="360"/>
      </w:pPr>
    </w:lvl>
    <w:lvl w:ilvl="5" w:tplc="0419001B">
      <w:start w:val="1"/>
      <w:numFmt w:val="lowerRoman"/>
      <w:lvlText w:val="%6."/>
      <w:lvlJc w:val="right"/>
      <w:pPr>
        <w:ind w:left="4401" w:hanging="180"/>
      </w:pPr>
    </w:lvl>
    <w:lvl w:ilvl="6" w:tplc="0419000F">
      <w:start w:val="1"/>
      <w:numFmt w:val="decimal"/>
      <w:lvlText w:val="%7."/>
      <w:lvlJc w:val="left"/>
      <w:pPr>
        <w:ind w:left="5121" w:hanging="360"/>
      </w:pPr>
    </w:lvl>
    <w:lvl w:ilvl="7" w:tplc="04190019">
      <w:start w:val="1"/>
      <w:numFmt w:val="lowerLetter"/>
      <w:lvlText w:val="%8."/>
      <w:lvlJc w:val="left"/>
      <w:pPr>
        <w:ind w:left="5841" w:hanging="360"/>
      </w:pPr>
    </w:lvl>
    <w:lvl w:ilvl="8" w:tplc="0419001B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10D15003"/>
    <w:multiLevelType w:val="hybridMultilevel"/>
    <w:tmpl w:val="293C2C14"/>
    <w:lvl w:ilvl="0" w:tplc="194A6E82">
      <w:start w:val="2019"/>
      <w:numFmt w:val="decimal"/>
      <w:lvlText w:val="%1"/>
      <w:lvlJc w:val="left"/>
      <w:pPr>
        <w:ind w:left="1005" w:hanging="60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7ED1C61"/>
    <w:multiLevelType w:val="hybridMultilevel"/>
    <w:tmpl w:val="BDD4EBAC"/>
    <w:lvl w:ilvl="0" w:tplc="790422B6">
      <w:start w:val="1"/>
      <w:numFmt w:val="bullet"/>
      <w:lvlText w:val="−"/>
      <w:lvlJc w:val="left"/>
      <w:pPr>
        <w:tabs>
          <w:tab w:val="num" w:pos="2700"/>
        </w:tabs>
        <w:ind w:left="2700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4D6D42"/>
    <w:multiLevelType w:val="hybridMultilevel"/>
    <w:tmpl w:val="E31C2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662DB"/>
    <w:multiLevelType w:val="hybridMultilevel"/>
    <w:tmpl w:val="7E82B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E73EF"/>
    <w:multiLevelType w:val="hybridMultilevel"/>
    <w:tmpl w:val="401AAE16"/>
    <w:lvl w:ilvl="0" w:tplc="7BD62406">
      <w:start w:val="2022"/>
      <w:numFmt w:val="decimal"/>
      <w:lvlText w:val="%1"/>
      <w:lvlJc w:val="left"/>
      <w:pPr>
        <w:ind w:left="1041" w:hanging="600"/>
      </w:pPr>
    </w:lvl>
    <w:lvl w:ilvl="1" w:tplc="04190019">
      <w:start w:val="1"/>
      <w:numFmt w:val="lowerLetter"/>
      <w:lvlText w:val="%2."/>
      <w:lvlJc w:val="left"/>
      <w:pPr>
        <w:ind w:left="1521" w:hanging="360"/>
      </w:pPr>
    </w:lvl>
    <w:lvl w:ilvl="2" w:tplc="0419001B">
      <w:start w:val="1"/>
      <w:numFmt w:val="lowerRoman"/>
      <w:lvlText w:val="%3."/>
      <w:lvlJc w:val="right"/>
      <w:pPr>
        <w:ind w:left="2241" w:hanging="180"/>
      </w:pPr>
    </w:lvl>
    <w:lvl w:ilvl="3" w:tplc="0419000F">
      <w:start w:val="1"/>
      <w:numFmt w:val="decimal"/>
      <w:lvlText w:val="%4."/>
      <w:lvlJc w:val="left"/>
      <w:pPr>
        <w:ind w:left="2961" w:hanging="360"/>
      </w:pPr>
    </w:lvl>
    <w:lvl w:ilvl="4" w:tplc="04190019">
      <w:start w:val="1"/>
      <w:numFmt w:val="lowerLetter"/>
      <w:lvlText w:val="%5."/>
      <w:lvlJc w:val="left"/>
      <w:pPr>
        <w:ind w:left="3681" w:hanging="360"/>
      </w:pPr>
    </w:lvl>
    <w:lvl w:ilvl="5" w:tplc="0419001B">
      <w:start w:val="1"/>
      <w:numFmt w:val="lowerRoman"/>
      <w:lvlText w:val="%6."/>
      <w:lvlJc w:val="right"/>
      <w:pPr>
        <w:ind w:left="4401" w:hanging="180"/>
      </w:pPr>
    </w:lvl>
    <w:lvl w:ilvl="6" w:tplc="0419000F">
      <w:start w:val="1"/>
      <w:numFmt w:val="decimal"/>
      <w:lvlText w:val="%7."/>
      <w:lvlJc w:val="left"/>
      <w:pPr>
        <w:ind w:left="5121" w:hanging="360"/>
      </w:pPr>
    </w:lvl>
    <w:lvl w:ilvl="7" w:tplc="04190019">
      <w:start w:val="1"/>
      <w:numFmt w:val="lowerLetter"/>
      <w:lvlText w:val="%8."/>
      <w:lvlJc w:val="left"/>
      <w:pPr>
        <w:ind w:left="5841" w:hanging="360"/>
      </w:pPr>
    </w:lvl>
    <w:lvl w:ilvl="8" w:tplc="0419001B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23CD2B3B"/>
    <w:multiLevelType w:val="hybridMultilevel"/>
    <w:tmpl w:val="3E34B646"/>
    <w:lvl w:ilvl="0" w:tplc="790422B6">
      <w:start w:val="1"/>
      <w:numFmt w:val="bullet"/>
      <w:lvlText w:val="−"/>
      <w:lvlJc w:val="left"/>
      <w:pPr>
        <w:tabs>
          <w:tab w:val="num" w:pos="2700"/>
        </w:tabs>
        <w:ind w:left="2700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B37E0C"/>
    <w:multiLevelType w:val="hybridMultilevel"/>
    <w:tmpl w:val="A9269C4A"/>
    <w:lvl w:ilvl="0" w:tplc="DE0C2FD4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790422B6">
      <w:start w:val="1"/>
      <w:numFmt w:val="bullet"/>
      <w:lvlText w:val="−"/>
      <w:lvlJc w:val="left"/>
      <w:pPr>
        <w:tabs>
          <w:tab w:val="num" w:pos="2700"/>
        </w:tabs>
        <w:ind w:left="2700" w:hanging="360"/>
      </w:pPr>
      <w:rPr>
        <w:rFonts w:ascii="Arial" w:hAnsi="Arial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D06E53"/>
    <w:multiLevelType w:val="hybridMultilevel"/>
    <w:tmpl w:val="6E80AB40"/>
    <w:lvl w:ilvl="0" w:tplc="4CE45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368B6"/>
    <w:multiLevelType w:val="hybridMultilevel"/>
    <w:tmpl w:val="775C7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D5864"/>
    <w:multiLevelType w:val="hybridMultilevel"/>
    <w:tmpl w:val="9168D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7FE"/>
    <w:rsid w:val="00074CF9"/>
    <w:rsid w:val="00092E8B"/>
    <w:rsid w:val="00095261"/>
    <w:rsid w:val="000D6D8A"/>
    <w:rsid w:val="000F64B0"/>
    <w:rsid w:val="00117B17"/>
    <w:rsid w:val="00121B68"/>
    <w:rsid w:val="0015212B"/>
    <w:rsid w:val="00162948"/>
    <w:rsid w:val="00180949"/>
    <w:rsid w:val="00267D3B"/>
    <w:rsid w:val="002C6265"/>
    <w:rsid w:val="0032554E"/>
    <w:rsid w:val="00332E84"/>
    <w:rsid w:val="00355182"/>
    <w:rsid w:val="00361EC5"/>
    <w:rsid w:val="003E5113"/>
    <w:rsid w:val="004203D8"/>
    <w:rsid w:val="004351E9"/>
    <w:rsid w:val="004473B2"/>
    <w:rsid w:val="004E4755"/>
    <w:rsid w:val="00597E98"/>
    <w:rsid w:val="005F5C32"/>
    <w:rsid w:val="005F6CF1"/>
    <w:rsid w:val="00633C65"/>
    <w:rsid w:val="00777C83"/>
    <w:rsid w:val="0078688A"/>
    <w:rsid w:val="008270C8"/>
    <w:rsid w:val="008C0F3A"/>
    <w:rsid w:val="008E38D4"/>
    <w:rsid w:val="00923487"/>
    <w:rsid w:val="00936C2A"/>
    <w:rsid w:val="0095235A"/>
    <w:rsid w:val="00986CE7"/>
    <w:rsid w:val="009B38E1"/>
    <w:rsid w:val="009C6FAF"/>
    <w:rsid w:val="009D236E"/>
    <w:rsid w:val="00AE2D86"/>
    <w:rsid w:val="00AF5AF9"/>
    <w:rsid w:val="00B124DB"/>
    <w:rsid w:val="00B147FE"/>
    <w:rsid w:val="00B454A2"/>
    <w:rsid w:val="00B91C0C"/>
    <w:rsid w:val="00BB06DA"/>
    <w:rsid w:val="00BB12D9"/>
    <w:rsid w:val="00BB157A"/>
    <w:rsid w:val="00BB329A"/>
    <w:rsid w:val="00BB681F"/>
    <w:rsid w:val="00BB7986"/>
    <w:rsid w:val="00BE665F"/>
    <w:rsid w:val="00BF19C8"/>
    <w:rsid w:val="00C101A6"/>
    <w:rsid w:val="00C2033F"/>
    <w:rsid w:val="00C2607F"/>
    <w:rsid w:val="00CA6954"/>
    <w:rsid w:val="00CC5076"/>
    <w:rsid w:val="00CD55AC"/>
    <w:rsid w:val="00D128AD"/>
    <w:rsid w:val="00D2481D"/>
    <w:rsid w:val="00D7719F"/>
    <w:rsid w:val="00DA7B3B"/>
    <w:rsid w:val="00E20A86"/>
    <w:rsid w:val="00E40CE6"/>
    <w:rsid w:val="00EE4393"/>
    <w:rsid w:val="00F13BA2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45F"/>
  <w15:docId w15:val="{03EE0CA8-C523-4D0B-BF38-BFA23AF2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1B68"/>
    <w:pPr>
      <w:keepNext/>
      <w:snapToGrid w:val="0"/>
      <w:jc w:val="center"/>
      <w:outlineLvl w:val="0"/>
    </w:pPr>
    <w:rPr>
      <w:rFonts w:ascii="Arial" w:hAnsi="Arial"/>
      <w:b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1B68"/>
    <w:rPr>
      <w:rFonts w:ascii="Arial" w:eastAsia="Times New Roman" w:hAnsi="Arial" w:cs="Times New Roman"/>
      <w:b/>
      <w:color w:val="000000"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21B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121B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121B68"/>
    <w:pPr>
      <w:spacing w:after="0" w:line="240" w:lineRule="auto"/>
      <w:ind w:firstLine="709"/>
      <w:jc w:val="both"/>
    </w:pPr>
    <w:rPr>
      <w:rFonts w:ascii="Times Sakha" w:eastAsia="Calibri" w:hAnsi="Times Sakha" w:cs="Times New Roman"/>
      <w:b/>
      <w:sz w:val="24"/>
      <w:szCs w:val="24"/>
    </w:rPr>
  </w:style>
  <w:style w:type="character" w:customStyle="1" w:styleId="a6">
    <w:name w:val="Абзац списка Знак"/>
    <w:link w:val="a7"/>
    <w:locked/>
    <w:rsid w:val="00121B68"/>
  </w:style>
  <w:style w:type="paragraph" w:styleId="a7">
    <w:name w:val="List Paragraph"/>
    <w:basedOn w:val="a"/>
    <w:link w:val="a6"/>
    <w:qFormat/>
    <w:rsid w:val="00121B6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121B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121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21B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21B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01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01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6318</Words>
  <Characters>36018</Characters>
  <Application>Microsoft Office Word</Application>
  <DocSecurity>4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Кандалинцева Оксана Владимировна</dc:creator>
  <cp:keywords/>
  <dc:description/>
  <cp:lastModifiedBy>11</cp:lastModifiedBy>
  <cp:revision>2</cp:revision>
  <cp:lastPrinted>2020-07-22T01:06:00Z</cp:lastPrinted>
  <dcterms:created xsi:type="dcterms:W3CDTF">2021-02-15T02:56:00Z</dcterms:created>
  <dcterms:modified xsi:type="dcterms:W3CDTF">2021-02-15T02:56:00Z</dcterms:modified>
</cp:coreProperties>
</file>