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A0" w:rsidRPr="00424F41" w:rsidRDefault="00AD09A0" w:rsidP="00AD09A0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r w:rsidRPr="00424F41">
        <w:rPr>
          <w:rFonts w:ascii="Times New Roman" w:hAnsi="Times New Roman"/>
          <w:b/>
          <w:lang w:val="ru-RU"/>
        </w:rPr>
        <w:t>Заявка участника</w:t>
      </w:r>
    </w:p>
    <w:p w:rsidR="00AD09A0" w:rsidRPr="00424F41" w:rsidRDefault="00AD09A0" w:rsidP="00AD09A0">
      <w:pPr>
        <w:pStyle w:val="a3"/>
        <w:spacing w:before="0" w:after="0"/>
        <w:jc w:val="center"/>
        <w:rPr>
          <w:rFonts w:ascii="Times New Roman" w:hAnsi="Times New Roman"/>
          <w:b/>
          <w:lang w:val="ru-RU"/>
        </w:rPr>
      </w:pPr>
      <w:r w:rsidRPr="00424F41">
        <w:rPr>
          <w:rFonts w:ascii="Times New Roman" w:hAnsi="Times New Roman"/>
          <w:b/>
          <w:lang w:val="ru-RU"/>
        </w:rPr>
        <w:t>в номинации «</w:t>
      </w:r>
      <w:proofErr w:type="spellStart"/>
      <w:r w:rsidRPr="00424F41">
        <w:rPr>
          <w:rFonts w:ascii="Times New Roman" w:hAnsi="Times New Roman"/>
          <w:b/>
          <w:lang w:val="ru-RU"/>
        </w:rPr>
        <w:t>Франчайзинг</w:t>
      </w:r>
      <w:proofErr w:type="spellEnd"/>
      <w:r w:rsidRPr="00424F41">
        <w:rPr>
          <w:rFonts w:ascii="Times New Roman" w:hAnsi="Times New Roman"/>
          <w:b/>
          <w:lang w:val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7"/>
        <w:gridCol w:w="4774"/>
      </w:tblGrid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об участнике</w:t>
            </w: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Фамилия, имя, отчество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Дата рождения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Образование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Мобильный телефон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Адрес электронной почты (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е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-</w:t>
            </w:r>
            <w:r w:rsidRPr="00CA10D2">
              <w:rPr>
                <w:rFonts w:ascii="Times New Roman" w:hAnsi="Times New Roman"/>
              </w:rPr>
              <w:t>mail</w:t>
            </w:r>
            <w:r w:rsidRPr="00CA10D2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Профиль в социальных сетях: </w:t>
            </w:r>
            <w:proofErr w:type="spellStart"/>
            <w:r w:rsidRPr="00CA10D2">
              <w:rPr>
                <w:rFonts w:ascii="Times New Roman" w:hAnsi="Times New Roman"/>
                <w:lang w:val="ru-RU"/>
              </w:rPr>
              <w:t>Вконтакте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A10D2">
              <w:rPr>
                <w:rFonts w:ascii="Times New Roman" w:hAnsi="Times New Roman"/>
              </w:rPr>
              <w:t>Facebook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r w:rsidRPr="00CA10D2">
              <w:rPr>
                <w:rFonts w:ascii="Times New Roman" w:hAnsi="Times New Roman"/>
              </w:rPr>
              <w:t>Twitter</w:t>
            </w:r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A10D2">
              <w:rPr>
                <w:rFonts w:ascii="Times New Roman" w:hAnsi="Times New Roman"/>
              </w:rPr>
              <w:t>Instagram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A10D2">
              <w:rPr>
                <w:rFonts w:ascii="Times New Roman" w:hAnsi="Times New Roman"/>
                <w:lang w:val="ru-RU"/>
              </w:rPr>
              <w:t>блог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>/личный сайт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Сведения о бизнесе</w:t>
            </w: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Виды экономической </w:t>
            </w:r>
            <w:r>
              <w:rPr>
                <w:rFonts w:ascii="Times New Roman" w:hAnsi="Times New Roman"/>
                <w:lang w:val="ru-RU"/>
              </w:rPr>
              <w:t>деятельности согласно ОКВЭД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ИНН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</w:rPr>
            </w:pPr>
            <w:r w:rsidRPr="00CA10D2">
              <w:rPr>
                <w:rFonts w:ascii="Times New Roman" w:hAnsi="Times New Roman"/>
                <w:lang w:val="ru-RU"/>
              </w:rPr>
              <w:t>Год основания компании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4797" w:type="dxa"/>
          </w:tcPr>
          <w:p w:rsidR="00AD09A0" w:rsidRPr="00424F41" w:rsidRDefault="00AD09A0" w:rsidP="003851F7">
            <w:pPr>
              <w:rPr>
                <w:rFonts w:ascii="Times New Roman" w:hAnsi="Times New Roman"/>
                <w:sz w:val="24"/>
                <w:szCs w:val="24"/>
              </w:rPr>
            </w:pPr>
            <w:r w:rsidRPr="00424F41">
              <w:rPr>
                <w:rFonts w:ascii="Times New Roman" w:hAnsi="Times New Roman"/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Становление бизнеса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Финансовые показатели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i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i/>
                <w:lang w:val="ru-RU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Эффективность управленческой модели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  <w:shd w:val="clear" w:color="auto" w:fill="auto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lastRenderedPageBreak/>
              <w:t xml:space="preserve">Конкурентоспособность 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 главные преимущества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Вашей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A10D2">
              <w:rPr>
                <w:rFonts w:ascii="Times New Roman" w:hAnsi="Times New Roman"/>
                <w:lang w:val="ru-RU"/>
              </w:rPr>
              <w:t>бизнес-модели</w:t>
            </w:r>
            <w:proofErr w:type="spellEnd"/>
            <w:r w:rsidRPr="00CA10D2">
              <w:rPr>
                <w:rFonts w:ascii="Times New Roman" w:hAnsi="Times New Roman"/>
                <w:lang w:val="ru-RU"/>
              </w:rPr>
              <w:t xml:space="preserve">, по сравнению с конкурентами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</w:t>
            </w:r>
            <w:r w:rsidRPr="00CA10D2">
              <w:rPr>
                <w:rFonts w:ascii="Times New Roman" w:hAnsi="Times New Roman"/>
                <w:lang w:val="ru-RU"/>
              </w:rPr>
              <w:t>.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  <w:shd w:val="clear" w:color="auto" w:fill="auto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  <w:shd w:val="clear" w:color="auto" w:fill="auto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Количество </w:t>
            </w:r>
            <w:proofErr w:type="gramStart"/>
            <w:r w:rsidRPr="00CA10D2">
              <w:rPr>
                <w:rFonts w:ascii="Times New Roman" w:hAnsi="Times New Roman"/>
                <w:b/>
                <w:lang w:val="ru-RU"/>
              </w:rPr>
              <w:t>действующих</w:t>
            </w:r>
            <w:proofErr w:type="gramEnd"/>
            <w:r w:rsidRPr="00CA10D2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CA10D2">
              <w:rPr>
                <w:rFonts w:ascii="Times New Roman" w:hAnsi="Times New Roman"/>
                <w:b/>
                <w:lang w:val="ru-RU"/>
              </w:rPr>
              <w:t>франчайзи</w:t>
            </w:r>
            <w:proofErr w:type="spellEnd"/>
            <w:r w:rsidRPr="00CA10D2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Укажите количество проданных франшиз за предыдущий год (за весь период), количество действующих франшиз и регионы присутствия франшизы.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Инновационный подход 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 xml:space="preserve">Количество рабочих мест 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Укажите среднюю численность работников за прошедший год.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Планы на будущее</w:t>
            </w: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CA10D2">
              <w:rPr>
                <w:rFonts w:ascii="Times New Roman" w:hAnsi="Times New Roman"/>
                <w:i/>
                <w:lang w:val="ru-RU"/>
              </w:rPr>
              <w:t>(не более 1000 символов).</w:t>
            </w: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454C3">
        <w:trPr>
          <w:trHeight w:val="928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b/>
                <w:lang w:val="ru-RU"/>
              </w:rPr>
              <w:t>Ссылка на видео-презентацию Вашей предпринимательской практики</w:t>
            </w:r>
          </w:p>
          <w:p w:rsidR="00AD09A0" w:rsidRPr="00CA10D2" w:rsidRDefault="00AD09A0" w:rsidP="003454C3">
            <w:pPr>
              <w:pStyle w:val="a3"/>
              <w:spacing w:before="0" w:after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>Прикрепите ссылку на видео-презентацию Ваш</w:t>
            </w:r>
            <w:r w:rsidR="003454C3">
              <w:rPr>
                <w:rFonts w:ascii="Times New Roman" w:hAnsi="Times New Roman"/>
                <w:lang w:val="ru-RU"/>
              </w:rPr>
              <w:t xml:space="preserve">ей предпринимательской практики. </w:t>
            </w:r>
            <w:r w:rsidRPr="00CA10D2">
              <w:rPr>
                <w:rFonts w:ascii="Times New Roman" w:hAnsi="Times New Roman"/>
                <w:lang w:val="ru-RU"/>
              </w:rPr>
              <w:t xml:space="preserve">Видео-презентация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должна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>  наиболее полно раскрывать Вашу предпринимательскую практику.</w:t>
            </w:r>
          </w:p>
        </w:tc>
      </w:tr>
      <w:tr w:rsidR="00AD09A0" w:rsidRPr="00424F41" w:rsidTr="003851F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D09A0" w:rsidRPr="00424F41" w:rsidTr="003851F7">
        <w:tc>
          <w:tcPr>
            <w:tcW w:w="9571" w:type="dxa"/>
            <w:gridSpan w:val="2"/>
          </w:tcPr>
          <w:p w:rsidR="00AD09A0" w:rsidRPr="00CA10D2" w:rsidRDefault="00AD09A0" w:rsidP="003851F7">
            <w:pPr>
              <w:pStyle w:val="a3"/>
              <w:spacing w:before="0" w:after="0"/>
              <w:jc w:val="both"/>
              <w:rPr>
                <w:rFonts w:ascii="Times New Roman" w:hAnsi="Times New Roman"/>
                <w:lang w:val="ru-RU"/>
              </w:rPr>
            </w:pPr>
            <w:r w:rsidRPr="00CA10D2">
              <w:rPr>
                <w:rFonts w:ascii="Times New Roman" w:hAnsi="Times New Roman"/>
                <w:lang w:val="ru-RU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CA10D2">
              <w:rPr>
                <w:rFonts w:ascii="Times New Roman" w:hAnsi="Times New Roman"/>
                <w:lang w:val="ru-RU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CA10D2">
              <w:rPr>
                <w:rFonts w:ascii="Times New Roman" w:hAnsi="Times New Roman"/>
                <w:lang w:val="ru-RU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</w:t>
            </w:r>
            <w:r w:rsidRPr="00CA10D2">
              <w:rPr>
                <w:rFonts w:ascii="Times New Roman" w:hAnsi="Times New Roman"/>
                <w:lang w:val="ru-RU"/>
              </w:rPr>
              <w:br/>
              <w:t>мне известен.</w:t>
            </w:r>
          </w:p>
        </w:tc>
      </w:tr>
    </w:tbl>
    <w:p w:rsidR="00AD09A0" w:rsidRPr="00424F41" w:rsidRDefault="00AD09A0" w:rsidP="00AD09A0">
      <w:pPr>
        <w:rPr>
          <w:rFonts w:ascii="Times New Roman" w:hAnsi="Times New Roman"/>
          <w:sz w:val="24"/>
          <w:szCs w:val="24"/>
        </w:rPr>
      </w:pPr>
    </w:p>
    <w:p w:rsidR="00623ED3" w:rsidRDefault="00623ED3"/>
    <w:sectPr w:rsidR="00623ED3" w:rsidSect="0062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9A0"/>
    <w:rsid w:val="000B2690"/>
    <w:rsid w:val="00183326"/>
    <w:rsid w:val="003454C3"/>
    <w:rsid w:val="00623ED3"/>
    <w:rsid w:val="00AD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D09A0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AD09A0"/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RLednev</dc:creator>
  <cp:keywords/>
  <dc:description/>
  <cp:lastModifiedBy>RLednev</cp:lastModifiedBy>
  <cp:revision>3</cp:revision>
  <dcterms:created xsi:type="dcterms:W3CDTF">2020-03-05T08:57:00Z</dcterms:created>
  <dcterms:modified xsi:type="dcterms:W3CDTF">2020-03-05T08:59:00Z</dcterms:modified>
</cp:coreProperties>
</file>