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4C" w:rsidRDefault="00AF7F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7F4C" w:rsidRDefault="00AF7F4C">
      <w:pPr>
        <w:pStyle w:val="ConsPlusNormal"/>
        <w:jc w:val="both"/>
        <w:outlineLvl w:val="0"/>
      </w:pPr>
    </w:p>
    <w:p w:rsidR="00AF7F4C" w:rsidRDefault="00AF7F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7F4C" w:rsidRDefault="00AF7F4C">
      <w:pPr>
        <w:pStyle w:val="ConsPlusTitle"/>
        <w:jc w:val="center"/>
      </w:pPr>
    </w:p>
    <w:p w:rsidR="00AF7F4C" w:rsidRDefault="00AF7F4C">
      <w:pPr>
        <w:pStyle w:val="ConsPlusTitle"/>
        <w:jc w:val="center"/>
      </w:pPr>
      <w:r>
        <w:t>ПОСТАНОВЛЕНИЕ</w:t>
      </w:r>
    </w:p>
    <w:p w:rsidR="00AF7F4C" w:rsidRDefault="00AF7F4C">
      <w:pPr>
        <w:pStyle w:val="ConsPlusTitle"/>
        <w:jc w:val="center"/>
      </w:pPr>
      <w:r>
        <w:t>от 7 сентября 2019 г. N 1170</w:t>
      </w:r>
    </w:p>
    <w:p w:rsidR="00AF7F4C" w:rsidRDefault="00AF7F4C">
      <w:pPr>
        <w:pStyle w:val="ConsPlusTitle"/>
        <w:jc w:val="center"/>
      </w:pPr>
    </w:p>
    <w:p w:rsidR="00AF7F4C" w:rsidRDefault="00AF7F4C">
      <w:pPr>
        <w:pStyle w:val="ConsPlusTitle"/>
        <w:jc w:val="center"/>
      </w:pPr>
      <w:r>
        <w:t>ОБ УТВЕРЖДЕНИИ ПРАВИЛ</w:t>
      </w:r>
    </w:p>
    <w:p w:rsidR="00AF7F4C" w:rsidRDefault="00AF7F4C">
      <w:pPr>
        <w:pStyle w:val="ConsPlusTitle"/>
        <w:jc w:val="center"/>
      </w:pPr>
      <w:r>
        <w:t>ПРЕДОСТАВЛЕНИЯ СУБСИДИЙ АКЦИОНЕРНОМУ ОБЩЕСТВУ</w:t>
      </w:r>
    </w:p>
    <w:p w:rsidR="00AF7F4C" w:rsidRDefault="00AF7F4C">
      <w:pPr>
        <w:pStyle w:val="ConsPlusTitle"/>
        <w:jc w:val="center"/>
      </w:pPr>
      <w:r>
        <w:t>"ДОМ.РФ" НА ВОЗМЕЩЕНИЕ НЕДОПОЛУЧЕННЫХ ДОХОДОВ И ЗАТРАТ</w:t>
      </w:r>
    </w:p>
    <w:p w:rsidR="00AF7F4C" w:rsidRDefault="00AF7F4C">
      <w:pPr>
        <w:pStyle w:val="ConsPlusTitle"/>
        <w:jc w:val="center"/>
      </w:pPr>
      <w:r>
        <w:t>В СВЯЗИ С РЕАЛИЗАЦИЕЙ МЕР ГОСУДАРСТВЕННОЙ ПОДДЕРЖКИ СЕМЕЙ,</w:t>
      </w:r>
    </w:p>
    <w:p w:rsidR="00AF7F4C" w:rsidRDefault="00AF7F4C">
      <w:pPr>
        <w:pStyle w:val="ConsPlusTitle"/>
        <w:jc w:val="center"/>
      </w:pPr>
      <w:r>
        <w:t>ИМЕЮЩИХ ДЕТЕЙ, В ЦЕЛЯХ СОЗДАНИЯ УСЛОВИЙ ДЛЯ ПОГАШЕНИЯ</w:t>
      </w:r>
    </w:p>
    <w:p w:rsidR="00AF7F4C" w:rsidRDefault="00AF7F4C">
      <w:pPr>
        <w:pStyle w:val="ConsPlusTitle"/>
        <w:jc w:val="center"/>
      </w:pPr>
      <w:r>
        <w:t>ОБЯЗАТЕЛЬСТВ ПО ИПОТЕЧНЫМ ЖИЛИЩНЫМ КРЕДИТАМ (ЗАЙМАМ)</w:t>
      </w:r>
    </w:p>
    <w:p w:rsidR="00AF7F4C" w:rsidRDefault="00AF7F4C">
      <w:pPr>
        <w:pStyle w:val="ConsPlusTitle"/>
        <w:jc w:val="center"/>
      </w:pPr>
      <w:r>
        <w:t>И ПОЛОЖЕНИЯ О РЕАЛИЗАЦИИ МЕР ГОСУДАРСТВЕННОЙ ПОДДЕРЖКИ</w:t>
      </w:r>
    </w:p>
    <w:p w:rsidR="00AF7F4C" w:rsidRDefault="00AF7F4C">
      <w:pPr>
        <w:pStyle w:val="ConsPlusTitle"/>
        <w:jc w:val="center"/>
      </w:pPr>
      <w:r>
        <w:t>СЕМЕЙ, ИМЕЮЩИХ ДЕТЕЙ, В ЦЕЛЯХ СОЗДАНИЯ УСЛОВИЙ</w:t>
      </w:r>
    </w:p>
    <w:p w:rsidR="00AF7F4C" w:rsidRDefault="00AF7F4C">
      <w:pPr>
        <w:pStyle w:val="ConsPlusTitle"/>
        <w:jc w:val="center"/>
      </w:pPr>
      <w:r>
        <w:t>ДЛЯ ПОГАШЕНИЯ ОБЯЗАТЕЛЬСТВ ПО ИПОТЕЧНЫМ</w:t>
      </w:r>
    </w:p>
    <w:p w:rsidR="00AF7F4C" w:rsidRDefault="00AF7F4C">
      <w:pPr>
        <w:pStyle w:val="ConsPlusTitle"/>
        <w:jc w:val="center"/>
      </w:pPr>
      <w:r>
        <w:t>ЖИЛИЩНЫМ КРЕДИТАМ (ЗАЙМАМ)</w:t>
      </w:r>
    </w:p>
    <w:p w:rsidR="00AF7F4C" w:rsidRDefault="00AF7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7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06.03.2020 </w:t>
            </w:r>
            <w:hyperlink r:id="rId5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6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22.12.2021 </w:t>
            </w:r>
            <w:hyperlink r:id="rId7">
              <w:r>
                <w:rPr>
                  <w:color w:val="0000FF"/>
                </w:rPr>
                <w:t>N 2390</w:t>
              </w:r>
            </w:hyperlink>
            <w:r>
              <w:rPr>
                <w:color w:val="392C69"/>
              </w:rPr>
              <w:t xml:space="preserve">, от 29.09.2022 </w:t>
            </w:r>
            <w:hyperlink r:id="rId8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частями 7</w:t>
        </w:r>
      </w:hyperlink>
      <w:r>
        <w:t xml:space="preserve"> и </w:t>
      </w:r>
      <w:hyperlink r:id="rId10">
        <w:r>
          <w:rPr>
            <w:color w:val="0000FF"/>
          </w:rPr>
          <w:t>9 статьи 1</w:t>
        </w:r>
      </w:hyperlink>
      <w:r>
        <w:t xml:space="preserve"> Федерального закона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 Правительство Российской Федерации постановляет: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F7F4C" w:rsidRDefault="00AF7F4C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Правила</w:t>
        </w:r>
      </w:hyperlink>
      <w:r>
        <w:t xml:space="preserve"> предоставления субсидий акционерному обществу "ДОМ.РФ"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(займам);</w:t>
      </w:r>
    </w:p>
    <w:p w:rsidR="00AF7F4C" w:rsidRDefault="00AF7F4C">
      <w:pPr>
        <w:pStyle w:val="ConsPlusNormal"/>
        <w:spacing w:before="220"/>
        <w:ind w:firstLine="540"/>
        <w:jc w:val="both"/>
      </w:pPr>
      <w:hyperlink w:anchor="P347">
        <w:r>
          <w:rPr>
            <w:color w:val="0000FF"/>
          </w:rPr>
          <w:t>Положение</w:t>
        </w:r>
      </w:hyperlink>
      <w:r>
        <w:t xml:space="preserve">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2. В целях единообразного применения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 предоставить Министерству финансов Российской Федерации право издавать соответствующие разъяснения в форме письменных ответов на обращения или ответов в форме электронного документа на обращения в форме электронного документа.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Разъяснения Министерства финансов Российской Федерации могут быть размещены на официальном сайте Министерства финансов Российской Федерации в информационно-телекоммуникационной сети "Интернет".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</w:pPr>
      <w:r>
        <w:t>Председатель Правительства</w:t>
      </w:r>
    </w:p>
    <w:p w:rsidR="00AF7F4C" w:rsidRDefault="00AF7F4C">
      <w:pPr>
        <w:pStyle w:val="ConsPlusNormal"/>
        <w:jc w:val="right"/>
      </w:pPr>
      <w:r>
        <w:t>Российской Федерации</w:t>
      </w:r>
    </w:p>
    <w:p w:rsidR="00AF7F4C" w:rsidRDefault="00AF7F4C">
      <w:pPr>
        <w:pStyle w:val="ConsPlusNormal"/>
        <w:jc w:val="right"/>
      </w:pPr>
      <w:r>
        <w:t>Д.МЕДВЕДЕВ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  <w:outlineLvl w:val="0"/>
      </w:pPr>
      <w:r>
        <w:t>Утверждены</w:t>
      </w:r>
    </w:p>
    <w:p w:rsidR="00AF7F4C" w:rsidRDefault="00AF7F4C">
      <w:pPr>
        <w:pStyle w:val="ConsPlusNormal"/>
        <w:jc w:val="right"/>
      </w:pPr>
      <w:r>
        <w:t>постановлением Правительства</w:t>
      </w:r>
    </w:p>
    <w:p w:rsidR="00AF7F4C" w:rsidRDefault="00AF7F4C">
      <w:pPr>
        <w:pStyle w:val="ConsPlusNormal"/>
        <w:jc w:val="right"/>
      </w:pPr>
      <w:r>
        <w:t>Российской Федерации</w:t>
      </w:r>
    </w:p>
    <w:p w:rsidR="00AF7F4C" w:rsidRDefault="00AF7F4C">
      <w:pPr>
        <w:pStyle w:val="ConsPlusNormal"/>
        <w:jc w:val="right"/>
      </w:pPr>
      <w:r>
        <w:t>от 7 сентября 2019 г. N 1170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Title"/>
        <w:jc w:val="center"/>
      </w:pPr>
      <w:bookmarkStart w:id="0" w:name="P40"/>
      <w:bookmarkEnd w:id="0"/>
      <w:r>
        <w:t>ПРАВИЛА</w:t>
      </w:r>
    </w:p>
    <w:p w:rsidR="00AF7F4C" w:rsidRDefault="00AF7F4C">
      <w:pPr>
        <w:pStyle w:val="ConsPlusTitle"/>
        <w:jc w:val="center"/>
      </w:pPr>
      <w:r>
        <w:t>ПРЕДОСТАВЛЕНИЯ СУБСИДИЙ АКЦИОНЕРНОМУ ОБЩЕСТВУ</w:t>
      </w:r>
    </w:p>
    <w:p w:rsidR="00AF7F4C" w:rsidRDefault="00AF7F4C">
      <w:pPr>
        <w:pStyle w:val="ConsPlusTitle"/>
        <w:jc w:val="center"/>
      </w:pPr>
      <w:r>
        <w:t>"ДОМ.РФ" НА ВОЗМЕЩЕНИЕ НЕДОПОЛУЧЕННЫХ ДОХОДОВ И ЗАТРАТ</w:t>
      </w:r>
    </w:p>
    <w:p w:rsidR="00AF7F4C" w:rsidRDefault="00AF7F4C">
      <w:pPr>
        <w:pStyle w:val="ConsPlusTitle"/>
        <w:jc w:val="center"/>
      </w:pPr>
      <w:r>
        <w:t>В СВЯЗИ С РЕАЛИЗАЦИЕЙ МЕР ГОСУДАРСТВЕННОЙ ПОДДЕРЖКИ СЕМЕЙ,</w:t>
      </w:r>
    </w:p>
    <w:p w:rsidR="00AF7F4C" w:rsidRDefault="00AF7F4C">
      <w:pPr>
        <w:pStyle w:val="ConsPlusTitle"/>
        <w:jc w:val="center"/>
      </w:pPr>
      <w:r>
        <w:t>ИМЕЮЩИХ ДЕТЕЙ, В ЦЕЛЯХ СОЗДАНИЯ УСЛОВИЙ ДЛЯ ПОГАШЕНИЯ</w:t>
      </w:r>
    </w:p>
    <w:p w:rsidR="00AF7F4C" w:rsidRDefault="00AF7F4C">
      <w:pPr>
        <w:pStyle w:val="ConsPlusTitle"/>
        <w:jc w:val="center"/>
      </w:pPr>
      <w:r>
        <w:t>ОБЯЗАТЕЛЬСТВ ПО ИПОТЕЧНЫМ ЖИЛИЩНЫМ КРЕДИТАМ (ЗАЙМАМ)</w:t>
      </w:r>
    </w:p>
    <w:p w:rsidR="00AF7F4C" w:rsidRDefault="00AF7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7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06.03.2020 </w:t>
            </w:r>
            <w:hyperlink r:id="rId12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13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ind w:firstLine="540"/>
        <w:jc w:val="both"/>
      </w:pPr>
      <w:bookmarkStart w:id="1" w:name="P50"/>
      <w:bookmarkEnd w:id="1"/>
      <w:r>
        <w:t>1. Настоящие Правила устанавливают цели, условия и порядок предоставления субсидий из федерального бюджета акционерному обществу "ДОМ.РФ" (далее - общество, субсидии) на возмещение недополученных доходов и затрат общества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(далее соответственно - недополученные доходы, затраты, меры государственной поддержки).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2. Общество осуществляет выплаты в соответствии с </w:t>
      </w:r>
      <w:hyperlink w:anchor="P347">
        <w:r>
          <w:rPr>
            <w:color w:val="0000FF"/>
          </w:rPr>
          <w:t>Положением</w:t>
        </w:r>
      </w:hyperlink>
      <w:r>
        <w:t xml:space="preserve">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утвержденным постановлением Правительства Российской Федерации от 7 сентября 2019 г. N 1170 "Об утверждении Правил предоставления субсидий акционерному обществу "ДОМ.РФ"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Положения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(займам)", далее соответственно - выплаты, Положение, за счет собственных средств с последующим возмещением ему недополученных доходов и затрат за счет средств субсидии.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Недополученными доходами общества являются начисленные за пользование займами, по которым займодавцем является общество, проценты, на погашение которых направляется выплата.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Выплаты осуществляются в целях погашения задолженности по ипотечным жилищным кредитам (займам) граждан Российской Федерации, имеющих право на меры государственной поддержки, в размере задолженности указанных граждан по ипотечным жилищным кредитам (займам), но не более 450 тыс. рублей, и направляются на погашение задолженности по основному долгу, а в случае, если такая задолженность меньше 450 тыс. рублей, оставшаяся часть выплаты направляется на погашение процентов, начисленных за пользование этим кредитом (займом).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Направлениями затрат являются: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осуществление выплат, за исключением выплат, направляемых на возмещение недополученных доходов;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06.03.2020 N 239)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lastRenderedPageBreak/>
        <w:t>расходы на андеррайтинг;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услуги контакт-центра;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разработка и поддержка программного обеспечения;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иные расходы, связанные с реализацией мер государственной поддержки.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Возмещение затрат, понесенных обществом по направлениям затрат, не связанным с осуществлением выплат, осуществляется в размере не более 1 процента суммы произведенных обществом выплат, включая выплаты, направляемые на возмещение недополученных доходов.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06.03.2020 N 239)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3. Субсидия рассчитывается как сумма недополученных доходов и затрат и предоставляется ежемесячно в пределах бюджетных ассигнований, предусмотренных Министерству финансов Российской Федерации на соответствующие цели в федеральном законе о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финансов Российской Федерации как получателя средств федерального бюджета, на цели, указанные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4. Для получения субсидии общество представляет в Министерство финансов Российской Федерации не позднее 10-го рабочего дня месяца, следующего за отчетным месяцем, заявление о получении субсидии по </w:t>
      </w:r>
      <w:hyperlink w:anchor="P118">
        <w:r>
          <w:rPr>
            <w:color w:val="0000FF"/>
          </w:rPr>
          <w:t>форме</w:t>
        </w:r>
      </w:hyperlink>
      <w:r>
        <w:t xml:space="preserve"> согласно приложению N 1 (далее - заявление) в форме электронного документа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подписанное руководителем общества или лицом, уполномоченным действовать от имени общества на основании доверенности (далее - уполномоченное лицо). В случае подписания заявления уполномоченным лицом в Министерство финансов Российской Федерации одновременно с заявлением представляются документы, подтверждающие полномочия такого лица. К заявлению прилагаются документы, подтверждающие затраты общества, понесенные им в связи с реализацией мер государственной поддержки, по </w:t>
      </w:r>
      <w:hyperlink w:anchor="P294">
        <w:r>
          <w:rPr>
            <w:color w:val="0000FF"/>
          </w:rPr>
          <w:t>форме</w:t>
        </w:r>
      </w:hyperlink>
      <w:r>
        <w:t xml:space="preserve"> согласно приложению N 2 (далее - документы).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5. При представлении в первый раз заявления общество представляет в Министерство финансов Российской Федерации в форме электронного документа посредством системы "Электронный бюджет":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а) справку налогового органа об исполнении обществом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обществом такого документа Министерство финансов Российской Федерации запрашивает его самостоятельно);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б) справки, подписанные руководителем общества или уполномоченным лицом, подтверждающие соответствие общества требованиям, установленным </w:t>
      </w:r>
      <w:hyperlink w:anchor="P72">
        <w:r>
          <w:rPr>
            <w:color w:val="0000FF"/>
          </w:rPr>
          <w:t>пунктом 6</w:t>
        </w:r>
      </w:hyperlink>
      <w:r>
        <w:t xml:space="preserve"> настоящих Правил (в случае подписания справок уполномоченным лицом в Министерство финансов Российской Федерации представляются документы, подтверждающие полномочия уполномоченного лица);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в) справку, подписанную руководителем или уполномоченным лицом и главным бухгалтером (при наличии) общества, скрепленную печатью, с указанием банковских реквизитов и счетов, на которые следует перечислять субсидию;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lastRenderedPageBreak/>
        <w:t>г) справку о согласии общества на осуществление Министерством финансов Российской Федерации и органами государственного финансового контроля проверок соблюдения обществом целей, условий и порядка предоставления субсидий, подписанную руководителем общества или уполномоченным лицом.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2" w:name="P72"/>
      <w:bookmarkEnd w:id="2"/>
      <w:r>
        <w:t>6. На дату представления в первый раз заявления общество должно соответствовать следующим требованиям: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а) у общества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б) общество не находится в процессе реорганизации (за исключением реорганизации в форме присоединения к организации, участвующей в отборе,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AF7F4C" w:rsidRDefault="00AF7F4C">
      <w:pPr>
        <w:pStyle w:val="ConsPlusNormal"/>
        <w:jc w:val="both"/>
      </w:pPr>
      <w:r>
        <w:t xml:space="preserve">(пп. "б"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в) у общества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г) общество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д) общество не получает из федерального бюджета средства на основании иных нормативных правовых актов на цели, указанные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7. Министерство финансов Российской Федерации: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а) регистрирует заявление и документы в форме электронного документа, подписанного усиленной квалифицированной электронной подписью руководителя общества или уполномоченного лица, в системе "Электронный бюджет";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б) проверяет в течение 10 рабочих дней со дня поступления заявления полноту содержащихся в нем сведений и принимает решение о предоставлении субсидии или решение об отказе в предоставлении субсидии (указанный срок может быть продлен Министерством финансов Российской Федерации не более чем на 10 рабочих дней в целях получения от общества дополнительных материалов и информации, необходимых для осуществления проверки полноты содержащихся в заявлении и документах сведений и принятия решения о предоставлении субсидии или решения об отказе в предоставлении субсидии);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в) осуществляет перечисление в установленном порядке субсидии на счет общества, открытый в кредитной организации, не позднее 10 рабочих дней со дня принятия решения о предоставлении субсидии, а в случае принятия решения о проведении проверки, указанной в </w:t>
      </w:r>
      <w:hyperlink w:anchor="P82">
        <w:r>
          <w:rPr>
            <w:color w:val="0000FF"/>
          </w:rPr>
          <w:t>подпункте "б"</w:t>
        </w:r>
      </w:hyperlink>
      <w:r>
        <w:t xml:space="preserve"> настоящего пункта, - не позднее 10 рабочих дней после окончания такой проверки при наличии решения о предоставлении субсидии.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8. В случае принятия решения об отказе в предоставлении субсидии, основанием для </w:t>
      </w:r>
      <w:r>
        <w:lastRenderedPageBreak/>
        <w:t>которого является несоответствие представленных в заявлении сведений требованиям и условиям, установленным настоящими Правилами, или установление факта недостоверности представленной обществом информации, Министерство финансов Российской Федерации в течение 10 рабочих дней со дня принятия решения об отказе в предоставлении субсидии направляет обществу уведомление с указанием причин принятия такого решения.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9. Общество несет ответственность за достоверность сведений, представляемых в Министерство финансов Российской Федерации.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9(1). Результатом предоставления субсидии является осуществление выплат в рамках реализации мер государственной поддержки по заявлениям кредиторов, по которым установлено соответствие требованиям </w:t>
      </w:r>
      <w:hyperlink w:anchor="P347">
        <w:r>
          <w:rPr>
            <w:color w:val="0000FF"/>
          </w:rPr>
          <w:t>Положения</w:t>
        </w:r>
      </w:hyperlink>
      <w:r>
        <w:t>, в полном объеме. В случае недостижения значения результата предоставления субсидии часть полученной обществом субсидии в сумме, которая не была использована на возмещение недополученных доходов и затрат в связи с реализацией мер государственной поддержки, подлежит возврату обществом в федеральный бюджет.</w:t>
      </w:r>
    </w:p>
    <w:p w:rsidR="00AF7F4C" w:rsidRDefault="00AF7F4C">
      <w:pPr>
        <w:pStyle w:val="ConsPlusNormal"/>
        <w:jc w:val="both"/>
      </w:pPr>
      <w:r>
        <w:t xml:space="preserve">(п. 9(1)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9(2). Общество представляет в Министерство финансов Российской Федерации отчетность о достижении результата предоставления субсидии в течение 30 дней со дня завершения отчетного года по формам, определенным типовыми формами соглашений, установленными Министерством финансов Российской Федерации.</w:t>
      </w:r>
    </w:p>
    <w:p w:rsidR="00AF7F4C" w:rsidRDefault="00AF7F4C">
      <w:pPr>
        <w:pStyle w:val="ConsPlusNormal"/>
        <w:jc w:val="both"/>
      </w:pPr>
      <w:r>
        <w:t xml:space="preserve">(п. 9(2)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10. Контроль за соблюдением условий, целей и порядка предоставления субсидий осуществляется Министерством финансов Российской Федерации и органом государственного финансового контроля.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11. В случае установления факта несоблюдения получателем субсидии условий, целей и порядка предоставления субсидий, а также недостижения значения результата предоставления субсидии средства, полученные обществом, подлежат возврату в федеральный бюджет в порядке, установленном бюджетным законодательством Российской Федерации: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а) на основании требования Министерства финансов Российской Федерации - в течение 20 календарных дней со дня получения указанного требования;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12.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AF7F4C" w:rsidRDefault="00AF7F4C">
      <w:pPr>
        <w:pStyle w:val="ConsPlusNormal"/>
        <w:jc w:val="both"/>
      </w:pPr>
      <w:r>
        <w:t xml:space="preserve">(п. 12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  <w:outlineLvl w:val="1"/>
      </w:pPr>
      <w:r>
        <w:t>Приложение N 1</w:t>
      </w:r>
    </w:p>
    <w:p w:rsidR="00AF7F4C" w:rsidRDefault="00AF7F4C">
      <w:pPr>
        <w:pStyle w:val="ConsPlusNormal"/>
        <w:jc w:val="right"/>
      </w:pPr>
      <w:r>
        <w:t>к Правилам предоставления субсидий</w:t>
      </w:r>
    </w:p>
    <w:p w:rsidR="00AF7F4C" w:rsidRDefault="00AF7F4C">
      <w:pPr>
        <w:pStyle w:val="ConsPlusNormal"/>
        <w:jc w:val="right"/>
      </w:pPr>
      <w:r>
        <w:t>акционерному обществу "ДОМ.РФ"</w:t>
      </w:r>
    </w:p>
    <w:p w:rsidR="00AF7F4C" w:rsidRDefault="00AF7F4C">
      <w:pPr>
        <w:pStyle w:val="ConsPlusNormal"/>
        <w:jc w:val="right"/>
      </w:pPr>
      <w:r>
        <w:lastRenderedPageBreak/>
        <w:t>на возмещение недополученных доходов</w:t>
      </w:r>
    </w:p>
    <w:p w:rsidR="00AF7F4C" w:rsidRDefault="00AF7F4C">
      <w:pPr>
        <w:pStyle w:val="ConsPlusNormal"/>
        <w:jc w:val="right"/>
      </w:pPr>
      <w:r>
        <w:t>и затрат в связи с реализацией мер</w:t>
      </w:r>
    </w:p>
    <w:p w:rsidR="00AF7F4C" w:rsidRDefault="00AF7F4C">
      <w:pPr>
        <w:pStyle w:val="ConsPlusNormal"/>
        <w:jc w:val="right"/>
      </w:pPr>
      <w:r>
        <w:t>государственной поддержки семей,</w:t>
      </w:r>
    </w:p>
    <w:p w:rsidR="00AF7F4C" w:rsidRDefault="00AF7F4C">
      <w:pPr>
        <w:pStyle w:val="ConsPlusNormal"/>
        <w:jc w:val="right"/>
      </w:pPr>
      <w:r>
        <w:t>имеющих детей, в целях создания</w:t>
      </w:r>
    </w:p>
    <w:p w:rsidR="00AF7F4C" w:rsidRDefault="00AF7F4C">
      <w:pPr>
        <w:pStyle w:val="ConsPlusNormal"/>
        <w:jc w:val="right"/>
      </w:pPr>
      <w:r>
        <w:t>условий для погашения обязательств</w:t>
      </w:r>
    </w:p>
    <w:p w:rsidR="00AF7F4C" w:rsidRDefault="00AF7F4C">
      <w:pPr>
        <w:pStyle w:val="ConsPlusNormal"/>
        <w:jc w:val="right"/>
      </w:pPr>
      <w:r>
        <w:t>по ипотечным жилищным кредитам (займам)</w:t>
      </w:r>
    </w:p>
    <w:p w:rsidR="00AF7F4C" w:rsidRDefault="00AF7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7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06.03.2020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</w:pPr>
      <w:r>
        <w:t>(форма)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nformat"/>
        <w:jc w:val="both"/>
      </w:pPr>
      <w:bookmarkStart w:id="4" w:name="P118"/>
      <w:bookmarkEnd w:id="4"/>
      <w:r>
        <w:t xml:space="preserve">                                 ЗАЯВЛЕНИЕ</w:t>
      </w:r>
    </w:p>
    <w:p w:rsidR="00AF7F4C" w:rsidRDefault="00AF7F4C">
      <w:pPr>
        <w:pStyle w:val="ConsPlusNonformat"/>
        <w:jc w:val="both"/>
      </w:pPr>
      <w:r>
        <w:t xml:space="preserve">            о получении субсидии акционерным обществом "ДОМ.РФ"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 xml:space="preserve">    Календарный     </w:t>
      </w:r>
      <w:proofErr w:type="gramStart"/>
      <w:r>
        <w:t xml:space="preserve">месяц,   </w:t>
      </w:r>
      <w:proofErr w:type="gramEnd"/>
      <w:r>
        <w:t xml:space="preserve"> за    который    предоставляется    субсидия,</w:t>
      </w:r>
    </w:p>
    <w:p w:rsidR="00AF7F4C" w:rsidRDefault="00AF7F4C">
      <w:pPr>
        <w:pStyle w:val="ConsPlusNonformat"/>
        <w:jc w:val="both"/>
      </w:pPr>
      <w:r>
        <w:t>_______________________________________________ (далее - расчетный период).</w:t>
      </w:r>
    </w:p>
    <w:p w:rsidR="00AF7F4C" w:rsidRDefault="00AF7F4C">
      <w:pPr>
        <w:pStyle w:val="ConsPlusNonformat"/>
        <w:jc w:val="both"/>
      </w:pPr>
      <w:r>
        <w:t xml:space="preserve">    </w:t>
      </w:r>
      <w:proofErr w:type="gramStart"/>
      <w:r>
        <w:t>На  конец</w:t>
      </w:r>
      <w:proofErr w:type="gramEnd"/>
      <w:r>
        <w:t xml:space="preserve">  расчетного  периода количество кредитов (займов), по которым</w:t>
      </w:r>
    </w:p>
    <w:p w:rsidR="00AF7F4C" w:rsidRDefault="00AF7F4C">
      <w:pPr>
        <w:pStyle w:val="ConsPlusNonformat"/>
        <w:jc w:val="both"/>
      </w:pPr>
      <w:proofErr w:type="gramStart"/>
      <w:r>
        <w:t>направлены  денежные</w:t>
      </w:r>
      <w:proofErr w:type="gramEnd"/>
      <w:r>
        <w:t xml:space="preserve">  средства  в  рамках  реализации  мер  государственной</w:t>
      </w:r>
    </w:p>
    <w:p w:rsidR="00AF7F4C" w:rsidRDefault="00AF7F4C">
      <w:pPr>
        <w:pStyle w:val="ConsPlusNonformat"/>
        <w:jc w:val="both"/>
      </w:pPr>
      <w:proofErr w:type="gramStart"/>
      <w:r>
        <w:t>поддержки  семей</w:t>
      </w:r>
      <w:proofErr w:type="gramEnd"/>
      <w:r>
        <w:t>,  имеющих  детей,  в  целях создания условий для погашения</w:t>
      </w:r>
    </w:p>
    <w:p w:rsidR="00AF7F4C" w:rsidRDefault="00AF7F4C">
      <w:pPr>
        <w:pStyle w:val="ConsPlusNonformat"/>
        <w:jc w:val="both"/>
      </w:pPr>
      <w:r>
        <w:t>обязательств   по   ипотечным   жилищным   кредитам</w:t>
      </w:r>
      <w:proofErr w:type="gramStart"/>
      <w:r>
        <w:t xml:space="preserve">   (</w:t>
      </w:r>
      <w:proofErr w:type="gramEnd"/>
      <w:r>
        <w:t>займам),  составляет</w:t>
      </w:r>
    </w:p>
    <w:p w:rsidR="00AF7F4C" w:rsidRDefault="00AF7F4C">
      <w:pPr>
        <w:pStyle w:val="ConsPlusNonformat"/>
        <w:jc w:val="both"/>
      </w:pPr>
      <w:r>
        <w:t>___________ штук.</w:t>
      </w:r>
    </w:p>
    <w:p w:rsidR="00AF7F4C" w:rsidRDefault="00AF7F4C">
      <w:pPr>
        <w:pStyle w:val="ConsPlusNonformat"/>
        <w:jc w:val="both"/>
      </w:pPr>
      <w:r>
        <w:t xml:space="preserve">    Общий размер субсидии составляет ____________ рублей, в том числе:</w:t>
      </w:r>
    </w:p>
    <w:p w:rsidR="00AF7F4C" w:rsidRDefault="00AF7F4C">
      <w:pPr>
        <w:pStyle w:val="ConsPlusNonformat"/>
        <w:jc w:val="both"/>
      </w:pPr>
      <w:r>
        <w:t xml:space="preserve">    размер   субсидии   </w:t>
      </w:r>
      <w:proofErr w:type="gramStart"/>
      <w:r>
        <w:t>на  возмещение</w:t>
      </w:r>
      <w:proofErr w:type="gramEnd"/>
      <w:r>
        <w:t xml:space="preserve">  недополученных  доходов  составляет</w:t>
      </w:r>
    </w:p>
    <w:p w:rsidR="00AF7F4C" w:rsidRDefault="00AF7F4C">
      <w:pPr>
        <w:pStyle w:val="ConsPlusNonformat"/>
        <w:jc w:val="both"/>
      </w:pPr>
      <w:r>
        <w:t>___________ рублей;</w:t>
      </w:r>
    </w:p>
    <w:p w:rsidR="00AF7F4C" w:rsidRDefault="00AF7F4C">
      <w:pPr>
        <w:pStyle w:val="ConsPlusNonformat"/>
        <w:jc w:val="both"/>
      </w:pPr>
      <w:r>
        <w:t xml:space="preserve">    размер субсидии на возмещение затрат по выплатам составляет ___________</w:t>
      </w:r>
    </w:p>
    <w:p w:rsidR="00AF7F4C" w:rsidRDefault="00AF7F4C">
      <w:pPr>
        <w:pStyle w:val="ConsPlusNonformat"/>
        <w:jc w:val="both"/>
      </w:pPr>
      <w:r>
        <w:t>рублей;</w:t>
      </w:r>
    </w:p>
    <w:p w:rsidR="00AF7F4C" w:rsidRDefault="00AF7F4C">
      <w:pPr>
        <w:pStyle w:val="ConsPlusNonformat"/>
        <w:jc w:val="both"/>
      </w:pPr>
      <w:r>
        <w:t xml:space="preserve">    </w:t>
      </w:r>
      <w:proofErr w:type="gramStart"/>
      <w:r>
        <w:t>размер  субсидии</w:t>
      </w:r>
      <w:proofErr w:type="gramEnd"/>
      <w:r>
        <w:t xml:space="preserve">  на  возмещение  затрат, не связанных с осуществлением</w:t>
      </w:r>
    </w:p>
    <w:p w:rsidR="00AF7F4C" w:rsidRDefault="00AF7F4C">
      <w:pPr>
        <w:pStyle w:val="ConsPlusNonformat"/>
        <w:jc w:val="both"/>
      </w:pPr>
      <w:r>
        <w:t>выплат, составляет ___________ рублей.</w:t>
      </w:r>
    </w:p>
    <w:p w:rsidR="00AF7F4C" w:rsidRDefault="00AF7F4C">
      <w:pPr>
        <w:pStyle w:val="ConsPlusNonformat"/>
        <w:jc w:val="both"/>
      </w:pPr>
      <w:r>
        <w:t xml:space="preserve">    Прошлые   </w:t>
      </w:r>
      <w:proofErr w:type="gramStart"/>
      <w:r>
        <w:t>расчетные  периоды</w:t>
      </w:r>
      <w:proofErr w:type="gramEnd"/>
      <w:r>
        <w:t>,  за  которые  предоставлялись  данные  по</w:t>
      </w:r>
    </w:p>
    <w:p w:rsidR="00AF7F4C" w:rsidRDefault="00AF7F4C">
      <w:pPr>
        <w:pStyle w:val="ConsPlusNonformat"/>
        <w:jc w:val="both"/>
      </w:pPr>
      <w:r>
        <w:t>субсидиям, __________________________ (с указанием даты расчетного периода,</w:t>
      </w:r>
    </w:p>
    <w:p w:rsidR="00AF7F4C" w:rsidRDefault="00AF7F4C">
      <w:pPr>
        <w:pStyle w:val="ConsPlusNonformat"/>
        <w:jc w:val="both"/>
      </w:pPr>
      <w:proofErr w:type="gramStart"/>
      <w:r>
        <w:t>информации  о</w:t>
      </w:r>
      <w:proofErr w:type="gramEnd"/>
      <w:r>
        <w:t xml:space="preserve"> корректировке данных, при отсутствии таких данных указывается</w:t>
      </w:r>
    </w:p>
    <w:p w:rsidR="00AF7F4C" w:rsidRDefault="00AF7F4C">
      <w:pPr>
        <w:pStyle w:val="ConsPlusNonformat"/>
        <w:jc w:val="both"/>
      </w:pPr>
      <w:r>
        <w:t>слово "нет").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 xml:space="preserve">          Субсидия на возмещение недополученных доходов и затрат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sectPr w:rsidR="00AF7F4C" w:rsidSect="00377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964"/>
        <w:gridCol w:w="850"/>
        <w:gridCol w:w="850"/>
        <w:gridCol w:w="850"/>
        <w:gridCol w:w="1077"/>
        <w:gridCol w:w="794"/>
        <w:gridCol w:w="1134"/>
        <w:gridCol w:w="1020"/>
        <w:gridCol w:w="1020"/>
        <w:gridCol w:w="737"/>
        <w:gridCol w:w="907"/>
        <w:gridCol w:w="680"/>
      </w:tblGrid>
      <w:tr w:rsidR="00AF7F4C">
        <w:tc>
          <w:tcPr>
            <w:tcW w:w="468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4" w:type="dxa"/>
            <w:gridSpan w:val="3"/>
          </w:tcPr>
          <w:p w:rsidR="00AF7F4C" w:rsidRDefault="00AF7F4C">
            <w:pPr>
              <w:pStyle w:val="ConsPlusNormal"/>
              <w:jc w:val="center"/>
            </w:pPr>
            <w:r>
              <w:t>Параметры кредитного договора (договора займа)</w:t>
            </w:r>
          </w:p>
        </w:tc>
        <w:tc>
          <w:tcPr>
            <w:tcW w:w="850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Валюта кредитного договора (договора займа) </w:t>
            </w:r>
            <w:hyperlink w:anchor="P20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Дата рождения третьего или последующего ребенка, родившегося с 1 января 2019 г. по 31 декабря 2022 г. </w:t>
            </w:r>
            <w:hyperlink w:anchor="P21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48" w:type="dxa"/>
            <w:gridSpan w:val="3"/>
          </w:tcPr>
          <w:p w:rsidR="00AF7F4C" w:rsidRDefault="00AF7F4C">
            <w:pPr>
              <w:pStyle w:val="ConsPlusNormal"/>
              <w:jc w:val="center"/>
            </w:pPr>
            <w:r>
              <w:t>Размер задолженности заемщика</w:t>
            </w:r>
          </w:p>
        </w:tc>
        <w:tc>
          <w:tcPr>
            <w:tcW w:w="3344" w:type="dxa"/>
            <w:gridSpan w:val="4"/>
          </w:tcPr>
          <w:p w:rsidR="00AF7F4C" w:rsidRDefault="00AF7F4C">
            <w:pPr>
              <w:pStyle w:val="ConsPlusNormal"/>
              <w:jc w:val="center"/>
            </w:pPr>
            <w:r>
              <w:t>Параметры субсидии</w:t>
            </w:r>
          </w:p>
        </w:tc>
      </w:tr>
      <w:tr w:rsidR="00AF7F4C">
        <w:tc>
          <w:tcPr>
            <w:tcW w:w="468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наименование кредитора (займодавца) </w:t>
            </w:r>
            <w:hyperlink w:anchor="P2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>номер кредитного договора (договора займа)</w:t>
            </w:r>
          </w:p>
        </w:tc>
        <w:tc>
          <w:tcPr>
            <w:tcW w:w="850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>дата заключения кредитного договора (договора займа)</w:t>
            </w:r>
          </w:p>
        </w:tc>
        <w:tc>
          <w:tcPr>
            <w:tcW w:w="850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1077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остаток основного долга (рублей) </w:t>
            </w:r>
            <w:hyperlink w:anchor="P22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задолженность по начисленным процентам за пользование кредитом (займом) (рублей) </w:t>
            </w:r>
            <w:hyperlink w:anchor="P2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общий размер задолженности (рублей) </w:t>
            </w:r>
            <w:hyperlink w:anchor="P22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размер субсидии на возмещение недополученных доходов (рублей) </w:t>
            </w:r>
            <w:hyperlink w:anchor="P22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  <w:gridSpan w:val="2"/>
          </w:tcPr>
          <w:p w:rsidR="00AF7F4C" w:rsidRDefault="00AF7F4C">
            <w:pPr>
              <w:pStyle w:val="ConsPlusNormal"/>
              <w:jc w:val="center"/>
            </w:pPr>
            <w:r>
              <w:t>размер субсидии на возмещение затрат (рублей)</w:t>
            </w:r>
          </w:p>
        </w:tc>
        <w:tc>
          <w:tcPr>
            <w:tcW w:w="680" w:type="dxa"/>
            <w:vMerge w:val="restart"/>
          </w:tcPr>
          <w:p w:rsidR="00AF7F4C" w:rsidRDefault="00AF7F4C">
            <w:pPr>
              <w:pStyle w:val="ConsPlusNormal"/>
              <w:jc w:val="center"/>
            </w:pPr>
            <w:r>
              <w:t xml:space="preserve">общий размер субсидии (рублей) </w:t>
            </w:r>
            <w:hyperlink w:anchor="P243">
              <w:r>
                <w:rPr>
                  <w:color w:val="0000FF"/>
                </w:rPr>
                <w:t>&lt;10&gt;</w:t>
              </w:r>
            </w:hyperlink>
          </w:p>
        </w:tc>
      </w:tr>
      <w:tr w:rsidR="00AF7F4C">
        <w:tc>
          <w:tcPr>
            <w:tcW w:w="468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964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1077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794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1134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1020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1020" w:type="dxa"/>
            <w:vMerge/>
          </w:tcPr>
          <w:p w:rsidR="00AF7F4C" w:rsidRDefault="00AF7F4C">
            <w:pPr>
              <w:pStyle w:val="ConsPlusNormal"/>
            </w:pPr>
          </w:p>
        </w:tc>
        <w:tc>
          <w:tcPr>
            <w:tcW w:w="737" w:type="dxa"/>
          </w:tcPr>
          <w:p w:rsidR="00AF7F4C" w:rsidRDefault="00AF7F4C">
            <w:pPr>
              <w:pStyle w:val="ConsPlusNormal"/>
              <w:jc w:val="center"/>
            </w:pPr>
            <w:r>
              <w:t xml:space="preserve">затраты по выплатам (рублей) </w:t>
            </w:r>
            <w:hyperlink w:anchor="P23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</w:tcPr>
          <w:p w:rsidR="00AF7F4C" w:rsidRDefault="00AF7F4C">
            <w:pPr>
              <w:pStyle w:val="ConsPlusNormal"/>
              <w:jc w:val="center"/>
            </w:pPr>
            <w:r>
              <w:t xml:space="preserve">затраты, не связанные с осуществлением выплат (рублей) </w:t>
            </w:r>
            <w:hyperlink w:anchor="P24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80" w:type="dxa"/>
            <w:vMerge/>
          </w:tcPr>
          <w:p w:rsidR="00AF7F4C" w:rsidRDefault="00AF7F4C">
            <w:pPr>
              <w:pStyle w:val="ConsPlusNormal"/>
            </w:pPr>
          </w:p>
        </w:tc>
      </w:tr>
      <w:tr w:rsidR="00AF7F4C">
        <w:tc>
          <w:tcPr>
            <w:tcW w:w="468" w:type="dxa"/>
          </w:tcPr>
          <w:p w:rsidR="00AF7F4C" w:rsidRDefault="00AF7F4C">
            <w:pPr>
              <w:pStyle w:val="ConsPlusNormal"/>
              <w:jc w:val="center"/>
            </w:pPr>
            <w:bookmarkStart w:id="5" w:name="P159"/>
            <w:bookmarkEnd w:id="5"/>
            <w:r>
              <w:t>1</w:t>
            </w:r>
          </w:p>
        </w:tc>
        <w:tc>
          <w:tcPr>
            <w:tcW w:w="964" w:type="dxa"/>
          </w:tcPr>
          <w:p w:rsidR="00AF7F4C" w:rsidRDefault="00AF7F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4C" w:rsidRDefault="00AF7F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4C" w:rsidRDefault="00AF7F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7F4C" w:rsidRDefault="00AF7F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F7F4C" w:rsidRDefault="00AF7F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4C" w:rsidRDefault="00AF7F4C">
            <w:pPr>
              <w:pStyle w:val="ConsPlusNormal"/>
              <w:jc w:val="center"/>
            </w:pPr>
            <w:bookmarkStart w:id="6" w:name="P165"/>
            <w:bookmarkEnd w:id="6"/>
            <w:r>
              <w:t>7</w:t>
            </w:r>
          </w:p>
        </w:tc>
        <w:tc>
          <w:tcPr>
            <w:tcW w:w="1134" w:type="dxa"/>
          </w:tcPr>
          <w:p w:rsidR="00AF7F4C" w:rsidRDefault="00AF7F4C">
            <w:pPr>
              <w:pStyle w:val="ConsPlusNormal"/>
              <w:jc w:val="center"/>
            </w:pPr>
            <w:bookmarkStart w:id="7" w:name="P166"/>
            <w:bookmarkEnd w:id="7"/>
            <w:r>
              <w:t>8</w:t>
            </w:r>
          </w:p>
        </w:tc>
        <w:tc>
          <w:tcPr>
            <w:tcW w:w="1020" w:type="dxa"/>
          </w:tcPr>
          <w:p w:rsidR="00AF7F4C" w:rsidRDefault="00AF7F4C">
            <w:pPr>
              <w:pStyle w:val="ConsPlusNormal"/>
              <w:jc w:val="center"/>
            </w:pPr>
            <w:bookmarkStart w:id="8" w:name="P167"/>
            <w:bookmarkEnd w:id="8"/>
            <w:r>
              <w:t>9</w:t>
            </w:r>
          </w:p>
        </w:tc>
        <w:tc>
          <w:tcPr>
            <w:tcW w:w="1020" w:type="dxa"/>
          </w:tcPr>
          <w:p w:rsidR="00AF7F4C" w:rsidRDefault="00AF7F4C">
            <w:pPr>
              <w:pStyle w:val="ConsPlusNormal"/>
              <w:jc w:val="center"/>
            </w:pPr>
            <w:bookmarkStart w:id="9" w:name="P168"/>
            <w:bookmarkEnd w:id="9"/>
            <w:r>
              <w:t>10</w:t>
            </w:r>
          </w:p>
        </w:tc>
        <w:tc>
          <w:tcPr>
            <w:tcW w:w="737" w:type="dxa"/>
          </w:tcPr>
          <w:p w:rsidR="00AF7F4C" w:rsidRDefault="00AF7F4C">
            <w:pPr>
              <w:pStyle w:val="ConsPlusNormal"/>
              <w:jc w:val="center"/>
            </w:pPr>
            <w:bookmarkStart w:id="10" w:name="P169"/>
            <w:bookmarkEnd w:id="10"/>
            <w:r>
              <w:t>11</w:t>
            </w:r>
          </w:p>
        </w:tc>
        <w:tc>
          <w:tcPr>
            <w:tcW w:w="907" w:type="dxa"/>
          </w:tcPr>
          <w:p w:rsidR="00AF7F4C" w:rsidRDefault="00AF7F4C">
            <w:pPr>
              <w:pStyle w:val="ConsPlusNormal"/>
              <w:jc w:val="center"/>
            </w:pPr>
            <w:bookmarkStart w:id="11" w:name="P170"/>
            <w:bookmarkEnd w:id="11"/>
            <w:r>
              <w:t>12</w:t>
            </w:r>
          </w:p>
        </w:tc>
        <w:tc>
          <w:tcPr>
            <w:tcW w:w="680" w:type="dxa"/>
          </w:tcPr>
          <w:p w:rsidR="00AF7F4C" w:rsidRDefault="00AF7F4C">
            <w:pPr>
              <w:pStyle w:val="ConsPlusNormal"/>
              <w:jc w:val="center"/>
            </w:pPr>
            <w:bookmarkStart w:id="12" w:name="P171"/>
            <w:bookmarkEnd w:id="12"/>
            <w:r>
              <w:t>13</w:t>
            </w:r>
          </w:p>
        </w:tc>
      </w:tr>
      <w:tr w:rsidR="00AF7F4C">
        <w:tc>
          <w:tcPr>
            <w:tcW w:w="468" w:type="dxa"/>
          </w:tcPr>
          <w:p w:rsidR="00AF7F4C" w:rsidRDefault="00AF7F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077" w:type="dxa"/>
          </w:tcPr>
          <w:p w:rsidR="00AF7F4C" w:rsidRDefault="00AF7F4C">
            <w:pPr>
              <w:pStyle w:val="ConsPlusNormal"/>
            </w:pPr>
          </w:p>
        </w:tc>
        <w:tc>
          <w:tcPr>
            <w:tcW w:w="79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13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02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02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AF7F4C" w:rsidRDefault="00AF7F4C">
            <w:pPr>
              <w:pStyle w:val="ConsPlusNormal"/>
            </w:pPr>
          </w:p>
        </w:tc>
        <w:tc>
          <w:tcPr>
            <w:tcW w:w="680" w:type="dxa"/>
          </w:tcPr>
          <w:p w:rsidR="00AF7F4C" w:rsidRDefault="00AF7F4C">
            <w:pPr>
              <w:pStyle w:val="ConsPlusNormal"/>
            </w:pPr>
          </w:p>
        </w:tc>
      </w:tr>
      <w:tr w:rsidR="00AF7F4C">
        <w:tc>
          <w:tcPr>
            <w:tcW w:w="468" w:type="dxa"/>
          </w:tcPr>
          <w:p w:rsidR="00AF7F4C" w:rsidRDefault="00AF7F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85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077" w:type="dxa"/>
          </w:tcPr>
          <w:p w:rsidR="00AF7F4C" w:rsidRDefault="00AF7F4C">
            <w:pPr>
              <w:pStyle w:val="ConsPlusNormal"/>
            </w:pPr>
          </w:p>
        </w:tc>
        <w:tc>
          <w:tcPr>
            <w:tcW w:w="79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13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02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020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AF7F4C" w:rsidRDefault="00AF7F4C">
            <w:pPr>
              <w:pStyle w:val="ConsPlusNormal"/>
            </w:pPr>
          </w:p>
        </w:tc>
        <w:tc>
          <w:tcPr>
            <w:tcW w:w="680" w:type="dxa"/>
          </w:tcPr>
          <w:p w:rsidR="00AF7F4C" w:rsidRDefault="00AF7F4C">
            <w:pPr>
              <w:pStyle w:val="ConsPlusNormal"/>
            </w:pPr>
          </w:p>
        </w:tc>
      </w:tr>
      <w:tr w:rsidR="00AF7F4C">
        <w:tc>
          <w:tcPr>
            <w:tcW w:w="11351" w:type="dxa"/>
            <w:gridSpan w:val="13"/>
          </w:tcPr>
          <w:p w:rsidR="00AF7F4C" w:rsidRDefault="00AF7F4C">
            <w:pPr>
              <w:pStyle w:val="ConsPlusNormal"/>
            </w:pPr>
            <w:r>
              <w:t xml:space="preserve">Итого за расчетный период </w:t>
            </w:r>
            <w:hyperlink w:anchor="P244">
              <w:r>
                <w:rPr>
                  <w:color w:val="0000FF"/>
                </w:rPr>
                <w:t>&lt;11&gt;</w:t>
              </w:r>
            </w:hyperlink>
          </w:p>
        </w:tc>
      </w:tr>
      <w:tr w:rsidR="00AF7F4C">
        <w:tc>
          <w:tcPr>
            <w:tcW w:w="11351" w:type="dxa"/>
            <w:gridSpan w:val="13"/>
          </w:tcPr>
          <w:p w:rsidR="00AF7F4C" w:rsidRDefault="00AF7F4C">
            <w:pPr>
              <w:pStyle w:val="ConsPlusNormal"/>
            </w:pPr>
            <w:r>
              <w:t xml:space="preserve">Данные по корректировке: </w:t>
            </w:r>
            <w:hyperlink w:anchor="P245">
              <w:r>
                <w:rPr>
                  <w:color w:val="0000FF"/>
                </w:rPr>
                <w:t>&lt;12&gt;</w:t>
              </w:r>
            </w:hyperlink>
          </w:p>
        </w:tc>
      </w:tr>
      <w:tr w:rsidR="00AF7F4C">
        <w:tc>
          <w:tcPr>
            <w:tcW w:w="11351" w:type="dxa"/>
            <w:gridSpan w:val="13"/>
          </w:tcPr>
          <w:p w:rsidR="00AF7F4C" w:rsidRDefault="00AF7F4C">
            <w:pPr>
              <w:pStyle w:val="ConsPlusNormal"/>
            </w:pPr>
            <w:r>
              <w:t xml:space="preserve">Итого по корректировке </w:t>
            </w:r>
            <w:hyperlink w:anchor="P247">
              <w:r>
                <w:rPr>
                  <w:color w:val="0000FF"/>
                </w:rPr>
                <w:t>&lt;13&gt;</w:t>
              </w:r>
            </w:hyperlink>
          </w:p>
        </w:tc>
      </w:tr>
      <w:tr w:rsidR="00AF7F4C">
        <w:tc>
          <w:tcPr>
            <w:tcW w:w="11351" w:type="dxa"/>
            <w:gridSpan w:val="13"/>
          </w:tcPr>
          <w:p w:rsidR="00AF7F4C" w:rsidRDefault="00AF7F4C">
            <w:pPr>
              <w:pStyle w:val="ConsPlusNormal"/>
            </w:pPr>
            <w:r>
              <w:t xml:space="preserve">Итого с учетом корректировки </w:t>
            </w:r>
            <w:hyperlink w:anchor="P249">
              <w:r>
                <w:rPr>
                  <w:color w:val="0000FF"/>
                </w:rPr>
                <w:t>&lt;14&gt;</w:t>
              </w:r>
            </w:hyperlink>
          </w:p>
        </w:tc>
      </w:tr>
    </w:tbl>
    <w:p w:rsidR="00AF7F4C" w:rsidRDefault="00AF7F4C">
      <w:pPr>
        <w:pStyle w:val="ConsPlusNormal"/>
        <w:sectPr w:rsidR="00AF7F4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nformat"/>
        <w:jc w:val="both"/>
      </w:pPr>
      <w:r>
        <w:t xml:space="preserve">    --------------------------------</w:t>
      </w:r>
    </w:p>
    <w:p w:rsidR="00AF7F4C" w:rsidRDefault="00AF7F4C">
      <w:pPr>
        <w:pStyle w:val="ConsPlusNonformat"/>
        <w:jc w:val="both"/>
      </w:pPr>
      <w:bookmarkStart w:id="13" w:name="P202"/>
      <w:bookmarkEnd w:id="13"/>
      <w:r>
        <w:t xml:space="preserve">    &lt;1&gt;     Указываются     наименование    и    идентификационный    номер</w:t>
      </w:r>
    </w:p>
    <w:p w:rsidR="00AF7F4C" w:rsidRDefault="00AF7F4C">
      <w:pPr>
        <w:pStyle w:val="ConsPlusNonformat"/>
        <w:jc w:val="both"/>
      </w:pPr>
      <w:r>
        <w:t>налогоплательщика (ИНН) кредитора (займодавца).</w:t>
      </w:r>
    </w:p>
    <w:p w:rsidR="00AF7F4C" w:rsidRDefault="00AF7F4C">
      <w:pPr>
        <w:pStyle w:val="ConsPlusNonformat"/>
        <w:jc w:val="both"/>
      </w:pPr>
      <w:bookmarkStart w:id="14" w:name="P204"/>
      <w:bookmarkEnd w:id="14"/>
      <w:r>
        <w:t xml:space="preserve">    &lt;2</w:t>
      </w:r>
      <w:proofErr w:type="gramStart"/>
      <w:r>
        <w:t>&gt;  Указываются</w:t>
      </w:r>
      <w:proofErr w:type="gramEnd"/>
      <w:r>
        <w:t xml:space="preserve">  в формате рубли (доллары, евро и т.д.). Для ипотечных</w:t>
      </w:r>
    </w:p>
    <w:p w:rsidR="00AF7F4C" w:rsidRDefault="00AF7F4C">
      <w:pPr>
        <w:pStyle w:val="ConsPlusNonformat"/>
        <w:jc w:val="both"/>
      </w:pPr>
      <w:r>
        <w:t xml:space="preserve">жилищных кредитов (займов), номинированных в иностранной валюте, в </w:t>
      </w:r>
      <w:hyperlink w:anchor="P165">
        <w:r>
          <w:rPr>
            <w:color w:val="0000FF"/>
          </w:rPr>
          <w:t>графах 7</w:t>
        </w:r>
      </w:hyperlink>
    </w:p>
    <w:p w:rsidR="00AF7F4C" w:rsidRDefault="00AF7F4C">
      <w:pPr>
        <w:pStyle w:val="ConsPlusNonformat"/>
        <w:jc w:val="both"/>
      </w:pPr>
      <w:r>
        <w:t xml:space="preserve">-  </w:t>
      </w:r>
      <w:hyperlink w:anchor="P167">
        <w:r>
          <w:rPr>
            <w:color w:val="0000FF"/>
          </w:rPr>
          <w:t>9</w:t>
        </w:r>
      </w:hyperlink>
      <w:r>
        <w:t xml:space="preserve"> указываются значения сумм задолженности, рассчитанные в соответствии с</w:t>
      </w:r>
    </w:p>
    <w:p w:rsidR="00AF7F4C" w:rsidRDefault="00AF7F4C">
      <w:pPr>
        <w:pStyle w:val="ConsPlusNonformat"/>
        <w:jc w:val="both"/>
      </w:pPr>
      <w:hyperlink w:anchor="P442">
        <w:r>
          <w:rPr>
            <w:color w:val="0000FF"/>
          </w:rPr>
          <w:t>пунктом  15</w:t>
        </w:r>
      </w:hyperlink>
      <w:r>
        <w:t xml:space="preserve">  Положения  о  реализации  мер государственной поддержки семей,</w:t>
      </w:r>
    </w:p>
    <w:p w:rsidR="00AF7F4C" w:rsidRDefault="00AF7F4C">
      <w:pPr>
        <w:pStyle w:val="ConsPlusNonformat"/>
        <w:jc w:val="both"/>
      </w:pPr>
      <w:proofErr w:type="gramStart"/>
      <w:r>
        <w:t>имеющих  детей</w:t>
      </w:r>
      <w:proofErr w:type="gramEnd"/>
      <w:r>
        <w:t>,  в  целях  создания  условий  для погашения обязательств по</w:t>
      </w:r>
    </w:p>
    <w:p w:rsidR="00AF7F4C" w:rsidRDefault="00AF7F4C">
      <w:pPr>
        <w:pStyle w:val="ConsPlusNonformat"/>
        <w:jc w:val="both"/>
      </w:pPr>
      <w:r>
        <w:t>ипотечным   жилищным   кредитам</w:t>
      </w:r>
      <w:proofErr w:type="gramStart"/>
      <w:r>
        <w:t xml:space="preserve">   (</w:t>
      </w:r>
      <w:proofErr w:type="gramEnd"/>
      <w:r>
        <w:t>займам),   утвержденного  постановлением</w:t>
      </w:r>
    </w:p>
    <w:p w:rsidR="00AF7F4C" w:rsidRDefault="00AF7F4C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 7  сентября  2019  г.  N 1170 "Об</w:t>
      </w:r>
    </w:p>
    <w:p w:rsidR="00AF7F4C" w:rsidRDefault="00AF7F4C">
      <w:pPr>
        <w:pStyle w:val="ConsPlusNonformat"/>
        <w:jc w:val="both"/>
      </w:pPr>
      <w:proofErr w:type="gramStart"/>
      <w:r>
        <w:t>утверждении  Правил</w:t>
      </w:r>
      <w:proofErr w:type="gramEnd"/>
      <w:r>
        <w:t xml:space="preserve">  предоставления субсидий акционерному обществу "ДОМ.РФ"</w:t>
      </w:r>
    </w:p>
    <w:p w:rsidR="00AF7F4C" w:rsidRDefault="00AF7F4C">
      <w:pPr>
        <w:pStyle w:val="ConsPlusNonformat"/>
        <w:jc w:val="both"/>
      </w:pPr>
      <w:proofErr w:type="gramStart"/>
      <w:r>
        <w:t>на  возмещение</w:t>
      </w:r>
      <w:proofErr w:type="gramEnd"/>
      <w:r>
        <w:t xml:space="preserve">  недополученных  доходов  и затрат в связи с реализацией мер</w:t>
      </w:r>
    </w:p>
    <w:p w:rsidR="00AF7F4C" w:rsidRDefault="00AF7F4C">
      <w:pPr>
        <w:pStyle w:val="ConsPlusNonformat"/>
        <w:jc w:val="both"/>
      </w:pPr>
      <w:proofErr w:type="gramStart"/>
      <w:r>
        <w:t>государственной  поддержки</w:t>
      </w:r>
      <w:proofErr w:type="gramEnd"/>
      <w:r>
        <w:t xml:space="preserve">  семей,  имеющих детей, в целях создания условий</w:t>
      </w:r>
    </w:p>
    <w:p w:rsidR="00AF7F4C" w:rsidRDefault="00AF7F4C">
      <w:pPr>
        <w:pStyle w:val="ConsPlusNonformat"/>
        <w:jc w:val="both"/>
      </w:pPr>
      <w:proofErr w:type="gramStart"/>
      <w:r>
        <w:t>для  погашения</w:t>
      </w:r>
      <w:proofErr w:type="gramEnd"/>
      <w:r>
        <w:t xml:space="preserve">  обязательств  по  ипотечным  жилищным  кредитам  (займам) и</w:t>
      </w:r>
    </w:p>
    <w:p w:rsidR="00AF7F4C" w:rsidRDefault="00AF7F4C">
      <w:pPr>
        <w:pStyle w:val="ConsPlusNonformat"/>
        <w:jc w:val="both"/>
      </w:pPr>
      <w:proofErr w:type="gramStart"/>
      <w:r>
        <w:t>Положения  о</w:t>
      </w:r>
      <w:proofErr w:type="gramEnd"/>
      <w:r>
        <w:t xml:space="preserve"> реализации мер государственной поддержки семей, имеющих детей,</w:t>
      </w:r>
    </w:p>
    <w:p w:rsidR="00AF7F4C" w:rsidRDefault="00AF7F4C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создания условий для погашения обязательств по ипотечным жилищным</w:t>
      </w:r>
    </w:p>
    <w:p w:rsidR="00AF7F4C" w:rsidRDefault="00AF7F4C">
      <w:pPr>
        <w:pStyle w:val="ConsPlusNonformat"/>
        <w:jc w:val="both"/>
      </w:pPr>
      <w:r>
        <w:t>кредитам (займам)".</w:t>
      </w:r>
    </w:p>
    <w:p w:rsidR="00AF7F4C" w:rsidRDefault="00AF7F4C">
      <w:pPr>
        <w:pStyle w:val="ConsPlusNonformat"/>
        <w:jc w:val="both"/>
      </w:pPr>
      <w:bookmarkStart w:id="15" w:name="P218"/>
      <w:bookmarkEnd w:id="15"/>
      <w:r>
        <w:t xml:space="preserve">    &lt;3</w:t>
      </w:r>
      <w:proofErr w:type="gramStart"/>
      <w:r>
        <w:t>&gt;  Дата</w:t>
      </w:r>
      <w:proofErr w:type="gramEnd"/>
      <w:r>
        <w:t xml:space="preserve">  рождения  указывается  в формате - день, месяц, год рождения</w:t>
      </w:r>
    </w:p>
    <w:p w:rsidR="00AF7F4C" w:rsidRDefault="00AF7F4C">
      <w:pPr>
        <w:pStyle w:val="ConsPlusNonformat"/>
        <w:jc w:val="both"/>
      </w:pPr>
      <w:r>
        <w:t>(ДД.ММ.ГГГГ).</w:t>
      </w:r>
    </w:p>
    <w:p w:rsidR="00AF7F4C" w:rsidRDefault="00AF7F4C">
      <w:pPr>
        <w:pStyle w:val="ConsPlusNonformat"/>
        <w:jc w:val="both"/>
      </w:pPr>
      <w:bookmarkStart w:id="16" w:name="P220"/>
      <w:bookmarkEnd w:id="16"/>
      <w:r>
        <w:t xml:space="preserve">    &lt;4&gt; Указывается размер задолженности основного долга по кредиту (займу)</w:t>
      </w:r>
    </w:p>
    <w:p w:rsidR="00AF7F4C" w:rsidRDefault="00AF7F4C">
      <w:pPr>
        <w:pStyle w:val="ConsPlusNonformat"/>
        <w:jc w:val="both"/>
      </w:pPr>
      <w:r>
        <w:t>на дату подачи заемщиком заявления о погашении кредита (займа).</w:t>
      </w:r>
    </w:p>
    <w:p w:rsidR="00AF7F4C" w:rsidRDefault="00AF7F4C">
      <w:pPr>
        <w:pStyle w:val="ConsPlusNonformat"/>
        <w:jc w:val="both"/>
      </w:pPr>
      <w:bookmarkStart w:id="17" w:name="P222"/>
      <w:bookmarkEnd w:id="17"/>
      <w:r>
        <w:t xml:space="preserve">    &lt;5</w:t>
      </w:r>
      <w:proofErr w:type="gramStart"/>
      <w:r>
        <w:t>&gt;  Указывается</w:t>
      </w:r>
      <w:proofErr w:type="gramEnd"/>
      <w:r>
        <w:t xml:space="preserve">  размер  задолженности  по  начисленным  процентам  по</w:t>
      </w:r>
    </w:p>
    <w:p w:rsidR="00AF7F4C" w:rsidRDefault="00AF7F4C">
      <w:pPr>
        <w:pStyle w:val="ConsPlusNonformat"/>
        <w:jc w:val="both"/>
      </w:pPr>
      <w:r>
        <w:t>кредиту (</w:t>
      </w:r>
      <w:proofErr w:type="gramStart"/>
      <w:r>
        <w:t>займу)  на</w:t>
      </w:r>
      <w:proofErr w:type="gramEnd"/>
      <w:r>
        <w:t xml:space="preserve">  дату  подачи  заемщиком  заявления о погашении кредита</w:t>
      </w:r>
    </w:p>
    <w:p w:rsidR="00AF7F4C" w:rsidRDefault="00AF7F4C">
      <w:pPr>
        <w:pStyle w:val="ConsPlusNonformat"/>
        <w:jc w:val="both"/>
      </w:pPr>
      <w:r>
        <w:t>(займа).</w:t>
      </w:r>
    </w:p>
    <w:p w:rsidR="00AF7F4C" w:rsidRDefault="00AF7F4C">
      <w:pPr>
        <w:pStyle w:val="ConsPlusNonformat"/>
        <w:jc w:val="both"/>
      </w:pPr>
      <w:bookmarkStart w:id="18" w:name="P225"/>
      <w:bookmarkEnd w:id="18"/>
      <w:r>
        <w:t xml:space="preserve">    &lt;6&gt; Расчет - сумма </w:t>
      </w:r>
      <w:hyperlink w:anchor="P165">
        <w:r>
          <w:rPr>
            <w:color w:val="0000FF"/>
          </w:rPr>
          <w:t>граф 7</w:t>
        </w:r>
      </w:hyperlink>
      <w:r>
        <w:t xml:space="preserve"> и </w:t>
      </w:r>
      <w:hyperlink w:anchor="P166">
        <w:r>
          <w:rPr>
            <w:color w:val="0000FF"/>
          </w:rPr>
          <w:t>8</w:t>
        </w:r>
      </w:hyperlink>
      <w:r>
        <w:t>.</w:t>
      </w:r>
    </w:p>
    <w:p w:rsidR="00AF7F4C" w:rsidRDefault="00AF7F4C">
      <w:pPr>
        <w:pStyle w:val="ConsPlusNonformat"/>
        <w:jc w:val="both"/>
      </w:pPr>
      <w:bookmarkStart w:id="19" w:name="P226"/>
      <w:bookmarkEnd w:id="19"/>
      <w:r>
        <w:t xml:space="preserve">    &lt;7&gt; Заполняется по займам, по </w:t>
      </w:r>
      <w:proofErr w:type="gramStart"/>
      <w:r>
        <w:t>которым  заимодавцем</w:t>
      </w:r>
      <w:proofErr w:type="gramEnd"/>
      <w:r>
        <w:t xml:space="preserve"> является акционерное</w:t>
      </w:r>
    </w:p>
    <w:p w:rsidR="00AF7F4C" w:rsidRDefault="00AF7F4C">
      <w:pPr>
        <w:pStyle w:val="ConsPlusNonformat"/>
        <w:jc w:val="both"/>
      </w:pPr>
      <w:r>
        <w:t xml:space="preserve">общество  "ДОМ.РФ", при условии, что значение </w:t>
      </w:r>
      <w:hyperlink w:anchor="P165">
        <w:r>
          <w:rPr>
            <w:color w:val="0000FF"/>
          </w:rPr>
          <w:t>графы 7</w:t>
        </w:r>
      </w:hyperlink>
      <w:r>
        <w:t xml:space="preserve"> менее 450000 рублей и</w:t>
      </w:r>
    </w:p>
    <w:p w:rsidR="00AF7F4C" w:rsidRDefault="00AF7F4C">
      <w:pPr>
        <w:pStyle w:val="ConsPlusNonformat"/>
        <w:jc w:val="both"/>
      </w:pPr>
      <w:r>
        <w:t xml:space="preserve">значение  </w:t>
      </w:r>
      <w:hyperlink w:anchor="P166">
        <w:r>
          <w:rPr>
            <w:color w:val="0000FF"/>
          </w:rPr>
          <w:t>графы  8</w:t>
        </w:r>
      </w:hyperlink>
      <w:r>
        <w:t xml:space="preserve">  более  0.  Если значение </w:t>
      </w:r>
      <w:hyperlink w:anchor="P165">
        <w:r>
          <w:rPr>
            <w:color w:val="0000FF"/>
          </w:rPr>
          <w:t>графы 7</w:t>
        </w:r>
      </w:hyperlink>
      <w:r>
        <w:t xml:space="preserve"> более или равно 450000</w:t>
      </w:r>
    </w:p>
    <w:p w:rsidR="00AF7F4C" w:rsidRDefault="00AF7F4C">
      <w:pPr>
        <w:pStyle w:val="ConsPlusNonformat"/>
        <w:jc w:val="both"/>
      </w:pPr>
      <w:r>
        <w:t xml:space="preserve">рублей  и  значение  </w:t>
      </w:r>
      <w:hyperlink w:anchor="P166">
        <w:r>
          <w:rPr>
            <w:color w:val="0000FF"/>
          </w:rPr>
          <w:t>графы  8</w:t>
        </w:r>
      </w:hyperlink>
      <w:r>
        <w:t xml:space="preserve">  равно  0,  </w:t>
      </w:r>
      <w:hyperlink w:anchor="P168">
        <w:r>
          <w:rPr>
            <w:color w:val="0000FF"/>
          </w:rPr>
          <w:t>графа  10</w:t>
        </w:r>
      </w:hyperlink>
      <w:r>
        <w:t xml:space="preserve"> не заполняется. Размер,</w:t>
      </w:r>
    </w:p>
    <w:p w:rsidR="00AF7F4C" w:rsidRDefault="00AF7F4C">
      <w:pPr>
        <w:pStyle w:val="ConsPlusNonformat"/>
        <w:jc w:val="both"/>
      </w:pPr>
      <w:r>
        <w:t xml:space="preserve">предусмотренный  </w:t>
      </w:r>
      <w:hyperlink w:anchor="P168">
        <w:r>
          <w:rPr>
            <w:color w:val="0000FF"/>
          </w:rPr>
          <w:t>графой  10</w:t>
        </w:r>
      </w:hyperlink>
      <w:r>
        <w:t>,  рассматривается  как разница между значением,</w:t>
      </w:r>
    </w:p>
    <w:p w:rsidR="00AF7F4C" w:rsidRDefault="00AF7F4C">
      <w:pPr>
        <w:pStyle w:val="ConsPlusNonformat"/>
        <w:jc w:val="both"/>
      </w:pPr>
      <w:r>
        <w:t xml:space="preserve">равным  450000  рублей,  и  значением  </w:t>
      </w:r>
      <w:hyperlink w:anchor="P165">
        <w:r>
          <w:rPr>
            <w:color w:val="0000FF"/>
          </w:rPr>
          <w:t>графы 7</w:t>
        </w:r>
      </w:hyperlink>
      <w:r>
        <w:t xml:space="preserve">. Если значение </w:t>
      </w:r>
      <w:hyperlink w:anchor="P166">
        <w:r>
          <w:rPr>
            <w:color w:val="0000FF"/>
          </w:rPr>
          <w:t>графы 8</w:t>
        </w:r>
      </w:hyperlink>
      <w:r>
        <w:t xml:space="preserve"> менее</w:t>
      </w:r>
    </w:p>
    <w:p w:rsidR="00AF7F4C" w:rsidRDefault="00AF7F4C">
      <w:pPr>
        <w:pStyle w:val="ConsPlusNonformat"/>
        <w:jc w:val="both"/>
      </w:pPr>
      <w:r>
        <w:t xml:space="preserve">значения,  полученного  при  расчете размера, предусмотренного </w:t>
      </w:r>
      <w:hyperlink w:anchor="P168">
        <w:r>
          <w:rPr>
            <w:color w:val="0000FF"/>
          </w:rPr>
          <w:t>графой 10</w:t>
        </w:r>
      </w:hyperlink>
      <w:r>
        <w:t>, в</w:t>
      </w:r>
    </w:p>
    <w:p w:rsidR="00AF7F4C" w:rsidRDefault="00AF7F4C">
      <w:pPr>
        <w:pStyle w:val="ConsPlusNonformat"/>
        <w:jc w:val="both"/>
      </w:pPr>
      <w:hyperlink w:anchor="P168">
        <w:r>
          <w:rPr>
            <w:color w:val="0000FF"/>
          </w:rPr>
          <w:t>графе 10</w:t>
        </w:r>
      </w:hyperlink>
      <w:r>
        <w:t xml:space="preserve"> указывается значение </w:t>
      </w:r>
      <w:hyperlink w:anchor="P166">
        <w:r>
          <w:rPr>
            <w:color w:val="0000FF"/>
          </w:rPr>
          <w:t>графы 8</w:t>
        </w:r>
      </w:hyperlink>
      <w:r>
        <w:t>.</w:t>
      </w:r>
    </w:p>
    <w:p w:rsidR="00AF7F4C" w:rsidRDefault="00AF7F4C">
      <w:pPr>
        <w:pStyle w:val="ConsPlusNonformat"/>
        <w:jc w:val="both"/>
      </w:pPr>
      <w:bookmarkStart w:id="20" w:name="P234"/>
      <w:bookmarkEnd w:id="20"/>
      <w:r>
        <w:t xml:space="preserve">    &lt;8&gt;  Указывается  значение  равное 450000 рублей, если значение </w:t>
      </w:r>
      <w:hyperlink w:anchor="P167">
        <w:r>
          <w:rPr>
            <w:color w:val="0000FF"/>
          </w:rPr>
          <w:t>графы 9</w:t>
        </w:r>
      </w:hyperlink>
    </w:p>
    <w:p w:rsidR="00AF7F4C" w:rsidRDefault="00AF7F4C">
      <w:pPr>
        <w:pStyle w:val="ConsPlusNonformat"/>
        <w:jc w:val="both"/>
      </w:pPr>
      <w:proofErr w:type="gramStart"/>
      <w:r>
        <w:t>более  или</w:t>
      </w:r>
      <w:proofErr w:type="gramEnd"/>
      <w:r>
        <w:t xml:space="preserve"> равное 450000 рублей. При значении </w:t>
      </w:r>
      <w:hyperlink w:anchor="P167">
        <w:r>
          <w:rPr>
            <w:color w:val="0000FF"/>
          </w:rPr>
          <w:t>графы 9</w:t>
        </w:r>
      </w:hyperlink>
      <w:r>
        <w:t xml:space="preserve"> менее 450000 рублей в</w:t>
      </w:r>
    </w:p>
    <w:p w:rsidR="00AF7F4C" w:rsidRDefault="00AF7F4C">
      <w:pPr>
        <w:pStyle w:val="ConsPlusNonformat"/>
        <w:jc w:val="both"/>
      </w:pPr>
      <w:r>
        <w:t xml:space="preserve">данной  графе  указывается  значение,  указанное  в  </w:t>
      </w:r>
      <w:hyperlink w:anchor="P167">
        <w:r>
          <w:rPr>
            <w:color w:val="0000FF"/>
          </w:rPr>
          <w:t>графе  9</w:t>
        </w:r>
      </w:hyperlink>
      <w:r>
        <w:t>.  В расчет не</w:t>
      </w:r>
    </w:p>
    <w:p w:rsidR="00AF7F4C" w:rsidRDefault="00AF7F4C">
      <w:pPr>
        <w:pStyle w:val="ConsPlusNonformat"/>
        <w:jc w:val="both"/>
      </w:pPr>
      <w:r>
        <w:t xml:space="preserve">включается  значение  </w:t>
      </w:r>
      <w:hyperlink w:anchor="P168">
        <w:r>
          <w:rPr>
            <w:color w:val="0000FF"/>
          </w:rPr>
          <w:t>графы  10</w:t>
        </w:r>
      </w:hyperlink>
      <w:r>
        <w:t>. По займам, по которым заимодавцем является</w:t>
      </w:r>
    </w:p>
    <w:p w:rsidR="00AF7F4C" w:rsidRDefault="00AF7F4C">
      <w:pPr>
        <w:pStyle w:val="ConsPlusNonformat"/>
        <w:jc w:val="both"/>
      </w:pPr>
      <w:r>
        <w:t xml:space="preserve">акционерное  общество  "ДОМ.РФ",  в  </w:t>
      </w:r>
      <w:hyperlink w:anchor="P169">
        <w:r>
          <w:rPr>
            <w:color w:val="0000FF"/>
          </w:rPr>
          <w:t>графе 11</w:t>
        </w:r>
      </w:hyperlink>
      <w:r>
        <w:t xml:space="preserve"> указывается значение </w:t>
      </w:r>
      <w:hyperlink w:anchor="P165">
        <w:r>
          <w:rPr>
            <w:color w:val="0000FF"/>
          </w:rPr>
          <w:t>графы 7</w:t>
        </w:r>
      </w:hyperlink>
      <w:r>
        <w:t>.</w:t>
      </w:r>
    </w:p>
    <w:p w:rsidR="00AF7F4C" w:rsidRDefault="00AF7F4C">
      <w:pPr>
        <w:pStyle w:val="ConsPlusNonformat"/>
        <w:jc w:val="both"/>
      </w:pPr>
      <w:r>
        <w:t xml:space="preserve">Если  значение  </w:t>
      </w:r>
      <w:hyperlink w:anchor="P165">
        <w:r>
          <w:rPr>
            <w:color w:val="0000FF"/>
          </w:rPr>
          <w:t>графы  7</w:t>
        </w:r>
      </w:hyperlink>
      <w:r>
        <w:t xml:space="preserve">  более 450000 рублей, указывается значение, равное</w:t>
      </w:r>
    </w:p>
    <w:p w:rsidR="00AF7F4C" w:rsidRDefault="00AF7F4C">
      <w:pPr>
        <w:pStyle w:val="ConsPlusNonformat"/>
        <w:jc w:val="both"/>
      </w:pPr>
      <w:r>
        <w:t>450000 рублей.</w:t>
      </w:r>
    </w:p>
    <w:p w:rsidR="00AF7F4C" w:rsidRDefault="00AF7F4C">
      <w:pPr>
        <w:pStyle w:val="ConsPlusNonformat"/>
        <w:jc w:val="both"/>
      </w:pPr>
      <w:bookmarkStart w:id="21" w:name="P241"/>
      <w:bookmarkEnd w:id="21"/>
      <w:r>
        <w:t xml:space="preserve">    &lt;9&gt;  Указывается  значение  не  более 1 процента суммы значений </w:t>
      </w:r>
      <w:hyperlink w:anchor="P168">
        <w:r>
          <w:rPr>
            <w:color w:val="0000FF"/>
          </w:rPr>
          <w:t>граф 10</w:t>
        </w:r>
      </w:hyperlink>
    </w:p>
    <w:p w:rsidR="00AF7F4C" w:rsidRDefault="00AF7F4C">
      <w:pPr>
        <w:pStyle w:val="ConsPlusNonformat"/>
        <w:jc w:val="both"/>
      </w:pPr>
      <w:r>
        <w:t xml:space="preserve">и </w:t>
      </w:r>
      <w:hyperlink w:anchor="P169">
        <w:r>
          <w:rPr>
            <w:color w:val="0000FF"/>
          </w:rPr>
          <w:t>11</w:t>
        </w:r>
      </w:hyperlink>
      <w:r>
        <w:t>.</w:t>
      </w:r>
    </w:p>
    <w:p w:rsidR="00AF7F4C" w:rsidRDefault="00AF7F4C">
      <w:pPr>
        <w:pStyle w:val="ConsPlusNonformat"/>
        <w:jc w:val="both"/>
      </w:pPr>
      <w:bookmarkStart w:id="22" w:name="P243"/>
      <w:bookmarkEnd w:id="22"/>
      <w:r>
        <w:t xml:space="preserve">    &lt;10&gt; Расчет - сумма </w:t>
      </w:r>
      <w:hyperlink w:anchor="P168">
        <w:r>
          <w:rPr>
            <w:color w:val="0000FF"/>
          </w:rPr>
          <w:t>граф 10</w:t>
        </w:r>
      </w:hyperlink>
      <w:r>
        <w:t xml:space="preserve"> - </w:t>
      </w:r>
      <w:hyperlink w:anchor="P170">
        <w:r>
          <w:rPr>
            <w:color w:val="0000FF"/>
          </w:rPr>
          <w:t>12</w:t>
        </w:r>
      </w:hyperlink>
      <w:r>
        <w:t>.</w:t>
      </w:r>
    </w:p>
    <w:p w:rsidR="00AF7F4C" w:rsidRDefault="00AF7F4C">
      <w:pPr>
        <w:pStyle w:val="ConsPlusNonformat"/>
        <w:jc w:val="both"/>
      </w:pPr>
      <w:bookmarkStart w:id="23" w:name="P244"/>
      <w:bookmarkEnd w:id="23"/>
      <w:r>
        <w:t xml:space="preserve">    &lt;11&gt; Включаются значения </w:t>
      </w:r>
      <w:hyperlink w:anchor="P165">
        <w:r>
          <w:rPr>
            <w:color w:val="0000FF"/>
          </w:rPr>
          <w:t>граф 7</w:t>
        </w:r>
      </w:hyperlink>
      <w:r>
        <w:t xml:space="preserve"> - </w:t>
      </w:r>
      <w:hyperlink w:anchor="P171">
        <w:r>
          <w:rPr>
            <w:color w:val="0000FF"/>
          </w:rPr>
          <w:t>13</w:t>
        </w:r>
      </w:hyperlink>
      <w:r>
        <w:t>.</w:t>
      </w:r>
    </w:p>
    <w:p w:rsidR="00AF7F4C" w:rsidRDefault="00AF7F4C">
      <w:pPr>
        <w:pStyle w:val="ConsPlusNonformat"/>
        <w:jc w:val="both"/>
      </w:pPr>
      <w:bookmarkStart w:id="24" w:name="P245"/>
      <w:bookmarkEnd w:id="24"/>
      <w:r>
        <w:t xml:space="preserve">    &lt;12&gt;  Включаются  значения  </w:t>
      </w:r>
      <w:hyperlink w:anchor="P159">
        <w:r>
          <w:rPr>
            <w:color w:val="0000FF"/>
          </w:rPr>
          <w:t>граф  1</w:t>
        </w:r>
      </w:hyperlink>
      <w:r>
        <w:t xml:space="preserve"> - </w:t>
      </w:r>
      <w:hyperlink w:anchor="P171">
        <w:r>
          <w:rPr>
            <w:color w:val="0000FF"/>
          </w:rPr>
          <w:t>13</w:t>
        </w:r>
      </w:hyperlink>
      <w:r>
        <w:t xml:space="preserve"> по каждому кредитному договору</w:t>
      </w:r>
    </w:p>
    <w:p w:rsidR="00AF7F4C" w:rsidRDefault="00AF7F4C">
      <w:pPr>
        <w:pStyle w:val="ConsPlusNonformat"/>
        <w:jc w:val="both"/>
      </w:pPr>
      <w:r>
        <w:t>(договору займа), по которому произведена корректировка.</w:t>
      </w:r>
    </w:p>
    <w:p w:rsidR="00AF7F4C" w:rsidRDefault="00AF7F4C">
      <w:pPr>
        <w:pStyle w:val="ConsPlusNonformat"/>
        <w:jc w:val="both"/>
      </w:pPr>
      <w:bookmarkStart w:id="25" w:name="P247"/>
      <w:bookmarkEnd w:id="25"/>
      <w:r>
        <w:t xml:space="preserve">    &lt;13&gt;   Включаются   значения  </w:t>
      </w:r>
      <w:hyperlink w:anchor="P165">
        <w:r>
          <w:rPr>
            <w:color w:val="0000FF"/>
          </w:rPr>
          <w:t>граф  7</w:t>
        </w:r>
      </w:hyperlink>
      <w:r>
        <w:t xml:space="preserve">  -  </w:t>
      </w:r>
      <w:hyperlink w:anchor="P171">
        <w:r>
          <w:rPr>
            <w:color w:val="0000FF"/>
          </w:rPr>
          <w:t>13</w:t>
        </w:r>
      </w:hyperlink>
      <w:r>
        <w:t>,  по  которым  произведена</w:t>
      </w:r>
    </w:p>
    <w:p w:rsidR="00AF7F4C" w:rsidRDefault="00AF7F4C">
      <w:pPr>
        <w:pStyle w:val="ConsPlusNonformat"/>
        <w:jc w:val="both"/>
      </w:pPr>
      <w:r>
        <w:t>корректировка.</w:t>
      </w:r>
    </w:p>
    <w:p w:rsidR="00AF7F4C" w:rsidRDefault="00AF7F4C">
      <w:pPr>
        <w:pStyle w:val="ConsPlusNonformat"/>
        <w:jc w:val="both"/>
      </w:pPr>
      <w:bookmarkStart w:id="26" w:name="P249"/>
      <w:bookmarkEnd w:id="26"/>
      <w:r>
        <w:t xml:space="preserve">    &lt;14&gt; Включаются значения </w:t>
      </w:r>
      <w:hyperlink w:anchor="P165">
        <w:r>
          <w:rPr>
            <w:color w:val="0000FF"/>
          </w:rPr>
          <w:t>граф 7</w:t>
        </w:r>
      </w:hyperlink>
      <w:r>
        <w:t xml:space="preserve"> - </w:t>
      </w:r>
      <w:hyperlink w:anchor="P171">
        <w:r>
          <w:rPr>
            <w:color w:val="0000FF"/>
          </w:rPr>
          <w:t>13</w:t>
        </w:r>
      </w:hyperlink>
      <w:r>
        <w:t>.</w:t>
      </w:r>
    </w:p>
    <w:p w:rsidR="00AF7F4C" w:rsidRDefault="00AF7F4C">
      <w:pPr>
        <w:pStyle w:val="ConsPlusNonformat"/>
        <w:jc w:val="both"/>
      </w:pPr>
      <w:r>
        <w:t xml:space="preserve">    </w:t>
      </w:r>
      <w:proofErr w:type="gramStart"/>
      <w:r>
        <w:t>Настоящим  документом</w:t>
      </w:r>
      <w:proofErr w:type="gramEnd"/>
      <w:r>
        <w:t xml:space="preserve"> акционерное общество "ДОМ.РФ" выражает согласие с</w:t>
      </w:r>
    </w:p>
    <w:p w:rsidR="00AF7F4C" w:rsidRDefault="00AF7F4C">
      <w:pPr>
        <w:pStyle w:val="ConsPlusNonformat"/>
        <w:jc w:val="both"/>
      </w:pPr>
      <w:r>
        <w:t>тем, что субсидия предоставляется в целях, на условиях и в порядке, которые</w:t>
      </w:r>
    </w:p>
    <w:p w:rsidR="00AF7F4C" w:rsidRDefault="00AF7F4C">
      <w:pPr>
        <w:pStyle w:val="ConsPlusNonformat"/>
        <w:jc w:val="both"/>
      </w:pPr>
      <w:r>
        <w:t xml:space="preserve">предусмотрены   </w:t>
      </w:r>
      <w:hyperlink w:anchor="P40">
        <w:r>
          <w:rPr>
            <w:color w:val="0000FF"/>
          </w:rPr>
          <w:t>Правилами</w:t>
        </w:r>
      </w:hyperlink>
      <w:r>
        <w:t xml:space="preserve">  предоставления  субсидий  акционерному  обществу</w:t>
      </w:r>
    </w:p>
    <w:p w:rsidR="00AF7F4C" w:rsidRDefault="00AF7F4C">
      <w:pPr>
        <w:pStyle w:val="ConsPlusNonformat"/>
        <w:jc w:val="both"/>
      </w:pPr>
      <w:r>
        <w:t xml:space="preserve">"ДОМ.РФ"   на   </w:t>
      </w:r>
      <w:proofErr w:type="gramStart"/>
      <w:r>
        <w:t>возмещение  недополученных</w:t>
      </w:r>
      <w:proofErr w:type="gramEnd"/>
      <w:r>
        <w:t xml:space="preserve">  доходов  и  затрат  в  связи  с</w:t>
      </w:r>
    </w:p>
    <w:p w:rsidR="00AF7F4C" w:rsidRDefault="00AF7F4C">
      <w:pPr>
        <w:pStyle w:val="ConsPlusNonformat"/>
        <w:jc w:val="both"/>
      </w:pPr>
      <w:proofErr w:type="gramStart"/>
      <w:r>
        <w:t>реализацией  мер</w:t>
      </w:r>
      <w:proofErr w:type="gramEnd"/>
      <w:r>
        <w:t xml:space="preserve">  государственной  поддержки  семей, имеющих детей, в целях</w:t>
      </w:r>
    </w:p>
    <w:p w:rsidR="00AF7F4C" w:rsidRDefault="00AF7F4C">
      <w:pPr>
        <w:pStyle w:val="ConsPlusNonformat"/>
        <w:jc w:val="both"/>
      </w:pPr>
      <w:proofErr w:type="gramStart"/>
      <w:r>
        <w:t>создания  условий</w:t>
      </w:r>
      <w:proofErr w:type="gramEnd"/>
      <w:r>
        <w:t xml:space="preserve"> для погашения обязательств по ипотечным жилищным кредитам</w:t>
      </w:r>
    </w:p>
    <w:p w:rsidR="00AF7F4C" w:rsidRDefault="00AF7F4C">
      <w:pPr>
        <w:pStyle w:val="ConsPlusNonformat"/>
        <w:jc w:val="both"/>
      </w:pPr>
      <w:r>
        <w:t>(займам</w:t>
      </w:r>
      <w:proofErr w:type="gramStart"/>
      <w:r>
        <w:t>),  утвержденными</w:t>
      </w:r>
      <w:proofErr w:type="gramEnd"/>
      <w:r>
        <w:t xml:space="preserve">  постановлением Правительства Российской Федерации</w:t>
      </w:r>
    </w:p>
    <w:p w:rsidR="00AF7F4C" w:rsidRDefault="00AF7F4C">
      <w:pPr>
        <w:pStyle w:val="ConsPlusNonformat"/>
        <w:jc w:val="both"/>
      </w:pPr>
      <w:r>
        <w:t>от 7 сентября 2019 г. N 1170 "Об утверждении Правил предоставления субсидий</w:t>
      </w:r>
    </w:p>
    <w:p w:rsidR="00AF7F4C" w:rsidRDefault="00AF7F4C">
      <w:pPr>
        <w:pStyle w:val="ConsPlusNonformat"/>
        <w:jc w:val="both"/>
      </w:pPr>
      <w:proofErr w:type="gramStart"/>
      <w:r>
        <w:t>акционерному  обществу</w:t>
      </w:r>
      <w:proofErr w:type="gramEnd"/>
      <w:r>
        <w:t xml:space="preserve">  "ДОМ.РФ"  на  возмещение  недополученных  доходов и</w:t>
      </w:r>
    </w:p>
    <w:p w:rsidR="00AF7F4C" w:rsidRDefault="00AF7F4C">
      <w:pPr>
        <w:pStyle w:val="ConsPlusNonformat"/>
        <w:jc w:val="both"/>
      </w:pPr>
      <w:proofErr w:type="gramStart"/>
      <w:r>
        <w:t>затрат  в</w:t>
      </w:r>
      <w:proofErr w:type="gramEnd"/>
      <w:r>
        <w:t xml:space="preserve">  связи с реализацией мер государственной поддержки семей, имеющих</w:t>
      </w:r>
    </w:p>
    <w:p w:rsidR="00AF7F4C" w:rsidRDefault="00AF7F4C">
      <w:pPr>
        <w:pStyle w:val="ConsPlusNonformat"/>
        <w:jc w:val="both"/>
      </w:pPr>
      <w:proofErr w:type="gramStart"/>
      <w:r>
        <w:t>детей,  в</w:t>
      </w:r>
      <w:proofErr w:type="gramEnd"/>
      <w:r>
        <w:t xml:space="preserve">  целях  создания  условий для погашения обязательств по ипотечным</w:t>
      </w:r>
    </w:p>
    <w:p w:rsidR="00AF7F4C" w:rsidRDefault="00AF7F4C">
      <w:pPr>
        <w:pStyle w:val="ConsPlusNonformat"/>
        <w:jc w:val="both"/>
      </w:pPr>
      <w:proofErr w:type="gramStart"/>
      <w:r>
        <w:t>жилищным  кредитам</w:t>
      </w:r>
      <w:proofErr w:type="gramEnd"/>
      <w:r>
        <w:t xml:space="preserve">  (займам)  и  Положения о реализации мер государственной</w:t>
      </w:r>
    </w:p>
    <w:p w:rsidR="00AF7F4C" w:rsidRDefault="00AF7F4C">
      <w:pPr>
        <w:pStyle w:val="ConsPlusNonformat"/>
        <w:jc w:val="both"/>
      </w:pPr>
      <w:proofErr w:type="gramStart"/>
      <w:r>
        <w:t>поддержки  семей</w:t>
      </w:r>
      <w:proofErr w:type="gramEnd"/>
      <w:r>
        <w:t>,  имеющих  детей,  в  целях создания условий для погашения</w:t>
      </w:r>
    </w:p>
    <w:p w:rsidR="00AF7F4C" w:rsidRDefault="00AF7F4C">
      <w:pPr>
        <w:pStyle w:val="ConsPlusNonformat"/>
        <w:jc w:val="both"/>
      </w:pPr>
      <w:r>
        <w:t>обязательств по ипотечным жилищным кредитам (займам)".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>Руководитель или лицо,</w:t>
      </w:r>
    </w:p>
    <w:p w:rsidR="00AF7F4C" w:rsidRDefault="00AF7F4C">
      <w:pPr>
        <w:pStyle w:val="ConsPlusNonformat"/>
        <w:jc w:val="both"/>
      </w:pPr>
      <w:r>
        <w:t>уполномоченное действовать</w:t>
      </w:r>
    </w:p>
    <w:p w:rsidR="00AF7F4C" w:rsidRDefault="00AF7F4C">
      <w:pPr>
        <w:pStyle w:val="ConsPlusNonformat"/>
        <w:jc w:val="both"/>
      </w:pPr>
      <w:r>
        <w:t>от имени АО "ДОМ.РФ"</w:t>
      </w:r>
    </w:p>
    <w:p w:rsidR="00AF7F4C" w:rsidRDefault="00AF7F4C">
      <w:pPr>
        <w:pStyle w:val="ConsPlusNonformat"/>
        <w:jc w:val="both"/>
      </w:pPr>
      <w:r>
        <w:t>на основании доверенности        _______________ __________________________</w:t>
      </w:r>
    </w:p>
    <w:p w:rsidR="00AF7F4C" w:rsidRDefault="00AF7F4C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>М.П.</w:t>
      </w:r>
    </w:p>
    <w:p w:rsidR="00AF7F4C" w:rsidRDefault="00AF7F4C">
      <w:pPr>
        <w:pStyle w:val="ConsPlusNonformat"/>
        <w:jc w:val="both"/>
      </w:pPr>
      <w:r>
        <w:t>(при наличии)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>Исполнитель ______________________.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>Телефон __________________________.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  <w:outlineLvl w:val="1"/>
      </w:pPr>
      <w:r>
        <w:t>Приложение N 2</w:t>
      </w:r>
    </w:p>
    <w:p w:rsidR="00AF7F4C" w:rsidRDefault="00AF7F4C">
      <w:pPr>
        <w:pStyle w:val="ConsPlusNormal"/>
        <w:jc w:val="right"/>
      </w:pPr>
      <w:r>
        <w:t>к Правилам предоставления субсидий</w:t>
      </w:r>
    </w:p>
    <w:p w:rsidR="00AF7F4C" w:rsidRDefault="00AF7F4C">
      <w:pPr>
        <w:pStyle w:val="ConsPlusNormal"/>
        <w:jc w:val="right"/>
      </w:pPr>
      <w:r>
        <w:t>акционерному обществу "ДОМ.РФ"</w:t>
      </w:r>
    </w:p>
    <w:p w:rsidR="00AF7F4C" w:rsidRDefault="00AF7F4C">
      <w:pPr>
        <w:pStyle w:val="ConsPlusNormal"/>
        <w:jc w:val="right"/>
      </w:pPr>
      <w:r>
        <w:t>на возмещение недополученных доходов</w:t>
      </w:r>
    </w:p>
    <w:p w:rsidR="00AF7F4C" w:rsidRDefault="00AF7F4C">
      <w:pPr>
        <w:pStyle w:val="ConsPlusNormal"/>
        <w:jc w:val="right"/>
      </w:pPr>
      <w:r>
        <w:t>и затрат в связи с реализацией мер</w:t>
      </w:r>
    </w:p>
    <w:p w:rsidR="00AF7F4C" w:rsidRDefault="00AF7F4C">
      <w:pPr>
        <w:pStyle w:val="ConsPlusNormal"/>
        <w:jc w:val="right"/>
      </w:pPr>
      <w:r>
        <w:t>государственной поддержки семей,</w:t>
      </w:r>
    </w:p>
    <w:p w:rsidR="00AF7F4C" w:rsidRDefault="00AF7F4C">
      <w:pPr>
        <w:pStyle w:val="ConsPlusNormal"/>
        <w:jc w:val="right"/>
      </w:pPr>
      <w:r>
        <w:t>имеющих детей, в целях создания</w:t>
      </w:r>
    </w:p>
    <w:p w:rsidR="00AF7F4C" w:rsidRDefault="00AF7F4C">
      <w:pPr>
        <w:pStyle w:val="ConsPlusNormal"/>
        <w:jc w:val="right"/>
      </w:pPr>
      <w:r>
        <w:t>условий для погашения обязательств</w:t>
      </w:r>
    </w:p>
    <w:p w:rsidR="00AF7F4C" w:rsidRDefault="00AF7F4C">
      <w:pPr>
        <w:pStyle w:val="ConsPlusNormal"/>
        <w:jc w:val="right"/>
      </w:pPr>
      <w:r>
        <w:t>по ипотечным жилищным кредитам (займам)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</w:pPr>
      <w:r>
        <w:t>(форма)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nformat"/>
        <w:jc w:val="both"/>
      </w:pPr>
      <w:bookmarkStart w:id="27" w:name="P294"/>
      <w:bookmarkEnd w:id="27"/>
      <w:r>
        <w:t xml:space="preserve">                                  ЗАТРАТЫ</w:t>
      </w:r>
    </w:p>
    <w:p w:rsidR="00AF7F4C" w:rsidRDefault="00AF7F4C">
      <w:pPr>
        <w:pStyle w:val="ConsPlusNonformat"/>
        <w:jc w:val="both"/>
      </w:pPr>
      <w:r>
        <w:t xml:space="preserve">    акционерного общества "ДОМ.РФ", понесенные им в связи с реализацией</w:t>
      </w:r>
    </w:p>
    <w:p w:rsidR="00AF7F4C" w:rsidRDefault="00AF7F4C">
      <w:pPr>
        <w:pStyle w:val="ConsPlusNonformat"/>
        <w:jc w:val="both"/>
      </w:pPr>
      <w:r>
        <w:t xml:space="preserve">        мер государственной поддержки семей, имеющих детей, в целях</w:t>
      </w:r>
    </w:p>
    <w:p w:rsidR="00AF7F4C" w:rsidRDefault="00AF7F4C">
      <w:pPr>
        <w:pStyle w:val="ConsPlusNonformat"/>
        <w:jc w:val="both"/>
      </w:pPr>
      <w:r>
        <w:t xml:space="preserve">         создания условий для погашения обязательств по ипотечным</w:t>
      </w:r>
    </w:p>
    <w:p w:rsidR="00AF7F4C" w:rsidRDefault="00AF7F4C">
      <w:pPr>
        <w:pStyle w:val="ConsPlusNonformat"/>
        <w:jc w:val="both"/>
      </w:pPr>
      <w:r>
        <w:t xml:space="preserve">                        жилищным кредитам (займам)</w:t>
      </w:r>
    </w:p>
    <w:p w:rsidR="00AF7F4C" w:rsidRDefault="00AF7F4C">
      <w:pPr>
        <w:pStyle w:val="ConsPlusNonformat"/>
        <w:jc w:val="both"/>
      </w:pPr>
    </w:p>
    <w:p w:rsidR="00AF7F4C" w:rsidRDefault="00AF7F4C">
      <w:pPr>
        <w:pStyle w:val="ConsPlusNonformat"/>
        <w:jc w:val="both"/>
      </w:pPr>
      <w:r>
        <w:t xml:space="preserve">    Календарный месяц, в котором произведены затраты _____________________.</w:t>
      </w:r>
    </w:p>
    <w:p w:rsidR="00AF7F4C" w:rsidRDefault="00AF7F4C">
      <w:pPr>
        <w:pStyle w:val="ConsPlusNonformat"/>
        <w:jc w:val="both"/>
      </w:pPr>
      <w:r>
        <w:t xml:space="preserve">                                                       (месяц, за который</w:t>
      </w:r>
    </w:p>
    <w:p w:rsidR="00AF7F4C" w:rsidRDefault="00AF7F4C">
      <w:pPr>
        <w:pStyle w:val="ConsPlusNonformat"/>
        <w:jc w:val="both"/>
      </w:pPr>
      <w:r>
        <w:t xml:space="preserve">                                                         осуществляется</w:t>
      </w:r>
    </w:p>
    <w:p w:rsidR="00AF7F4C" w:rsidRDefault="00AF7F4C">
      <w:pPr>
        <w:pStyle w:val="ConsPlusNonformat"/>
        <w:jc w:val="both"/>
      </w:pPr>
      <w:r>
        <w:t xml:space="preserve">                                                       возмещение затрат)</w:t>
      </w:r>
    </w:p>
    <w:p w:rsidR="00AF7F4C" w:rsidRDefault="00AF7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74"/>
        <w:gridCol w:w="1304"/>
        <w:gridCol w:w="2778"/>
        <w:gridCol w:w="1531"/>
        <w:gridCol w:w="1644"/>
      </w:tblGrid>
      <w:tr w:rsidR="00AF7F4C">
        <w:tc>
          <w:tcPr>
            <w:tcW w:w="510" w:type="dxa"/>
          </w:tcPr>
          <w:p w:rsidR="00AF7F4C" w:rsidRDefault="00AF7F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4" w:type="dxa"/>
          </w:tcPr>
          <w:p w:rsidR="00AF7F4C" w:rsidRDefault="00AF7F4C">
            <w:pPr>
              <w:pStyle w:val="ConsPlusNormal"/>
              <w:jc w:val="center"/>
            </w:pPr>
            <w:r>
              <w:t xml:space="preserve">Перечень затрат </w:t>
            </w:r>
            <w:hyperlink w:anchor="P3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AF7F4C" w:rsidRDefault="00AF7F4C">
            <w:pPr>
              <w:pStyle w:val="ConsPlusNormal"/>
              <w:jc w:val="center"/>
            </w:pPr>
            <w:r>
              <w:t xml:space="preserve">Основание затрат </w:t>
            </w:r>
            <w:hyperlink w:anchor="P3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778" w:type="dxa"/>
          </w:tcPr>
          <w:p w:rsidR="00AF7F4C" w:rsidRDefault="00AF7F4C">
            <w:pPr>
              <w:pStyle w:val="ConsPlusNormal"/>
              <w:jc w:val="center"/>
            </w:pPr>
            <w:r>
              <w:t xml:space="preserve">Реквизиты документов, подтверждающих затраты </w:t>
            </w:r>
            <w:hyperlink w:anchor="P3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</w:tcPr>
          <w:p w:rsidR="00AF7F4C" w:rsidRDefault="00AF7F4C">
            <w:pPr>
              <w:pStyle w:val="ConsPlusNormal"/>
              <w:jc w:val="center"/>
            </w:pPr>
            <w:r>
              <w:t>Размер затрат (рублей)</w:t>
            </w:r>
          </w:p>
        </w:tc>
        <w:tc>
          <w:tcPr>
            <w:tcW w:w="1644" w:type="dxa"/>
          </w:tcPr>
          <w:p w:rsidR="00AF7F4C" w:rsidRDefault="00AF7F4C">
            <w:pPr>
              <w:pStyle w:val="ConsPlusNormal"/>
              <w:jc w:val="center"/>
            </w:pPr>
            <w:r>
              <w:t xml:space="preserve">Комментарий </w:t>
            </w:r>
            <w:hyperlink w:anchor="P336">
              <w:r>
                <w:rPr>
                  <w:color w:val="0000FF"/>
                </w:rPr>
                <w:t>&lt;4&gt;</w:t>
              </w:r>
            </w:hyperlink>
          </w:p>
        </w:tc>
      </w:tr>
      <w:tr w:rsidR="00AF7F4C">
        <w:tc>
          <w:tcPr>
            <w:tcW w:w="510" w:type="dxa"/>
          </w:tcPr>
          <w:p w:rsidR="00AF7F4C" w:rsidRDefault="00AF7F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AF7F4C" w:rsidRDefault="00AF7F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4C" w:rsidRDefault="00AF7F4C">
            <w:pPr>
              <w:pStyle w:val="ConsPlusNormal"/>
              <w:jc w:val="center"/>
            </w:pPr>
            <w:bookmarkStart w:id="28" w:name="P313"/>
            <w:bookmarkEnd w:id="28"/>
            <w:r>
              <w:t>3</w:t>
            </w:r>
          </w:p>
        </w:tc>
        <w:tc>
          <w:tcPr>
            <w:tcW w:w="2778" w:type="dxa"/>
          </w:tcPr>
          <w:p w:rsidR="00AF7F4C" w:rsidRDefault="00AF7F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F7F4C" w:rsidRDefault="00AF7F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AF7F4C" w:rsidRDefault="00AF7F4C">
            <w:pPr>
              <w:pStyle w:val="ConsPlusNormal"/>
              <w:jc w:val="center"/>
            </w:pPr>
            <w:r>
              <w:t>6</w:t>
            </w:r>
          </w:p>
        </w:tc>
      </w:tr>
      <w:tr w:rsidR="00AF7F4C">
        <w:tc>
          <w:tcPr>
            <w:tcW w:w="510" w:type="dxa"/>
          </w:tcPr>
          <w:p w:rsidR="00AF7F4C" w:rsidRDefault="00AF7F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30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2778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531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644" w:type="dxa"/>
          </w:tcPr>
          <w:p w:rsidR="00AF7F4C" w:rsidRDefault="00AF7F4C">
            <w:pPr>
              <w:pStyle w:val="ConsPlusNormal"/>
            </w:pPr>
          </w:p>
        </w:tc>
      </w:tr>
      <w:tr w:rsidR="00AF7F4C">
        <w:tc>
          <w:tcPr>
            <w:tcW w:w="510" w:type="dxa"/>
          </w:tcPr>
          <w:p w:rsidR="00AF7F4C" w:rsidRDefault="00AF7F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7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304" w:type="dxa"/>
          </w:tcPr>
          <w:p w:rsidR="00AF7F4C" w:rsidRDefault="00AF7F4C">
            <w:pPr>
              <w:pStyle w:val="ConsPlusNormal"/>
            </w:pPr>
          </w:p>
        </w:tc>
        <w:tc>
          <w:tcPr>
            <w:tcW w:w="2778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531" w:type="dxa"/>
          </w:tcPr>
          <w:p w:rsidR="00AF7F4C" w:rsidRDefault="00AF7F4C">
            <w:pPr>
              <w:pStyle w:val="ConsPlusNormal"/>
            </w:pPr>
          </w:p>
        </w:tc>
        <w:tc>
          <w:tcPr>
            <w:tcW w:w="1644" w:type="dxa"/>
          </w:tcPr>
          <w:p w:rsidR="00AF7F4C" w:rsidRDefault="00AF7F4C">
            <w:pPr>
              <w:pStyle w:val="ConsPlusNormal"/>
            </w:pPr>
          </w:p>
        </w:tc>
      </w:tr>
      <w:tr w:rsidR="00AF7F4C">
        <w:tc>
          <w:tcPr>
            <w:tcW w:w="7397" w:type="dxa"/>
            <w:gridSpan w:val="5"/>
            <w:vAlign w:val="center"/>
          </w:tcPr>
          <w:p w:rsidR="00AF7F4C" w:rsidRDefault="00AF7F4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vAlign w:val="center"/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ind w:firstLine="540"/>
        <w:jc w:val="both"/>
      </w:pPr>
      <w:r>
        <w:t>--------------------------------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29" w:name="P333"/>
      <w:bookmarkEnd w:id="29"/>
      <w:r>
        <w:t>&lt;1&gt; Указывается наименование произведенных затрат.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0" w:name="P334"/>
      <w:bookmarkEnd w:id="30"/>
      <w:r>
        <w:t xml:space="preserve">&lt;2&gt; Указывается наименование документов (договора, акта выполненных работ), на </w:t>
      </w:r>
      <w:r>
        <w:lastRenderedPageBreak/>
        <w:t>основании которых произведены затраты.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1" w:name="P335"/>
      <w:bookmarkEnd w:id="31"/>
      <w:r>
        <w:t xml:space="preserve">&lt;3&gt; Указываются номер и дата документа, указанного в </w:t>
      </w:r>
      <w:hyperlink w:anchor="P313">
        <w:r>
          <w:rPr>
            <w:color w:val="0000FF"/>
          </w:rPr>
          <w:t>графе 3</w:t>
        </w:r>
      </w:hyperlink>
      <w:r>
        <w:t>. Дата документа указывается в формате - день, месяц, год документа (ДД.ММ.ГГГГ).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2" w:name="P336"/>
      <w:bookmarkEnd w:id="32"/>
      <w:r>
        <w:t>&lt;4&gt; Указываются при необходимости разъяснения по произведенным затратам.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right"/>
        <w:outlineLvl w:val="0"/>
      </w:pPr>
      <w:r>
        <w:t>Утверждено</w:t>
      </w:r>
    </w:p>
    <w:p w:rsidR="00AF7F4C" w:rsidRDefault="00AF7F4C">
      <w:pPr>
        <w:pStyle w:val="ConsPlusNormal"/>
        <w:jc w:val="right"/>
      </w:pPr>
      <w:r>
        <w:t>постановлением Правительства</w:t>
      </w:r>
    </w:p>
    <w:p w:rsidR="00AF7F4C" w:rsidRDefault="00AF7F4C">
      <w:pPr>
        <w:pStyle w:val="ConsPlusNormal"/>
        <w:jc w:val="right"/>
      </w:pPr>
      <w:r>
        <w:t>Российской Федерации</w:t>
      </w:r>
    </w:p>
    <w:p w:rsidR="00AF7F4C" w:rsidRDefault="00AF7F4C">
      <w:pPr>
        <w:pStyle w:val="ConsPlusNormal"/>
        <w:jc w:val="right"/>
      </w:pPr>
      <w:r>
        <w:t>от 7 сентября 2019 г. N 1170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Title"/>
        <w:jc w:val="center"/>
      </w:pPr>
      <w:bookmarkStart w:id="33" w:name="P347"/>
      <w:bookmarkEnd w:id="33"/>
      <w:r>
        <w:t>ПОЛОЖЕНИЕ</w:t>
      </w:r>
    </w:p>
    <w:p w:rsidR="00AF7F4C" w:rsidRDefault="00AF7F4C">
      <w:pPr>
        <w:pStyle w:val="ConsPlusTitle"/>
        <w:jc w:val="center"/>
      </w:pPr>
      <w:r>
        <w:t>О РЕАЛИЗАЦИИ МЕР ГОСУДАРСТВЕННОЙ ПОДДЕРЖКИ СЕМЕЙ, ИМЕЮЩИХ</w:t>
      </w:r>
    </w:p>
    <w:p w:rsidR="00AF7F4C" w:rsidRDefault="00AF7F4C">
      <w:pPr>
        <w:pStyle w:val="ConsPlusTitle"/>
        <w:jc w:val="center"/>
      </w:pPr>
      <w:r>
        <w:t>ДЕТЕЙ, В ЦЕЛЯХ СОЗДАНИЯ УСЛОВИЙ ДЛЯ ПОГАШЕНИЯ ОБЯЗАТЕЛЬСТВ</w:t>
      </w:r>
    </w:p>
    <w:p w:rsidR="00AF7F4C" w:rsidRDefault="00AF7F4C">
      <w:pPr>
        <w:pStyle w:val="ConsPlusTitle"/>
        <w:jc w:val="center"/>
      </w:pPr>
      <w:r>
        <w:t>ПО ИПОТЕЧНЫМ ЖИЛИЩНЫМ КРЕДИТАМ (ЗАЙМАМ)</w:t>
      </w:r>
    </w:p>
    <w:p w:rsidR="00AF7F4C" w:rsidRDefault="00AF7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F7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06.03.2020 </w:t>
            </w:r>
            <w:hyperlink r:id="rId28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F7F4C" w:rsidRDefault="00AF7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29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22.12.2021 </w:t>
            </w:r>
            <w:hyperlink r:id="rId30">
              <w:r>
                <w:rPr>
                  <w:color w:val="0000FF"/>
                </w:rPr>
                <w:t>N 2390</w:t>
              </w:r>
            </w:hyperlink>
            <w:r>
              <w:rPr>
                <w:color w:val="392C69"/>
              </w:rPr>
              <w:t xml:space="preserve">, от 29.09.2022 </w:t>
            </w:r>
            <w:hyperlink r:id="rId31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ind w:firstLine="540"/>
        <w:jc w:val="both"/>
      </w:pPr>
      <w:r>
        <w:t xml:space="preserve">1. Настоящее Положение определяет порядок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 (далее - меры государственной поддержки), включающий в себя порядок обращения граждан Российской Федерации, указанных в </w:t>
      </w:r>
      <w:hyperlink w:anchor="P358">
        <w:r>
          <w:rPr>
            <w:color w:val="0000FF"/>
          </w:rPr>
          <w:t>пункте 3</w:t>
        </w:r>
      </w:hyperlink>
      <w:r>
        <w:t xml:space="preserve"> настоящего Положения, за их предоставлением, а также перечень документов и информации, необходимых для реализации мер государственной поддержки, условия направления денежных средств для целей полного или частичного погашения обязательств по ипотечным жилищным кредитам (займам) указанных граждан.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2. Меры государственной поддержки реализуются однократно путем направления акционерным обществом "ДОМ.РФ" (далее - общество) собственных денежных средств с последующим возмещением обществу недополученных доходов и затрат из федерального бюджета на цели полного или частичного погашения обязательств по ипотечным жилищным кредитам (займам) граждан Российской Федерации, указанных в </w:t>
      </w:r>
      <w:hyperlink w:anchor="P358">
        <w:r>
          <w:rPr>
            <w:color w:val="0000FF"/>
          </w:rPr>
          <w:t>пункте 3</w:t>
        </w:r>
      </w:hyperlink>
      <w:r>
        <w:t xml:space="preserve"> настоящего Положения (далее - погашение кредита (займа), в размере их задолженности, но не более 450 тыс. рублей. Указанные средства направляются на погашение задолженности по основному долгу, а в случае, если такая задолженность меньше 450 тыс. рублей, оставшиеся средства направляются на погашение процентов, начисленных за пользование кредитом (займом).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4" w:name="P358"/>
      <w:bookmarkEnd w:id="34"/>
      <w:r>
        <w:t xml:space="preserve">3. Меры государственной поддержки реализуются в отношении гражданина Российской Федерации (матери или отца), являющегося заемщиком по ипотечному жилищному кредиту (займу), при рождении у него в период с 1 января 2019 г. по 31 декабря 2023 г. третьего ребенка или последующих детей (далее - заемщик) либо поручителем по ипотечному жилищному кредиту (займу), но не заемщиком по такому кредиту (займу), при рождении у него в период с 1 января 2019 г. по 31 декабря 2023 г. третьего ребенка или последующих детей, при условии, что договор поручительства заключен до дня вступления в силу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30 апреля 2021 г. N 118-ФЗ "О внесении изменений в отдельные законодательные акты Российской Федерации" и такому гражданину принадлежит право собственности (доля в праве общей собственности) на </w:t>
      </w:r>
      <w:r>
        <w:lastRenderedPageBreak/>
        <w:t xml:space="preserve">объект недвижимости, который указан в </w:t>
      </w:r>
      <w:hyperlink r:id="rId34">
        <w:r>
          <w:rPr>
            <w:color w:val="0000FF"/>
          </w:rPr>
          <w:t>части 5 статьи 1</w:t>
        </w:r>
      </w:hyperlink>
      <w:r>
        <w:t xml:space="preserve"> Федерального закона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 и является обеспечением по соответствующему ипотечному жилищному кредиту (займу) заемщика (далее соответственно - поручитель, заемщик, обязательства которого обеспечены поручительством). При определении права на меры государственной поддержки не учитываются дети, не являющиеся гражданами Российской Федерации, а также дети, в отношении которых заемщик либо поручитель был лишен родительских прав или в отношении которого было отменено усыновление. Состав заемщиков (солидарных должников) по кредиту (займу) определяется кредитным договором (договором займа), в который могут быть включены дополнительно третьи лица, на которых требование настоящего Положения к наличию детей не распространяется.</w:t>
      </w:r>
    </w:p>
    <w:p w:rsidR="00AF7F4C" w:rsidRDefault="00AF7F4C">
      <w:pPr>
        <w:pStyle w:val="ConsPlusNormal"/>
        <w:jc w:val="both"/>
      </w:pPr>
      <w:r>
        <w:t xml:space="preserve">(в ред. Постановлений Правительства РФ от 30.06.2021 </w:t>
      </w:r>
      <w:hyperlink r:id="rId35">
        <w:r>
          <w:rPr>
            <w:color w:val="0000FF"/>
          </w:rPr>
          <w:t>N 1077</w:t>
        </w:r>
      </w:hyperlink>
      <w:r>
        <w:t xml:space="preserve">, от 29.09.2022 </w:t>
      </w:r>
      <w:hyperlink r:id="rId36">
        <w:r>
          <w:rPr>
            <w:color w:val="0000FF"/>
          </w:rPr>
          <w:t>N 1722</w:t>
        </w:r>
      </w:hyperlink>
      <w:r>
        <w:t>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5" w:name="P360"/>
      <w:bookmarkEnd w:id="35"/>
      <w:r>
        <w:t xml:space="preserve">4. Направление средств на погашение кредита (займа) в соответствии с настоящим Положением осуществляется на основании заявления заемщика либо в случае, предусмотренном </w:t>
      </w:r>
      <w:hyperlink r:id="rId37">
        <w:r>
          <w:rPr>
            <w:color w:val="0000FF"/>
          </w:rPr>
          <w:t>частью 4 статьи 3</w:t>
        </w:r>
      </w:hyperlink>
      <w:r>
        <w:t xml:space="preserve"> Федерального закона от 30 апреля 2021 г. N 118-ФЗ "О внесении изменений в отдельные законодательные акты Российской Федерации", заемщика, обязательства которого обеспечены поручительством, совместно с поручителем (далее соответственно - заявитель, заявление о погашении кредита (займа). К заявлению о погашении кредита (займа) прилагаются документы, предусмотренные </w:t>
      </w:r>
      <w:hyperlink w:anchor="P366">
        <w:r>
          <w:rPr>
            <w:color w:val="0000FF"/>
          </w:rPr>
          <w:t>пунктом 5</w:t>
        </w:r>
      </w:hyperlink>
      <w:r>
        <w:t xml:space="preserve"> настоящего Положения. Представление заявителем (заявителями) не в полном объеме и (или) содержащих недостоверные сведения таких документов является основанием для отказа в направлении средств на погашение кредита (займа).</w:t>
      </w:r>
    </w:p>
    <w:p w:rsidR="00AF7F4C" w:rsidRDefault="00AF7F4C">
      <w:pPr>
        <w:pStyle w:val="ConsPlusNormal"/>
        <w:jc w:val="both"/>
      </w:pPr>
      <w:r>
        <w:t xml:space="preserve">(в ред. Постановлений Правительства РФ от 30.06.2021 </w:t>
      </w:r>
      <w:hyperlink r:id="rId38">
        <w:r>
          <w:rPr>
            <w:color w:val="0000FF"/>
          </w:rPr>
          <w:t>N 1077</w:t>
        </w:r>
      </w:hyperlink>
      <w:r>
        <w:t xml:space="preserve">, от 22.12.2021 </w:t>
      </w:r>
      <w:hyperlink r:id="rId39">
        <w:r>
          <w:rPr>
            <w:color w:val="0000FF"/>
          </w:rPr>
          <w:t>N 2390</w:t>
        </w:r>
      </w:hyperlink>
      <w:r>
        <w:t>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4(1). Заявление о погашении кредита (займа) и прилагаемые к нему документы, предусмотренные </w:t>
      </w:r>
      <w:hyperlink w:anchor="P366">
        <w:r>
          <w:rPr>
            <w:color w:val="0000FF"/>
          </w:rPr>
          <w:t>пунктом 5</w:t>
        </w:r>
      </w:hyperlink>
      <w:r>
        <w:t xml:space="preserve"> настоящего Положения, представляются заявителем (заявителями) в общество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либо направляются заявителем (заявителями) кредитору (займодавцу) (далее - кредитор) на бумажном носителе или в форме электронного документа с последующим представлением полученных кредитором заявления о погашении кредита (займа) и прилагаемых к нему документов, предусмотренных </w:t>
      </w:r>
      <w:hyperlink w:anchor="P366">
        <w:r>
          <w:rPr>
            <w:color w:val="0000FF"/>
          </w:rPr>
          <w:t>пунктом 5</w:t>
        </w:r>
      </w:hyperlink>
      <w:r>
        <w:t xml:space="preserve"> настоящего Положения, в общество вместе с соответствующим обращением кредитора.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Заявление о погашении кредита (займа), представляемое заявителем (заявителями) в общество в форме электронного документа посредством единого портала либо направляемое заявителем (заявителями) кредитору (займодавцу) в форме электронного документа, подписывается усиленной неквалифицированной электронной подписью заявителя (заявителей),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40">
        <w:r>
          <w:rPr>
            <w:color w:val="0000FF"/>
          </w:rPr>
          <w:t>порядке</w:t>
        </w:r>
      </w:hyperlink>
      <w:r>
        <w:t xml:space="preserve">, или простой электронной подписью заявителя, ключ которой получен в соответствии с установленными Правительством Российской Федерации </w:t>
      </w:r>
      <w:hyperlink r:id="rId41">
        <w:r>
          <w:rPr>
            <w:color w:val="0000FF"/>
          </w:rPr>
          <w:t>правилами</w:t>
        </w:r>
      </w:hyperlink>
      <w:r>
        <w:t xml:space="preserve"> использования простых электронных подписей при оказании государственных и муниципальных услуг.</w:t>
      </w:r>
    </w:p>
    <w:p w:rsidR="00AF7F4C" w:rsidRDefault="00AF7F4C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29.09.2022 N 1722)</w:t>
      </w:r>
    </w:p>
    <w:p w:rsidR="00AF7F4C" w:rsidRDefault="00AF7F4C">
      <w:pPr>
        <w:pStyle w:val="ConsPlusNormal"/>
        <w:jc w:val="both"/>
      </w:pPr>
      <w:r>
        <w:t xml:space="preserve">(п. 4(1)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6" w:name="P366"/>
      <w:bookmarkEnd w:id="36"/>
      <w:r>
        <w:t>5. К заявлению о погашении кредита (займа) прилагаются документы: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удостоверяющие личность и гражданство заявителя (заявителей);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удостоверяющие личность и гражданство детей заемщика (поручителя). В случае отсутствия </w:t>
      </w:r>
      <w:r>
        <w:lastRenderedPageBreak/>
        <w:t>у ребенка паспорта гражданина Российской Федерации либо в случае невозможности его представления представляется свидетельство о рождении ребенка;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29.09.2022 N 1722)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подтверждающие материнство (отцовство) заемщика (поручителя) в отношении детей (свидетельство о рождении, свидетельство об усыновлении, решение суда об усыновлении, иные документы, подтверждающие материнство (отцовство);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22.12.2021 N 2390;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подтверждающие приобретение заявителем (заявителями) объекта недвижимости (доли в праве собственности на объект недвижимости), строительство объекта недвижимости либо уплату (внесение) паевых взносов члена жилищно-строительного кооператива или члена жилищного накопительного кооператива в соответствии с </w:t>
      </w:r>
      <w:hyperlink w:anchor="P390">
        <w:r>
          <w:rPr>
            <w:color w:val="0000FF"/>
          </w:rPr>
          <w:t>подпунктом "б" пункта 7</w:t>
        </w:r>
      </w:hyperlink>
      <w:r>
        <w:t xml:space="preserve"> настоящего Положения;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подтверждающие предоставление поручительства по ипотечному жилищному кредиту (займу) в случае, предусмотренном </w:t>
      </w:r>
      <w:hyperlink r:id="rId46">
        <w:r>
          <w:rPr>
            <w:color w:val="0000FF"/>
          </w:rPr>
          <w:t>частью 4 статьи 3</w:t>
        </w:r>
      </w:hyperlink>
      <w:r>
        <w:t xml:space="preserve"> Федерального закона от 30 апреля 2021 г. N 118-ФЗ "О внесении изменений в отдельные законодательные акты Российской Федерации";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подтверждающие получение жилищно-строительным кооперативом разрешения на строительство до 1 июля 2018 г. в случае, если государственная регистрация права собственности на объект недвижимости членом такого кооператива произведена после указанной даты, либо подтверждающие, что строительство объектов недвижимости осуществлено жилищно-строительным кооперативом на земельных участках, предоставленных ему в безвозмездное срочное пользование из муниципальной собственности или государственной собственности, в том числе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"О содействии развитию жилищного строительства", или жилищно-строительным кооперативом, созданным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 несостоятельности (банкротстве)".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Документы представляются в подлинниках либо копиях. Требования к формам документов и форматам документов, представляемых в форме электронного документа, устанавливаются обществом и публикуются на официальном сайте общества в информационно-телекоммуникационной сети "Интернет" (далее - сеть "Интернет").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jc w:val="both"/>
      </w:pPr>
      <w:r>
        <w:t xml:space="preserve">(п. 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6. При взаимодействии заявителя (заявителей), общества и кредитора не допускается взимание с заявителя (заявителей) комиссии за действия, связанные с рассмотрением заявления о погашении кредита (займа), представлением обращения кредитора, рассмотрением его обществом и направлением средств на погашение кредита (займа).</w:t>
      </w:r>
    </w:p>
    <w:p w:rsidR="00AF7F4C" w:rsidRDefault="00AF7F4C">
      <w:pPr>
        <w:pStyle w:val="ConsPlusNormal"/>
        <w:jc w:val="both"/>
      </w:pPr>
      <w:r>
        <w:t xml:space="preserve">(п. 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7" w:name="P380"/>
      <w:bookmarkEnd w:id="37"/>
      <w:r>
        <w:t>7. По состоянию на дату подачи заявления о погашении кредита (займа) должны быть одновременно соблюдены следующие условия: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8" w:name="P381"/>
      <w:bookmarkEnd w:id="38"/>
      <w:r>
        <w:t xml:space="preserve">а) заемщик (поручитель) соответствует положениям </w:t>
      </w:r>
      <w:hyperlink w:anchor="P358">
        <w:r>
          <w:rPr>
            <w:color w:val="0000FF"/>
          </w:rPr>
          <w:t>пункта 3</w:t>
        </w:r>
      </w:hyperlink>
      <w:r>
        <w:t xml:space="preserve"> настоящего Положения. Для подтверждения соблюдения указанного условия общество не позднее 4 рабочих дней со дня поступления заявления о погашении кредита (займа) и документов, указанных в </w:t>
      </w:r>
      <w:hyperlink w:anchor="P360">
        <w:r>
          <w:rPr>
            <w:color w:val="0000FF"/>
          </w:rPr>
          <w:t>пунктах 4</w:t>
        </w:r>
      </w:hyperlink>
      <w:r>
        <w:t xml:space="preserve"> и </w:t>
      </w:r>
      <w:hyperlink w:anchor="P366">
        <w:r>
          <w:rPr>
            <w:color w:val="0000FF"/>
          </w:rPr>
          <w:t>5</w:t>
        </w:r>
      </w:hyperlink>
      <w:r>
        <w:t xml:space="preserve"> настоящего Положения, запрашивает сведения о государственной регистрации рождения детей заемщика (поручителя), содержащиеся в Едином государственном реестре записей актов гражданского состояния, в соответствии со </w:t>
      </w:r>
      <w:hyperlink r:id="rId52">
        <w:r>
          <w:rPr>
            <w:color w:val="0000FF"/>
          </w:rPr>
          <w:t>статьей 13.2</w:t>
        </w:r>
      </w:hyperlink>
      <w:r>
        <w:t xml:space="preserve"> Федерального закона "Об актах гражданского состояния". В случае отсутствия в Едином государственном реестре записей актов гражданского состояния сведений о детях, рожденных до 1 октября 2018 г., соответствие положениям </w:t>
      </w:r>
      <w:hyperlink w:anchor="P358">
        <w:r>
          <w:rPr>
            <w:color w:val="0000FF"/>
          </w:rPr>
          <w:t>пункта 3</w:t>
        </w:r>
      </w:hyperlink>
      <w:r>
        <w:t xml:space="preserve"> настоящего Положения устанавливается на основании документов, полученных от заявителя (заявителей), если заявление о погашении кредита (займа) и </w:t>
      </w:r>
      <w:r>
        <w:lastRenderedPageBreak/>
        <w:t xml:space="preserve">прилагаемые к нему документы, предусмотренные </w:t>
      </w:r>
      <w:hyperlink w:anchor="P366">
        <w:r>
          <w:rPr>
            <w:color w:val="0000FF"/>
          </w:rPr>
          <w:t>пунктом 5</w:t>
        </w:r>
      </w:hyperlink>
      <w:r>
        <w:t xml:space="preserve"> настоящего Положения, представлены посредством единого портала, либо от кредитора, если заявление о погашении кредита (займа) и указанные документы представлены кредитором вместе с обращением кредитора.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Соответствие положениям </w:t>
      </w:r>
      <w:hyperlink w:anchor="P358">
        <w:r>
          <w:rPr>
            <w:color w:val="0000FF"/>
          </w:rPr>
          <w:t>пункта 3</w:t>
        </w:r>
      </w:hyperlink>
      <w:r>
        <w:t xml:space="preserve"> настоящего Положения при рождении ребенка на территории иностранного государства устанавливается на основании документов, полученных от заявителя (заявителей), если заявление о погашении кредита (займа) и прилагаемые к нему документы, предусмотренные </w:t>
      </w:r>
      <w:hyperlink w:anchor="P366">
        <w:r>
          <w:rPr>
            <w:color w:val="0000FF"/>
          </w:rPr>
          <w:t>пунктом 5</w:t>
        </w:r>
      </w:hyperlink>
      <w:r>
        <w:t xml:space="preserve"> настоящего Положения, представлены посредством единого портала, либо от кредитора, если заявление о погашении кредита (займа) и указанные документы представлены кредитором вместе с обращением кредитора: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документа, подтверждающего факт рождения и регистрации ребенка, выданного и удостоверенного проставлением апостиля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hyperlink r:id="rId55">
        <w:r>
          <w:rPr>
            <w:color w:val="0000FF"/>
          </w:rPr>
          <w:t>Конвенции</w:t>
        </w:r>
      </w:hyperlink>
      <w:r>
        <w:t>, отменяющей требование легализации иностранных официальных документов, подписанной в г. Гааге 5 октября 1961 г.;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56">
        <w:r>
          <w:rPr>
            <w:color w:val="0000FF"/>
          </w:rPr>
          <w:t>Конвенции</w:t>
        </w:r>
      </w:hyperlink>
      <w:r>
        <w:t>, отменяющей требования легализации иностранных официальных документов, подписанной в г. Гааге 5 октября 1961 г.;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печатью, - при рождении ребенка на территории иностранного государства, являющегося участником </w:t>
      </w:r>
      <w:hyperlink r:id="rId57">
        <w:r>
          <w:rPr>
            <w:color w:val="0000FF"/>
          </w:rPr>
          <w:t>Конвенции</w:t>
        </w:r>
      </w:hyperlink>
      <w:r>
        <w:t xml:space="preserve"> о правовой помощи и правовых отношениях по гражданским, семейным и уголовным делам, подписанной в г. Минске 22 января 1993 г.;</w:t>
      </w:r>
    </w:p>
    <w:p w:rsidR="00AF7F4C" w:rsidRDefault="00AF7F4C">
      <w:pPr>
        <w:pStyle w:val="ConsPlusNormal"/>
        <w:jc w:val="both"/>
      </w:pPr>
      <w:r>
        <w:t xml:space="preserve">(пп. "а"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39" w:name="P390"/>
      <w:bookmarkEnd w:id="39"/>
      <w:r>
        <w:t>б) заемщик (заемщик, обязательства которого обеспечены поручительством) до 1 июля 2024 г. заключил кредитный договор (договор займа) на цели: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29.09.2022 N 1722)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0" w:name="P392"/>
      <w:bookmarkEnd w:id="40"/>
      <w:r>
        <w:t xml:space="preserve">приобретения по договору купли-продажи на территории Российской Федерации у юридического или физического лица жилого помещения, в том числе объекта индивидуального жилищного строительства, или земельного участка, предоставленного для индивидуального жилищного строительства, ведения личного подсобного хозяйства или ведения садоводства, либо приобретения жилого помещения по договору участия в долевом строительстве или соглашению (договору) об уступке прав требований по указанному договору в соответствии с положениями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строительстве);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1" w:name="P393"/>
      <w:bookmarkEnd w:id="41"/>
      <w:r>
        <w:t>строительства на территории Российской Федерации объекта индивидуального жилищного строительства;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lastRenderedPageBreak/>
        <w:t>приобретения по договору купли-продажи на территории Российской Федерации у юридического или физического лица объекта индивидуального жилищного строительства, строительство которого не завершено;</w:t>
      </w:r>
    </w:p>
    <w:p w:rsidR="00AF7F4C" w:rsidRDefault="00AF7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F7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4C" w:rsidRDefault="00AF7F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7F4C" w:rsidRDefault="00AF7F4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пп. "б" п. 7 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29.09.2022 N 1722) </w:t>
            </w:r>
            <w:hyperlink r:id="rId6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договоров, заключенных до 01.10.2022.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spacing w:before="280"/>
        <w:ind w:firstLine="540"/>
        <w:jc w:val="both"/>
      </w:pPr>
      <w:r>
        <w:t xml:space="preserve">приобретения на территории Российской Федерации доли (долей) в праве общей собственности на объекты недвижимости, указанные в </w:t>
      </w:r>
      <w:hyperlink w:anchor="P392">
        <w:r>
          <w:rPr>
            <w:color w:val="0000FF"/>
          </w:rPr>
          <w:t>абзаце втором</w:t>
        </w:r>
      </w:hyperlink>
      <w:r>
        <w:t xml:space="preserve"> настоящего подпункта, в случае, если в результате такого приобретения объект недвижимости поступает в собственность заемщика или поручителя либо в общую собственность супругов, одним из которых является заемщик или поручитель, либо в общую собственность заемщика и его ребенка (детей), либо в общую собственность супругов, одним из которых является заемщик, и их ребенка (детей);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29.09.2022 N 1722)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уплаты (внесения) паевого взноса члена жилищно-строительного кооператива, который соответствует требованиям </w:t>
      </w:r>
      <w:hyperlink r:id="rId64">
        <w:r>
          <w:rPr>
            <w:color w:val="0000FF"/>
          </w:rPr>
          <w:t>пункта 3 части 2 статьи 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члена жилищно-строительного кооператива или члена жилищного накопительного кооператива, которые соответствуют требованиям </w:t>
      </w:r>
      <w:hyperlink r:id="rId65">
        <w:r>
          <w:rPr>
            <w:color w:val="0000FF"/>
          </w:rPr>
          <w:t>пункта 2</w:t>
        </w:r>
      </w:hyperlink>
      <w:r>
        <w:t xml:space="preserve"> или </w:t>
      </w:r>
      <w:hyperlink r:id="rId66">
        <w:r>
          <w:rPr>
            <w:color w:val="0000FF"/>
          </w:rPr>
          <w:t>3 части 4 статьи 8</w:t>
        </w:r>
      </w:hyperlink>
      <w:r>
        <w:t xml:space="preserve"> Федерального закона от 1 июля 2018 г. N 175-ФЗ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Федерации";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2" w:name="P400"/>
      <w:bookmarkEnd w:id="42"/>
      <w:r>
        <w:t>приобретения на территории Российской Федерации жилого помещения в рамках программ и (или) мероприятий, реализуемых в соответствии с законами субъектов Российской Федерации и принятыми в соответствии с ними иными нормативными правовыми актами;</w:t>
      </w:r>
    </w:p>
    <w:p w:rsidR="00AF7F4C" w:rsidRDefault="00AF7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F7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4C" w:rsidRDefault="00AF7F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7F4C" w:rsidRDefault="00AF7F4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8 пп. "б" п. 7 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29.09.2022 N 1722) </w:t>
            </w:r>
            <w:hyperlink r:id="rId6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договоров, заключенных до 01.10.2022.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4C" w:rsidRDefault="00AF7F4C">
            <w:pPr>
              <w:pStyle w:val="ConsPlusNormal"/>
            </w:pPr>
          </w:p>
        </w:tc>
      </w:tr>
    </w:tbl>
    <w:p w:rsidR="00AF7F4C" w:rsidRDefault="00AF7F4C">
      <w:pPr>
        <w:pStyle w:val="ConsPlusNormal"/>
        <w:spacing w:before="280"/>
        <w:ind w:firstLine="540"/>
        <w:jc w:val="both"/>
      </w:pPr>
      <w:bookmarkStart w:id="43" w:name="P403"/>
      <w:bookmarkEnd w:id="43"/>
      <w:r>
        <w:t xml:space="preserve">приобретения или строительства объектов недвижимости, указанных в </w:t>
      </w:r>
      <w:hyperlink w:anchor="P392">
        <w:r>
          <w:rPr>
            <w:color w:val="0000FF"/>
          </w:rPr>
          <w:t>абзацах втором</w:t>
        </w:r>
      </w:hyperlink>
      <w:r>
        <w:t xml:space="preserve"> - </w:t>
      </w:r>
      <w:hyperlink w:anchor="P400">
        <w:r>
          <w:rPr>
            <w:color w:val="0000FF"/>
          </w:rPr>
          <w:t>седьмом</w:t>
        </w:r>
      </w:hyperlink>
      <w:r>
        <w:t xml:space="preserve"> настоящего подпункта, включая оплату неотделимых улучшений, и (или) оплату ремонта этих объектов и (или) уплату страховых премий (страховых взносов) по договорам страхования, заключение которых предусмотрено кредитными договорами (договорами займа), и (или) оплату услуг кредитора или третьих лиц, оказание которых предусмотрено кредитными договорами (договорами займа);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29.09.2022 N 1722)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4" w:name="P405"/>
      <w:bookmarkEnd w:id="44"/>
      <w:r>
        <w:t xml:space="preserve">полного погашения кредитов (займов), указанных в </w:t>
      </w:r>
      <w:hyperlink w:anchor="P392">
        <w:r>
          <w:rPr>
            <w:color w:val="0000FF"/>
          </w:rPr>
          <w:t>абзацах втором</w:t>
        </w:r>
      </w:hyperlink>
      <w:r>
        <w:t xml:space="preserve"> - </w:t>
      </w:r>
      <w:hyperlink w:anchor="P403">
        <w:r>
          <w:rPr>
            <w:color w:val="0000FF"/>
          </w:rPr>
          <w:t>восьмом</w:t>
        </w:r>
      </w:hyperlink>
      <w:r>
        <w:t xml:space="preserve"> настоящего подпункта;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5" w:name="P406"/>
      <w:bookmarkEnd w:id="45"/>
      <w:r>
        <w:t xml:space="preserve">полного погашения кредитов (займов), ранее выданных в целях, указанных в </w:t>
      </w:r>
      <w:hyperlink w:anchor="P405">
        <w:r>
          <w:rPr>
            <w:color w:val="0000FF"/>
          </w:rPr>
          <w:t>абзаце девятом</w:t>
        </w:r>
      </w:hyperlink>
      <w:r>
        <w:t xml:space="preserve"> настоящего подпункта;</w:t>
      </w:r>
    </w:p>
    <w:p w:rsidR="00AF7F4C" w:rsidRDefault="00AF7F4C">
      <w:pPr>
        <w:pStyle w:val="ConsPlusNormal"/>
        <w:jc w:val="both"/>
      </w:pPr>
      <w:r>
        <w:t xml:space="preserve">(пп. "б"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6" w:name="P408"/>
      <w:bookmarkEnd w:id="46"/>
      <w:r>
        <w:t xml:space="preserve">в) обеспечением исполнения обязательств заемщика по кредитному договору (договору займа) является ипотека жилого помещения, расположенного на территории Российской Федерации, или залог прав требований по договору участия в долевом строительстве, или </w:t>
      </w:r>
      <w:r>
        <w:lastRenderedPageBreak/>
        <w:t>ипотека земельного участка, предоставленного для индивидуального жилищного строительства;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г) кредитором является: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по кредитным договорам (договорам займа), заключенным с 30 апреля 2021 г., лицо, указанное в </w:t>
      </w:r>
      <w:hyperlink r:id="rId71">
        <w:r>
          <w:rPr>
            <w:color w:val="0000FF"/>
          </w:rPr>
          <w:t>части 5.2 статьи 1</w:t>
        </w:r>
      </w:hyperlink>
      <w:r>
        <w:t xml:space="preserve"> Федерального закона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по кредитным договорам (договорам займа), заключенным до 30 апреля 2021 г., также лицо, не указанное в </w:t>
      </w:r>
      <w:hyperlink r:id="rId72">
        <w:r>
          <w:rPr>
            <w:color w:val="0000FF"/>
          </w:rPr>
          <w:t>части 5.2 статьи 1</w:t>
        </w:r>
      </w:hyperlink>
      <w:r>
        <w:t xml:space="preserve"> Федерального закона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 Если по таким договорам кредитором является кредитный потребительский кооператив или сельскохозяйственный кредитный потребительский кооператив государственная регистрация ипотеки в отношении объектов недвижимости, являющихся обеспечением обязательств по таким договорам либо залога прав требований по договорам участия в долевом строительстве, должна быть осуществлена не позднее 14 мая 2021 г.</w:t>
      </w:r>
    </w:p>
    <w:p w:rsidR="00AF7F4C" w:rsidRDefault="00AF7F4C">
      <w:pPr>
        <w:pStyle w:val="ConsPlusNormal"/>
        <w:jc w:val="both"/>
      </w:pPr>
      <w:r>
        <w:t xml:space="preserve">(пп. "г"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7" w:name="P413"/>
      <w:bookmarkEnd w:id="47"/>
      <w:r>
        <w:t xml:space="preserve">7(1). В случае если целью ипотечного жилищного кредита (займа) является приобретение земельного участка для ведения личного подсобного хозяйства или ведения садоводства, заявитель вправе обратиться за предоставлением мер государственной поддержки после государственной регистрации в установленном порядке права собственности гражданина на объект индивидуального жилищного строительства, возведенный на этом участке, и государственной регистрации ипотеки в отношении такого объекта, а в случаях, указанных в </w:t>
      </w:r>
      <w:hyperlink w:anchor="P393">
        <w:r>
          <w:rPr>
            <w:color w:val="0000FF"/>
          </w:rPr>
          <w:t>абзацах третьем</w:t>
        </w:r>
      </w:hyperlink>
      <w:r>
        <w:t xml:space="preserve"> - </w:t>
      </w:r>
      <w:hyperlink w:anchor="P400">
        <w:r>
          <w:rPr>
            <w:color w:val="0000FF"/>
          </w:rPr>
          <w:t>седьмом подпункта "б" пункта 7</w:t>
        </w:r>
      </w:hyperlink>
      <w:r>
        <w:t xml:space="preserve"> настоящего Положения, - после государственной регистрации в установленном порядке права собственности гражданина (перехода доли в праве общей собственности) на соответствующий объект недвижимости и государственной регистрации ипотеки в отношении такого объекта или государственной регистрации договора участия в долевом строительстве (соглашения (договора) об уступке прав требований по указанному договору) и государственной регистрации залога прав требований по договору участия в долевом строительстве.</w:t>
      </w:r>
    </w:p>
    <w:p w:rsidR="00AF7F4C" w:rsidRDefault="00AF7F4C">
      <w:pPr>
        <w:pStyle w:val="ConsPlusNormal"/>
        <w:jc w:val="both"/>
      </w:pPr>
      <w:r>
        <w:t xml:space="preserve">(п. 7(1)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8" w:name="P415"/>
      <w:bookmarkEnd w:id="48"/>
      <w:r>
        <w:t>7(2). В случае представления заявления о погашении кредита (займа) заявителем (заявителями) в общество посредством единого портала общество, если оно не является займодавцем, не позднее рабочего дня, следующего за днем поступления заявления о погашении кредита (займа), запрашивает у кредитора документы, подтверждающие предоставление заемщику ипотечного жилищного кредита (займа) и размер задолженности по такому ипотечному жилищному кредиту (займу), а также информацию о реквизитах счета для направления средств на погашение кредита (займа) в соответствии с настоящим Положением. Кредитор направляет в общество указанные документы и информацию не позднее 4 рабочих дней со дня получения запроса общества.</w:t>
      </w:r>
    </w:p>
    <w:p w:rsidR="00AF7F4C" w:rsidRDefault="00AF7F4C">
      <w:pPr>
        <w:pStyle w:val="ConsPlusNormal"/>
        <w:jc w:val="both"/>
      </w:pPr>
      <w:r>
        <w:t xml:space="preserve">(п. 7(2)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49" w:name="P417"/>
      <w:bookmarkEnd w:id="49"/>
      <w:r>
        <w:t xml:space="preserve">8. В случае представления заявления о погашении кредита (займа) кредитором вместе с его обращением кредитором представляются в общество также документы, подтверждающие предоставление заемщику ипотечного жилищного кредита (займа) и размер задолженности по такому ипотечному жилищному кредиту (займу), и информация о реквизитах счета для направления средств на погашение кредита (займа) в соответствии с настоящим Положением не позднее 7 рабочих дней со дня получения от заявителя (заявителей) заявления о погашении кредита (займа) и документов, указанных в </w:t>
      </w:r>
      <w:hyperlink w:anchor="P366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AF7F4C" w:rsidRDefault="00AF7F4C">
      <w:pPr>
        <w:pStyle w:val="ConsPlusNormal"/>
        <w:jc w:val="both"/>
      </w:pPr>
      <w:r>
        <w:t xml:space="preserve">(п. 8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lastRenderedPageBreak/>
        <w:t>9. В случае представления в общество заявления о погашении кредита (займа) заявителем (заявителями) посредством единого портала: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заявитель несет ответственность за представление в общество документов, указанных в </w:t>
      </w:r>
      <w:hyperlink w:anchor="P366">
        <w:r>
          <w:rPr>
            <w:color w:val="0000FF"/>
          </w:rPr>
          <w:t>пункте 5</w:t>
        </w:r>
      </w:hyperlink>
      <w:r>
        <w:t xml:space="preserve"> настоящего Положения, в полном объеме и за достоверность сведений, содержащихся в заявлении о погашении кредита (займа) и указанных документах;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кредитор несет ответственность за представление в общество документов и информации, предусмотренных </w:t>
      </w:r>
      <w:hyperlink w:anchor="P415">
        <w:r>
          <w:rPr>
            <w:color w:val="0000FF"/>
          </w:rPr>
          <w:t>пунктом 7(2)</w:t>
        </w:r>
      </w:hyperlink>
      <w:r>
        <w:t xml:space="preserve"> настоящего Положения, и за достоверность информации и сведений, содержащихся в указанных документах.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В случае представления в общество заявления о погашении кредита (займа) кредитором вместе с его обращением кредитор несет ответственность за представление в общество документов и информации, предусмотренных </w:t>
      </w:r>
      <w:hyperlink w:anchor="P360">
        <w:r>
          <w:rPr>
            <w:color w:val="0000FF"/>
          </w:rPr>
          <w:t>пунктами 4</w:t>
        </w:r>
      </w:hyperlink>
      <w:r>
        <w:t xml:space="preserve">, </w:t>
      </w:r>
      <w:hyperlink w:anchor="P366">
        <w:r>
          <w:rPr>
            <w:color w:val="0000FF"/>
          </w:rPr>
          <w:t>5</w:t>
        </w:r>
      </w:hyperlink>
      <w:r>
        <w:t xml:space="preserve"> и </w:t>
      </w:r>
      <w:hyperlink w:anchor="P417">
        <w:r>
          <w:rPr>
            <w:color w:val="0000FF"/>
          </w:rPr>
          <w:t>8</w:t>
        </w:r>
      </w:hyperlink>
      <w:r>
        <w:t xml:space="preserve"> настоящего Положения, в полном объеме и за достоверность сведений, содержащихся в обращении кредитора.</w:t>
      </w:r>
    </w:p>
    <w:p w:rsidR="00AF7F4C" w:rsidRDefault="00AF7F4C">
      <w:pPr>
        <w:pStyle w:val="ConsPlusNormal"/>
        <w:jc w:val="both"/>
      </w:pPr>
      <w:r>
        <w:t xml:space="preserve">(п. 9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50" w:name="P424"/>
      <w:bookmarkEnd w:id="50"/>
      <w:r>
        <w:t xml:space="preserve">10. Полученные от кредитора и (или) заявителя (заявителей) документы, указанные в </w:t>
      </w:r>
      <w:hyperlink w:anchor="P360">
        <w:r>
          <w:rPr>
            <w:color w:val="0000FF"/>
          </w:rPr>
          <w:t>пунктах 4</w:t>
        </w:r>
      </w:hyperlink>
      <w:r>
        <w:t xml:space="preserve">, </w:t>
      </w:r>
      <w:hyperlink w:anchor="P366">
        <w:r>
          <w:rPr>
            <w:color w:val="0000FF"/>
          </w:rPr>
          <w:t>5</w:t>
        </w:r>
      </w:hyperlink>
      <w:r>
        <w:t xml:space="preserve">, </w:t>
      </w:r>
      <w:hyperlink w:anchor="P415">
        <w:r>
          <w:rPr>
            <w:color w:val="0000FF"/>
          </w:rPr>
          <w:t>7(2)</w:t>
        </w:r>
      </w:hyperlink>
      <w:r>
        <w:t xml:space="preserve"> и </w:t>
      </w:r>
      <w:hyperlink w:anchor="P417">
        <w:r>
          <w:rPr>
            <w:color w:val="0000FF"/>
          </w:rPr>
          <w:t>8</w:t>
        </w:r>
      </w:hyperlink>
      <w:r>
        <w:t xml:space="preserve"> настоящего Положения, и содержащиеся в них сведения общество проверяет на предмет соблюдения условий, предусмотренных </w:t>
      </w:r>
      <w:hyperlink w:anchor="P380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51" w:name="P426"/>
      <w:bookmarkEnd w:id="51"/>
      <w:r>
        <w:t xml:space="preserve">Для подтверждения соблюдения условий, указанных в </w:t>
      </w:r>
      <w:hyperlink w:anchor="P358">
        <w:r>
          <w:rPr>
            <w:color w:val="0000FF"/>
          </w:rPr>
          <w:t>пункте 3</w:t>
        </w:r>
      </w:hyperlink>
      <w:r>
        <w:t xml:space="preserve"> (в части наличия у поручителя права собственности (доли в праве общей собственности) на объект недвижимости, являющийся обеспечением по соответствующему ипотечному жилищному кредиту (займу) заемщика), в </w:t>
      </w:r>
      <w:hyperlink w:anchor="P392">
        <w:r>
          <w:rPr>
            <w:color w:val="0000FF"/>
          </w:rPr>
          <w:t>абзацах втором</w:t>
        </w:r>
      </w:hyperlink>
      <w:r>
        <w:t xml:space="preserve"> - </w:t>
      </w:r>
      <w:hyperlink w:anchor="P406">
        <w:r>
          <w:rPr>
            <w:color w:val="0000FF"/>
          </w:rPr>
          <w:t>десятом подпункта "б"</w:t>
        </w:r>
      </w:hyperlink>
      <w:r>
        <w:t xml:space="preserve">, в </w:t>
      </w:r>
      <w:hyperlink w:anchor="P408">
        <w:r>
          <w:rPr>
            <w:color w:val="0000FF"/>
          </w:rPr>
          <w:t>подпункте "в" пункта 7</w:t>
        </w:r>
      </w:hyperlink>
      <w:r>
        <w:t xml:space="preserve"> и </w:t>
      </w:r>
      <w:hyperlink w:anchor="P413">
        <w:r>
          <w:rPr>
            <w:color w:val="0000FF"/>
          </w:rPr>
          <w:t>пункте 7(1)</w:t>
        </w:r>
      </w:hyperlink>
      <w:r>
        <w:t xml:space="preserve"> настоящего Положения, представление сведений из Единого государственного реестра недвижимости не требуется. Общество запрашивает указанные сведения самостоятельно не позднее 4 рабочих дней со дня поступления заявления о погашении кредита (займа) и документов, указанных в </w:t>
      </w:r>
      <w:hyperlink w:anchor="P360">
        <w:r>
          <w:rPr>
            <w:color w:val="0000FF"/>
          </w:rPr>
          <w:t>пунктах 4</w:t>
        </w:r>
      </w:hyperlink>
      <w:r>
        <w:t xml:space="preserve"> и </w:t>
      </w:r>
      <w:hyperlink w:anchor="P366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AF7F4C" w:rsidRDefault="00AF7F4C">
      <w:pPr>
        <w:pStyle w:val="ConsPlusNormal"/>
        <w:jc w:val="both"/>
      </w:pPr>
      <w:r>
        <w:t xml:space="preserve">(в ред. Постановлений Правительства РФ от 06.03.2020 </w:t>
      </w:r>
      <w:hyperlink r:id="rId79">
        <w:r>
          <w:rPr>
            <w:color w:val="0000FF"/>
          </w:rPr>
          <w:t>N 239</w:t>
        </w:r>
      </w:hyperlink>
      <w:r>
        <w:t xml:space="preserve">, от 30.06.2021 </w:t>
      </w:r>
      <w:hyperlink r:id="rId80">
        <w:r>
          <w:rPr>
            <w:color w:val="0000FF"/>
          </w:rPr>
          <w:t>N 1077</w:t>
        </w:r>
      </w:hyperlink>
      <w:r>
        <w:t>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52" w:name="P428"/>
      <w:bookmarkEnd w:id="52"/>
      <w:r>
        <w:t xml:space="preserve">Общество не позднее 7 рабочих дней со дня получения заявления о погашении кредита (займа) и документов, указанных в </w:t>
      </w:r>
      <w:hyperlink w:anchor="P360">
        <w:r>
          <w:rPr>
            <w:color w:val="0000FF"/>
          </w:rPr>
          <w:t>пунктах 4</w:t>
        </w:r>
      </w:hyperlink>
      <w:r>
        <w:t xml:space="preserve"> и </w:t>
      </w:r>
      <w:hyperlink w:anchor="P366">
        <w:r>
          <w:rPr>
            <w:color w:val="0000FF"/>
          </w:rPr>
          <w:t>5</w:t>
        </w:r>
      </w:hyperlink>
      <w:r>
        <w:t xml:space="preserve"> настоящего Положения, принимает решение о направлении средств на погашение кредита (займа), если указанными документами, а в случаях, предусмотренных </w:t>
      </w:r>
      <w:hyperlink w:anchor="P415">
        <w:r>
          <w:rPr>
            <w:color w:val="0000FF"/>
          </w:rPr>
          <w:t>пунктами 7(2)</w:t>
        </w:r>
      </w:hyperlink>
      <w:r>
        <w:t xml:space="preserve"> и </w:t>
      </w:r>
      <w:hyperlink w:anchor="P417">
        <w:r>
          <w:rPr>
            <w:color w:val="0000FF"/>
          </w:rPr>
          <w:t>8</w:t>
        </w:r>
      </w:hyperlink>
      <w:r>
        <w:t xml:space="preserve"> настоящего Положения, - также документами, направленными в общество кредитором, подтверждается соблюдение заемщиком условий, предусмотренных </w:t>
      </w:r>
      <w:hyperlink w:anchor="P380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В случае неподтверждения соблюдения таких условий общество принимает решение об отказе в направлении средств на погашение кредита (займа).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При поступлении в общество сведений, предусмотренных </w:t>
      </w:r>
      <w:hyperlink w:anchor="P381">
        <w:r>
          <w:rPr>
            <w:color w:val="0000FF"/>
          </w:rPr>
          <w:t>подпунктом "а" пункта 7</w:t>
        </w:r>
      </w:hyperlink>
      <w:r>
        <w:t xml:space="preserve">, или документов и информации, предусмотренных </w:t>
      </w:r>
      <w:hyperlink w:anchor="P415">
        <w:r>
          <w:rPr>
            <w:color w:val="0000FF"/>
          </w:rPr>
          <w:t>пунктами 7(2)</w:t>
        </w:r>
      </w:hyperlink>
      <w:r>
        <w:t xml:space="preserve"> и </w:t>
      </w:r>
      <w:hyperlink w:anchor="P417">
        <w:r>
          <w:rPr>
            <w:color w:val="0000FF"/>
          </w:rPr>
          <w:t>8</w:t>
        </w:r>
      </w:hyperlink>
      <w:r>
        <w:t xml:space="preserve"> настоящего Положения и </w:t>
      </w:r>
      <w:hyperlink w:anchor="P426">
        <w:r>
          <w:rPr>
            <w:color w:val="0000FF"/>
          </w:rPr>
          <w:t>абзацем вторым</w:t>
        </w:r>
      </w:hyperlink>
      <w:r>
        <w:t xml:space="preserve"> настоящего пункта, позже установленного </w:t>
      </w:r>
      <w:hyperlink w:anchor="P428">
        <w:r>
          <w:rPr>
            <w:color w:val="0000FF"/>
          </w:rPr>
          <w:t>абзацем третьим</w:t>
        </w:r>
      </w:hyperlink>
      <w:r>
        <w:t xml:space="preserve"> настоящего пункта срока общество принимает решение о направлении средств на погашение кредита (займа) или решение об отказе в направлении средств на погашение кредита (займа) не позднее 2 рабочих дней, следующих за днем поступления таких сведений или документов и информации.</w:t>
      </w:r>
    </w:p>
    <w:p w:rsidR="00AF7F4C" w:rsidRDefault="00AF7F4C">
      <w:pPr>
        <w:pStyle w:val="ConsPlusNormal"/>
        <w:jc w:val="both"/>
      </w:pPr>
      <w:r>
        <w:t xml:space="preserve">(в ред. Постановлений Правительства РФ от 06.03.2020 </w:t>
      </w:r>
      <w:hyperlink r:id="rId82">
        <w:r>
          <w:rPr>
            <w:color w:val="0000FF"/>
          </w:rPr>
          <w:t>N 239</w:t>
        </w:r>
      </w:hyperlink>
      <w:r>
        <w:t xml:space="preserve">, от 22.12.2021 </w:t>
      </w:r>
      <w:hyperlink r:id="rId83">
        <w:r>
          <w:rPr>
            <w:color w:val="0000FF"/>
          </w:rPr>
          <w:t>N 2390</w:t>
        </w:r>
      </w:hyperlink>
      <w:r>
        <w:t>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10(1). В случае установления факта наличия в заявлении о погашении кредита (займа) и (или) документах (сведениях) недостоверной и (или) неполной информации общество вправе вернуть такие заявление и (или) документы кредитору либо заемщику на доработку с указанием информации, подлежащей корректировке.</w:t>
      </w:r>
    </w:p>
    <w:p w:rsidR="00AF7F4C" w:rsidRDefault="00AF7F4C">
      <w:pPr>
        <w:pStyle w:val="ConsPlusNormal"/>
        <w:jc w:val="both"/>
      </w:pPr>
      <w:r>
        <w:lastRenderedPageBreak/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Сроки, предусмотренные </w:t>
      </w:r>
      <w:hyperlink w:anchor="P424">
        <w:r>
          <w:rPr>
            <w:color w:val="0000FF"/>
          </w:rPr>
          <w:t>пунктом 10</w:t>
        </w:r>
      </w:hyperlink>
      <w:r>
        <w:t xml:space="preserve"> настоящего Положения, исчисляются заново со дня поступления в общество доработанного заявления о погашении кредита (займа) и (или) документов (сведений).</w:t>
      </w:r>
    </w:p>
    <w:p w:rsidR="00AF7F4C" w:rsidRDefault="00AF7F4C">
      <w:pPr>
        <w:pStyle w:val="ConsPlusNormal"/>
        <w:jc w:val="both"/>
      </w:pPr>
      <w:r>
        <w:t xml:space="preserve">(п. 10(1)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11. Общество не позднее 5 рабочих дней со дня принятия решения о направлении средств на погашение кредита (займа) осуществляет перечисление средств на погашение кредита (займа) в соответствии с </w:t>
      </w:r>
      <w:hyperlink w:anchor="P441">
        <w:r>
          <w:rPr>
            <w:color w:val="0000FF"/>
          </w:rPr>
          <w:t>пунктом 14</w:t>
        </w:r>
      </w:hyperlink>
      <w:r>
        <w:t xml:space="preserve"> настоящего Положения.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12. Порядок взаимодействия кредиторов и общества по вопросам реализации мер государственной поддержки, в том числе требования к обращению кредитора, указанному в </w:t>
      </w:r>
      <w:hyperlink w:anchor="P360">
        <w:r>
          <w:rPr>
            <w:color w:val="0000FF"/>
          </w:rPr>
          <w:t>пункте 4</w:t>
        </w:r>
      </w:hyperlink>
      <w:r>
        <w:t xml:space="preserve"> настоящего Положения, определяются обществом и размещаются на его официальном сайте в сети "Интернет".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13. Направление средств на полное или частичное погашение кредита (займа) в рамках реализации мер государственной поддержки осуществляется единовременно и не может быть осуществлено в случае, если направление средств на полное или частичное погашение кредита (займа) в соответствии с настоящим Положением было осуществлено ранее в связи с рождением любого из детей заемщика (поручителя).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53" w:name="P441"/>
      <w:bookmarkEnd w:id="53"/>
      <w:r>
        <w:t>14. Направление средств на погашение кредита (займа) осуществляется путем перечисления на банковский счет кредитора в счет погашения задолженности по основному долгу и процентов, начисленных за пользование кредитом (займом).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54" w:name="P442"/>
      <w:bookmarkEnd w:id="54"/>
      <w:r>
        <w:t>15. Все расчеты в рамках реализации мер государственной поддержки осуществляются в российских рублях по курсу соответствующей валюты, установленному Центральным банком Российской Федерации на дату погашения кредита (займа) (для кредитов (займов), номинированных в иностранной валюте).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16. В случае если размер средств, указанный в заявлении о погашении кредита (займа) либо в обращении кредитора и перечисленный обществом на счет кредитора, превышает размер остатка основного долга и процентов, начисленных за пользование кредитом (займом) на день поступления средств на счет кредитора, разница между указанными размерами средств в течение 5 рабочих дней со дня поступления средств на счет кредитора подлежит возврату в общество на счет, с которого осуществлялось перечисление средств.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spacing w:before="220"/>
        <w:ind w:firstLine="540"/>
        <w:jc w:val="both"/>
      </w:pPr>
      <w:bookmarkStart w:id="55" w:name="P445"/>
      <w:bookmarkEnd w:id="55"/>
      <w:r>
        <w:t>17. Общество вносит сведения о заемщике (поручителе), членах его семьи, размере направленных на погашение кредита (займа) средств в соответствии с настоящим Положением, о реквизитах и основных условиях договора ипотечного жилищного кредита (займа) и прочие определенные им сведения в реестр граждан, в отношении которых реализованы меры государственной поддержки в соответствии с настоящим Положением.</w:t>
      </w:r>
    </w:p>
    <w:p w:rsidR="00AF7F4C" w:rsidRDefault="00AF7F4C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30.06.2021 N 1077)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Форма и порядок ведения указанного реестра определяются обществом.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18. Сведения, включенные в указанный в </w:t>
      </w:r>
      <w:hyperlink w:anchor="P445">
        <w:r>
          <w:rPr>
            <w:color w:val="0000FF"/>
          </w:rPr>
          <w:t>пункте 17</w:t>
        </w:r>
      </w:hyperlink>
      <w:r>
        <w:t xml:space="preserve"> настоящего Положения реестр, относятся к персональным данным, которые общество обязано не раскрывать третьим лицам и не распространять без согласия субъекта персональных данных, если иное не предусмотрено федеральным законом.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19. После полного или частичного погашения обязательств по ипотечному жилищному кредиту (займу) за счет направленных обществом в соответствии с настоящим Положением на </w:t>
      </w:r>
      <w:r>
        <w:lastRenderedPageBreak/>
        <w:t>погашение кредита (займа) средств кредитор обязан уведомить общество о списании задолженности по кредиту (займу) за счет указанных средств не позднее 3 рабочих дней со дня такого списания. Форма такого уведомления, его необходимые реквизиты, перечень включаемых в форму сведений, а также приложений к уведомлению определяются обществом.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>20. Обмен информацией между кредиторами и обществом осуществляется с использованием единой информационной системы жилищного строительства в порядке и на условиях, которые определяются обществом. Указанные порядок и условия информационного обмена публикуются обществом на его официальном сайте в сети "Интернет".</w:t>
      </w:r>
    </w:p>
    <w:p w:rsidR="00AF7F4C" w:rsidRDefault="00AF7F4C">
      <w:pPr>
        <w:pStyle w:val="ConsPlusNormal"/>
        <w:spacing w:before="220"/>
        <w:ind w:firstLine="540"/>
        <w:jc w:val="both"/>
      </w:pPr>
      <w:r>
        <w:t xml:space="preserve">21. Отсутствие технической или организационной возможности использования для информационного взаимодействия общества и кредиторов единой информационной системы жилищного строительства не может являться основанием для отказа от принятия и рассмотрения обществом обращений кредиторов, заявлений о погашении кредита (займа), а также документов и информации, предусмотренных </w:t>
      </w:r>
      <w:hyperlink w:anchor="P366">
        <w:r>
          <w:rPr>
            <w:color w:val="0000FF"/>
          </w:rPr>
          <w:t>пунктами 5</w:t>
        </w:r>
      </w:hyperlink>
      <w:r>
        <w:t xml:space="preserve">, </w:t>
      </w:r>
      <w:hyperlink w:anchor="P415">
        <w:r>
          <w:rPr>
            <w:color w:val="0000FF"/>
          </w:rPr>
          <w:t>7(2)</w:t>
        </w:r>
      </w:hyperlink>
      <w:r>
        <w:t xml:space="preserve"> и </w:t>
      </w:r>
      <w:hyperlink w:anchor="P417">
        <w:r>
          <w:rPr>
            <w:color w:val="0000FF"/>
          </w:rPr>
          <w:t>8</w:t>
        </w:r>
      </w:hyperlink>
      <w:r>
        <w:t xml:space="preserve"> настоящего Положения. В указанных случаях обращения кредиторов, заявления о погашении кредита (займа), а также указанные документы и информация могут направляться на бумажном носителе, а электронные копии таких документов и указанная информация - с использованием альтернативной системы защищенного электронного документооборота при условии размещения кредитором сведений, содержащихся в обращении кредитора, а также документов и информации, предусмотренных </w:t>
      </w:r>
      <w:hyperlink w:anchor="P415">
        <w:r>
          <w:rPr>
            <w:color w:val="0000FF"/>
          </w:rPr>
          <w:t>пунктами 7(2)</w:t>
        </w:r>
      </w:hyperlink>
      <w:r>
        <w:t xml:space="preserve"> и </w:t>
      </w:r>
      <w:hyperlink w:anchor="P417">
        <w:r>
          <w:rPr>
            <w:color w:val="0000FF"/>
          </w:rPr>
          <w:t>8</w:t>
        </w:r>
      </w:hyperlink>
      <w:r>
        <w:t xml:space="preserve"> настоящего Положения, в единой информационной системе жилищного строительства.</w:t>
      </w:r>
    </w:p>
    <w:p w:rsidR="00AF7F4C" w:rsidRDefault="00AF7F4C">
      <w:pPr>
        <w:pStyle w:val="ConsPlusNormal"/>
        <w:jc w:val="both"/>
      </w:pPr>
      <w:r>
        <w:t xml:space="preserve">(п. 21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22.12.2021 N 2390)</w:t>
      </w: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jc w:val="both"/>
      </w:pPr>
    </w:p>
    <w:p w:rsidR="00AF7F4C" w:rsidRDefault="00AF7F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490" w:rsidRDefault="00CB3490">
      <w:bookmarkStart w:id="56" w:name="_GoBack"/>
      <w:bookmarkEnd w:id="56"/>
    </w:p>
    <w:sectPr w:rsidR="00CB349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4C"/>
    <w:rsid w:val="00105A96"/>
    <w:rsid w:val="001147C8"/>
    <w:rsid w:val="001838D1"/>
    <w:rsid w:val="001C4C76"/>
    <w:rsid w:val="0028227E"/>
    <w:rsid w:val="00343B67"/>
    <w:rsid w:val="003511C4"/>
    <w:rsid w:val="00407E2A"/>
    <w:rsid w:val="00460631"/>
    <w:rsid w:val="004A28BD"/>
    <w:rsid w:val="00510254"/>
    <w:rsid w:val="005C5998"/>
    <w:rsid w:val="007867BE"/>
    <w:rsid w:val="009C21B9"/>
    <w:rsid w:val="00A618B7"/>
    <w:rsid w:val="00A96CEE"/>
    <w:rsid w:val="00A9760E"/>
    <w:rsid w:val="00AF7F4C"/>
    <w:rsid w:val="00C63021"/>
    <w:rsid w:val="00CA65B9"/>
    <w:rsid w:val="00CB3490"/>
    <w:rsid w:val="00DF7265"/>
    <w:rsid w:val="00E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60FB-2021-48F4-B9CF-F176EFA2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7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7F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7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7F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7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7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7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5F918A9E55F7C607A33F2B3975C88731E4EB2C5107D90EA8563210A3978B731C4E6397354F5A3D0D4D661125F3CA7B09E1EFA37CD8B38C9ODA0C" TargetMode="External"/><Relationship Id="rId21" Type="http://schemas.openxmlformats.org/officeDocument/2006/relationships/hyperlink" Target="consultantplus://offline/ref=E5F918A9E55F7C607A33F2B3975C88731E4EB2C5107D90EA8563210A3978B731C4E6397354F5A3D3D0D661125F3CA7B09E1EFA37CD8B38C9ODA0C" TargetMode="External"/><Relationship Id="rId42" Type="http://schemas.openxmlformats.org/officeDocument/2006/relationships/hyperlink" Target="consultantplus://offline/ref=E5F918A9E55F7C607A33F2B3975C88731944BCCE107F90EA8563210A3978B731C4E6397354F5A3D3D2D661125F3CA7B09E1EFA37CD8B38C9ODA0C" TargetMode="External"/><Relationship Id="rId47" Type="http://schemas.openxmlformats.org/officeDocument/2006/relationships/hyperlink" Target="consultantplus://offline/ref=E5F918A9E55F7C607A33F2B3975C88731942B2C1177590EA8563210A3978B731D6E6617F55FCBDD2D1C3374319O6AAC" TargetMode="External"/><Relationship Id="rId63" Type="http://schemas.openxmlformats.org/officeDocument/2006/relationships/hyperlink" Target="consultantplus://offline/ref=E5F918A9E55F7C607A33F2B3975C88731944BCCE107F90EA8563210A3978B731C4E6397354F5A3D0D6D661125F3CA7B09E1EFA37CD8B38C9ODA0C" TargetMode="External"/><Relationship Id="rId68" Type="http://schemas.openxmlformats.org/officeDocument/2006/relationships/hyperlink" Target="consultantplus://offline/ref=E5F918A9E55F7C607A33F2B3975C88731944BCCE107F90EA8563210A3978B731C4E6397354F5A3D2DED661125F3CA7B09E1EFA37CD8B38C9ODA0C" TargetMode="External"/><Relationship Id="rId84" Type="http://schemas.openxmlformats.org/officeDocument/2006/relationships/hyperlink" Target="consultantplus://offline/ref=E5F918A9E55F7C607A33F2B3975C88731946BEC7117D90EA8563210A3978B731C4E6397354F5A3D1D0D661125F3CA7B09E1EFA37CD8B38C9ODA0C" TargetMode="External"/><Relationship Id="rId89" Type="http://schemas.openxmlformats.org/officeDocument/2006/relationships/hyperlink" Target="consultantplus://offline/ref=E5F918A9E55F7C607A33F2B3975C88731946BEC7117D90EA8563210A3978B731C4E6397354F5A3D1DED661125F3CA7B09E1EFA37CD8B38C9ODA0C" TargetMode="External"/><Relationship Id="rId16" Type="http://schemas.openxmlformats.org/officeDocument/2006/relationships/hyperlink" Target="consultantplus://offline/ref=E5F918A9E55F7C607A33F2B3975C88731E42BCC4147A90EA8563210A3978B731C4E6397354F5A3D3D4D661125F3CA7B09E1EFA37CD8B38C9ODA0C" TargetMode="External"/><Relationship Id="rId11" Type="http://schemas.openxmlformats.org/officeDocument/2006/relationships/hyperlink" Target="consultantplus://offline/ref=E5F918A9E55F7C607A33F2B3975C88731944B9C7127490EA8563210A3978B731D6E6617F55FCBDD2D1C3374319O6AAC" TargetMode="External"/><Relationship Id="rId32" Type="http://schemas.openxmlformats.org/officeDocument/2006/relationships/hyperlink" Target="consultantplus://offline/ref=E5F918A9E55F7C607A33F2B3975C88731946BEC7117D90EA8563210A3978B731C4E6397354F5A3D3D6D661125F3CA7B09E1EFA37CD8B38C9ODA0C" TargetMode="External"/><Relationship Id="rId37" Type="http://schemas.openxmlformats.org/officeDocument/2006/relationships/hyperlink" Target="consultantplus://offline/ref=E5F918A9E55F7C607A33F2B3975C88731E4EB8C4167B90EA8563210A3978B731C4E6397354F5A3D1D0D661125F3CA7B09E1EFA37CD8B38C9ODA0C" TargetMode="External"/><Relationship Id="rId53" Type="http://schemas.openxmlformats.org/officeDocument/2006/relationships/hyperlink" Target="consultantplus://offline/ref=E5F918A9E55F7C607A33F2B3975C88731946BEC7117D90EA8563210A3978B731C4E6397354F5A3D0D6D661125F3CA7B09E1EFA37CD8B38C9ODA0C" TargetMode="External"/><Relationship Id="rId58" Type="http://schemas.openxmlformats.org/officeDocument/2006/relationships/hyperlink" Target="consultantplus://offline/ref=E5F918A9E55F7C607A33F2B3975C88731E4EB2C5107D90EA8563210A3978B731C4E6397354F5A3D6D5D661125F3CA7B09E1EFA37CD8B38C9ODA0C" TargetMode="External"/><Relationship Id="rId74" Type="http://schemas.openxmlformats.org/officeDocument/2006/relationships/hyperlink" Target="consultantplus://offline/ref=E5F918A9E55F7C607A33F2B3975C88731E4EB2C5107D90EA8563210A3978B731C4E6397354F5A3D4D2D661125F3CA7B09E1EFA37CD8B38C9ODA0C" TargetMode="External"/><Relationship Id="rId79" Type="http://schemas.openxmlformats.org/officeDocument/2006/relationships/hyperlink" Target="consultantplus://offline/ref=E5F918A9E55F7C607A33F2B3975C88731E42BCC4147A90EA8563210A3978B731C4E6397354F5A3D0D2D661125F3CA7B09E1EFA37CD8B38C9ODA0C" TargetMode="External"/><Relationship Id="rId5" Type="http://schemas.openxmlformats.org/officeDocument/2006/relationships/hyperlink" Target="consultantplus://offline/ref=E5F918A9E55F7C607A33F2B3975C88731E42BCC4147A90EA8563210A3978B731C4E6397354F5A3D2D3D661125F3CA7B09E1EFA37CD8B38C9ODA0C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E5F918A9E55F7C607A33F2B3975C88731E4EB2C5107D90EA8563210A3978B731C4E6397354F5A3D3D6D661125F3CA7B09E1EFA37CD8B38C9ODA0C" TargetMode="External"/><Relationship Id="rId22" Type="http://schemas.openxmlformats.org/officeDocument/2006/relationships/hyperlink" Target="consultantplus://offline/ref=E5F918A9E55F7C607A33F2B3975C88731E4EB2C5107D90EA8563210A3978B731C4E6397354F5A3D3D1D661125F3CA7B09E1EFA37CD8B38C9ODA0C" TargetMode="External"/><Relationship Id="rId27" Type="http://schemas.openxmlformats.org/officeDocument/2006/relationships/hyperlink" Target="consultantplus://offline/ref=E5F918A9E55F7C607A33F2B3975C88731E42BCC4147A90EA8563210A3978B731C4E6397354F5A3D3D5D661125F3CA7B09E1EFA37CD8B38C9ODA0C" TargetMode="External"/><Relationship Id="rId30" Type="http://schemas.openxmlformats.org/officeDocument/2006/relationships/hyperlink" Target="consultantplus://offline/ref=E5F918A9E55F7C607A33F2B3975C88731946BEC7117D90EA8563210A3978B731C4E6397354F5A3D2DFD661125F3CA7B09E1EFA37CD8B38C9ODA0C" TargetMode="External"/><Relationship Id="rId35" Type="http://schemas.openxmlformats.org/officeDocument/2006/relationships/hyperlink" Target="consultantplus://offline/ref=E5F918A9E55F7C607A33F2B3975C88731E4EB2C5107D90EA8563210A3978B731C4E6397354F5A3D0D3D661125F3CA7B09E1EFA37CD8B38C9ODA0C" TargetMode="External"/><Relationship Id="rId43" Type="http://schemas.openxmlformats.org/officeDocument/2006/relationships/hyperlink" Target="consultantplus://offline/ref=E5F918A9E55F7C607A33F2B3975C88731946BEC7117D90EA8563210A3978B731C4E6397354F5A3D3D5D661125F3CA7B09E1EFA37CD8B38C9ODA0C" TargetMode="External"/><Relationship Id="rId48" Type="http://schemas.openxmlformats.org/officeDocument/2006/relationships/hyperlink" Target="consultantplus://offline/ref=E5F918A9E55F7C607A33F2B3975C88731944B2C3147F90EA8563210A3978B731D6E6617F55FCBDD2D1C3374319O6AAC" TargetMode="External"/><Relationship Id="rId56" Type="http://schemas.openxmlformats.org/officeDocument/2006/relationships/hyperlink" Target="consultantplus://offline/ref=E5F918A9E55F7C607A33F2B3975C88731F41BAC4182AC7E8D4362F0F3128ED21D2AF357B4AF5A4CCD4DD37O4A0C" TargetMode="External"/><Relationship Id="rId64" Type="http://schemas.openxmlformats.org/officeDocument/2006/relationships/hyperlink" Target="consultantplus://offline/ref=E5F918A9E55F7C607A33F2B3975C88731945BDC7157D90EA8563210A3978B731C4E6397354F5A6D4DFD661125F3CA7B09E1EFA37CD8B38C9ODA0C" TargetMode="External"/><Relationship Id="rId69" Type="http://schemas.openxmlformats.org/officeDocument/2006/relationships/hyperlink" Target="consultantplus://offline/ref=E5F918A9E55F7C607A33F2B3975C88731944BCCE107F90EA8563210A3978B731C4E6397354F5A3D0D7D661125F3CA7B09E1EFA37CD8B38C9ODA0C" TargetMode="External"/><Relationship Id="rId77" Type="http://schemas.openxmlformats.org/officeDocument/2006/relationships/hyperlink" Target="consultantplus://offline/ref=E5F918A9E55F7C607A33F2B3975C88731946BEC7117D90EA8563210A3978B731C4E6397354F5A3D0D3D661125F3CA7B09E1EFA37CD8B38C9ODA0C" TargetMode="External"/><Relationship Id="rId8" Type="http://schemas.openxmlformats.org/officeDocument/2006/relationships/hyperlink" Target="consultantplus://offline/ref=E5F918A9E55F7C607A33F2B3975C88731944BCCE107F90EA8563210A3978B731C4E6397354F5A3D2D3D661125F3CA7B09E1EFA37CD8B38C9ODA0C" TargetMode="External"/><Relationship Id="rId51" Type="http://schemas.openxmlformats.org/officeDocument/2006/relationships/hyperlink" Target="consultantplus://offline/ref=E5F918A9E55F7C607A33F2B3975C88731946BEC7117D90EA8563210A3978B731C4E6397354F5A3D3DED661125F3CA7B09E1EFA37CD8B38C9ODA0C" TargetMode="External"/><Relationship Id="rId72" Type="http://schemas.openxmlformats.org/officeDocument/2006/relationships/hyperlink" Target="consultantplus://offline/ref=E5F918A9E55F7C607A33F2B3975C88731944B9C7127490EA8563210A3978B731C4E6397354F5A3D6D6D661125F3CA7B09E1EFA37CD8B38C9ODA0C" TargetMode="External"/><Relationship Id="rId80" Type="http://schemas.openxmlformats.org/officeDocument/2006/relationships/hyperlink" Target="consultantplus://offline/ref=E5F918A9E55F7C607A33F2B3975C88731E4EB2C5107D90EA8563210A3978B731C4E6397354F5A3D4DED661125F3CA7B09E1EFA37CD8B38C9ODA0C" TargetMode="External"/><Relationship Id="rId85" Type="http://schemas.openxmlformats.org/officeDocument/2006/relationships/hyperlink" Target="consultantplus://offline/ref=E5F918A9E55F7C607A33F2B3975C88731E4EB2C5107D90EA8563210A3978B731C4E6397354F5A3D4DFD661125F3CA7B09E1EFA37CD8B38C9ODA0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5F918A9E55F7C607A33F2B3975C88731E42BCC4147A90EA8563210A3978B731C4E6397354F5A3D2DFD661125F3CA7B09E1EFA37CD8B38C9ODA0C" TargetMode="External"/><Relationship Id="rId17" Type="http://schemas.openxmlformats.org/officeDocument/2006/relationships/hyperlink" Target="consultantplus://offline/ref=E5F918A9E55F7C607A33F2B3975C88731E4EB2C5107D90EA8563210A3978B731C4E6397354F5A3D3D7D661125F3CA7B09E1EFA37CD8B38C9ODA0C" TargetMode="External"/><Relationship Id="rId25" Type="http://schemas.openxmlformats.org/officeDocument/2006/relationships/hyperlink" Target="consultantplus://offline/ref=E5F918A9E55F7C607A33F2B3975C88731E4EB2C5107D90EA8563210A3978B731C4E6397354F5A3D0D7D661125F3CA7B09E1EFA37CD8B38C9ODA0C" TargetMode="External"/><Relationship Id="rId33" Type="http://schemas.openxmlformats.org/officeDocument/2006/relationships/hyperlink" Target="consultantplus://offline/ref=E5F918A9E55F7C607A33F2B3975C88731E4EB8C4167B90EA8563210A3978B731D6E6617F55FCBDD2D1C3374319O6AAC" TargetMode="External"/><Relationship Id="rId38" Type="http://schemas.openxmlformats.org/officeDocument/2006/relationships/hyperlink" Target="consultantplus://offline/ref=E5F918A9E55F7C607A33F2B3975C88731E4EB2C5107D90EA8563210A3978B731C4E6397354F5A3D0DED661125F3CA7B09E1EFA37CD8B38C9ODA0C" TargetMode="External"/><Relationship Id="rId46" Type="http://schemas.openxmlformats.org/officeDocument/2006/relationships/hyperlink" Target="consultantplus://offline/ref=E5F918A9E55F7C607A33F2B3975C88731E4EB8C4167B90EA8563210A3978B731C4E6397354F5A3D1D0D661125F3CA7B09E1EFA37CD8B38C9ODA0C" TargetMode="External"/><Relationship Id="rId59" Type="http://schemas.openxmlformats.org/officeDocument/2006/relationships/hyperlink" Target="consultantplus://offline/ref=E5F918A9E55F7C607A33F2B3975C88731944BCCE107F90EA8563210A3978B731C4E6397354F5A3D3DFD661125F3CA7B09E1EFA37CD8B38C9ODA0C" TargetMode="External"/><Relationship Id="rId67" Type="http://schemas.openxmlformats.org/officeDocument/2006/relationships/hyperlink" Target="consultantplus://offline/ref=E5F918A9E55F7C607A33F2B3975C88731944BCCE107F90EA8563210A3978B731C4E6397354F5A3D0D7D661125F3CA7B09E1EFA37CD8B38C9ODA0C" TargetMode="External"/><Relationship Id="rId20" Type="http://schemas.openxmlformats.org/officeDocument/2006/relationships/hyperlink" Target="consultantplus://offline/ref=E5F918A9E55F7C607A33F2B3975C88731942B2CF127F90EA8563210A3978B731C4E6397354F5A3D3D0D661125F3CA7B09E1EFA37CD8B38C9ODA0C" TargetMode="External"/><Relationship Id="rId41" Type="http://schemas.openxmlformats.org/officeDocument/2006/relationships/hyperlink" Target="consultantplus://offline/ref=E5F918A9E55F7C607A33F2B3975C88731942B9C71A7B90EA8563210A3978B731C4E6397354F5A3D0D7D661125F3CA7B09E1EFA37CD8B38C9ODA0C" TargetMode="External"/><Relationship Id="rId54" Type="http://schemas.openxmlformats.org/officeDocument/2006/relationships/hyperlink" Target="consultantplus://offline/ref=E5F918A9E55F7C607A33F2B3975C88731946BEC7117D90EA8563210A3978B731C4E6397354F5A3D0D6D661125F3CA7B09E1EFA37CD8B38C9ODA0C" TargetMode="External"/><Relationship Id="rId62" Type="http://schemas.openxmlformats.org/officeDocument/2006/relationships/hyperlink" Target="consultantplus://offline/ref=E5F918A9E55F7C607A33F2B3975C88731944BCCE107F90EA8563210A3978B731C4E6397354F5A3D2DED661125F3CA7B09E1EFA37CD8B38C9ODA0C" TargetMode="External"/><Relationship Id="rId70" Type="http://schemas.openxmlformats.org/officeDocument/2006/relationships/hyperlink" Target="consultantplus://offline/ref=E5F918A9E55F7C607A33F2B3975C88731E4EB2C5107D90EA8563210A3978B731C4E6397354F5A3D7D6D661125F3CA7B09E1EFA37CD8B38C9ODA0C" TargetMode="External"/><Relationship Id="rId75" Type="http://schemas.openxmlformats.org/officeDocument/2006/relationships/hyperlink" Target="consultantplus://offline/ref=E5F918A9E55F7C607A33F2B3975C88731946BEC7117D90EA8563210A3978B731C4E6397354F5A3D0D7D661125F3CA7B09E1EFA37CD8B38C9ODA0C" TargetMode="External"/><Relationship Id="rId83" Type="http://schemas.openxmlformats.org/officeDocument/2006/relationships/hyperlink" Target="consultantplus://offline/ref=E5F918A9E55F7C607A33F2B3975C88731946BEC7117D90EA8563210A3978B731C4E6397354F5A3D1D5D661125F3CA7B09E1EFA37CD8B38C9ODA0C" TargetMode="External"/><Relationship Id="rId88" Type="http://schemas.openxmlformats.org/officeDocument/2006/relationships/hyperlink" Target="consultantplus://offline/ref=E5F918A9E55F7C607A33F2B3975C88731E4EB2C5107D90EA8563210A3978B731C4E6397354F5A3D5D5D661125F3CA7B09E1EFA37CD8B38C9ODA0C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918A9E55F7C607A33F2B3975C88731E4EB2C5107D90EA8563210A3978B731C4E6397354F5A3D2D3D661125F3CA7B09E1EFA37CD8B38C9ODA0C" TargetMode="External"/><Relationship Id="rId15" Type="http://schemas.openxmlformats.org/officeDocument/2006/relationships/hyperlink" Target="consultantplus://offline/ref=E5F918A9E55F7C607A33F2B3975C88731E42BCC4147A90EA8563210A3978B731C4E6397354F5A3D3D7D661125F3CA7B09E1EFA37CD8B38C9ODA0C" TargetMode="External"/><Relationship Id="rId23" Type="http://schemas.openxmlformats.org/officeDocument/2006/relationships/hyperlink" Target="consultantplus://offline/ref=E5F918A9E55F7C607A33F2B3975C88731E4EB2C5107D90EA8563210A3978B731C4E6397354F5A3D3DFD661125F3CA7B09E1EFA37CD8B38C9ODA0C" TargetMode="External"/><Relationship Id="rId28" Type="http://schemas.openxmlformats.org/officeDocument/2006/relationships/hyperlink" Target="consultantplus://offline/ref=E5F918A9E55F7C607A33F2B3975C88731E42BCC4147A90EA8563210A3978B731C4E6397354F5A3D0D7D661125F3CA7B09E1EFA37CD8B38C9ODA0C" TargetMode="External"/><Relationship Id="rId36" Type="http://schemas.openxmlformats.org/officeDocument/2006/relationships/hyperlink" Target="consultantplus://offline/ref=E5F918A9E55F7C607A33F2B3975C88731944BCCE107F90EA8563210A3978B731C4E6397354F5A3D3D5D661125F3CA7B09E1EFA37CD8B38C9ODA0C" TargetMode="External"/><Relationship Id="rId49" Type="http://schemas.openxmlformats.org/officeDocument/2006/relationships/hyperlink" Target="consultantplus://offline/ref=E5F918A9E55F7C607A33F2B3975C88731946BEC7117D90EA8563210A3978B731C4E6397354F5A3D3D1D661125F3CA7B09E1EFA37CD8B38C9ODA0C" TargetMode="External"/><Relationship Id="rId57" Type="http://schemas.openxmlformats.org/officeDocument/2006/relationships/hyperlink" Target="consultantplus://offline/ref=E5F918A9E55F7C607A33F2B3975C88731E43B2C11A7C90EA8563210A3978B731D6E6617F55FCBDD2D1C3374319O6AAC" TargetMode="External"/><Relationship Id="rId10" Type="http://schemas.openxmlformats.org/officeDocument/2006/relationships/hyperlink" Target="consultantplus://offline/ref=E5F918A9E55F7C607A33F2B3975C88731944B9C7127490EA8563210A3978B731C4E6397354F5A3D0D6D661125F3CA7B09E1EFA37CD8B38C9ODA0C" TargetMode="External"/><Relationship Id="rId31" Type="http://schemas.openxmlformats.org/officeDocument/2006/relationships/hyperlink" Target="consultantplus://offline/ref=E5F918A9E55F7C607A33F2B3975C88731944BCCE107F90EA8563210A3978B731C4E6397354F5A3D2D3D661125F3CA7B09E1EFA37CD8B38C9ODA0C" TargetMode="External"/><Relationship Id="rId44" Type="http://schemas.openxmlformats.org/officeDocument/2006/relationships/hyperlink" Target="consultantplus://offline/ref=E5F918A9E55F7C607A33F2B3975C88731944BCCE107F90EA8563210A3978B731C4E6397354F5A3D3D0D661125F3CA7B09E1EFA37CD8B38C9ODA0C" TargetMode="External"/><Relationship Id="rId52" Type="http://schemas.openxmlformats.org/officeDocument/2006/relationships/hyperlink" Target="consultantplus://offline/ref=E5F918A9E55F7C607A33F2B3975C88731942BFC0167490EA8563210A3978B731C4E6397150F7A8868799604E1A60B4B1901EF830D1O8AAC" TargetMode="External"/><Relationship Id="rId60" Type="http://schemas.openxmlformats.org/officeDocument/2006/relationships/hyperlink" Target="consultantplus://offline/ref=E5F918A9E55F7C607A33F2B3975C88731945BDC7157D90EA8563210A3978B731D6E6617F55FCBDD2D1C3374319O6AAC" TargetMode="External"/><Relationship Id="rId65" Type="http://schemas.openxmlformats.org/officeDocument/2006/relationships/hyperlink" Target="consultantplus://offline/ref=E5F918A9E55F7C607A33F2B3975C88731946BEC21A7D90EA8563210A3978B731C4E6397354F5A7D1D3D661125F3CA7B09E1EFA37CD8B38C9ODA0C" TargetMode="External"/><Relationship Id="rId73" Type="http://schemas.openxmlformats.org/officeDocument/2006/relationships/hyperlink" Target="consultantplus://offline/ref=E5F918A9E55F7C607A33F2B3975C88731E4EB2C5107D90EA8563210A3978B731C4E6397354F5A3D4D6D661125F3CA7B09E1EFA37CD8B38C9ODA0C" TargetMode="External"/><Relationship Id="rId78" Type="http://schemas.openxmlformats.org/officeDocument/2006/relationships/hyperlink" Target="consultantplus://offline/ref=E5F918A9E55F7C607A33F2B3975C88731946BEC7117D90EA8563210A3978B731C4E6397354F5A3D1D6D661125F3CA7B09E1EFA37CD8B38C9ODA0C" TargetMode="External"/><Relationship Id="rId81" Type="http://schemas.openxmlformats.org/officeDocument/2006/relationships/hyperlink" Target="consultantplus://offline/ref=E5F918A9E55F7C607A33F2B3975C88731946BEC7117D90EA8563210A3978B731C4E6397354F5A3D1D4D661125F3CA7B09E1EFA37CD8B38C9ODA0C" TargetMode="External"/><Relationship Id="rId86" Type="http://schemas.openxmlformats.org/officeDocument/2006/relationships/hyperlink" Target="consultantplus://offline/ref=E5F918A9E55F7C607A33F2B3975C88731E4EB2C5107D90EA8563210A3978B731C4E6397354F5A3D5D4D661125F3CA7B09E1EFA37CD8B38C9ODA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F918A9E55F7C607A33F2B3975C88731944B9C7127490EA8563210A3978B731C4E6397354F5A3D3DED661125F3CA7B09E1EFA37CD8B38C9ODA0C" TargetMode="External"/><Relationship Id="rId13" Type="http://schemas.openxmlformats.org/officeDocument/2006/relationships/hyperlink" Target="consultantplus://offline/ref=E5F918A9E55F7C607A33F2B3975C88731E4EB2C5107D90EA8563210A3978B731C4E6397354F5A3D2DFD661125F3CA7B09E1EFA37CD8B38C9ODA0C" TargetMode="External"/><Relationship Id="rId18" Type="http://schemas.openxmlformats.org/officeDocument/2006/relationships/hyperlink" Target="consultantplus://offline/ref=E5F918A9E55F7C607A33F2B3975C88731E4EB2C5107D90EA8563210A3978B731C4E6397354F5A3D3D5D661125F3CA7B09E1EFA37CD8B38C9ODA0C" TargetMode="External"/><Relationship Id="rId39" Type="http://schemas.openxmlformats.org/officeDocument/2006/relationships/hyperlink" Target="consultantplus://offline/ref=E5F918A9E55F7C607A33F2B3975C88731946BEC7117D90EA8563210A3978B731C4E6397354F5A3D3D7D661125F3CA7B09E1EFA37CD8B38C9ODA0C" TargetMode="External"/><Relationship Id="rId34" Type="http://schemas.openxmlformats.org/officeDocument/2006/relationships/hyperlink" Target="consultantplus://offline/ref=E5F918A9E55F7C607A33F2B3975C88731944B9C7127490EA8563210A3978B731C4E6397354F5A3D3D5D661125F3CA7B09E1EFA37CD8B38C9ODA0C" TargetMode="External"/><Relationship Id="rId50" Type="http://schemas.openxmlformats.org/officeDocument/2006/relationships/hyperlink" Target="consultantplus://offline/ref=E5F918A9E55F7C607A33F2B3975C88731E4EB2C5107D90EA8563210A3978B731C4E6397354F5A3D1D7D661125F3CA7B09E1EFA37CD8B38C9ODA0C" TargetMode="External"/><Relationship Id="rId55" Type="http://schemas.openxmlformats.org/officeDocument/2006/relationships/hyperlink" Target="consultantplus://offline/ref=E5F918A9E55F7C607A33F2B3975C88731F41BAC4182AC7E8D4362F0F3128ED21D2AF357B4AF5A4CCD4DD37O4A0C" TargetMode="External"/><Relationship Id="rId76" Type="http://schemas.openxmlformats.org/officeDocument/2006/relationships/hyperlink" Target="consultantplus://offline/ref=E5F918A9E55F7C607A33F2B3975C88731946BEC7117D90EA8563210A3978B731C4E6397354F5A3D0D5D661125F3CA7B09E1EFA37CD8B38C9ODA0C" TargetMode="External"/><Relationship Id="rId7" Type="http://schemas.openxmlformats.org/officeDocument/2006/relationships/hyperlink" Target="consultantplus://offline/ref=E5F918A9E55F7C607A33F2B3975C88731946BEC7117D90EA8563210A3978B731C4E6397354F5A3D2DFD661125F3CA7B09E1EFA37CD8B38C9ODA0C" TargetMode="External"/><Relationship Id="rId71" Type="http://schemas.openxmlformats.org/officeDocument/2006/relationships/hyperlink" Target="consultantplus://offline/ref=E5F918A9E55F7C607A33F2B3975C88731944B9C7127490EA8563210A3978B731C4E6397354F5A3D6D6D661125F3CA7B09E1EFA37CD8B38C9ODA0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5F918A9E55F7C607A33F2B3975C88731E4EB2C5107D90EA8563210A3978B731C4E6397354F5A3D0D2D661125F3CA7B09E1EFA37CD8B38C9ODA0C" TargetMode="External"/><Relationship Id="rId24" Type="http://schemas.openxmlformats.org/officeDocument/2006/relationships/hyperlink" Target="consultantplus://offline/ref=E5F918A9E55F7C607A33F2B3975C88731E4EB2C5107D90EA8563210A3978B731C4E6397354F5A3D0D6D661125F3CA7B09E1EFA37CD8B38C9ODA0C" TargetMode="External"/><Relationship Id="rId40" Type="http://schemas.openxmlformats.org/officeDocument/2006/relationships/hyperlink" Target="consultantplus://offline/ref=E5F918A9E55F7C607A33F2B3975C88731944B3C11A7B90EA8563210A3978B731C4E6397354F5A3D2DED661125F3CA7B09E1EFA37CD8B38C9ODA0C" TargetMode="External"/><Relationship Id="rId45" Type="http://schemas.openxmlformats.org/officeDocument/2006/relationships/hyperlink" Target="consultantplus://offline/ref=E5F918A9E55F7C607A33F2B3975C88731946BEC7117D90EA8563210A3978B731C4E6397354F5A3D3D0D661125F3CA7B09E1EFA37CD8B38C9ODA0C" TargetMode="External"/><Relationship Id="rId66" Type="http://schemas.openxmlformats.org/officeDocument/2006/relationships/hyperlink" Target="consultantplus://offline/ref=E5F918A9E55F7C607A33F2B3975C88731946BEC21A7D90EA8563210A3978B731C4E6397354F5A0DBD7D661125F3CA7B09E1EFA37CD8B38C9ODA0C" TargetMode="External"/><Relationship Id="rId87" Type="http://schemas.openxmlformats.org/officeDocument/2006/relationships/hyperlink" Target="consultantplus://offline/ref=E5F918A9E55F7C607A33F2B3975C88731946BEC7117D90EA8563210A3978B731C4E6397354F5A3D1D1D661125F3CA7B09E1EFA37CD8B38C9ODA0C" TargetMode="External"/><Relationship Id="rId61" Type="http://schemas.openxmlformats.org/officeDocument/2006/relationships/hyperlink" Target="consultantplus://offline/ref=E5F918A9E55F7C607A33F2B3975C88731944BCCE107F90EA8563210A3978B731C4E6397354F5A3D0D6D661125F3CA7B09E1EFA37CD8B38C9ODA0C" TargetMode="External"/><Relationship Id="rId82" Type="http://schemas.openxmlformats.org/officeDocument/2006/relationships/hyperlink" Target="consultantplus://offline/ref=E5F918A9E55F7C607A33F2B3975C88731E42BCC4147A90EA8563210A3978B731C4E6397354F5A3D0D3D661125F3CA7B09E1EFA37CD8B38C9ODA0C" TargetMode="External"/><Relationship Id="rId19" Type="http://schemas.openxmlformats.org/officeDocument/2006/relationships/hyperlink" Target="consultantplus://offline/ref=E5F918A9E55F7C607A33F2B3975C88731E4EB2C5107D90EA8563210A3978B731C4E6397354F5A3D3D3D661125F3CA7B09E1EFA37CD8B38C9OD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10416</Words>
  <Characters>59375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Пирожкова Ирина Ивановна</dc:creator>
  <cp:keywords/>
  <dc:description/>
  <cp:lastModifiedBy>Пирожкова Ирина Ивановна</cp:lastModifiedBy>
  <cp:revision>1</cp:revision>
  <dcterms:created xsi:type="dcterms:W3CDTF">2023-07-19T02:00:00Z</dcterms:created>
  <dcterms:modified xsi:type="dcterms:W3CDTF">2023-07-19T02:01:00Z</dcterms:modified>
</cp:coreProperties>
</file>