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D9B" w:rsidRDefault="00A45D9B" w:rsidP="00A45D9B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bookmarkStart w:id="0" w:name="_Hlk198282815"/>
    </w:p>
    <w:p w:rsidR="00FE1DCC" w:rsidRPr="00FE1DCC" w:rsidRDefault="00FE1DCC" w:rsidP="00FE1DC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FE1DCC">
        <w:rPr>
          <w:rStyle w:val="a4"/>
          <w:sz w:val="28"/>
          <w:szCs w:val="28"/>
        </w:rPr>
        <w:t>ВОССТАНОВЛЕНИЕ В РОДИТЕЛЬСКИХ ПРАВАХ</w:t>
      </w:r>
      <w:bookmarkEnd w:id="0"/>
    </w:p>
    <w:p w:rsidR="00FE1DCC" w:rsidRPr="00FE1DCC" w:rsidRDefault="00E13975" w:rsidP="00FE1DCC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2F8F5F1" wp14:editId="04000BF3">
            <wp:simplePos x="0" y="0"/>
            <wp:positionH relativeFrom="column">
              <wp:posOffset>-443865</wp:posOffset>
            </wp:positionH>
            <wp:positionV relativeFrom="paragraph">
              <wp:posOffset>271145</wp:posOffset>
            </wp:positionV>
            <wp:extent cx="3322955" cy="3086100"/>
            <wp:effectExtent l="0" t="0" r="0" b="0"/>
            <wp:wrapTight wrapText="bothSides">
              <wp:wrapPolygon edited="0">
                <wp:start x="0" y="0"/>
                <wp:lineTo x="0" y="21467"/>
                <wp:lineTo x="21423" y="21467"/>
                <wp:lineTo x="2142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5f7cd5d3eaf50d23b70d9e3b7b951d7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10" t="28839" r="19074" b="31549"/>
                    <a:stretch/>
                  </pic:blipFill>
                  <pic:spPr bwMode="auto">
                    <a:xfrm>
                      <a:off x="0" y="0"/>
                      <a:ext cx="3322955" cy="308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1DCC" w:rsidRPr="00FE1DCC">
        <w:rPr>
          <w:rStyle w:val="a4"/>
          <w:sz w:val="28"/>
          <w:szCs w:val="28"/>
        </w:rPr>
        <w:t>(ПАМЯТКА)</w:t>
      </w:r>
    </w:p>
    <w:p w:rsidR="00FE1DCC" w:rsidRPr="00FE1DCC" w:rsidRDefault="00FE1DCC" w:rsidP="00FE1DCC">
      <w:pPr>
        <w:pStyle w:val="a3"/>
        <w:spacing w:before="0" w:beforeAutospacing="0" w:after="0" w:afterAutospacing="0"/>
        <w:ind w:firstLine="709"/>
        <w:jc w:val="both"/>
        <w:rPr>
          <w:color w:val="0C0C0C"/>
          <w:sz w:val="28"/>
          <w:szCs w:val="28"/>
        </w:rPr>
      </w:pPr>
      <w:r w:rsidRPr="00FE1DCC">
        <w:rPr>
          <w:color w:val="0C0C0C"/>
          <w:sz w:val="28"/>
          <w:szCs w:val="28"/>
        </w:rPr>
        <w:t> </w:t>
      </w:r>
    </w:p>
    <w:p w:rsidR="00FE1DCC" w:rsidRPr="00FE1DCC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C27AB5">
        <w:rPr>
          <w:color w:val="0C0C0C"/>
          <w:sz w:val="28"/>
          <w:szCs w:val="28"/>
          <w:u w:val="single"/>
        </w:rPr>
        <w:t>Статья 72 Семейного кодекса</w:t>
      </w:r>
      <w:r w:rsidRPr="00FE1DCC">
        <w:rPr>
          <w:color w:val="0C0C0C"/>
          <w:sz w:val="28"/>
          <w:szCs w:val="28"/>
        </w:rPr>
        <w:t xml:space="preserve"> предусматривает возможность восстановления в родительских правах, если родители или один из них изменили:</w:t>
      </w:r>
    </w:p>
    <w:p w:rsidR="00FE1DCC" w:rsidRPr="00FE1DCC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FE1DCC">
        <w:rPr>
          <w:color w:val="0C0C0C"/>
          <w:sz w:val="28"/>
          <w:szCs w:val="28"/>
        </w:rPr>
        <w:t>- свое поведение;</w:t>
      </w:r>
    </w:p>
    <w:p w:rsidR="00FE1DCC" w:rsidRPr="00FE1DCC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FE1DCC">
        <w:rPr>
          <w:color w:val="0C0C0C"/>
          <w:sz w:val="28"/>
          <w:szCs w:val="28"/>
        </w:rPr>
        <w:t>- образ жизни;</w:t>
      </w:r>
      <w:bookmarkStart w:id="1" w:name="_GoBack"/>
      <w:bookmarkEnd w:id="1"/>
    </w:p>
    <w:p w:rsidR="00FE1DCC" w:rsidRPr="00FE1DCC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FE1DCC">
        <w:rPr>
          <w:color w:val="0C0C0C"/>
          <w:sz w:val="28"/>
          <w:szCs w:val="28"/>
        </w:rPr>
        <w:t>- отношение к воспитанию ребенка (детей)</w:t>
      </w:r>
    </w:p>
    <w:p w:rsidR="00FE1DCC" w:rsidRPr="00FE1DCC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FE1DCC">
        <w:rPr>
          <w:color w:val="0C0C0C"/>
          <w:sz w:val="28"/>
          <w:szCs w:val="28"/>
        </w:rPr>
        <w:t> </w:t>
      </w:r>
    </w:p>
    <w:p w:rsidR="00FE1DCC" w:rsidRPr="00FE1DCC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FE1DCC">
        <w:rPr>
          <w:color w:val="0C0C0C"/>
          <w:sz w:val="28"/>
          <w:szCs w:val="28"/>
        </w:rPr>
        <w:t>Первый шаг, с которого начинается восстановление в родитель</w:t>
      </w:r>
      <w:r w:rsidR="00C27AB5">
        <w:rPr>
          <w:color w:val="0C0C0C"/>
          <w:sz w:val="28"/>
          <w:szCs w:val="28"/>
        </w:rPr>
        <w:t xml:space="preserve">ских правах – исковое заявление. </w:t>
      </w:r>
      <w:r w:rsidRPr="00FE1DCC">
        <w:rPr>
          <w:color w:val="0C0C0C"/>
          <w:sz w:val="28"/>
          <w:szCs w:val="28"/>
        </w:rPr>
        <w:t xml:space="preserve">Исковое заявление может быть подано только самим родителем, который был лишён родительских прав. Никто другой просить об этом не может. К исковому заявлению необходимо приложить </w:t>
      </w:r>
      <w:r w:rsidR="00C27AB5" w:rsidRPr="00FE1DCC">
        <w:rPr>
          <w:color w:val="0C0C0C"/>
          <w:sz w:val="28"/>
          <w:szCs w:val="28"/>
        </w:rPr>
        <w:t>документы, подтверждающие</w:t>
      </w:r>
      <w:r w:rsidRPr="00FE1DCC">
        <w:rPr>
          <w:color w:val="0C0C0C"/>
          <w:sz w:val="28"/>
          <w:szCs w:val="28"/>
        </w:rPr>
        <w:t xml:space="preserve"> имение образа жизни.</w:t>
      </w:r>
    </w:p>
    <w:p w:rsidR="00FE1DCC" w:rsidRPr="00FE1DCC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FE1DCC">
        <w:rPr>
          <w:color w:val="0C0C0C"/>
          <w:sz w:val="28"/>
          <w:szCs w:val="28"/>
        </w:rPr>
        <w:t>Суд не сразу начинает рассматривать дело о восстановлении в родительских правах. Сначала органы опеки и попечительства производят проверку. Представители данных органов должны удостовериться, что недобросовестный родитель пересмотрел своё отношение к воспитанию ребёнка и изменил свой образ жизни. Только после проверки и оформления акта обследования условий жизни родителя и мотивированного заключения возможно восстановление в родительских правах. Но положительные результаты проверки не являются гарантией, что восстановление в родительских правах будет произведено. </w:t>
      </w:r>
    </w:p>
    <w:p w:rsidR="00FE1DCC" w:rsidRPr="00FE1DCC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FE1DCC">
        <w:rPr>
          <w:rStyle w:val="a4"/>
          <w:color w:val="0C0C0C"/>
          <w:sz w:val="28"/>
          <w:szCs w:val="28"/>
        </w:rPr>
        <w:t>ВОССТАНОВЛЕНИЕ В РОДИТЕЛЬСКИХ ПРАВАХ НЕВОЗМОЖНО В СЛУЧАЯХ, ЕСЛИ:</w:t>
      </w:r>
    </w:p>
    <w:p w:rsidR="00FE1DCC" w:rsidRPr="00FE1DCC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FE1DCC">
        <w:rPr>
          <w:color w:val="0C0C0C"/>
          <w:sz w:val="28"/>
          <w:szCs w:val="28"/>
        </w:rPr>
        <w:t>- Родители (или один из них) не сумеют доказать то, что они изменились и им можно доверить воспитание ребенка (детей).</w:t>
      </w:r>
    </w:p>
    <w:p w:rsidR="00FE1DCC" w:rsidRPr="00FE1DCC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FE1DCC">
        <w:rPr>
          <w:color w:val="0C0C0C"/>
          <w:sz w:val="28"/>
          <w:szCs w:val="28"/>
        </w:rPr>
        <w:t> - Ребенок был ранее усыновлен.</w:t>
      </w:r>
    </w:p>
    <w:p w:rsidR="00FE1DCC" w:rsidRPr="00FE1DCC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FE1DCC">
        <w:rPr>
          <w:color w:val="0C0C0C"/>
          <w:sz w:val="28"/>
          <w:szCs w:val="28"/>
        </w:rPr>
        <w:t>-  Ребенок сам возражает против того, чтобы вновь жить с родителями.</w:t>
      </w:r>
    </w:p>
    <w:p w:rsidR="00FE1DCC" w:rsidRPr="00FE1DCC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FE1DCC">
        <w:rPr>
          <w:color w:val="0C0C0C"/>
          <w:sz w:val="28"/>
          <w:szCs w:val="28"/>
        </w:rPr>
        <w:t>- Ребенку уже исполнилось 18 лет, и на момент судебного заседания он перестал быть несовершеннолетним. </w:t>
      </w:r>
    </w:p>
    <w:p w:rsidR="00FE1DCC" w:rsidRPr="00FE1DCC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FE1DCC">
        <w:rPr>
          <w:rStyle w:val="a4"/>
          <w:color w:val="0C0C0C"/>
          <w:sz w:val="28"/>
          <w:szCs w:val="28"/>
        </w:rPr>
        <w:t>ПЕРЕЧЕНЬ ДОКУМЕНТОВ, НЕОБХОДИМЫХ ДЛЯ ВОССТАНОВЛЕНИЯ В РОДИТЕЛЬСКИХ ПРАВАХ</w:t>
      </w:r>
    </w:p>
    <w:p w:rsidR="00FE1DCC" w:rsidRPr="00FE1DCC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FE1DCC">
        <w:rPr>
          <w:color w:val="0C0C0C"/>
          <w:sz w:val="28"/>
          <w:szCs w:val="28"/>
        </w:rPr>
        <w:t>- Справка о выплате алиментов (о том, что нет задолженности) </w:t>
      </w:r>
    </w:p>
    <w:p w:rsidR="00FE1DCC" w:rsidRPr="00FE1DCC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FE1DCC">
        <w:rPr>
          <w:color w:val="0C0C0C"/>
          <w:sz w:val="28"/>
          <w:szCs w:val="28"/>
        </w:rPr>
        <w:lastRenderedPageBreak/>
        <w:t xml:space="preserve">- Справка о посещениях ребенка после лишения родительских прав из государственных </w:t>
      </w:r>
      <w:proofErr w:type="spellStart"/>
      <w:r w:rsidRPr="00FE1DCC">
        <w:rPr>
          <w:color w:val="0C0C0C"/>
          <w:sz w:val="28"/>
          <w:szCs w:val="28"/>
        </w:rPr>
        <w:t>интернатных</w:t>
      </w:r>
      <w:proofErr w:type="spellEnd"/>
      <w:r w:rsidRPr="00FE1DCC">
        <w:rPr>
          <w:color w:val="0C0C0C"/>
          <w:sz w:val="28"/>
          <w:szCs w:val="28"/>
        </w:rPr>
        <w:t xml:space="preserve"> учреждений.</w:t>
      </w:r>
    </w:p>
    <w:p w:rsidR="00FE1DCC" w:rsidRPr="00FE1DCC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FE1DCC">
        <w:rPr>
          <w:color w:val="0C0C0C"/>
          <w:sz w:val="28"/>
          <w:szCs w:val="28"/>
        </w:rPr>
        <w:t>- Справка о наличии(отсутствии) судимости.</w:t>
      </w:r>
    </w:p>
    <w:p w:rsidR="00FE1DCC" w:rsidRPr="00FE1DCC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FE1DCC">
        <w:rPr>
          <w:color w:val="0C0C0C"/>
          <w:sz w:val="28"/>
          <w:szCs w:val="28"/>
        </w:rPr>
        <w:t>- Характеристика с места работы (с указанием должности и периода работы).</w:t>
      </w:r>
    </w:p>
    <w:p w:rsidR="00FE1DCC" w:rsidRPr="00FE1DCC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FE1DCC">
        <w:rPr>
          <w:color w:val="0C0C0C"/>
          <w:sz w:val="28"/>
          <w:szCs w:val="28"/>
        </w:rPr>
        <w:t>- Характеристика от участкового уполномоченного.</w:t>
      </w:r>
    </w:p>
    <w:p w:rsidR="00FE1DCC" w:rsidRPr="00FE1DCC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FE1DCC">
        <w:rPr>
          <w:color w:val="0C0C0C"/>
          <w:sz w:val="28"/>
          <w:szCs w:val="28"/>
        </w:rPr>
        <w:t>- Характеристика от знакомых, родственников об изменении образа жизни и поведения. (по желанию)</w:t>
      </w:r>
    </w:p>
    <w:p w:rsidR="00FE1DCC" w:rsidRPr="00FE1DCC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FE1DCC">
        <w:rPr>
          <w:color w:val="0C0C0C"/>
          <w:sz w:val="28"/>
          <w:szCs w:val="28"/>
        </w:rPr>
        <w:t>- Справка из наркологического и психоневрологического диспансеров, от участкового врача.</w:t>
      </w:r>
      <w:r w:rsidR="00C27AB5">
        <w:rPr>
          <w:color w:val="0C0C0C"/>
          <w:sz w:val="28"/>
          <w:szCs w:val="28"/>
        </w:rPr>
        <w:t xml:space="preserve"> </w:t>
      </w:r>
      <w:r w:rsidRPr="00FE1DCC">
        <w:rPr>
          <w:color w:val="0C0C0C"/>
          <w:sz w:val="28"/>
          <w:szCs w:val="28"/>
        </w:rPr>
        <w:t>(о прохождении лечения)</w:t>
      </w:r>
    </w:p>
    <w:p w:rsidR="00FE1DCC" w:rsidRPr="00FE1DCC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FE1DCC">
        <w:rPr>
          <w:color w:val="0C0C0C"/>
          <w:sz w:val="28"/>
          <w:szCs w:val="28"/>
        </w:rPr>
        <w:t>- Справка о доходах (за 6 последних месяцев).</w:t>
      </w:r>
    </w:p>
    <w:p w:rsidR="00FE1DCC" w:rsidRPr="00FE1DCC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FE1DCC">
        <w:rPr>
          <w:color w:val="0C0C0C"/>
          <w:sz w:val="28"/>
          <w:szCs w:val="28"/>
        </w:rPr>
        <w:t>- Документы, подтверждающие право собственности жилого помещения.</w:t>
      </w:r>
    </w:p>
    <w:p w:rsidR="00FE1DCC" w:rsidRPr="00FE1DCC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  <w:r w:rsidRPr="00FE1DCC">
        <w:rPr>
          <w:color w:val="0C0C0C"/>
          <w:sz w:val="28"/>
          <w:szCs w:val="28"/>
        </w:rPr>
        <w:t>Данный список может быть дополнен иными документами. Чем больше и достоверней будет предоставлено информации суду, тем больше шансов у родителя восстановить свои родительские права.</w:t>
      </w:r>
    </w:p>
    <w:p w:rsidR="00FE1DCC" w:rsidRPr="00FE1DCC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color w:val="0C0C0C"/>
          <w:sz w:val="28"/>
          <w:szCs w:val="28"/>
        </w:rPr>
      </w:pPr>
    </w:p>
    <w:p w:rsidR="00FE1DCC" w:rsidRPr="00C27AB5" w:rsidRDefault="00FE1DCC" w:rsidP="00C27AB5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C27AB5">
        <w:rPr>
          <w:b/>
          <w:sz w:val="28"/>
          <w:szCs w:val="28"/>
        </w:rPr>
        <w:t>Телефон отдела опеки и попечительства (для консультации) – 8(41137)3-00-71</w:t>
      </w:r>
    </w:p>
    <w:p w:rsidR="009D53B1" w:rsidRPr="00FE1DCC" w:rsidRDefault="009D53B1" w:rsidP="00C27AB5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9D53B1" w:rsidRPr="00FE1DCC" w:rsidSect="00E1397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DCC"/>
    <w:rsid w:val="009D53B1"/>
    <w:rsid w:val="00A45D9B"/>
    <w:rsid w:val="00C27AB5"/>
    <w:rsid w:val="00E13975"/>
    <w:rsid w:val="00FE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DF3881-9BA1-4481-9D7B-D9AAA45D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1D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DCC"/>
    <w:rPr>
      <w:b/>
      <w:bCs/>
    </w:rPr>
  </w:style>
  <w:style w:type="character" w:styleId="a5">
    <w:name w:val="Hyperlink"/>
    <w:basedOn w:val="a0"/>
    <w:uiPriority w:val="99"/>
    <w:semiHidden/>
    <w:unhideWhenUsed/>
    <w:rsid w:val="00FE1DC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FE1D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35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2026-01-13T07:09:00Z</dcterms:created>
  <dcterms:modified xsi:type="dcterms:W3CDTF">2026-01-14T00:29:00Z</dcterms:modified>
</cp:coreProperties>
</file>