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80" w:rsidRDefault="00E10F80" w:rsidP="00D523A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E10F80" w:rsidRDefault="00E10F80" w:rsidP="00D523A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E10F80" w:rsidRDefault="00E10F80" w:rsidP="00D523A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____ » _________ 2024 г. </w:t>
      </w:r>
    </w:p>
    <w:p w:rsidR="00E10F80" w:rsidRDefault="00E10F80" w:rsidP="00D523A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____________________</w:t>
      </w:r>
    </w:p>
    <w:p w:rsidR="00E10F80" w:rsidRPr="00570C68" w:rsidRDefault="00E10F80" w:rsidP="00D523AE">
      <w:pPr>
        <w:pStyle w:val="a8"/>
        <w:tabs>
          <w:tab w:val="left" w:pos="12333"/>
          <w:tab w:val="left" w:pos="14317"/>
        </w:tabs>
        <w:ind w:left="10773" w:right="253"/>
        <w:jc w:val="right"/>
        <w:rPr>
          <w:rFonts w:ascii="Times New Roman" w:hAnsi="Times New Roman"/>
          <w:sz w:val="28"/>
          <w:szCs w:val="28"/>
        </w:rPr>
      </w:pPr>
    </w:p>
    <w:p w:rsidR="00E10F80" w:rsidRDefault="00E10F80" w:rsidP="00D523AE">
      <w:pPr>
        <w:pStyle w:val="a8"/>
        <w:ind w:left="10773" w:right="253" w:firstLine="143"/>
        <w:jc w:val="center"/>
        <w:rPr>
          <w:rFonts w:ascii="Times New Roman" w:hAnsi="Times New Roman"/>
          <w:b/>
          <w:sz w:val="28"/>
          <w:szCs w:val="28"/>
        </w:rPr>
      </w:pPr>
    </w:p>
    <w:p w:rsidR="00E10F80" w:rsidRDefault="00E10F80" w:rsidP="00D523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10F80" w:rsidRDefault="00E10F80" w:rsidP="00D523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10F80" w:rsidRDefault="00E10F80" w:rsidP="00D523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10F80" w:rsidRDefault="00E10F80" w:rsidP="00D523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сил постоянной готовности Ленского районного звена Якутской территориальной подсистемы </w:t>
      </w:r>
    </w:p>
    <w:p w:rsidR="00E10F80" w:rsidRDefault="00E10F80" w:rsidP="00D523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единой государственной системы предупреждения и ликвидации чрезвычайных ситуаций на территории</w:t>
      </w:r>
    </w:p>
    <w:p w:rsidR="00E10F80" w:rsidRDefault="00E10F80" w:rsidP="00E10F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Ленского района (Ленского районного звена ЯТП РСЧС)</w:t>
      </w:r>
    </w:p>
    <w:p w:rsidR="00E10F80" w:rsidRDefault="00E10F80" w:rsidP="00E10F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"/>
        <w:gridCol w:w="1985"/>
        <w:gridCol w:w="4961"/>
        <w:gridCol w:w="8"/>
        <w:gridCol w:w="1111"/>
        <w:gridCol w:w="1134"/>
        <w:gridCol w:w="992"/>
        <w:gridCol w:w="992"/>
        <w:gridCol w:w="993"/>
        <w:gridCol w:w="1701"/>
        <w:gridCol w:w="1134"/>
      </w:tblGrid>
      <w:tr w:rsid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 службы гражданской защиты</w:t>
            </w:r>
          </w:p>
        </w:tc>
        <w:tc>
          <w:tcPr>
            <w:tcW w:w="4969" w:type="dxa"/>
            <w:gridSpan w:val="2"/>
            <w:vMerge w:val="restart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Юридический адрес, телефон, ФИО руководителя</w:t>
            </w:r>
          </w:p>
        </w:tc>
        <w:tc>
          <w:tcPr>
            <w:tcW w:w="1111" w:type="dxa"/>
            <w:vMerge w:val="restart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Личный состав (чел.)</w:t>
            </w:r>
          </w:p>
        </w:tc>
        <w:tc>
          <w:tcPr>
            <w:tcW w:w="4111" w:type="dxa"/>
            <w:gridSpan w:val="4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Техника (ед.)</w:t>
            </w:r>
          </w:p>
        </w:tc>
        <w:tc>
          <w:tcPr>
            <w:tcW w:w="1701" w:type="dxa"/>
            <w:vMerge w:val="restart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Беспилотные авиационные системы (БАС)</w:t>
            </w:r>
          </w:p>
        </w:tc>
        <w:tc>
          <w:tcPr>
            <w:tcW w:w="1134" w:type="dxa"/>
            <w:vMerge w:val="restart"/>
            <w:vAlign w:val="center"/>
          </w:tcPr>
          <w:p w:rsidR="00D0063D" w:rsidRPr="00D0262E" w:rsidRDefault="00D0063D" w:rsidP="007B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Плав средства(ед.)</w:t>
            </w:r>
          </w:p>
        </w:tc>
      </w:tr>
      <w:tr w:rsidR="00D0063D" w:rsidTr="001B6A0B">
        <w:trPr>
          <w:trHeight w:val="221"/>
          <w:jc w:val="center"/>
        </w:trPr>
        <w:tc>
          <w:tcPr>
            <w:tcW w:w="567" w:type="dxa"/>
            <w:vMerge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А</w:t>
            </w: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втомобильная</w:t>
            </w:r>
          </w:p>
        </w:tc>
        <w:tc>
          <w:tcPr>
            <w:tcW w:w="992" w:type="dxa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</w:t>
            </w:r>
            <w:r w:rsidRPr="00D0262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пециальная</w:t>
            </w:r>
          </w:p>
        </w:tc>
        <w:tc>
          <w:tcPr>
            <w:tcW w:w="992" w:type="dxa"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Инженерная</w:t>
            </w:r>
          </w:p>
        </w:tc>
        <w:tc>
          <w:tcPr>
            <w:tcW w:w="993" w:type="dxa"/>
            <w:vAlign w:val="center"/>
          </w:tcPr>
          <w:p w:rsidR="00D0063D" w:rsidRPr="00075BC5" w:rsidRDefault="00D0063D" w:rsidP="00E1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75BC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063D" w:rsidRPr="00D0262E" w:rsidRDefault="00D0063D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33339" w:rsidTr="001B6A0B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Default="00933339" w:rsidP="00D0063D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3339" w:rsidRPr="00D0063D" w:rsidRDefault="00933339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охраны общественного порядка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39" w:rsidRPr="00D0063D" w:rsidRDefault="00933339" w:rsidP="007B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Ленина 55, 4-14-50, 02, 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</w:t>
            </w:r>
            <w:r w:rsidR="00422819">
              <w:rPr>
                <w:rFonts w:ascii="Times New Roman" w:eastAsia="Times New Roman" w:hAnsi="Times New Roman"/>
                <w:szCs w:val="28"/>
                <w:lang w:eastAsia="ru-RU"/>
              </w:rPr>
              <w:t>Емельянов Иван Маевич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начальник ОМВД России по Ленскому району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933339" w:rsidRPr="00D0262E" w:rsidRDefault="00C654E2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933339" w:rsidRPr="00D0262E" w:rsidRDefault="00C654E2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933339" w:rsidRPr="00D0262E" w:rsidRDefault="00C654E2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C654E2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C654E2" w:rsidP="00D0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</w:tr>
      <w:tr w:rsidR="00933339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3339" w:rsidRPr="00D0063D" w:rsidRDefault="00933339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3339" w:rsidRPr="00D0262E" w:rsidRDefault="009538B5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9538B5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9538B5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Tr="001B6A0B">
        <w:trPr>
          <w:trHeight w:val="832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3339" w:rsidRPr="00D0063D" w:rsidRDefault="00933339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339" w:rsidRPr="00D0063D" w:rsidRDefault="00933339" w:rsidP="007B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Пролетарская 28, 4-11-64, 4-11-63 </w:t>
            </w:r>
            <w:r w:rsidR="00422819">
              <w:rPr>
                <w:rFonts w:ascii="Times New Roman" w:eastAsia="Times New Roman" w:hAnsi="Times New Roman"/>
                <w:szCs w:val="28"/>
                <w:lang w:eastAsia="ru-RU"/>
              </w:rPr>
              <w:t>Ахмедханов Рамазан Абдулселимович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начальник ОВО по Ленскому району</w:t>
            </w:r>
          </w:p>
        </w:tc>
        <w:tc>
          <w:tcPr>
            <w:tcW w:w="111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3339" w:rsidRPr="00D0063D" w:rsidRDefault="00933339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339" w:rsidRPr="00E728AA" w:rsidRDefault="009C351B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E728AA" w:rsidRDefault="009C351B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E728AA" w:rsidRDefault="00E728AA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E728AA" w:rsidRDefault="00E728AA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E728AA" w:rsidRDefault="009C351B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E728AA" w:rsidRDefault="009C351B" w:rsidP="0093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8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9C351B" w:rsidP="0093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1B6A0B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Медицинская служба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Первомайская 34, 4-36-07, 4-36-24, Куц Светлана Анатольевна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</w:t>
            </w:r>
            <w:r w:rsidR="00422819">
              <w:rPr>
                <w:rFonts w:ascii="Times New Roman" w:eastAsia="Times New Roman" w:hAnsi="Times New Roman"/>
                <w:szCs w:val="28"/>
                <w:lang w:eastAsia="ru-RU"/>
              </w:rPr>
              <w:t>Г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лавный врач Ленская ЦРБ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919"/>
          <w:jc w:val="center"/>
        </w:trPr>
        <w:tc>
          <w:tcPr>
            <w:tcW w:w="567" w:type="dxa"/>
            <w:vMerge w:val="restart"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Противопожарная служба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(объектовые/техногенные)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 w:rsidR="00336BEE">
              <w:rPr>
                <w:rFonts w:ascii="Times New Roman" w:eastAsia="Times New Roman" w:hAnsi="Times New Roman"/>
                <w:szCs w:val="28"/>
                <w:lang w:eastAsia="ru-RU"/>
              </w:rPr>
              <w:t>Ленск РС(Я) ул. Победы 69г, 2-10-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  <w:r w:rsidR="00336BEE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Бушуев Вячеслав Сергеевич,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Начальник ФГКУ «2 ОФПС по РС(Я)»</w:t>
            </w:r>
          </w:p>
        </w:tc>
        <w:tc>
          <w:tcPr>
            <w:tcW w:w="111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471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919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 ул. Победы 78, 23-044, 2-50-22, 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Наумов Николай Вениаминович</w:t>
            </w:r>
          </w:p>
        </w:tc>
        <w:tc>
          <w:tcPr>
            <w:tcW w:w="1111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85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919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</w:t>
            </w:r>
            <w:r w:rsidR="00336BEE">
              <w:rPr>
                <w:rFonts w:ascii="Times New Roman" w:eastAsia="Times New Roman" w:hAnsi="Times New Roman"/>
                <w:szCs w:val="28"/>
                <w:lang w:eastAsia="ru-RU"/>
              </w:rPr>
              <w:t>Победы 69г, 2-43-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  <w:r w:rsidR="00336BEE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</w:t>
            </w:r>
            <w:r w:rsidR="007B4819"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Гыска Николай Николаевич,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Начальник ОНД по Ленскому району</w:t>
            </w:r>
          </w:p>
        </w:tc>
        <w:tc>
          <w:tcPr>
            <w:tcW w:w="111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919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Победы 69г, п. Витим пром. База БПТО и КО ПАО «Сургутнефтегаз», 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50-170, 50-171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Дорджиев Денис Олегович</w:t>
            </w:r>
          </w:p>
        </w:tc>
        <w:tc>
          <w:tcPr>
            <w:tcW w:w="111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381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7B4819"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 Ленск, ул. Совхозная 3,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  <w:r w:rsidR="00422819">
              <w:rPr>
                <w:rFonts w:ascii="Times New Roman" w:eastAsia="Times New Roman" w:hAnsi="Times New Roman"/>
                <w:szCs w:val="28"/>
                <w:lang w:eastAsia="ru-RU"/>
              </w:rPr>
              <w:t>Матузко Денис Владимирович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руководитель западного отделения ГИМС</w:t>
            </w:r>
          </w:p>
        </w:tc>
        <w:tc>
          <w:tcPr>
            <w:tcW w:w="1111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B4819"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 Ленск, ул. Победы 78, 2-44-73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Саморцев Александр Васильевич,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</w:t>
            </w:r>
            <w:r w:rsidR="007B4819"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руководитель Ленского поисково-спасательного отряда ГБУ РС(Я) «Служба спасения РС(Я)»</w:t>
            </w:r>
          </w:p>
        </w:tc>
        <w:tc>
          <w:tcPr>
            <w:tcW w:w="111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933339" w:rsidRPr="00D0063D" w:rsidTr="00E728AA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bottom"/>
          </w:tcPr>
          <w:p w:rsidR="00933339" w:rsidRPr="00EB2E96" w:rsidRDefault="00933339" w:rsidP="007B4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в т.ч. постоянной готовности</w:t>
            </w:r>
            <w:r w:rsidR="007B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EB2E96">
              <w:rPr>
                <w:rFonts w:ascii="Times New Roman" w:hAnsi="Times New Roman"/>
                <w:color w:val="000000"/>
                <w:sz w:val="20"/>
                <w:szCs w:val="20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933339" w:rsidRPr="00D0063D" w:rsidTr="00933339">
        <w:trPr>
          <w:trHeight w:val="791"/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Противопожарная служба (природные/лесные)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г.Ленск ул. Объездная 5, 4-98-47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Зорин Родион Капитонович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директор ГКУ РС(Я) «Ленское лесничество»</w:t>
            </w:r>
          </w:p>
        </w:tc>
        <w:tc>
          <w:tcPr>
            <w:tcW w:w="111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trHeight w:val="481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791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 ул. Объездная 5, 4-98-42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="00426AD1">
              <w:rPr>
                <w:rFonts w:ascii="Times New Roman" w:eastAsia="Times New Roman" w:hAnsi="Times New Roman"/>
                <w:szCs w:val="28"/>
                <w:lang w:eastAsia="ru-RU"/>
              </w:rPr>
              <w:t>Ощепков Сергей Николаевич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директор филиала ГАУ «Якутлесресурс»</w:t>
            </w:r>
          </w:p>
        </w:tc>
        <w:tc>
          <w:tcPr>
            <w:tcW w:w="111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255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Мухтуйская 5, 4-20-25,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Багров Олег Владимирович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начальник Ленского отделения ГБУ «Авиалесохрана» РС(Я)</w:t>
            </w:r>
          </w:p>
        </w:tc>
        <w:tc>
          <w:tcPr>
            <w:tcW w:w="1111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255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энергетики и светомаскировки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Объездная, 2-41-06,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Югансон Алексей Викторович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директора ЗЭС по ЛЭР АК «Якутскэнерго»;</w:t>
            </w:r>
          </w:p>
        </w:tc>
        <w:tc>
          <w:tcPr>
            <w:tcW w:w="111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60"/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оповещения и связи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30, 4-29-60,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Сердюк Андрей Владиславович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начальник ЛТЦ Ленский район МЦТЭТ г.Якутск филиала Сахателеком ПАО «Ростелеком»</w:t>
            </w:r>
          </w:p>
        </w:tc>
        <w:tc>
          <w:tcPr>
            <w:tcW w:w="111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381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E728AA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60, 22-501, 22-112,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Никонов Леонид Васильевич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директор МКУ «ЕДДС» МО «Ленский район»;</w:t>
            </w:r>
          </w:p>
        </w:tc>
        <w:tc>
          <w:tcPr>
            <w:tcW w:w="1111" w:type="dxa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385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B946D8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703"/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Инженерно-техническая служба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E728A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Победы 69В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8(41137)39222 вн. 74012-приемная, вн.74001-директор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Еремин Алексей Сергеевич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Генеральный директор ООО «АДТ»</w:t>
            </w:r>
          </w:p>
        </w:tc>
        <w:tc>
          <w:tcPr>
            <w:tcW w:w="111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283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00"/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Транспортная служба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 Ленск, ул. Победы 70, 2-11-04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="00426AD1">
              <w:rPr>
                <w:rFonts w:ascii="Times New Roman" w:eastAsia="Times New Roman" w:hAnsi="Times New Roman"/>
                <w:szCs w:val="28"/>
                <w:lang w:eastAsia="ru-RU"/>
              </w:rPr>
              <w:t>Черепанов Иван Анатольевич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директор МБУ «Управление по эксплуатации и содержанию административных зданий «Гранит» МО «Ленский район» РС(Я)</w:t>
            </w:r>
          </w:p>
        </w:tc>
        <w:tc>
          <w:tcPr>
            <w:tcW w:w="1111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trHeight w:val="359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материально-технического снабжения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64, 4-94-01, 4-94-20,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Луканин Алексей Владимирович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начальник ЛО УМТС АК «АЛРОСА»;</w:t>
            </w:r>
          </w:p>
        </w:tc>
        <w:tc>
          <w:tcPr>
            <w:tcW w:w="1111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70738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снабжения ГСМ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82, 2-50-81, 2-51-04,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Попов Алексей Витальевич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директор филиала Ленской нефтебазы АО «Саханефтегазсбыт»</w:t>
            </w:r>
          </w:p>
        </w:tc>
        <w:tc>
          <w:tcPr>
            <w:tcW w:w="111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воздушного транспорта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Аэропорт «Ленск», 39-801,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Черкашин Павел Викторович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директор филиала «аэропорт Ленск» ФКП «Аэропорты Севера»;</w:t>
            </w:r>
          </w:p>
        </w:tc>
        <w:tc>
          <w:tcPr>
            <w:tcW w:w="111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79"/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Дорожная служба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33А, 4-97-91,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Эндерс Андрей Иванович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начальник ДРП – 1 МУАД АК «АЛРОСА»;</w:t>
            </w:r>
          </w:p>
        </w:tc>
        <w:tc>
          <w:tcPr>
            <w:tcW w:w="111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279"/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jc w:val="center"/>
        </w:trPr>
        <w:tc>
          <w:tcPr>
            <w:tcW w:w="567" w:type="dxa"/>
            <w:vMerge w:val="restart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Коммунально-техническая служба</w:t>
            </w: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Ленина 75, 4-94-01, 4-98-19,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Малышев Андрей Владимирович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генеральный директор ООО «ЛПТЭС»;</w:t>
            </w:r>
          </w:p>
        </w:tc>
        <w:tc>
          <w:tcPr>
            <w:tcW w:w="111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jc w:val="center"/>
        </w:trPr>
        <w:tc>
          <w:tcPr>
            <w:tcW w:w="567" w:type="dxa"/>
            <w:vMerge/>
            <w:vAlign w:val="center"/>
          </w:tcPr>
          <w:p w:rsidR="00933339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г.Ленск, ул. Центральная 3, 2-27-00, 2-28-73,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Майоров Николай Иванович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Сахатранснефтегаз</w:t>
            </w:r>
          </w:p>
        </w:tc>
        <w:tc>
          <w:tcPr>
            <w:tcW w:w="111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Победы 65, 2-49-68,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Шмелев Николай Владимирович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</w:t>
            </w:r>
            <w:r w:rsidRPr="00091979">
              <w:rPr>
                <w:rFonts w:ascii="Times New Roman" w:eastAsia="Times New Roman" w:hAnsi="Times New Roman"/>
                <w:szCs w:val="28"/>
                <w:lang w:eastAsia="ru-RU"/>
              </w:rPr>
              <w:t>генеральный директор ООО «ГДК Ленск-газ»;</w:t>
            </w:r>
          </w:p>
        </w:tc>
        <w:tc>
          <w:tcPr>
            <w:tcW w:w="111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670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933339" w:rsidRPr="00D0262E" w:rsidRDefault="00933339" w:rsidP="00B46006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Победы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77, </w:t>
            </w:r>
            <w:r w:rsidR="00B46006">
              <w:rPr>
                <w:rFonts w:ascii="Times New Roman" w:eastAsia="Times New Roman" w:hAnsi="Times New Roman"/>
                <w:szCs w:val="28"/>
                <w:lang w:eastAsia="ru-RU"/>
              </w:rPr>
              <w:t>8-924-594-01-01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ВФ АО </w:t>
            </w:r>
            <w:r w:rsidRPr="003A37D8">
              <w:rPr>
                <w:rFonts w:ascii="Times New Roman" w:eastAsia="Times New Roman" w:hAnsi="Times New Roman"/>
                <w:szCs w:val="28"/>
                <w:lang w:eastAsia="ru-RU"/>
              </w:rPr>
              <w:t>«ТЭС» и.о. начальника ЛЦТВС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</w:t>
            </w:r>
            <w:r w:rsidR="00B46006">
              <w:rPr>
                <w:rFonts w:ascii="Times New Roman" w:eastAsia="Times New Roman" w:hAnsi="Times New Roman"/>
                <w:szCs w:val="28"/>
                <w:lang w:eastAsia="ru-RU"/>
              </w:rPr>
              <w:t>Киселев Василий Алексеевич</w:t>
            </w:r>
          </w:p>
        </w:tc>
        <w:tc>
          <w:tcPr>
            <w:tcW w:w="1111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E728AA">
        <w:trPr>
          <w:trHeight w:val="670"/>
          <w:jc w:val="center"/>
        </w:trPr>
        <w:tc>
          <w:tcPr>
            <w:tcW w:w="567" w:type="dxa"/>
            <w:vMerge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933339" w:rsidRPr="00D0262E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3339" w:rsidRPr="00D0262E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933339">
        <w:trPr>
          <w:trHeight w:val="660"/>
          <w:jc w:val="center"/>
        </w:trPr>
        <w:tc>
          <w:tcPr>
            <w:tcW w:w="567" w:type="dxa"/>
            <w:vMerge w:val="restart"/>
            <w:vAlign w:val="center"/>
          </w:tcPr>
          <w:p w:rsidR="00AE068A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Санэпидемнадзора</w:t>
            </w:r>
          </w:p>
        </w:tc>
        <w:tc>
          <w:tcPr>
            <w:tcW w:w="4969" w:type="dxa"/>
            <w:gridSpan w:val="2"/>
            <w:vAlign w:val="center"/>
          </w:tcPr>
          <w:p w:rsidR="00AE068A" w:rsidRPr="00D0063D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Ленина 54а, 4-26-61, 4-32-72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Беляев Андрей Юрьевич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Роспотребнадзор</w:t>
            </w:r>
          </w:p>
        </w:tc>
        <w:tc>
          <w:tcPr>
            <w:tcW w:w="1111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E728AA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AE068A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AE068A" w:rsidRPr="00D0063D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933339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933339">
        <w:trPr>
          <w:trHeight w:val="660"/>
          <w:jc w:val="center"/>
        </w:trPr>
        <w:tc>
          <w:tcPr>
            <w:tcW w:w="567" w:type="dxa"/>
            <w:vMerge/>
            <w:vAlign w:val="center"/>
          </w:tcPr>
          <w:p w:rsidR="00AE068A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AE068A" w:rsidRPr="00D0063D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г.Ленск, ул. Ленина 54а, 4-25-16, 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Шмакова Елена Васильевна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  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ФГУС Роспотрепнадзор</w:t>
            </w:r>
          </w:p>
        </w:tc>
        <w:tc>
          <w:tcPr>
            <w:tcW w:w="1111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E728AA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AE068A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AE068A" w:rsidRPr="00D0063D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</w:t>
            </w: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933339">
        <w:trPr>
          <w:trHeight w:val="660"/>
          <w:jc w:val="center"/>
        </w:trPr>
        <w:tc>
          <w:tcPr>
            <w:tcW w:w="567" w:type="dxa"/>
            <w:vMerge w:val="restart"/>
            <w:vAlign w:val="center"/>
          </w:tcPr>
          <w:p w:rsidR="00AE068A" w:rsidRPr="00D0262E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Служба защиты растений и животных</w:t>
            </w:r>
          </w:p>
        </w:tc>
        <w:tc>
          <w:tcPr>
            <w:tcW w:w="4969" w:type="dxa"/>
            <w:gridSpan w:val="2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Набережная 59, 4-28-10,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Никонов Трофим Иванович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председатель Ленского комитета охраны природы</w:t>
            </w:r>
          </w:p>
        </w:tc>
        <w:tc>
          <w:tcPr>
            <w:tcW w:w="1111" w:type="dxa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AE068A" w:rsidRPr="00D0063D" w:rsidTr="00E728A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E068A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933339">
        <w:trPr>
          <w:trHeight w:val="628"/>
          <w:jc w:val="center"/>
        </w:trPr>
        <w:tc>
          <w:tcPr>
            <w:tcW w:w="567" w:type="dxa"/>
            <w:vMerge/>
            <w:vAlign w:val="center"/>
          </w:tcPr>
          <w:p w:rsidR="00AE068A" w:rsidRPr="00D0262E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Первомайская 15, 4-23-68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Захаров Иван Константинович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МКУ «Ленское у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правление сельского хозяйства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»</w:t>
            </w:r>
          </w:p>
        </w:tc>
        <w:tc>
          <w:tcPr>
            <w:tcW w:w="1111" w:type="dxa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E728A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E068A" w:rsidRPr="00D0262E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</w:t>
            </w: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AE068A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933339">
        <w:trPr>
          <w:trHeight w:val="645"/>
          <w:jc w:val="center"/>
        </w:trPr>
        <w:tc>
          <w:tcPr>
            <w:tcW w:w="567" w:type="dxa"/>
            <w:vMerge/>
            <w:vAlign w:val="center"/>
          </w:tcPr>
          <w:p w:rsidR="00AE068A" w:rsidRPr="00D0262E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г.Ленск, ул. Переулок больничный 10, 4-17-56,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</w:t>
            </w:r>
            <w:r w:rsidRPr="00D0262E">
              <w:rPr>
                <w:rFonts w:ascii="Times New Roman" w:eastAsia="Times New Roman" w:hAnsi="Times New Roman"/>
                <w:szCs w:val="28"/>
                <w:lang w:eastAsia="ru-RU"/>
              </w:rPr>
              <w:t>Индеева Анастасия Петровна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Управление ветеринарии с ВИЛ Ленского района</w:t>
            </w:r>
          </w:p>
        </w:tc>
        <w:tc>
          <w:tcPr>
            <w:tcW w:w="1111" w:type="dxa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AE068A" w:rsidRPr="00D0063D" w:rsidTr="00E728A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E068A" w:rsidRPr="00D0262E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AE068A" w:rsidRPr="00D0063D" w:rsidRDefault="00AE068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shd w:val="clear" w:color="auto" w:fill="BFBFBF" w:themeFill="background1" w:themeFillShade="BF"/>
            <w:vAlign w:val="center"/>
          </w:tcPr>
          <w:p w:rsidR="00AE068A" w:rsidRPr="00D0262E" w:rsidRDefault="00AE068A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</w:t>
            </w: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E068A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068A" w:rsidRPr="00D0262E" w:rsidRDefault="007B481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86113B">
        <w:trPr>
          <w:trHeight w:val="549"/>
          <w:jc w:val="center"/>
        </w:trPr>
        <w:tc>
          <w:tcPr>
            <w:tcW w:w="7582" w:type="dxa"/>
            <w:gridSpan w:val="5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ИТОГО по службам</w:t>
            </w:r>
          </w:p>
        </w:tc>
        <w:tc>
          <w:tcPr>
            <w:tcW w:w="1111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1259</w:t>
            </w:r>
          </w:p>
        </w:tc>
        <w:tc>
          <w:tcPr>
            <w:tcW w:w="1134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147</w:t>
            </w:r>
          </w:p>
        </w:tc>
        <w:tc>
          <w:tcPr>
            <w:tcW w:w="992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94</w:t>
            </w:r>
          </w:p>
        </w:tc>
        <w:tc>
          <w:tcPr>
            <w:tcW w:w="992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933339" w:rsidRPr="0086113B" w:rsidRDefault="0086113B" w:rsidP="005A28B7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5A28B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933339" w:rsidRPr="0086113B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6113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3339" w:rsidRPr="0086113B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6113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16</w:t>
            </w:r>
          </w:p>
        </w:tc>
      </w:tr>
      <w:tr w:rsidR="0086113B" w:rsidRPr="00D0063D" w:rsidTr="0086113B">
        <w:trPr>
          <w:trHeight w:val="399"/>
          <w:jc w:val="center"/>
        </w:trPr>
        <w:tc>
          <w:tcPr>
            <w:tcW w:w="7582" w:type="dxa"/>
            <w:gridSpan w:val="5"/>
            <w:shd w:val="clear" w:color="auto" w:fill="BFBFBF" w:themeFill="background1" w:themeFillShade="BF"/>
            <w:vAlign w:val="center"/>
          </w:tcPr>
          <w:p w:rsid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в т.ч. постоянной готовности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</w:t>
            </w:r>
          </w:p>
          <w:p w:rsidR="0086113B" w:rsidRPr="00D0063D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E068A">
              <w:rPr>
                <w:rFonts w:ascii="Times New Roman" w:eastAsia="Times New Roman" w:hAnsi="Times New Roman"/>
                <w:szCs w:val="28"/>
                <w:lang w:eastAsia="ru-RU"/>
              </w:rPr>
              <w:t>(находящееся на дежурстве)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6113B" w:rsidRPr="0086113B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6113B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</w:p>
        </w:tc>
      </w:tr>
      <w:tr w:rsidR="00933339" w:rsidRPr="00D0063D" w:rsidTr="00AE068A">
        <w:trPr>
          <w:trHeight w:val="369"/>
          <w:jc w:val="center"/>
        </w:trPr>
        <w:tc>
          <w:tcPr>
            <w:tcW w:w="15639" w:type="dxa"/>
            <w:gridSpan w:val="12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Силы и средства в поселениях района</w:t>
            </w:r>
          </w:p>
        </w:tc>
      </w:tr>
      <w:tr w:rsidR="00933339" w:rsidRPr="00D0063D" w:rsidTr="00933339">
        <w:trPr>
          <w:trHeight w:val="803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«Город Ленск»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Макушев Анатолий </w:t>
            </w:r>
            <w:r w:rsidR="00824A25">
              <w:rPr>
                <w:rFonts w:ascii="Times New Roman" w:eastAsia="Times New Roman" w:hAnsi="Times New Roman"/>
                <w:szCs w:val="28"/>
                <w:lang w:eastAsia="ru-RU"/>
              </w:rPr>
              <w:t>Э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дуардович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Тел. 4-68-68, 4-66-44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803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«Поселок Витим»</w:t>
            </w:r>
          </w:p>
        </w:tc>
        <w:tc>
          <w:tcPr>
            <w:tcW w:w="4961" w:type="dxa"/>
            <w:vAlign w:val="center"/>
          </w:tcPr>
          <w:p w:rsidR="00933339" w:rsidRPr="00D0063D" w:rsidRDefault="00426AD1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Бадер Эва Владимировна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B4819"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3-56-55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933339" w:rsidRPr="00D0063D" w:rsidTr="00933339">
        <w:trPr>
          <w:trHeight w:val="305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«Поселок Пеледуй»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Кирсанов Александр Александрович, тел: 2-61-41, 2-61-43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933339" w:rsidRPr="00D0063D" w:rsidTr="00933339">
        <w:trPr>
          <w:trHeight w:val="987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«Ярославский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426AD1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Яганова Ольга Александровна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336BEE">
              <w:rPr>
                <w:rFonts w:ascii="Times New Roman" w:eastAsia="Times New Roman" w:hAnsi="Times New Roman"/>
                <w:szCs w:val="28"/>
                <w:lang w:eastAsia="ru-RU"/>
              </w:rPr>
              <w:t>тел: 2-93-26, 4-20-2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33339" w:rsidRPr="00D0063D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33339" w:rsidRPr="00D0063D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336BEE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831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«Салдыкельский 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Сергеев Сергей Иванович,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2-83-29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063D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F7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759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«Наторинский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Алексеев Владислав Демьянович,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B4819" w:rsidRPr="00D0063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2-73-99, 2-70-19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3339" w:rsidRPr="00D0063D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063D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5B65B2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305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«Нюйский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Молоткова Галина Ивановна,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2-74-83, 2-75-46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33339" w:rsidRPr="00D0063D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</w:tr>
      <w:tr w:rsidR="00933339" w:rsidRPr="00D0063D" w:rsidTr="00933339">
        <w:trPr>
          <w:trHeight w:val="305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«Орто-Нахаринский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Тартыев Алексей Эдуардович,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2-87-71, 89679144311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815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«Мурбайский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Иванова Любовь Михайловна,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2-13-63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933339" w:rsidRPr="00D0063D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063D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339" w:rsidRPr="00D0262E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AC1F03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773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«Беченчинский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933339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Новгородов Ростислав Иннокентьевич,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тел: 2-92-09, 2-92-82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933339" w:rsidRPr="00D0262E" w:rsidRDefault="0064122F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933339" w:rsidRPr="00D0063D" w:rsidTr="00933339">
        <w:trPr>
          <w:trHeight w:val="305"/>
          <w:jc w:val="center"/>
        </w:trPr>
        <w:tc>
          <w:tcPr>
            <w:tcW w:w="628" w:type="dxa"/>
            <w:gridSpan w:val="2"/>
            <w:vAlign w:val="center"/>
          </w:tcPr>
          <w:p w:rsidR="00933339" w:rsidRPr="00D0262E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Муниципальное образование «Толонский наслег»</w:t>
            </w:r>
          </w:p>
        </w:tc>
        <w:tc>
          <w:tcPr>
            <w:tcW w:w="4961" w:type="dxa"/>
            <w:vAlign w:val="center"/>
          </w:tcPr>
          <w:p w:rsidR="00933339" w:rsidRPr="00D0063D" w:rsidRDefault="00426AD1" w:rsidP="007B481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Попов Александр Григорьевич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481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933339" w:rsidRPr="00D0063D">
              <w:rPr>
                <w:rFonts w:ascii="Times New Roman" w:eastAsia="Times New Roman" w:hAnsi="Times New Roman"/>
                <w:szCs w:val="28"/>
                <w:lang w:eastAsia="ru-RU"/>
              </w:rPr>
              <w:t>тел.: 2-94-01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9C351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933339" w:rsidRPr="00D0063D" w:rsidRDefault="00E728AA" w:rsidP="009C351B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3339" w:rsidRPr="00D0262E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3339" w:rsidRPr="00D0262E" w:rsidRDefault="00E728AA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933339" w:rsidRPr="00D0063D" w:rsidTr="00933339">
        <w:trPr>
          <w:trHeight w:val="493"/>
          <w:jc w:val="center"/>
        </w:trPr>
        <w:tc>
          <w:tcPr>
            <w:tcW w:w="7574" w:type="dxa"/>
            <w:gridSpan w:val="4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ИТОГО по поселениям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D0063D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vAlign w:val="center"/>
          </w:tcPr>
          <w:p w:rsidR="00933339" w:rsidRPr="00D0063D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933339" w:rsidRPr="00D0063D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3339" w:rsidRPr="00D0262E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33339" w:rsidRPr="00D0262E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933339" w:rsidRPr="00D0063D" w:rsidTr="00933339">
        <w:trPr>
          <w:trHeight w:val="305"/>
          <w:jc w:val="center"/>
        </w:trPr>
        <w:tc>
          <w:tcPr>
            <w:tcW w:w="7574" w:type="dxa"/>
            <w:gridSpan w:val="4"/>
            <w:vAlign w:val="center"/>
          </w:tcPr>
          <w:p w:rsidR="00933339" w:rsidRPr="00D0063D" w:rsidRDefault="00933339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0063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Всего за Звено РСЧС</w:t>
            </w:r>
          </w:p>
        </w:tc>
        <w:tc>
          <w:tcPr>
            <w:tcW w:w="1119" w:type="dxa"/>
            <w:gridSpan w:val="2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1529</w:t>
            </w:r>
          </w:p>
        </w:tc>
        <w:tc>
          <w:tcPr>
            <w:tcW w:w="1134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202</w:t>
            </w:r>
          </w:p>
        </w:tc>
        <w:tc>
          <w:tcPr>
            <w:tcW w:w="992" w:type="dxa"/>
            <w:vAlign w:val="center"/>
          </w:tcPr>
          <w:p w:rsidR="00933339" w:rsidRPr="0086113B" w:rsidRDefault="0086113B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933339" w:rsidRPr="0086113B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6113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933339" w:rsidRPr="0086113B" w:rsidRDefault="005A28B7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322</w:t>
            </w:r>
          </w:p>
        </w:tc>
        <w:tc>
          <w:tcPr>
            <w:tcW w:w="1701" w:type="dxa"/>
            <w:vAlign w:val="center"/>
          </w:tcPr>
          <w:p w:rsidR="00933339" w:rsidRPr="0086113B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6113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33339" w:rsidRPr="0086113B" w:rsidRDefault="00B46006" w:rsidP="00933339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6113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27</w:t>
            </w:r>
          </w:p>
        </w:tc>
      </w:tr>
    </w:tbl>
    <w:p w:rsidR="004238E7" w:rsidRDefault="004238E7" w:rsidP="00D0063D">
      <w:pPr>
        <w:spacing w:after="0" w:line="240" w:lineRule="auto"/>
        <w:ind w:left="94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E10F80" w:rsidRDefault="00E10F80" w:rsidP="00E10F8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10F80" w:rsidRPr="00AC4C66" w:rsidRDefault="00E10F80" w:rsidP="00E10F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C4C66">
        <w:rPr>
          <w:rFonts w:ascii="Times New Roman" w:hAnsi="Times New Roman"/>
          <w:b/>
          <w:sz w:val="28"/>
          <w:szCs w:val="28"/>
        </w:rPr>
        <w:t>Начальник управления производственного развития</w:t>
      </w:r>
      <w:r w:rsidRPr="00AC4C66">
        <w:rPr>
          <w:rFonts w:ascii="Times New Roman" w:hAnsi="Times New Roman"/>
          <w:b/>
          <w:sz w:val="28"/>
          <w:szCs w:val="28"/>
        </w:rPr>
        <w:tab/>
      </w:r>
      <w:r w:rsidRPr="00AC4C66">
        <w:rPr>
          <w:rFonts w:ascii="Times New Roman" w:hAnsi="Times New Roman"/>
          <w:b/>
          <w:sz w:val="28"/>
          <w:szCs w:val="28"/>
        </w:rPr>
        <w:tab/>
      </w:r>
      <w:r w:rsidRPr="00AC4C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C4C66">
        <w:rPr>
          <w:rFonts w:ascii="Times New Roman" w:hAnsi="Times New Roman"/>
          <w:b/>
          <w:sz w:val="28"/>
          <w:szCs w:val="28"/>
        </w:rPr>
        <w:t>И.А. Беляев</w:t>
      </w:r>
    </w:p>
    <w:p w:rsidR="00D0063D" w:rsidRPr="00D0063D" w:rsidRDefault="00D0063D" w:rsidP="00D0063D">
      <w:pPr>
        <w:spacing w:after="0" w:line="240" w:lineRule="auto"/>
        <w:ind w:left="94"/>
        <w:jc w:val="center"/>
        <w:rPr>
          <w:rFonts w:ascii="Times New Roman" w:eastAsia="Times New Roman" w:hAnsi="Times New Roman"/>
          <w:szCs w:val="28"/>
          <w:lang w:eastAsia="ru-RU"/>
        </w:rPr>
      </w:pPr>
    </w:p>
    <w:sectPr w:rsidR="00D0063D" w:rsidRPr="00D0063D" w:rsidSect="00EB2E9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AA" w:rsidRDefault="00E728AA" w:rsidP="00B522A6">
      <w:pPr>
        <w:spacing w:after="0" w:line="240" w:lineRule="auto"/>
      </w:pPr>
      <w:r>
        <w:separator/>
      </w:r>
    </w:p>
  </w:endnote>
  <w:endnote w:type="continuationSeparator" w:id="0">
    <w:p w:rsidR="00E728AA" w:rsidRDefault="00E728AA" w:rsidP="00B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AA" w:rsidRDefault="00E728AA" w:rsidP="00B522A6">
      <w:pPr>
        <w:spacing w:after="0" w:line="240" w:lineRule="auto"/>
      </w:pPr>
      <w:r>
        <w:separator/>
      </w:r>
    </w:p>
  </w:footnote>
  <w:footnote w:type="continuationSeparator" w:id="0">
    <w:p w:rsidR="00E728AA" w:rsidRDefault="00E728AA" w:rsidP="00B5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703"/>
    <w:multiLevelType w:val="hybridMultilevel"/>
    <w:tmpl w:val="07D61714"/>
    <w:lvl w:ilvl="0" w:tplc="D2220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491E"/>
    <w:multiLevelType w:val="hybridMultilevel"/>
    <w:tmpl w:val="00A644B2"/>
    <w:lvl w:ilvl="0" w:tplc="5540F1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B68"/>
    <w:multiLevelType w:val="hybridMultilevel"/>
    <w:tmpl w:val="AB4AAA8C"/>
    <w:lvl w:ilvl="0" w:tplc="0012F9E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0591"/>
    <w:multiLevelType w:val="hybridMultilevel"/>
    <w:tmpl w:val="FBDCDCA4"/>
    <w:lvl w:ilvl="0" w:tplc="8FC4FB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E"/>
    <w:rsid w:val="000355A4"/>
    <w:rsid w:val="000403B0"/>
    <w:rsid w:val="00075BC5"/>
    <w:rsid w:val="00091979"/>
    <w:rsid w:val="000B44EE"/>
    <w:rsid w:val="000C412B"/>
    <w:rsid w:val="000C4983"/>
    <w:rsid w:val="000D1D26"/>
    <w:rsid w:val="001B6A0B"/>
    <w:rsid w:val="001E74B5"/>
    <w:rsid w:val="001E79E7"/>
    <w:rsid w:val="002349E2"/>
    <w:rsid w:val="0028749D"/>
    <w:rsid w:val="002939C5"/>
    <w:rsid w:val="002A1BF0"/>
    <w:rsid w:val="002B50CA"/>
    <w:rsid w:val="002F2C27"/>
    <w:rsid w:val="002F68FC"/>
    <w:rsid w:val="00301AFD"/>
    <w:rsid w:val="003203CA"/>
    <w:rsid w:val="00336BEE"/>
    <w:rsid w:val="00377B2F"/>
    <w:rsid w:val="003A37D8"/>
    <w:rsid w:val="003E68A9"/>
    <w:rsid w:val="003F2086"/>
    <w:rsid w:val="00422819"/>
    <w:rsid w:val="004238E7"/>
    <w:rsid w:val="00426AD1"/>
    <w:rsid w:val="004B7FD7"/>
    <w:rsid w:val="004C623D"/>
    <w:rsid w:val="0051059C"/>
    <w:rsid w:val="0055515D"/>
    <w:rsid w:val="005A28B7"/>
    <w:rsid w:val="005B46EF"/>
    <w:rsid w:val="005B65B2"/>
    <w:rsid w:val="0064122F"/>
    <w:rsid w:val="006431AC"/>
    <w:rsid w:val="0069481A"/>
    <w:rsid w:val="006B6293"/>
    <w:rsid w:val="00707386"/>
    <w:rsid w:val="007475FC"/>
    <w:rsid w:val="007B4819"/>
    <w:rsid w:val="007B566A"/>
    <w:rsid w:val="00800B48"/>
    <w:rsid w:val="00824A25"/>
    <w:rsid w:val="0086113B"/>
    <w:rsid w:val="008E11E6"/>
    <w:rsid w:val="00933339"/>
    <w:rsid w:val="009538B5"/>
    <w:rsid w:val="009A6BFC"/>
    <w:rsid w:val="009A7EAC"/>
    <w:rsid w:val="009C351B"/>
    <w:rsid w:val="00A43282"/>
    <w:rsid w:val="00A93469"/>
    <w:rsid w:val="00AA0E80"/>
    <w:rsid w:val="00AC1F03"/>
    <w:rsid w:val="00AD67ED"/>
    <w:rsid w:val="00AE068A"/>
    <w:rsid w:val="00AF4B83"/>
    <w:rsid w:val="00B24CAF"/>
    <w:rsid w:val="00B46006"/>
    <w:rsid w:val="00B522A6"/>
    <w:rsid w:val="00B946D8"/>
    <w:rsid w:val="00C03316"/>
    <w:rsid w:val="00C654E2"/>
    <w:rsid w:val="00C830EE"/>
    <w:rsid w:val="00CA1CC3"/>
    <w:rsid w:val="00CA2777"/>
    <w:rsid w:val="00CE7649"/>
    <w:rsid w:val="00D0063D"/>
    <w:rsid w:val="00D0262E"/>
    <w:rsid w:val="00D4265F"/>
    <w:rsid w:val="00D73C93"/>
    <w:rsid w:val="00D93D18"/>
    <w:rsid w:val="00E10F80"/>
    <w:rsid w:val="00E728AA"/>
    <w:rsid w:val="00EB2E96"/>
    <w:rsid w:val="00EF722F"/>
    <w:rsid w:val="00F017CC"/>
    <w:rsid w:val="00F06C08"/>
    <w:rsid w:val="00F438BC"/>
    <w:rsid w:val="00FC2CAD"/>
    <w:rsid w:val="00FD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038DE-9670-4326-8193-7EB50F8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2A6"/>
  </w:style>
  <w:style w:type="paragraph" w:styleId="a5">
    <w:name w:val="footer"/>
    <w:basedOn w:val="a"/>
    <w:link w:val="a6"/>
    <w:uiPriority w:val="99"/>
    <w:unhideWhenUsed/>
    <w:rsid w:val="00B5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2A6"/>
  </w:style>
  <w:style w:type="table" w:styleId="a7">
    <w:name w:val="Table Grid"/>
    <w:basedOn w:val="a1"/>
    <w:uiPriority w:val="59"/>
    <w:rsid w:val="00B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063D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A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8891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А.Д.</dc:creator>
  <cp:lastModifiedBy>Общий_отдел_2</cp:lastModifiedBy>
  <cp:revision>2</cp:revision>
  <cp:lastPrinted>2023-02-06T08:17:00Z</cp:lastPrinted>
  <dcterms:created xsi:type="dcterms:W3CDTF">2024-02-06T05:31:00Z</dcterms:created>
  <dcterms:modified xsi:type="dcterms:W3CDTF">2024-02-06T05:31:00Z</dcterms:modified>
</cp:coreProperties>
</file>