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31" w:rsidRPr="0068387E" w:rsidRDefault="004B3E31" w:rsidP="004B3E31">
      <w:pPr>
        <w:widowControl w:val="0"/>
        <w:tabs>
          <w:tab w:val="left" w:pos="142"/>
          <w:tab w:val="left" w:pos="6096"/>
        </w:tabs>
        <w:autoSpaceDE w:val="0"/>
        <w:autoSpaceDN w:val="0"/>
        <w:adjustRightInd w:val="0"/>
        <w:ind w:left="5670"/>
        <w:jc w:val="center"/>
        <w:rPr>
          <w:rFonts w:eastAsia="Calibri"/>
          <w:sz w:val="28"/>
          <w:szCs w:val="28"/>
        </w:rPr>
      </w:pPr>
      <w:bookmarkStart w:id="0" w:name="_GoBack"/>
      <w:bookmarkEnd w:id="0"/>
      <w:r>
        <w:rPr>
          <w:rFonts w:eastAsia="Calibri"/>
          <w:sz w:val="28"/>
          <w:szCs w:val="28"/>
        </w:rPr>
        <w:t xml:space="preserve">                                                                     Приложение </w:t>
      </w:r>
      <w:r w:rsidRPr="0068387E">
        <w:rPr>
          <w:rFonts w:eastAsia="Calibri"/>
          <w:sz w:val="28"/>
          <w:szCs w:val="28"/>
        </w:rPr>
        <w:t>к</w:t>
      </w:r>
    </w:p>
    <w:p w:rsidR="004B3E31" w:rsidRPr="0068387E" w:rsidRDefault="004B3E31" w:rsidP="00BF1A27">
      <w:pPr>
        <w:widowControl w:val="0"/>
        <w:tabs>
          <w:tab w:val="left" w:pos="142"/>
          <w:tab w:val="left" w:pos="7088"/>
        </w:tabs>
        <w:autoSpaceDE w:val="0"/>
        <w:autoSpaceDN w:val="0"/>
        <w:adjustRightInd w:val="0"/>
        <w:ind w:left="4820" w:firstLine="425"/>
        <w:jc w:val="center"/>
        <w:rPr>
          <w:rFonts w:eastAsia="Calibri"/>
          <w:sz w:val="28"/>
          <w:szCs w:val="28"/>
        </w:rPr>
      </w:pPr>
      <w:r>
        <w:rPr>
          <w:rFonts w:eastAsia="Calibri"/>
          <w:sz w:val="28"/>
          <w:szCs w:val="28"/>
        </w:rPr>
        <w:t xml:space="preserve">                                                                               </w:t>
      </w:r>
      <w:r w:rsidR="006A6FD5">
        <w:rPr>
          <w:rFonts w:eastAsia="Calibri"/>
          <w:sz w:val="28"/>
          <w:szCs w:val="28"/>
        </w:rPr>
        <w:t xml:space="preserve">       </w:t>
      </w:r>
      <w:r>
        <w:rPr>
          <w:rFonts w:eastAsia="Calibri"/>
          <w:sz w:val="28"/>
          <w:szCs w:val="28"/>
        </w:rPr>
        <w:t xml:space="preserve">  Распоряжению</w:t>
      </w:r>
      <w:r w:rsidR="006A6FD5">
        <w:rPr>
          <w:rFonts w:eastAsia="Calibri"/>
          <w:sz w:val="28"/>
          <w:szCs w:val="28"/>
        </w:rPr>
        <w:t xml:space="preserve"> </w:t>
      </w:r>
      <w:r w:rsidRPr="0068387E">
        <w:rPr>
          <w:rFonts w:eastAsia="Calibri"/>
          <w:sz w:val="28"/>
          <w:szCs w:val="28"/>
        </w:rPr>
        <w:t>главы</w:t>
      </w:r>
    </w:p>
    <w:p w:rsidR="004B3E31" w:rsidRPr="0068387E" w:rsidRDefault="004B3E31" w:rsidP="004B3E31">
      <w:pPr>
        <w:widowControl w:val="0"/>
        <w:tabs>
          <w:tab w:val="left" w:pos="142"/>
          <w:tab w:val="left" w:pos="6096"/>
        </w:tabs>
        <w:autoSpaceDE w:val="0"/>
        <w:autoSpaceDN w:val="0"/>
        <w:adjustRightInd w:val="0"/>
        <w:ind w:left="5670"/>
        <w:jc w:val="center"/>
        <w:rPr>
          <w:rFonts w:eastAsia="Calibri"/>
          <w:sz w:val="28"/>
          <w:szCs w:val="28"/>
        </w:rPr>
      </w:pPr>
      <w:r>
        <w:rPr>
          <w:rFonts w:eastAsia="Calibri"/>
          <w:sz w:val="28"/>
          <w:szCs w:val="28"/>
        </w:rPr>
        <w:t xml:space="preserve">                                                                                         </w:t>
      </w:r>
      <w:r w:rsidRPr="0068387E">
        <w:rPr>
          <w:rFonts w:eastAsia="Calibri"/>
          <w:sz w:val="28"/>
          <w:szCs w:val="28"/>
        </w:rPr>
        <w:t>от «</w:t>
      </w:r>
      <w:r>
        <w:rPr>
          <w:rFonts w:eastAsia="Calibri"/>
          <w:sz w:val="28"/>
          <w:szCs w:val="28"/>
        </w:rPr>
        <w:t xml:space="preserve">     </w:t>
      </w:r>
      <w:r w:rsidRPr="0068387E">
        <w:rPr>
          <w:rFonts w:eastAsia="Calibri"/>
          <w:sz w:val="28"/>
          <w:szCs w:val="28"/>
        </w:rPr>
        <w:t xml:space="preserve">» </w:t>
      </w:r>
      <w:r>
        <w:rPr>
          <w:rFonts w:eastAsia="Calibri"/>
          <w:sz w:val="28"/>
          <w:szCs w:val="28"/>
        </w:rPr>
        <w:t xml:space="preserve">               </w:t>
      </w:r>
      <w:r w:rsidRPr="0068387E">
        <w:rPr>
          <w:rFonts w:eastAsia="Calibri"/>
          <w:sz w:val="28"/>
          <w:szCs w:val="28"/>
        </w:rPr>
        <w:t xml:space="preserve"> </w:t>
      </w:r>
      <w:r>
        <w:rPr>
          <w:rFonts w:eastAsia="Calibri"/>
          <w:sz w:val="28"/>
          <w:szCs w:val="28"/>
        </w:rPr>
        <w:t xml:space="preserve">  </w:t>
      </w:r>
      <w:r w:rsidRPr="0068387E">
        <w:rPr>
          <w:rFonts w:eastAsia="Calibri"/>
          <w:sz w:val="28"/>
          <w:szCs w:val="28"/>
        </w:rPr>
        <w:t>20</w:t>
      </w:r>
      <w:r>
        <w:rPr>
          <w:rFonts w:eastAsia="Calibri"/>
          <w:sz w:val="28"/>
          <w:szCs w:val="28"/>
        </w:rPr>
        <w:t>2</w:t>
      </w:r>
      <w:r w:rsidR="003D068E">
        <w:rPr>
          <w:rFonts w:eastAsia="Calibri"/>
          <w:sz w:val="28"/>
          <w:szCs w:val="28"/>
        </w:rPr>
        <w:t>4</w:t>
      </w:r>
      <w:r w:rsidRPr="0068387E">
        <w:rPr>
          <w:rFonts w:eastAsia="Calibri"/>
          <w:sz w:val="28"/>
          <w:szCs w:val="28"/>
        </w:rPr>
        <w:t xml:space="preserve"> г.</w:t>
      </w:r>
    </w:p>
    <w:p w:rsidR="004B3E31" w:rsidRDefault="004B3E31" w:rsidP="004B3E31">
      <w:pPr>
        <w:widowControl w:val="0"/>
        <w:tabs>
          <w:tab w:val="left" w:pos="142"/>
          <w:tab w:val="left" w:pos="6096"/>
        </w:tabs>
        <w:autoSpaceDE w:val="0"/>
        <w:autoSpaceDN w:val="0"/>
        <w:adjustRightInd w:val="0"/>
        <w:ind w:left="5670"/>
        <w:jc w:val="center"/>
        <w:rPr>
          <w:rFonts w:eastAsia="Calibri"/>
          <w:sz w:val="28"/>
          <w:szCs w:val="28"/>
        </w:rPr>
      </w:pPr>
      <w:r>
        <w:rPr>
          <w:rFonts w:eastAsia="Calibri"/>
          <w:sz w:val="28"/>
          <w:szCs w:val="28"/>
        </w:rPr>
        <w:t xml:space="preserve">                                                                                        </w:t>
      </w:r>
      <w:r w:rsidRPr="0068387E">
        <w:rPr>
          <w:rFonts w:eastAsia="Calibri"/>
          <w:sz w:val="28"/>
          <w:szCs w:val="28"/>
        </w:rPr>
        <w:t xml:space="preserve">№ </w:t>
      </w:r>
      <w:r>
        <w:rPr>
          <w:snapToGrid w:val="0"/>
          <w:color w:val="000000"/>
          <w:sz w:val="28"/>
          <w:szCs w:val="28"/>
        </w:rPr>
        <w:t>___________________</w:t>
      </w:r>
    </w:p>
    <w:p w:rsidR="004B3E31" w:rsidRDefault="004B3E31" w:rsidP="004B3E31">
      <w:pPr>
        <w:widowControl w:val="0"/>
        <w:tabs>
          <w:tab w:val="left" w:pos="142"/>
          <w:tab w:val="left" w:pos="6096"/>
        </w:tabs>
        <w:autoSpaceDE w:val="0"/>
        <w:autoSpaceDN w:val="0"/>
        <w:adjustRightInd w:val="0"/>
        <w:ind w:left="5670"/>
        <w:jc w:val="right"/>
        <w:rPr>
          <w:rFonts w:eastAsia="Calibri"/>
          <w:sz w:val="28"/>
          <w:szCs w:val="28"/>
        </w:rPr>
      </w:pPr>
    </w:p>
    <w:p w:rsidR="004B3E31" w:rsidRPr="0068387E" w:rsidRDefault="004B3E31" w:rsidP="004B3E31">
      <w:pPr>
        <w:widowControl w:val="0"/>
        <w:tabs>
          <w:tab w:val="left" w:pos="142"/>
          <w:tab w:val="left" w:pos="6096"/>
        </w:tabs>
        <w:autoSpaceDE w:val="0"/>
        <w:autoSpaceDN w:val="0"/>
        <w:adjustRightInd w:val="0"/>
        <w:ind w:left="5670"/>
        <w:jc w:val="right"/>
        <w:rPr>
          <w:rFonts w:eastAsia="Calibri"/>
          <w:sz w:val="28"/>
          <w:szCs w:val="28"/>
        </w:rPr>
      </w:pPr>
    </w:p>
    <w:p w:rsidR="004B3E31" w:rsidRDefault="0004472C" w:rsidP="00395788">
      <w:pPr>
        <w:jc w:val="center"/>
        <w:rPr>
          <w:b/>
        </w:rPr>
      </w:pPr>
      <w:r>
        <w:rPr>
          <w:b/>
        </w:rPr>
        <w:t xml:space="preserve">КОМПЛЕКСНЫЙ </w:t>
      </w:r>
      <w:r w:rsidR="004B3E31">
        <w:rPr>
          <w:b/>
        </w:rPr>
        <w:t>ПЛАН</w:t>
      </w:r>
    </w:p>
    <w:p w:rsidR="004B3E31" w:rsidRDefault="004B3E31" w:rsidP="00395788">
      <w:pPr>
        <w:jc w:val="center"/>
        <w:rPr>
          <w:b/>
        </w:rPr>
      </w:pPr>
    </w:p>
    <w:p w:rsidR="00395788" w:rsidRDefault="00395788" w:rsidP="00395788">
      <w:pPr>
        <w:jc w:val="center"/>
        <w:rPr>
          <w:b/>
        </w:rPr>
      </w:pPr>
      <w:r w:rsidRPr="00700F08">
        <w:rPr>
          <w:b/>
        </w:rPr>
        <w:t xml:space="preserve">обеспечения готовности к предупреждению и ликвидации чрезвычайных ситуаций, возникших </w:t>
      </w:r>
    </w:p>
    <w:p w:rsidR="00395788" w:rsidRDefault="00395788" w:rsidP="00395788">
      <w:pPr>
        <w:jc w:val="center"/>
        <w:rPr>
          <w:b/>
        </w:rPr>
      </w:pPr>
      <w:r w:rsidRPr="00700F08">
        <w:rPr>
          <w:b/>
        </w:rPr>
        <w:t>в результате ландшафтных (природных) пожаров</w:t>
      </w:r>
      <w:r>
        <w:rPr>
          <w:b/>
        </w:rPr>
        <w:t xml:space="preserve"> на территории Ленского района</w:t>
      </w:r>
      <w:r w:rsidR="0004472C">
        <w:rPr>
          <w:b/>
        </w:rPr>
        <w:t xml:space="preserve"> в 202</w:t>
      </w:r>
      <w:r w:rsidR="00D300D6">
        <w:rPr>
          <w:b/>
        </w:rPr>
        <w:t>4</w:t>
      </w:r>
      <w:r w:rsidR="0004472C">
        <w:rPr>
          <w:b/>
        </w:rPr>
        <w:t xml:space="preserve"> году</w:t>
      </w:r>
    </w:p>
    <w:p w:rsidR="00740898" w:rsidRPr="00700F08" w:rsidRDefault="00740898" w:rsidP="00395788">
      <w:pPr>
        <w:jc w:val="center"/>
        <w:rPr>
          <w:b/>
        </w:rPr>
      </w:pPr>
    </w:p>
    <w:p w:rsidR="00395788" w:rsidRDefault="00395788" w:rsidP="00395788"/>
    <w:tbl>
      <w:tblPr>
        <w:tblStyle w:val="a3"/>
        <w:tblW w:w="15724" w:type="dxa"/>
        <w:tblInd w:w="-432" w:type="dxa"/>
        <w:tblLook w:val="01E0" w:firstRow="1" w:lastRow="1" w:firstColumn="1" w:lastColumn="1" w:noHBand="0" w:noVBand="0"/>
      </w:tblPr>
      <w:tblGrid>
        <w:gridCol w:w="696"/>
        <w:gridCol w:w="5457"/>
        <w:gridCol w:w="4890"/>
        <w:gridCol w:w="1933"/>
        <w:gridCol w:w="2748"/>
      </w:tblGrid>
      <w:tr w:rsidR="00395788" w:rsidTr="00165319">
        <w:trPr>
          <w:tblHeader/>
        </w:trPr>
        <w:tc>
          <w:tcPr>
            <w:tcW w:w="696" w:type="dxa"/>
          </w:tcPr>
          <w:p w:rsidR="00395788" w:rsidRPr="00171DA5" w:rsidRDefault="00395788" w:rsidP="00031DB4">
            <w:pPr>
              <w:jc w:val="center"/>
              <w:rPr>
                <w:b/>
              </w:rPr>
            </w:pPr>
            <w:r w:rsidRPr="00171DA5">
              <w:rPr>
                <w:b/>
              </w:rPr>
              <w:t>№</w:t>
            </w:r>
          </w:p>
          <w:p w:rsidR="00395788" w:rsidRPr="00171DA5" w:rsidRDefault="00395788" w:rsidP="00031DB4">
            <w:pPr>
              <w:jc w:val="center"/>
              <w:rPr>
                <w:b/>
              </w:rPr>
            </w:pPr>
          </w:p>
        </w:tc>
        <w:tc>
          <w:tcPr>
            <w:tcW w:w="5457" w:type="dxa"/>
          </w:tcPr>
          <w:p w:rsidR="00395788" w:rsidRPr="00171DA5" w:rsidRDefault="00395788" w:rsidP="00031DB4">
            <w:pPr>
              <w:jc w:val="center"/>
              <w:rPr>
                <w:b/>
              </w:rPr>
            </w:pPr>
            <w:r w:rsidRPr="00171DA5">
              <w:rPr>
                <w:b/>
              </w:rPr>
              <w:t>Мероприятие</w:t>
            </w:r>
          </w:p>
          <w:p w:rsidR="00395788" w:rsidRPr="00171DA5" w:rsidRDefault="00395788" w:rsidP="00031DB4">
            <w:pPr>
              <w:jc w:val="center"/>
              <w:rPr>
                <w:b/>
              </w:rPr>
            </w:pPr>
          </w:p>
        </w:tc>
        <w:tc>
          <w:tcPr>
            <w:tcW w:w="4890" w:type="dxa"/>
          </w:tcPr>
          <w:p w:rsidR="00395788" w:rsidRPr="00171DA5" w:rsidRDefault="00395788" w:rsidP="00031DB4">
            <w:pPr>
              <w:jc w:val="center"/>
              <w:rPr>
                <w:b/>
              </w:rPr>
            </w:pPr>
            <w:r w:rsidRPr="00171DA5">
              <w:rPr>
                <w:b/>
              </w:rPr>
              <w:t>Результат</w:t>
            </w:r>
          </w:p>
          <w:p w:rsidR="00395788" w:rsidRPr="00171DA5" w:rsidRDefault="00395788" w:rsidP="00031DB4">
            <w:pPr>
              <w:jc w:val="center"/>
              <w:rPr>
                <w:b/>
              </w:rPr>
            </w:pPr>
          </w:p>
        </w:tc>
        <w:tc>
          <w:tcPr>
            <w:tcW w:w="1933" w:type="dxa"/>
          </w:tcPr>
          <w:p w:rsidR="00395788" w:rsidRPr="00171DA5" w:rsidRDefault="00395788" w:rsidP="00031DB4">
            <w:pPr>
              <w:jc w:val="center"/>
              <w:rPr>
                <w:b/>
              </w:rPr>
            </w:pPr>
            <w:r w:rsidRPr="00171DA5">
              <w:rPr>
                <w:b/>
              </w:rPr>
              <w:t>Срок исполнения</w:t>
            </w:r>
          </w:p>
          <w:p w:rsidR="00395788" w:rsidRPr="00171DA5" w:rsidRDefault="00395788" w:rsidP="00031DB4">
            <w:pPr>
              <w:jc w:val="center"/>
              <w:rPr>
                <w:b/>
              </w:rPr>
            </w:pPr>
          </w:p>
        </w:tc>
        <w:tc>
          <w:tcPr>
            <w:tcW w:w="2748" w:type="dxa"/>
          </w:tcPr>
          <w:p w:rsidR="00395788" w:rsidRPr="00171DA5" w:rsidRDefault="00395788" w:rsidP="00031DB4">
            <w:pPr>
              <w:jc w:val="center"/>
              <w:rPr>
                <w:b/>
              </w:rPr>
            </w:pPr>
            <w:r w:rsidRPr="00171DA5">
              <w:rPr>
                <w:b/>
              </w:rPr>
              <w:t>Ответственный исполнитель, соисполнитель</w:t>
            </w:r>
          </w:p>
        </w:tc>
      </w:tr>
      <w:tr w:rsidR="00395788" w:rsidTr="00165319">
        <w:tc>
          <w:tcPr>
            <w:tcW w:w="15724" w:type="dxa"/>
            <w:gridSpan w:val="5"/>
          </w:tcPr>
          <w:p w:rsidR="00395788" w:rsidRPr="007A09FA" w:rsidRDefault="00395788" w:rsidP="00031DB4">
            <w:pPr>
              <w:jc w:val="center"/>
              <w:rPr>
                <w:b/>
              </w:rPr>
            </w:pPr>
            <w:r w:rsidRPr="007A09FA">
              <w:rPr>
                <w:b/>
              </w:rPr>
              <w:t>Раздел 1. Совершенствование правового регулирования в области предупреждения и ликвидации чрезвычайных ситуаций</w:t>
            </w:r>
          </w:p>
        </w:tc>
      </w:tr>
      <w:tr w:rsidR="00395788" w:rsidTr="001D6C32">
        <w:tc>
          <w:tcPr>
            <w:tcW w:w="696" w:type="dxa"/>
            <w:shd w:val="clear" w:color="auto" w:fill="auto"/>
          </w:tcPr>
          <w:p w:rsidR="00395788" w:rsidRPr="001D6C32" w:rsidRDefault="00395788" w:rsidP="00031DB4">
            <w:r w:rsidRPr="001D6C32">
              <w:t>1.1.</w:t>
            </w:r>
          </w:p>
        </w:tc>
        <w:tc>
          <w:tcPr>
            <w:tcW w:w="5457" w:type="dxa"/>
            <w:shd w:val="clear" w:color="auto" w:fill="auto"/>
          </w:tcPr>
          <w:p w:rsidR="00395788" w:rsidRPr="001D6C32" w:rsidRDefault="00395788" w:rsidP="003D068E">
            <w:pPr>
              <w:jc w:val="both"/>
            </w:pPr>
            <w:r w:rsidRPr="001D6C32">
              <w:t>Принятие нормативного правового акта «О мерах по защите населенных пунктов Ленского района, подверженных угрозе лесных пожаров и других ландшафтных (природных) пожаров в пожароопасный сезон 202</w:t>
            </w:r>
            <w:r w:rsidR="003D068E">
              <w:t>4</w:t>
            </w:r>
            <w:r w:rsidRPr="001D6C32">
              <w:t xml:space="preserve"> года»</w:t>
            </w:r>
          </w:p>
        </w:tc>
        <w:tc>
          <w:tcPr>
            <w:tcW w:w="4890" w:type="dxa"/>
            <w:shd w:val="clear" w:color="auto" w:fill="auto"/>
          </w:tcPr>
          <w:p w:rsidR="00395788" w:rsidRPr="001D6C32" w:rsidRDefault="00395788" w:rsidP="00031DB4">
            <w:pPr>
              <w:jc w:val="both"/>
            </w:pPr>
            <w:r w:rsidRPr="001D6C32">
              <w:t>Утвержден перечень населенных пунктов, территорий, детских оздоровительных лагерей, подверженных угрозе лесных пожаров и других ландшафтных (природных) пожаров в пожароопасный сезон, и задач по их защите</w:t>
            </w:r>
          </w:p>
        </w:tc>
        <w:tc>
          <w:tcPr>
            <w:tcW w:w="1933" w:type="dxa"/>
            <w:shd w:val="clear" w:color="auto" w:fill="auto"/>
          </w:tcPr>
          <w:p w:rsidR="00395788" w:rsidRPr="001D6C32" w:rsidRDefault="00395788" w:rsidP="003D068E">
            <w:pPr>
              <w:jc w:val="center"/>
            </w:pPr>
            <w:r w:rsidRPr="001D6C32">
              <w:t xml:space="preserve">До </w:t>
            </w:r>
            <w:r w:rsidR="003D068E">
              <w:t>01</w:t>
            </w:r>
            <w:r w:rsidRPr="001D6C32">
              <w:t xml:space="preserve"> </w:t>
            </w:r>
            <w:r w:rsidR="003D068E">
              <w:t>апреля</w:t>
            </w:r>
            <w:r w:rsidRPr="001D6C32">
              <w:t xml:space="preserve"> 20</w:t>
            </w:r>
            <w:r w:rsidR="001D6C32" w:rsidRPr="001D6C32">
              <w:t>2</w:t>
            </w:r>
            <w:r w:rsidR="003D068E">
              <w:t>4</w:t>
            </w:r>
            <w:r w:rsidRPr="001D6C32">
              <w:t xml:space="preserve"> года</w:t>
            </w:r>
          </w:p>
        </w:tc>
        <w:tc>
          <w:tcPr>
            <w:tcW w:w="2748" w:type="dxa"/>
            <w:shd w:val="clear" w:color="auto" w:fill="auto"/>
          </w:tcPr>
          <w:p w:rsidR="00395788" w:rsidRPr="001D6C32" w:rsidRDefault="00701FA2" w:rsidP="00395788">
            <w:r w:rsidRPr="001D6C32">
              <w:t>Администрация МО «Ленский район», Главы МО.</w:t>
            </w:r>
          </w:p>
        </w:tc>
      </w:tr>
      <w:tr w:rsidR="00395788" w:rsidTr="00165319">
        <w:tc>
          <w:tcPr>
            <w:tcW w:w="696" w:type="dxa"/>
          </w:tcPr>
          <w:p w:rsidR="00395788" w:rsidRDefault="00395788" w:rsidP="00031DB4">
            <w:r>
              <w:t>1.2.</w:t>
            </w:r>
          </w:p>
        </w:tc>
        <w:tc>
          <w:tcPr>
            <w:tcW w:w="5457" w:type="dxa"/>
          </w:tcPr>
          <w:p w:rsidR="00395788" w:rsidRDefault="00395788" w:rsidP="003D068E">
            <w:pPr>
              <w:jc w:val="both"/>
            </w:pPr>
            <w:r>
              <w:t>Принятие нормативного правового акта</w:t>
            </w:r>
            <w:r w:rsidRPr="00700F08">
              <w:t xml:space="preserve"> </w:t>
            </w:r>
            <w:r>
              <w:t>«О мерах по охране лесов от пожаров на территории Ленского района в 202</w:t>
            </w:r>
            <w:r w:rsidR="003D068E">
              <w:t>4</w:t>
            </w:r>
            <w:r>
              <w:t xml:space="preserve"> году»</w:t>
            </w:r>
          </w:p>
        </w:tc>
        <w:tc>
          <w:tcPr>
            <w:tcW w:w="4890" w:type="dxa"/>
          </w:tcPr>
          <w:p w:rsidR="00395788" w:rsidRPr="00700F08" w:rsidRDefault="00395788" w:rsidP="003D068E">
            <w:pPr>
              <w:jc w:val="both"/>
            </w:pPr>
            <w:r w:rsidRPr="00700F08">
              <w:t>Организовано осуществление мер пожарной безопасности в лесах, контроля, планирования и готовности сил в пожароопасный период 202</w:t>
            </w:r>
            <w:r w:rsidR="003D068E">
              <w:t>4</w:t>
            </w:r>
            <w:r w:rsidRPr="00700F08">
              <w:t xml:space="preserve"> года</w:t>
            </w:r>
            <w:r>
              <w:t>.</w:t>
            </w:r>
          </w:p>
        </w:tc>
        <w:tc>
          <w:tcPr>
            <w:tcW w:w="1933" w:type="dxa"/>
          </w:tcPr>
          <w:p w:rsidR="00395788" w:rsidRDefault="003D068E" w:rsidP="00031DB4">
            <w:pPr>
              <w:jc w:val="center"/>
            </w:pPr>
            <w:r w:rsidRPr="001D6C32">
              <w:t xml:space="preserve">До </w:t>
            </w:r>
            <w:r>
              <w:t>01</w:t>
            </w:r>
            <w:r w:rsidRPr="001D6C32">
              <w:t xml:space="preserve"> </w:t>
            </w:r>
            <w:r>
              <w:t>апреля</w:t>
            </w:r>
            <w:r w:rsidRPr="001D6C32">
              <w:t xml:space="preserve"> 202</w:t>
            </w:r>
            <w:r>
              <w:t>4</w:t>
            </w:r>
            <w:r w:rsidRPr="001D6C32">
              <w:t xml:space="preserve"> года</w:t>
            </w:r>
            <w:r>
              <w:t xml:space="preserve"> </w:t>
            </w:r>
          </w:p>
        </w:tc>
        <w:tc>
          <w:tcPr>
            <w:tcW w:w="2748" w:type="dxa"/>
          </w:tcPr>
          <w:p w:rsidR="00395788" w:rsidRDefault="00395788" w:rsidP="00701FA2">
            <w:r>
              <w:t xml:space="preserve">Администрация МО «Ленский район», </w:t>
            </w:r>
            <w:r w:rsidR="00701FA2">
              <w:t>Главы МО.</w:t>
            </w:r>
          </w:p>
        </w:tc>
      </w:tr>
      <w:tr w:rsidR="00395788" w:rsidTr="00165319">
        <w:tc>
          <w:tcPr>
            <w:tcW w:w="696" w:type="dxa"/>
          </w:tcPr>
          <w:p w:rsidR="00395788" w:rsidRDefault="00395788" w:rsidP="00031DB4">
            <w:r>
              <w:t>1.3.</w:t>
            </w:r>
          </w:p>
        </w:tc>
        <w:tc>
          <w:tcPr>
            <w:tcW w:w="5457" w:type="dxa"/>
          </w:tcPr>
          <w:p w:rsidR="00395788" w:rsidRDefault="00395788" w:rsidP="003D068E">
            <w:pPr>
              <w:jc w:val="both"/>
            </w:pPr>
            <w:r>
              <w:t>Внесение предложений в проект распоряжения Министерства здравоохранения Республики Саха (Якутия) «О мерах медицинской защиты населения в районах, подверженных угрозе лесных пожаров в пожароопасный сезон 202</w:t>
            </w:r>
            <w:r w:rsidR="003D068E">
              <w:t>4</w:t>
            </w:r>
            <w:r>
              <w:t xml:space="preserve"> года на территории Республики Саха (Якутия)»</w:t>
            </w:r>
          </w:p>
        </w:tc>
        <w:tc>
          <w:tcPr>
            <w:tcW w:w="4890" w:type="dxa"/>
          </w:tcPr>
          <w:p w:rsidR="00395788" w:rsidRPr="0065048A" w:rsidRDefault="00395788" w:rsidP="003D068E">
            <w:pPr>
              <w:jc w:val="both"/>
            </w:pPr>
            <w:r w:rsidRPr="0065048A">
              <w:t>Обеспечена готовность медицинских организаций и службы медицины катастроф к работе в условиях чрезвычайной ситуации, снижены риски заболеваний вследствие лесных пожаров</w:t>
            </w:r>
            <w:r>
              <w:t xml:space="preserve"> 202</w:t>
            </w:r>
            <w:r w:rsidR="003D068E">
              <w:t>4</w:t>
            </w:r>
            <w:r>
              <w:t xml:space="preserve"> года.</w:t>
            </w:r>
          </w:p>
        </w:tc>
        <w:tc>
          <w:tcPr>
            <w:tcW w:w="1933" w:type="dxa"/>
          </w:tcPr>
          <w:p w:rsidR="00395788" w:rsidRDefault="00395788" w:rsidP="00031DB4">
            <w:pPr>
              <w:jc w:val="center"/>
            </w:pPr>
            <w:r>
              <w:t xml:space="preserve">До </w:t>
            </w:r>
            <w:r w:rsidR="00D97D3F">
              <w:t>31 марта</w:t>
            </w:r>
          </w:p>
          <w:p w:rsidR="00395788" w:rsidRDefault="00395788" w:rsidP="003D068E">
            <w:pPr>
              <w:jc w:val="center"/>
            </w:pPr>
            <w:r>
              <w:t>202</w:t>
            </w:r>
            <w:r w:rsidR="003D068E">
              <w:t>4</w:t>
            </w:r>
            <w:r>
              <w:t xml:space="preserve"> года</w:t>
            </w:r>
          </w:p>
        </w:tc>
        <w:tc>
          <w:tcPr>
            <w:tcW w:w="2748" w:type="dxa"/>
          </w:tcPr>
          <w:p w:rsidR="00395788" w:rsidRDefault="00395788" w:rsidP="00031DB4">
            <w:r>
              <w:t>Администрация МО «Ленский район», Ленская ЦРБ.</w:t>
            </w:r>
          </w:p>
        </w:tc>
      </w:tr>
      <w:tr w:rsidR="00395788" w:rsidTr="00165319">
        <w:tc>
          <w:tcPr>
            <w:tcW w:w="15724" w:type="dxa"/>
            <w:gridSpan w:val="5"/>
          </w:tcPr>
          <w:p w:rsidR="00395788" w:rsidRPr="007A09FA" w:rsidRDefault="00395788" w:rsidP="00031DB4">
            <w:pPr>
              <w:jc w:val="center"/>
              <w:rPr>
                <w:b/>
              </w:rPr>
            </w:pPr>
            <w:r w:rsidRPr="007A09FA">
              <w:rPr>
                <w:b/>
              </w:rPr>
              <w:t>Раздел 2. Совершенствование профилактических мероприятий по предупреждению и недопущению ландшафтных (природных) пожаров</w:t>
            </w:r>
          </w:p>
        </w:tc>
      </w:tr>
      <w:tr w:rsidR="00395788" w:rsidTr="00165319">
        <w:tc>
          <w:tcPr>
            <w:tcW w:w="696" w:type="dxa"/>
          </w:tcPr>
          <w:p w:rsidR="00395788" w:rsidRDefault="00395788" w:rsidP="00031DB4">
            <w:r>
              <w:t>2.1.</w:t>
            </w:r>
          </w:p>
        </w:tc>
        <w:tc>
          <w:tcPr>
            <w:tcW w:w="5457" w:type="dxa"/>
          </w:tcPr>
          <w:p w:rsidR="00395788" w:rsidRPr="0065048A" w:rsidRDefault="00395788" w:rsidP="00031DB4">
            <w:pPr>
              <w:jc w:val="both"/>
            </w:pPr>
            <w:r>
              <w:t>Участие в с</w:t>
            </w:r>
            <w:r w:rsidRPr="0065048A">
              <w:t>еминарских и практических заняти</w:t>
            </w:r>
            <w:r>
              <w:t>ях</w:t>
            </w:r>
            <w:r w:rsidRPr="0065048A">
              <w:t xml:space="preserve"> с муниципальными служащими, органами управления и силами ЯТП РСЧС</w:t>
            </w:r>
          </w:p>
        </w:tc>
        <w:tc>
          <w:tcPr>
            <w:tcW w:w="4890" w:type="dxa"/>
          </w:tcPr>
          <w:p w:rsidR="00395788" w:rsidRPr="0065048A" w:rsidRDefault="00395788" w:rsidP="00031DB4">
            <w:pPr>
              <w:jc w:val="both"/>
            </w:pPr>
            <w:r w:rsidRPr="0065048A">
              <w:t xml:space="preserve">Проведены практические и семинарские занятия с органами местного самоуправления. Отмечены необходимые </w:t>
            </w:r>
            <w:r w:rsidRPr="0065048A">
              <w:lastRenderedPageBreak/>
              <w:t>мероприятия для обеспечения готовности сил к предупреждению и ликвидации ЧС</w:t>
            </w:r>
          </w:p>
        </w:tc>
        <w:tc>
          <w:tcPr>
            <w:tcW w:w="1933" w:type="dxa"/>
          </w:tcPr>
          <w:p w:rsidR="00395788" w:rsidRDefault="00D97D3F" w:rsidP="00031DB4">
            <w:pPr>
              <w:jc w:val="center"/>
            </w:pPr>
            <w:r>
              <w:lastRenderedPageBreak/>
              <w:t>До 25 апреля</w:t>
            </w:r>
          </w:p>
          <w:p w:rsidR="00395788" w:rsidRDefault="00395788" w:rsidP="003D068E">
            <w:pPr>
              <w:jc w:val="center"/>
            </w:pPr>
            <w:r>
              <w:t>202</w:t>
            </w:r>
            <w:r w:rsidR="003D068E">
              <w:t>4</w:t>
            </w:r>
            <w:r>
              <w:t xml:space="preserve"> года</w:t>
            </w:r>
          </w:p>
        </w:tc>
        <w:tc>
          <w:tcPr>
            <w:tcW w:w="2748" w:type="dxa"/>
          </w:tcPr>
          <w:p w:rsidR="00395788" w:rsidRDefault="00701FA2" w:rsidP="00031DB4">
            <w:r>
              <w:t>Главы МО.</w:t>
            </w:r>
          </w:p>
        </w:tc>
      </w:tr>
      <w:tr w:rsidR="00395788" w:rsidTr="00165319">
        <w:tc>
          <w:tcPr>
            <w:tcW w:w="696" w:type="dxa"/>
          </w:tcPr>
          <w:p w:rsidR="00395788" w:rsidRDefault="00395788" w:rsidP="00031DB4">
            <w:r>
              <w:lastRenderedPageBreak/>
              <w:t>2.2.</w:t>
            </w:r>
          </w:p>
        </w:tc>
        <w:tc>
          <w:tcPr>
            <w:tcW w:w="5457" w:type="dxa"/>
          </w:tcPr>
          <w:p w:rsidR="00395788" w:rsidRPr="0065048A" w:rsidRDefault="00395788" w:rsidP="00031DB4">
            <w:pPr>
              <w:jc w:val="both"/>
            </w:pPr>
            <w:r w:rsidRPr="0065048A">
              <w:t>Усиление контрольно-надзорных мероприятий в период пожароопасного сезона</w:t>
            </w:r>
            <w:r>
              <w:t>.</w:t>
            </w:r>
          </w:p>
        </w:tc>
        <w:tc>
          <w:tcPr>
            <w:tcW w:w="4890" w:type="dxa"/>
          </w:tcPr>
          <w:p w:rsidR="00395788" w:rsidRPr="0065048A" w:rsidRDefault="00395788" w:rsidP="00031DB4">
            <w:pPr>
              <w:jc w:val="both"/>
            </w:pPr>
            <w:r w:rsidRPr="0065048A">
              <w:t>Сокращено количество нарушений Правил пожарной безопасности и количество пожаров, возникающих вследствие их нарушений. Увеличена частота (кратность) рейдов. Организовано патрулирование лесов, прилегающих к лесам сельскохозяйственных угодий, местам отдыха населения, охотничьим угодьям. Составлены совместные графики патрулирования</w:t>
            </w:r>
            <w:r>
              <w:t>.</w:t>
            </w:r>
            <w:r w:rsidR="00D97D3F">
              <w:t xml:space="preserve"> </w:t>
            </w:r>
            <w:r w:rsidR="00D97D3F" w:rsidRPr="00D97D3F">
              <w:t>Выставлены блок-посты, запрещающие аншлаги, шлагбаумы в лесах с момента установления особого противопожарного режима</w:t>
            </w:r>
          </w:p>
        </w:tc>
        <w:tc>
          <w:tcPr>
            <w:tcW w:w="1933" w:type="dxa"/>
          </w:tcPr>
          <w:p w:rsidR="00395788" w:rsidRPr="0065048A" w:rsidRDefault="00395788" w:rsidP="00031DB4">
            <w:pPr>
              <w:jc w:val="center"/>
            </w:pPr>
            <w:r w:rsidRPr="0065048A">
              <w:t>В период пожароопасного сезона</w:t>
            </w:r>
          </w:p>
        </w:tc>
        <w:tc>
          <w:tcPr>
            <w:tcW w:w="2748" w:type="dxa"/>
          </w:tcPr>
          <w:p w:rsidR="00395788" w:rsidRPr="007A09FA" w:rsidRDefault="00395788" w:rsidP="00BE0497">
            <w:pPr>
              <w:pStyle w:val="Default"/>
              <w:rPr>
                <w:sz w:val="23"/>
                <w:szCs w:val="23"/>
              </w:rPr>
            </w:pPr>
            <w:r>
              <w:t>ОНД и ПР по Ленскому району, ОВД МВД России по</w:t>
            </w:r>
            <w:r w:rsidR="00BE0497">
              <w:t xml:space="preserve"> Ленскому району</w:t>
            </w:r>
            <w:r>
              <w:t>, ГКУ РС(Я) «</w:t>
            </w:r>
            <w:r w:rsidR="00BE0497">
              <w:t>Ленское Лесничество</w:t>
            </w:r>
            <w:r>
              <w:t>»</w:t>
            </w:r>
          </w:p>
        </w:tc>
      </w:tr>
      <w:tr w:rsidR="00395788" w:rsidTr="00165319">
        <w:tc>
          <w:tcPr>
            <w:tcW w:w="696" w:type="dxa"/>
          </w:tcPr>
          <w:p w:rsidR="00395788" w:rsidRDefault="00395788" w:rsidP="00031DB4">
            <w:r>
              <w:t>2.3.</w:t>
            </w:r>
          </w:p>
        </w:tc>
        <w:tc>
          <w:tcPr>
            <w:tcW w:w="5457" w:type="dxa"/>
          </w:tcPr>
          <w:p w:rsidR="00395788" w:rsidRPr="007A09FA" w:rsidRDefault="00395788" w:rsidP="00031DB4">
            <w:pPr>
              <w:jc w:val="both"/>
            </w:pPr>
            <w:r w:rsidRPr="007A09FA">
              <w:t>Утверждение плана работы по профилактике заболеваний, связанных с задымлением вследствие лесных пожаров</w:t>
            </w:r>
            <w:r w:rsidR="00BE0497">
              <w:t>.</w:t>
            </w:r>
          </w:p>
        </w:tc>
        <w:tc>
          <w:tcPr>
            <w:tcW w:w="4890" w:type="dxa"/>
          </w:tcPr>
          <w:p w:rsidR="00395788" w:rsidRPr="007A09FA" w:rsidRDefault="00395788" w:rsidP="00031DB4">
            <w:pPr>
              <w:jc w:val="both"/>
            </w:pPr>
            <w:r w:rsidRPr="007A09FA">
              <w:t>Разработан и утвержден план работы по профилактике заболеваний, связанных с задымлением вследствие ландшафтных (природных) пожаров. Снижены риски заболеваний вследствие лесных пожаров</w:t>
            </w:r>
            <w:r w:rsidR="00BE0497">
              <w:t>.</w:t>
            </w:r>
          </w:p>
        </w:tc>
        <w:tc>
          <w:tcPr>
            <w:tcW w:w="1933" w:type="dxa"/>
          </w:tcPr>
          <w:p w:rsidR="00395788" w:rsidRDefault="00BE0497" w:rsidP="00031DB4">
            <w:pPr>
              <w:jc w:val="center"/>
            </w:pPr>
            <w:r>
              <w:t xml:space="preserve">До </w:t>
            </w:r>
            <w:r w:rsidR="003D068E">
              <w:t>01</w:t>
            </w:r>
            <w:r w:rsidR="00D97D3F">
              <w:t xml:space="preserve"> </w:t>
            </w:r>
            <w:r w:rsidR="003D068E">
              <w:t>апреля</w:t>
            </w:r>
          </w:p>
          <w:p w:rsidR="00395788" w:rsidRDefault="00D97D3F" w:rsidP="003D068E">
            <w:pPr>
              <w:jc w:val="center"/>
            </w:pPr>
            <w:r>
              <w:t>202</w:t>
            </w:r>
            <w:r w:rsidR="003D068E">
              <w:t>4</w:t>
            </w:r>
            <w:r w:rsidR="00395788">
              <w:t xml:space="preserve"> года</w:t>
            </w:r>
          </w:p>
        </w:tc>
        <w:tc>
          <w:tcPr>
            <w:tcW w:w="2748" w:type="dxa"/>
          </w:tcPr>
          <w:p w:rsidR="00395788" w:rsidRDefault="00395788" w:rsidP="00BE0497">
            <w:r>
              <w:t>ГБУ РС(Я) «</w:t>
            </w:r>
            <w:r w:rsidR="00BE0497">
              <w:t>Ленская ЦРБ</w:t>
            </w:r>
            <w:r>
              <w:t>»</w:t>
            </w:r>
          </w:p>
        </w:tc>
      </w:tr>
      <w:tr w:rsidR="00395788" w:rsidTr="00165319">
        <w:tc>
          <w:tcPr>
            <w:tcW w:w="696" w:type="dxa"/>
          </w:tcPr>
          <w:p w:rsidR="00395788" w:rsidRDefault="00D97D3F" w:rsidP="003D068E">
            <w:r>
              <w:t>2.</w:t>
            </w:r>
            <w:r w:rsidR="003D068E">
              <w:t>4</w:t>
            </w:r>
            <w:r w:rsidR="00395788">
              <w:t>.</w:t>
            </w:r>
          </w:p>
        </w:tc>
        <w:tc>
          <w:tcPr>
            <w:tcW w:w="5457" w:type="dxa"/>
          </w:tcPr>
          <w:p w:rsidR="00395788" w:rsidRPr="007A09FA" w:rsidRDefault="00395788" w:rsidP="00031DB4">
            <w:pPr>
              <w:jc w:val="both"/>
            </w:pPr>
            <w:r w:rsidRPr="007A09FA">
              <w:t>Содержание в готовности резервов сил и средств для участия в ликвидации последствий ЧС природного и техногенного характера</w:t>
            </w:r>
            <w:r w:rsidR="00622C04">
              <w:t>.</w:t>
            </w:r>
          </w:p>
        </w:tc>
        <w:tc>
          <w:tcPr>
            <w:tcW w:w="4890" w:type="dxa"/>
          </w:tcPr>
          <w:p w:rsidR="00395788" w:rsidRPr="007A09FA" w:rsidRDefault="00395788" w:rsidP="00031DB4">
            <w:pPr>
              <w:jc w:val="both"/>
            </w:pPr>
            <w:r w:rsidRPr="007A09FA">
              <w:t>Обеспечена готовность резервов сил и средств для участия в ликвидации последствий ЧС природного и техногенного характера</w:t>
            </w:r>
          </w:p>
        </w:tc>
        <w:tc>
          <w:tcPr>
            <w:tcW w:w="1933" w:type="dxa"/>
          </w:tcPr>
          <w:p w:rsidR="00395788" w:rsidRDefault="00395788" w:rsidP="00031DB4">
            <w:pPr>
              <w:jc w:val="center"/>
            </w:pPr>
            <w:r>
              <w:t xml:space="preserve">До </w:t>
            </w:r>
            <w:r w:rsidR="003D068E">
              <w:t>01 апреля</w:t>
            </w:r>
          </w:p>
          <w:p w:rsidR="00395788" w:rsidRDefault="00395788" w:rsidP="003D068E">
            <w:pPr>
              <w:jc w:val="center"/>
            </w:pPr>
            <w:r>
              <w:t>202</w:t>
            </w:r>
            <w:r w:rsidR="003D068E">
              <w:t>4</w:t>
            </w:r>
            <w:r>
              <w:t xml:space="preserve"> года</w:t>
            </w:r>
          </w:p>
        </w:tc>
        <w:tc>
          <w:tcPr>
            <w:tcW w:w="2748" w:type="dxa"/>
          </w:tcPr>
          <w:p w:rsidR="00395788" w:rsidRDefault="00701FA2" w:rsidP="00622C04">
            <w:r>
              <w:t>Главы МО.</w:t>
            </w:r>
          </w:p>
        </w:tc>
      </w:tr>
      <w:tr w:rsidR="00395788" w:rsidTr="00165319">
        <w:tc>
          <w:tcPr>
            <w:tcW w:w="696" w:type="dxa"/>
          </w:tcPr>
          <w:p w:rsidR="00395788" w:rsidRPr="00526F92" w:rsidRDefault="00D97D3F" w:rsidP="00526F92">
            <w:r w:rsidRPr="00526F92">
              <w:t>2.</w:t>
            </w:r>
            <w:r w:rsidR="00526F92" w:rsidRPr="00526F92">
              <w:t>5</w:t>
            </w:r>
            <w:r w:rsidR="00395788" w:rsidRPr="00526F92">
              <w:t>.</w:t>
            </w:r>
          </w:p>
        </w:tc>
        <w:tc>
          <w:tcPr>
            <w:tcW w:w="5457" w:type="dxa"/>
          </w:tcPr>
          <w:p w:rsidR="00395788" w:rsidRPr="00526F92" w:rsidRDefault="00395788" w:rsidP="00031DB4">
            <w:pPr>
              <w:jc w:val="both"/>
            </w:pPr>
            <w:r w:rsidRPr="00526F92">
              <w:t>Своевременное введение ограничения пребывания граждан в лесах, принятие достаточных и эффективных мер по соблюдению режима чрезвычайной ситуации со стороны граждан, юридических лиц в период введения такого режима</w:t>
            </w:r>
            <w:r w:rsidR="00622C04" w:rsidRPr="00526F92">
              <w:t>.</w:t>
            </w:r>
            <w:r w:rsidRPr="00526F92">
              <w:t xml:space="preserve"> </w:t>
            </w:r>
          </w:p>
        </w:tc>
        <w:tc>
          <w:tcPr>
            <w:tcW w:w="4890" w:type="dxa"/>
          </w:tcPr>
          <w:p w:rsidR="00395788" w:rsidRPr="00526F92" w:rsidRDefault="00395788" w:rsidP="00031DB4">
            <w:pPr>
              <w:jc w:val="both"/>
            </w:pPr>
            <w:r w:rsidRPr="00526F92">
              <w:t>Своевременно введены ограничения пребывания граждан в лесах. Сокращено количество нарушений Правил пожарной безопасности в лесах и количества пожаров, возникающих вследствие их нарушений</w:t>
            </w:r>
          </w:p>
        </w:tc>
        <w:tc>
          <w:tcPr>
            <w:tcW w:w="1933" w:type="dxa"/>
          </w:tcPr>
          <w:p w:rsidR="00395788" w:rsidRPr="00526F92" w:rsidRDefault="00395788" w:rsidP="00031DB4">
            <w:pPr>
              <w:jc w:val="center"/>
            </w:pPr>
            <w:r w:rsidRPr="00526F92">
              <w:t>В период пожароопасного сезона</w:t>
            </w:r>
          </w:p>
        </w:tc>
        <w:tc>
          <w:tcPr>
            <w:tcW w:w="2748" w:type="dxa"/>
          </w:tcPr>
          <w:p w:rsidR="00395788" w:rsidRDefault="00C53E6B" w:rsidP="00031DB4">
            <w:r w:rsidRPr="00526F92">
              <w:t>Главы МО.</w:t>
            </w:r>
          </w:p>
        </w:tc>
      </w:tr>
      <w:tr w:rsidR="00395788" w:rsidTr="00165319">
        <w:tc>
          <w:tcPr>
            <w:tcW w:w="696" w:type="dxa"/>
          </w:tcPr>
          <w:p w:rsidR="00395788" w:rsidRDefault="00D97D3F" w:rsidP="00526F92">
            <w:r>
              <w:t>2.</w:t>
            </w:r>
            <w:r w:rsidR="00526F92">
              <w:t>6</w:t>
            </w:r>
            <w:r w:rsidR="00395788">
              <w:t>.</w:t>
            </w:r>
          </w:p>
        </w:tc>
        <w:tc>
          <w:tcPr>
            <w:tcW w:w="5457" w:type="dxa"/>
          </w:tcPr>
          <w:p w:rsidR="00395788" w:rsidRPr="007A09FA" w:rsidRDefault="00395788" w:rsidP="00031DB4">
            <w:pPr>
              <w:jc w:val="both"/>
            </w:pPr>
            <w:r w:rsidRPr="007A09FA">
              <w:t>Обеспечение своевременной проверки планов тушения лесных пожаров в муниципальных образованиях на предмет полноты и достаточности сил и средств,</w:t>
            </w:r>
            <w:r>
              <w:t xml:space="preserve"> </w:t>
            </w:r>
            <w:r w:rsidRPr="00754B4A">
              <w:t>планируемых к привлечению в пожароопасный сезон</w:t>
            </w:r>
            <w:r w:rsidR="00622C04">
              <w:t>.</w:t>
            </w:r>
          </w:p>
        </w:tc>
        <w:tc>
          <w:tcPr>
            <w:tcW w:w="4890" w:type="dxa"/>
          </w:tcPr>
          <w:p w:rsidR="00395788" w:rsidRPr="007A09FA" w:rsidRDefault="00395788" w:rsidP="00031DB4">
            <w:pPr>
              <w:jc w:val="both"/>
            </w:pPr>
            <w:r w:rsidRPr="007A09FA">
              <w:t>Сформирован проект сводного плана</w:t>
            </w:r>
            <w:r>
              <w:t xml:space="preserve"> тушения лесных (ландшафтных) пожаров</w:t>
            </w:r>
            <w:r w:rsidRPr="007A09FA">
              <w:t xml:space="preserve"> для направления на согласование в </w:t>
            </w:r>
            <w:r>
              <w:t>Министерство экологии, природопользования и лесного хозяйства РС (Я)</w:t>
            </w:r>
          </w:p>
        </w:tc>
        <w:tc>
          <w:tcPr>
            <w:tcW w:w="1933" w:type="dxa"/>
          </w:tcPr>
          <w:p w:rsidR="00395788" w:rsidRPr="00754B4A" w:rsidRDefault="00526F92" w:rsidP="00526F92">
            <w:pPr>
              <w:jc w:val="center"/>
            </w:pPr>
            <w:r>
              <w:t>До 01</w:t>
            </w:r>
            <w:r w:rsidR="00622C04">
              <w:t xml:space="preserve"> </w:t>
            </w:r>
            <w:r>
              <w:t>апреля</w:t>
            </w:r>
            <w:r w:rsidR="00622C04">
              <w:t xml:space="preserve"> </w:t>
            </w:r>
            <w:r w:rsidR="00395788" w:rsidRPr="00754B4A">
              <w:t>202</w:t>
            </w:r>
            <w:r>
              <w:t>4</w:t>
            </w:r>
            <w:r w:rsidR="00395788" w:rsidRPr="00754B4A">
              <w:t xml:space="preserve"> года</w:t>
            </w:r>
          </w:p>
        </w:tc>
        <w:tc>
          <w:tcPr>
            <w:tcW w:w="2748" w:type="dxa"/>
          </w:tcPr>
          <w:p w:rsidR="00395788" w:rsidRDefault="00622C04" w:rsidP="00031DB4">
            <w:r>
              <w:t>ГКУ РС(Я) «Ленское Лесничество.</w:t>
            </w:r>
          </w:p>
        </w:tc>
      </w:tr>
      <w:tr w:rsidR="00395788" w:rsidTr="00165319">
        <w:tc>
          <w:tcPr>
            <w:tcW w:w="696" w:type="dxa"/>
          </w:tcPr>
          <w:p w:rsidR="00395788" w:rsidRDefault="00D97D3F" w:rsidP="00526F92">
            <w:r>
              <w:t>2.</w:t>
            </w:r>
            <w:r w:rsidR="00526F92">
              <w:t>7</w:t>
            </w:r>
            <w:r w:rsidR="00395788">
              <w:t>.</w:t>
            </w:r>
          </w:p>
        </w:tc>
        <w:tc>
          <w:tcPr>
            <w:tcW w:w="5457" w:type="dxa"/>
          </w:tcPr>
          <w:p w:rsidR="00395788" w:rsidRPr="00754B4A" w:rsidRDefault="00395788" w:rsidP="00D300D6">
            <w:pPr>
              <w:jc w:val="both"/>
            </w:pPr>
            <w:r w:rsidRPr="00754B4A">
              <w:t>Анализ итоговой готовности сил и средств к предстоящему пожароопасному сезону, достаточности финансирования, полноты и своевременности проводимых закупок на 202</w:t>
            </w:r>
            <w:r w:rsidR="00D300D6">
              <w:t>4</w:t>
            </w:r>
            <w:r w:rsidRPr="00754B4A">
              <w:t xml:space="preserve"> год по оснащению специализированных учреждений лесопожарной техникой и оборудованием, соблюдение норматива обеспеченности</w:t>
            </w:r>
          </w:p>
        </w:tc>
        <w:tc>
          <w:tcPr>
            <w:tcW w:w="4890" w:type="dxa"/>
          </w:tcPr>
          <w:p w:rsidR="00395788" w:rsidRPr="00754B4A" w:rsidRDefault="00395788" w:rsidP="00031DB4">
            <w:pPr>
              <w:jc w:val="both"/>
            </w:pPr>
            <w:r w:rsidRPr="00754B4A">
              <w:t>Внесены предложения по устранению выявленных недостатков</w:t>
            </w:r>
          </w:p>
        </w:tc>
        <w:tc>
          <w:tcPr>
            <w:tcW w:w="1933" w:type="dxa"/>
          </w:tcPr>
          <w:p w:rsidR="00395788" w:rsidRPr="00754B4A" w:rsidRDefault="00526F92" w:rsidP="00526F92">
            <w:pPr>
              <w:jc w:val="center"/>
            </w:pPr>
            <w:r>
              <w:t>До 01</w:t>
            </w:r>
            <w:r w:rsidR="00395788" w:rsidRPr="00754B4A">
              <w:t xml:space="preserve"> </w:t>
            </w:r>
            <w:r>
              <w:t>апреля</w:t>
            </w:r>
            <w:r w:rsidR="00395788" w:rsidRPr="00754B4A">
              <w:t xml:space="preserve"> 202</w:t>
            </w:r>
            <w:r>
              <w:t>4</w:t>
            </w:r>
            <w:r w:rsidR="00395788" w:rsidRPr="00754B4A">
              <w:t xml:space="preserve"> года</w:t>
            </w:r>
          </w:p>
        </w:tc>
        <w:tc>
          <w:tcPr>
            <w:tcW w:w="2748" w:type="dxa"/>
          </w:tcPr>
          <w:p w:rsidR="00395788" w:rsidRDefault="00622C04" w:rsidP="00622C04">
            <w:r>
              <w:t xml:space="preserve">ГКУ РС(Я) «Ленское Лесничество, Ленский </w:t>
            </w:r>
            <w:r w:rsidR="00395788">
              <w:t xml:space="preserve">филиал ГАУ «Якутлесресурс», </w:t>
            </w:r>
          </w:p>
        </w:tc>
      </w:tr>
      <w:tr w:rsidR="00395788" w:rsidTr="00165319">
        <w:tc>
          <w:tcPr>
            <w:tcW w:w="696" w:type="dxa"/>
          </w:tcPr>
          <w:p w:rsidR="00395788" w:rsidRDefault="00D97D3F" w:rsidP="00526F92">
            <w:r>
              <w:t>2.</w:t>
            </w:r>
            <w:r w:rsidR="00526F92">
              <w:t>8</w:t>
            </w:r>
            <w:r w:rsidR="00395788">
              <w:t>.</w:t>
            </w:r>
          </w:p>
        </w:tc>
        <w:tc>
          <w:tcPr>
            <w:tcW w:w="5457" w:type="dxa"/>
          </w:tcPr>
          <w:p w:rsidR="00395788" w:rsidRPr="00754B4A" w:rsidRDefault="00395788" w:rsidP="00622C04">
            <w:pPr>
              <w:jc w:val="both"/>
            </w:pPr>
            <w:r w:rsidRPr="00754B4A">
              <w:t>Незамедлительное уведомление территориальных подразделений надзорной деятельности Главного управления МЧС России по Республике Саха (Якутия) о выявлении фактов проведения выжиганий</w:t>
            </w:r>
            <w:r w:rsidR="00622C04">
              <w:t xml:space="preserve"> сухой травяной растительности.</w:t>
            </w:r>
          </w:p>
        </w:tc>
        <w:tc>
          <w:tcPr>
            <w:tcW w:w="4890" w:type="dxa"/>
          </w:tcPr>
          <w:p w:rsidR="00395788" w:rsidRPr="00754B4A" w:rsidRDefault="00395788" w:rsidP="00031DB4">
            <w:pPr>
              <w:jc w:val="both"/>
            </w:pPr>
            <w:r w:rsidRPr="00754B4A">
              <w:t>Организовано оперативное реагирование надзорных органов</w:t>
            </w:r>
          </w:p>
        </w:tc>
        <w:tc>
          <w:tcPr>
            <w:tcW w:w="1933" w:type="dxa"/>
          </w:tcPr>
          <w:p w:rsidR="00395788" w:rsidRPr="00754B4A" w:rsidRDefault="00395788" w:rsidP="00031DB4">
            <w:pPr>
              <w:jc w:val="center"/>
            </w:pPr>
            <w:r w:rsidRPr="00754B4A">
              <w:t>В период пожароопасного сезона</w:t>
            </w:r>
          </w:p>
        </w:tc>
        <w:tc>
          <w:tcPr>
            <w:tcW w:w="2748" w:type="dxa"/>
          </w:tcPr>
          <w:p w:rsidR="00395788" w:rsidRDefault="00622C04" w:rsidP="00C53E6B">
            <w:r>
              <w:t xml:space="preserve"> «Ленское Лесничество, Ленский филиал ГАУ «Якутлесресурс».</w:t>
            </w:r>
          </w:p>
        </w:tc>
      </w:tr>
      <w:tr w:rsidR="00395788" w:rsidTr="00165319">
        <w:tc>
          <w:tcPr>
            <w:tcW w:w="696" w:type="dxa"/>
          </w:tcPr>
          <w:p w:rsidR="00395788" w:rsidRDefault="00526F92" w:rsidP="00526F92">
            <w:r>
              <w:t>2.9</w:t>
            </w:r>
            <w:r w:rsidR="00395788">
              <w:t>.</w:t>
            </w:r>
          </w:p>
        </w:tc>
        <w:tc>
          <w:tcPr>
            <w:tcW w:w="5457" w:type="dxa"/>
          </w:tcPr>
          <w:p w:rsidR="00395788" w:rsidRDefault="00395788" w:rsidP="00300A1A">
            <w:pPr>
              <w:jc w:val="both"/>
            </w:pPr>
            <w:r>
              <w:t>Усиление информирования населения о</w:t>
            </w:r>
            <w:r w:rsidR="00300A1A">
              <w:t xml:space="preserve"> Правилах пожарной безопасности.</w:t>
            </w:r>
          </w:p>
        </w:tc>
        <w:tc>
          <w:tcPr>
            <w:tcW w:w="4890" w:type="dxa"/>
          </w:tcPr>
          <w:p w:rsidR="00395788" w:rsidRDefault="00395788" w:rsidP="00031DB4">
            <w:pPr>
              <w:jc w:val="both"/>
            </w:pPr>
            <w:r>
              <w:t>Организована работа по разъяснению Правил пожарной безопасности.</w:t>
            </w:r>
          </w:p>
          <w:p w:rsidR="00395788" w:rsidRDefault="00395788" w:rsidP="00031DB4">
            <w:pPr>
              <w:jc w:val="both"/>
            </w:pPr>
          </w:p>
        </w:tc>
        <w:tc>
          <w:tcPr>
            <w:tcW w:w="1933" w:type="dxa"/>
          </w:tcPr>
          <w:p w:rsidR="00300A1A" w:rsidRDefault="00300A1A" w:rsidP="00031DB4">
            <w:pPr>
              <w:jc w:val="center"/>
            </w:pPr>
            <w:r>
              <w:t>В течении</w:t>
            </w:r>
          </w:p>
          <w:p w:rsidR="00395788" w:rsidRPr="00754B4A" w:rsidRDefault="00395788" w:rsidP="00526F92">
            <w:pPr>
              <w:jc w:val="center"/>
            </w:pPr>
            <w:r w:rsidRPr="00754B4A">
              <w:t xml:space="preserve"> 202</w:t>
            </w:r>
            <w:r w:rsidR="00526F92">
              <w:t>4</w:t>
            </w:r>
            <w:r w:rsidRPr="00754B4A">
              <w:t xml:space="preserve"> года</w:t>
            </w:r>
          </w:p>
        </w:tc>
        <w:tc>
          <w:tcPr>
            <w:tcW w:w="2748" w:type="dxa"/>
          </w:tcPr>
          <w:p w:rsidR="00395788" w:rsidRDefault="00622C04" w:rsidP="00031DB4">
            <w:r>
              <w:t>Администрация МО «Ленский район».</w:t>
            </w:r>
          </w:p>
          <w:p w:rsidR="00C53E6B" w:rsidRDefault="00C53E6B" w:rsidP="00031DB4">
            <w:r>
              <w:t>Главы МО.</w:t>
            </w:r>
          </w:p>
        </w:tc>
      </w:tr>
      <w:tr w:rsidR="00395788" w:rsidTr="00165319">
        <w:tc>
          <w:tcPr>
            <w:tcW w:w="696" w:type="dxa"/>
          </w:tcPr>
          <w:p w:rsidR="00395788" w:rsidRDefault="00526F92" w:rsidP="00526F92">
            <w:r>
              <w:t>2.10</w:t>
            </w:r>
            <w:r w:rsidR="00395788">
              <w:t>.</w:t>
            </w:r>
          </w:p>
        </w:tc>
        <w:tc>
          <w:tcPr>
            <w:tcW w:w="5457" w:type="dxa"/>
          </w:tcPr>
          <w:p w:rsidR="00395788" w:rsidRPr="00B00C50" w:rsidRDefault="00395788" w:rsidP="00031DB4">
            <w:pPr>
              <w:jc w:val="both"/>
            </w:pPr>
            <w:r w:rsidRPr="00B00C50">
              <w:t>Обязательное обустройство противопожарных разрывов и минерализованных полос, а также уход за ними в местах примыкания границы населённых пунктов и объектов экономики к лесным участкам</w:t>
            </w:r>
            <w:r w:rsidR="00622C04">
              <w:t>.</w:t>
            </w:r>
            <w:r w:rsidR="00EE263D">
              <w:t xml:space="preserve"> Обеспечить средствами локального оповещения населения, обеспечение водоисточниками населенных пунктов для нужд пожаротушения, проводить работу по уборке территорий населенных пунктов от горючих материалов (сухой растительности, мусора), актуализировать списки членов добровольной пожарной дружины, обеспечить достаточным количествам снаряжения, предназначенных для пожаротушения.</w:t>
            </w:r>
          </w:p>
        </w:tc>
        <w:tc>
          <w:tcPr>
            <w:tcW w:w="4890" w:type="dxa"/>
          </w:tcPr>
          <w:p w:rsidR="00395788" w:rsidRPr="00B00C50" w:rsidRDefault="00395788" w:rsidP="00031DB4">
            <w:pPr>
              <w:jc w:val="both"/>
            </w:pPr>
            <w:r w:rsidRPr="00B00C50">
              <w:t>Обустроены противопожарные разрывы и минерализованные полосы. Отсутствуют предписания надзорных органов</w:t>
            </w:r>
            <w:r w:rsidR="00622C04">
              <w:t>.</w:t>
            </w:r>
          </w:p>
        </w:tc>
        <w:tc>
          <w:tcPr>
            <w:tcW w:w="1933" w:type="dxa"/>
          </w:tcPr>
          <w:p w:rsidR="00395788" w:rsidRDefault="00395788" w:rsidP="00031DB4">
            <w:pPr>
              <w:jc w:val="center"/>
            </w:pPr>
            <w:r>
              <w:t xml:space="preserve">До </w:t>
            </w:r>
            <w:r w:rsidR="00526F92">
              <w:t>0</w:t>
            </w:r>
            <w:r>
              <w:t>1 мая</w:t>
            </w:r>
          </w:p>
          <w:p w:rsidR="00395788" w:rsidRDefault="00395788" w:rsidP="00300A1A">
            <w:pPr>
              <w:jc w:val="center"/>
            </w:pPr>
            <w:r>
              <w:t>202</w:t>
            </w:r>
            <w:r w:rsidR="00526F92">
              <w:t>4</w:t>
            </w:r>
            <w:r>
              <w:t xml:space="preserve"> года</w:t>
            </w:r>
          </w:p>
        </w:tc>
        <w:tc>
          <w:tcPr>
            <w:tcW w:w="2748" w:type="dxa"/>
          </w:tcPr>
          <w:p w:rsidR="00395788" w:rsidRDefault="00C53E6B" w:rsidP="00C53E6B">
            <w:r>
              <w:t>Главы МО.</w:t>
            </w:r>
          </w:p>
        </w:tc>
      </w:tr>
      <w:tr w:rsidR="00395788" w:rsidTr="00165319">
        <w:tc>
          <w:tcPr>
            <w:tcW w:w="696" w:type="dxa"/>
          </w:tcPr>
          <w:p w:rsidR="00395788" w:rsidRDefault="00D97D3F" w:rsidP="00526F92">
            <w:r>
              <w:t>2.1</w:t>
            </w:r>
            <w:r w:rsidR="00526F92">
              <w:t>1</w:t>
            </w:r>
            <w:r w:rsidR="00395788">
              <w:t>.</w:t>
            </w:r>
          </w:p>
        </w:tc>
        <w:tc>
          <w:tcPr>
            <w:tcW w:w="5457" w:type="dxa"/>
          </w:tcPr>
          <w:p w:rsidR="00395788" w:rsidRPr="00B00C50" w:rsidRDefault="00395788" w:rsidP="00031DB4">
            <w:pPr>
              <w:jc w:val="both"/>
            </w:pPr>
            <w:r w:rsidRPr="00B00C50">
              <w:t>Выполнение превентивных мероприятий по противопожарному обустройству в лесах</w:t>
            </w:r>
          </w:p>
        </w:tc>
        <w:tc>
          <w:tcPr>
            <w:tcW w:w="4890" w:type="dxa"/>
          </w:tcPr>
          <w:p w:rsidR="00395788" w:rsidRPr="00B00C50" w:rsidRDefault="00395788" w:rsidP="00031DB4">
            <w:pPr>
              <w:jc w:val="both"/>
            </w:pPr>
            <w:r w:rsidRPr="00B00C50">
              <w:t>Проведены меры по противопожарному обустройству лесов (проведение профилактических контролируемых противопожарных выжиганий хвороста, лесной подстилки, сухой травы и других лесных горючих материалов</w:t>
            </w:r>
            <w:r>
              <w:t xml:space="preserve">, </w:t>
            </w:r>
            <w:r w:rsidRPr="00B00C50">
              <w:t>прочистка просек, прокладка противопожарных разрывов, устройство противопожарных минерализованных полос</w:t>
            </w:r>
            <w:r>
              <w:t>,</w:t>
            </w:r>
            <w:r w:rsidRPr="00B00C50">
              <w:t xml:space="preserve"> строительство (реконструкция) лесных дорог, предназначенных</w:t>
            </w:r>
            <w:r>
              <w:t xml:space="preserve"> </w:t>
            </w:r>
            <w:r w:rsidRPr="00B00C50">
              <w:t>для охраны лесов от пожаров</w:t>
            </w:r>
            <w:r>
              <w:t>)</w:t>
            </w:r>
          </w:p>
        </w:tc>
        <w:tc>
          <w:tcPr>
            <w:tcW w:w="1933" w:type="dxa"/>
          </w:tcPr>
          <w:p w:rsidR="00395788" w:rsidRDefault="001D6C32" w:rsidP="00031DB4">
            <w:pPr>
              <w:jc w:val="center"/>
            </w:pPr>
            <w:r>
              <w:t xml:space="preserve">До конца </w:t>
            </w:r>
          </w:p>
          <w:p w:rsidR="001D6C32" w:rsidRPr="00B00C50" w:rsidRDefault="001D6C32" w:rsidP="00526F92">
            <w:pPr>
              <w:jc w:val="center"/>
            </w:pPr>
            <w:r>
              <w:t>202</w:t>
            </w:r>
            <w:r w:rsidR="00526F92">
              <w:t>4</w:t>
            </w:r>
            <w:r>
              <w:t xml:space="preserve"> года</w:t>
            </w:r>
          </w:p>
        </w:tc>
        <w:tc>
          <w:tcPr>
            <w:tcW w:w="2748" w:type="dxa"/>
          </w:tcPr>
          <w:p w:rsidR="00395788" w:rsidRDefault="00A148FF" w:rsidP="00031DB4">
            <w:r>
              <w:t>Главы МО.</w:t>
            </w:r>
          </w:p>
        </w:tc>
      </w:tr>
      <w:tr w:rsidR="00395788" w:rsidTr="00165319">
        <w:tc>
          <w:tcPr>
            <w:tcW w:w="696" w:type="dxa"/>
          </w:tcPr>
          <w:p w:rsidR="00395788" w:rsidRDefault="00D97D3F" w:rsidP="00526F92">
            <w:r>
              <w:t>2.1</w:t>
            </w:r>
            <w:r w:rsidR="00526F92">
              <w:t>2</w:t>
            </w:r>
            <w:r w:rsidR="00395788">
              <w:t>.</w:t>
            </w:r>
          </w:p>
        </w:tc>
        <w:tc>
          <w:tcPr>
            <w:tcW w:w="5457" w:type="dxa"/>
          </w:tcPr>
          <w:p w:rsidR="00395788" w:rsidRPr="00B00C50" w:rsidRDefault="00395788" w:rsidP="00031DB4">
            <w:pPr>
              <w:jc w:val="both"/>
            </w:pPr>
            <w:r w:rsidRPr="00B00C50">
              <w:t>Оценка полноты предусмотренных мер органами местного самоуправления по защите населенных пунктов от угрозы природных пожаров на основе анализа паспортов населенных пунктов</w:t>
            </w:r>
            <w:r w:rsidR="00622C04">
              <w:t>.</w:t>
            </w:r>
          </w:p>
        </w:tc>
        <w:tc>
          <w:tcPr>
            <w:tcW w:w="4890" w:type="dxa"/>
          </w:tcPr>
          <w:p w:rsidR="00395788" w:rsidRPr="00B00C50" w:rsidRDefault="00395788" w:rsidP="00031DB4">
            <w:pPr>
              <w:jc w:val="both"/>
            </w:pPr>
            <w:r w:rsidRPr="00B00C50">
              <w:t>Сформированы результаты проверки, выполнены противопожарные мероприятия по защите населённых пунктов от угрозы лесных пожаров до начала пожароопасного периода</w:t>
            </w:r>
            <w:r w:rsidR="00622C04">
              <w:t>.</w:t>
            </w:r>
          </w:p>
        </w:tc>
        <w:tc>
          <w:tcPr>
            <w:tcW w:w="1933" w:type="dxa"/>
          </w:tcPr>
          <w:p w:rsidR="00395788" w:rsidRPr="00B00C50" w:rsidRDefault="00622C04" w:rsidP="00526F92">
            <w:pPr>
              <w:jc w:val="center"/>
            </w:pPr>
            <w:r>
              <w:t>До 2</w:t>
            </w:r>
            <w:r w:rsidR="001D6C32">
              <w:t>5</w:t>
            </w:r>
            <w:r w:rsidR="00395788" w:rsidRPr="00B00C50">
              <w:t xml:space="preserve"> апрел</w:t>
            </w:r>
            <w:r w:rsidR="001D6C32">
              <w:t>я 202</w:t>
            </w:r>
            <w:r w:rsidR="00526F92">
              <w:t>4</w:t>
            </w:r>
            <w:r w:rsidR="00395788" w:rsidRPr="00B00C50">
              <w:t xml:space="preserve"> года</w:t>
            </w:r>
          </w:p>
        </w:tc>
        <w:tc>
          <w:tcPr>
            <w:tcW w:w="2748" w:type="dxa"/>
          </w:tcPr>
          <w:p w:rsidR="00395788" w:rsidRDefault="00A148FF" w:rsidP="00031DB4">
            <w:r>
              <w:t>Главы МО.</w:t>
            </w:r>
          </w:p>
        </w:tc>
      </w:tr>
      <w:tr w:rsidR="00395788" w:rsidTr="00165319">
        <w:tc>
          <w:tcPr>
            <w:tcW w:w="696" w:type="dxa"/>
          </w:tcPr>
          <w:p w:rsidR="00395788" w:rsidRDefault="00D97D3F" w:rsidP="00526F92">
            <w:r>
              <w:t>2.1</w:t>
            </w:r>
            <w:r w:rsidR="00526F92">
              <w:t>3</w:t>
            </w:r>
            <w:r w:rsidR="00395788">
              <w:t>.</w:t>
            </w:r>
          </w:p>
        </w:tc>
        <w:tc>
          <w:tcPr>
            <w:tcW w:w="5457" w:type="dxa"/>
          </w:tcPr>
          <w:p w:rsidR="00395788" w:rsidRPr="00B00C50" w:rsidRDefault="00395788" w:rsidP="00031DB4">
            <w:pPr>
              <w:jc w:val="both"/>
            </w:pPr>
            <w:r w:rsidRPr="00B00C50">
              <w:t>Разработка паспортов населенных пунктов, территорий организаций отдыха детей и их оздоровления, подверженных угрозе ландшафтных (природных) пожаров</w:t>
            </w:r>
          </w:p>
        </w:tc>
        <w:tc>
          <w:tcPr>
            <w:tcW w:w="4890" w:type="dxa"/>
          </w:tcPr>
          <w:p w:rsidR="00395788" w:rsidRPr="00990961" w:rsidRDefault="00395788" w:rsidP="00031DB4">
            <w:pPr>
              <w:jc w:val="both"/>
            </w:pPr>
            <w:r w:rsidRPr="00990961">
              <w:t>Наличие паспортов у объектов, подверженных угрозе ландшафтных (природных) пожаров</w:t>
            </w:r>
          </w:p>
        </w:tc>
        <w:tc>
          <w:tcPr>
            <w:tcW w:w="1933" w:type="dxa"/>
          </w:tcPr>
          <w:p w:rsidR="00395788" w:rsidRPr="00990961" w:rsidRDefault="00395788" w:rsidP="00031DB4">
            <w:pPr>
              <w:jc w:val="center"/>
            </w:pPr>
            <w:r w:rsidRPr="00990961">
              <w:t>В течение 15 дней после согласования перечня населенных пунктов, подверженных угрозе лесных и других ландшафтных (природных) пожаров</w:t>
            </w:r>
          </w:p>
        </w:tc>
        <w:tc>
          <w:tcPr>
            <w:tcW w:w="2748" w:type="dxa"/>
          </w:tcPr>
          <w:p w:rsidR="00395788" w:rsidRDefault="00A148FF" w:rsidP="00031DB4">
            <w:r>
              <w:t>Главы МО.</w:t>
            </w:r>
          </w:p>
        </w:tc>
      </w:tr>
      <w:tr w:rsidR="00526F92" w:rsidTr="00165319">
        <w:tc>
          <w:tcPr>
            <w:tcW w:w="696" w:type="dxa"/>
          </w:tcPr>
          <w:p w:rsidR="00526F92" w:rsidRDefault="00526F92" w:rsidP="00526F92">
            <w:r>
              <w:t>2.14.</w:t>
            </w:r>
          </w:p>
        </w:tc>
        <w:tc>
          <w:tcPr>
            <w:tcW w:w="5457" w:type="dxa"/>
          </w:tcPr>
          <w:p w:rsidR="00526F92" w:rsidRPr="00990961" w:rsidRDefault="00526F92" w:rsidP="00526F92">
            <w:pPr>
              <w:jc w:val="both"/>
            </w:pPr>
            <w:r w:rsidRPr="00990961">
              <w:t>Актуализация инвентаризационных сведений сельскохозяйственных и охотничьих угодий, используемых сельскохозяйственными</w:t>
            </w:r>
            <w:r>
              <w:t xml:space="preserve"> </w:t>
            </w:r>
            <w:r w:rsidRPr="00990961">
              <w:t xml:space="preserve">предприятиями, крестьянско-фермерскими </w:t>
            </w:r>
            <w:r>
              <w:t xml:space="preserve">хозяйствами, табунщиками, </w:t>
            </w:r>
            <w:r w:rsidRPr="00990961">
              <w:t>гражданами</w:t>
            </w:r>
            <w:r>
              <w:t>. Проводить профилактическую работу по вопросам соблюдения правил пожарной безопасности в лесах с арендаторами земель сельскохозяйственного назначения, сенокосных и охотничьих угодий.</w:t>
            </w:r>
          </w:p>
        </w:tc>
        <w:tc>
          <w:tcPr>
            <w:tcW w:w="4890" w:type="dxa"/>
          </w:tcPr>
          <w:p w:rsidR="00526F92" w:rsidRDefault="00526F92" w:rsidP="00526F92">
            <w:pPr>
              <w:jc w:val="both"/>
            </w:pPr>
            <w:r>
              <w:t>Обеспечено наличие актуальной информации о собственниках (арендаторах) земельных участков.</w:t>
            </w:r>
          </w:p>
        </w:tc>
        <w:tc>
          <w:tcPr>
            <w:tcW w:w="1933" w:type="dxa"/>
          </w:tcPr>
          <w:p w:rsidR="00526F92" w:rsidRDefault="00526F92" w:rsidP="00526F92">
            <w:pPr>
              <w:jc w:val="center"/>
            </w:pPr>
            <w:r w:rsidRPr="00990961">
              <w:t xml:space="preserve">До </w:t>
            </w:r>
            <w:r>
              <w:t>0</w:t>
            </w:r>
            <w:r w:rsidRPr="00990961">
              <w:t xml:space="preserve">1 </w:t>
            </w:r>
            <w:r>
              <w:t>апреля</w:t>
            </w:r>
          </w:p>
          <w:p w:rsidR="00526F92" w:rsidRPr="00990961" w:rsidRDefault="00526F92" w:rsidP="00526F92">
            <w:pPr>
              <w:jc w:val="center"/>
            </w:pPr>
            <w:r>
              <w:t xml:space="preserve"> 2024</w:t>
            </w:r>
            <w:r w:rsidRPr="00990961">
              <w:t xml:space="preserve"> года</w:t>
            </w:r>
          </w:p>
        </w:tc>
        <w:tc>
          <w:tcPr>
            <w:tcW w:w="2748" w:type="dxa"/>
          </w:tcPr>
          <w:p w:rsidR="00526F92" w:rsidRDefault="00526F92" w:rsidP="00526F92">
            <w:r>
              <w:t>Главы МО, МКУ «Управление сельского хозяйства».</w:t>
            </w:r>
          </w:p>
        </w:tc>
      </w:tr>
      <w:tr w:rsidR="00526F92" w:rsidTr="00165319">
        <w:tc>
          <w:tcPr>
            <w:tcW w:w="696" w:type="dxa"/>
          </w:tcPr>
          <w:p w:rsidR="00526F92" w:rsidRDefault="00526F92" w:rsidP="00526F92">
            <w:r>
              <w:t>2.15.</w:t>
            </w:r>
          </w:p>
        </w:tc>
        <w:tc>
          <w:tcPr>
            <w:tcW w:w="5457" w:type="dxa"/>
          </w:tcPr>
          <w:p w:rsidR="00526F92" w:rsidRDefault="00526F92" w:rsidP="00526F92">
            <w:pPr>
              <w:pStyle w:val="Default"/>
              <w:rPr>
                <w:sz w:val="23"/>
                <w:szCs w:val="23"/>
              </w:rPr>
            </w:pPr>
            <w:r>
              <w:rPr>
                <w:sz w:val="23"/>
                <w:szCs w:val="23"/>
              </w:rPr>
              <w:t xml:space="preserve">Разъяснение в средствах массовой информации о порядке материального поощрения граждан за содействие в выявлении лиц, виновных в возникновении лесных пожаров </w:t>
            </w:r>
          </w:p>
        </w:tc>
        <w:tc>
          <w:tcPr>
            <w:tcW w:w="4890" w:type="dxa"/>
          </w:tcPr>
          <w:p w:rsidR="00526F92" w:rsidRDefault="00526F92" w:rsidP="00526F92">
            <w:pPr>
              <w:pStyle w:val="Default"/>
              <w:rPr>
                <w:sz w:val="23"/>
                <w:szCs w:val="23"/>
              </w:rPr>
            </w:pPr>
            <w:r>
              <w:rPr>
                <w:sz w:val="23"/>
                <w:szCs w:val="23"/>
              </w:rPr>
              <w:t xml:space="preserve">Повышение эффективности раскрытия преступлений и правонарушений, связанных с лесными пожарами </w:t>
            </w:r>
          </w:p>
          <w:p w:rsidR="00526F92" w:rsidRDefault="00526F92" w:rsidP="00526F92">
            <w:pPr>
              <w:pStyle w:val="Default"/>
              <w:rPr>
                <w:sz w:val="23"/>
                <w:szCs w:val="23"/>
              </w:rPr>
            </w:pPr>
          </w:p>
        </w:tc>
        <w:tc>
          <w:tcPr>
            <w:tcW w:w="1933" w:type="dxa"/>
          </w:tcPr>
          <w:p w:rsidR="00526F92" w:rsidRDefault="00526F92" w:rsidP="00526F92">
            <w:pPr>
              <w:pStyle w:val="Default"/>
              <w:jc w:val="center"/>
              <w:rPr>
                <w:sz w:val="23"/>
                <w:szCs w:val="23"/>
              </w:rPr>
            </w:pPr>
            <w:r>
              <w:rPr>
                <w:sz w:val="23"/>
                <w:szCs w:val="23"/>
              </w:rPr>
              <w:t xml:space="preserve">С 1 апреля 2024 года и до завершения пожароопасного сезона </w:t>
            </w:r>
          </w:p>
          <w:p w:rsidR="00526F92" w:rsidRPr="00990961" w:rsidRDefault="00526F92" w:rsidP="00526F92">
            <w:pPr>
              <w:jc w:val="center"/>
            </w:pPr>
          </w:p>
        </w:tc>
        <w:tc>
          <w:tcPr>
            <w:tcW w:w="2748" w:type="dxa"/>
          </w:tcPr>
          <w:p w:rsidR="00526F92" w:rsidRDefault="00526F92" w:rsidP="00526F92">
            <w:r>
              <w:t>Главы МО</w:t>
            </w:r>
          </w:p>
        </w:tc>
      </w:tr>
      <w:tr w:rsidR="00395788" w:rsidTr="00165319">
        <w:tc>
          <w:tcPr>
            <w:tcW w:w="15724" w:type="dxa"/>
            <w:gridSpan w:val="5"/>
          </w:tcPr>
          <w:p w:rsidR="00395788" w:rsidRPr="00990961" w:rsidRDefault="00395788" w:rsidP="00031DB4">
            <w:pPr>
              <w:jc w:val="center"/>
              <w:rPr>
                <w:b/>
              </w:rPr>
            </w:pPr>
            <w:r w:rsidRPr="00990961">
              <w:rPr>
                <w:b/>
              </w:rPr>
              <w:t>Раздел 3. Совершенствование материально-технического оснащения структур лесопожарных, пожарных и аварийно-спасательных служб</w:t>
            </w:r>
          </w:p>
        </w:tc>
      </w:tr>
      <w:tr w:rsidR="00395788" w:rsidTr="00165319">
        <w:tc>
          <w:tcPr>
            <w:tcW w:w="696" w:type="dxa"/>
          </w:tcPr>
          <w:p w:rsidR="00395788" w:rsidRDefault="00395788" w:rsidP="00031DB4">
            <w:r>
              <w:t>3.1.</w:t>
            </w:r>
          </w:p>
        </w:tc>
        <w:tc>
          <w:tcPr>
            <w:tcW w:w="5457" w:type="dxa"/>
          </w:tcPr>
          <w:p w:rsidR="00395788" w:rsidRPr="00990961" w:rsidRDefault="00395788" w:rsidP="00D300D6">
            <w:pPr>
              <w:jc w:val="both"/>
            </w:pPr>
            <w:r w:rsidRPr="00990961">
              <w:t>Содержание лесопожарной техники в надлежащем техническом состоянии для обеспечения своевременного реагирования по тушению лесных пожаров в пожароопасный сезон 202</w:t>
            </w:r>
            <w:r w:rsidR="00D300D6">
              <w:t>4</w:t>
            </w:r>
            <w:r w:rsidRPr="00990961">
              <w:t xml:space="preserve"> года</w:t>
            </w:r>
          </w:p>
        </w:tc>
        <w:tc>
          <w:tcPr>
            <w:tcW w:w="4890" w:type="dxa"/>
          </w:tcPr>
          <w:p w:rsidR="00395788" w:rsidRPr="00990961" w:rsidRDefault="00395788" w:rsidP="00031DB4">
            <w:pPr>
              <w:jc w:val="both"/>
            </w:pPr>
            <w:r w:rsidRPr="00990961">
              <w:t>Обеспечение гаражными боксами (навесами) для хранения техники лесопожарных формирований</w:t>
            </w:r>
            <w:r w:rsidR="00EE4DA7">
              <w:t>.</w:t>
            </w:r>
          </w:p>
        </w:tc>
        <w:tc>
          <w:tcPr>
            <w:tcW w:w="1933" w:type="dxa"/>
          </w:tcPr>
          <w:p w:rsidR="00395788" w:rsidRPr="00990961" w:rsidRDefault="00EE4DA7" w:rsidP="00526F92">
            <w:pPr>
              <w:jc w:val="center"/>
            </w:pPr>
            <w:r>
              <w:t xml:space="preserve">До </w:t>
            </w:r>
            <w:r w:rsidR="001D6C32">
              <w:t>1</w:t>
            </w:r>
            <w:r>
              <w:t xml:space="preserve"> </w:t>
            </w:r>
            <w:r w:rsidR="001D6C32">
              <w:t>декабря 202</w:t>
            </w:r>
            <w:r w:rsidR="00526F92">
              <w:t>4</w:t>
            </w:r>
            <w:r w:rsidR="00395788" w:rsidRPr="00990961">
              <w:t xml:space="preserve"> года</w:t>
            </w:r>
          </w:p>
        </w:tc>
        <w:tc>
          <w:tcPr>
            <w:tcW w:w="2748" w:type="dxa"/>
          </w:tcPr>
          <w:p w:rsidR="00395788" w:rsidRPr="00990961" w:rsidRDefault="00A148FF" w:rsidP="00EE4DA7">
            <w:r>
              <w:t>Главы МО.</w:t>
            </w:r>
          </w:p>
        </w:tc>
      </w:tr>
      <w:tr w:rsidR="00395788" w:rsidTr="00165319">
        <w:tc>
          <w:tcPr>
            <w:tcW w:w="696" w:type="dxa"/>
          </w:tcPr>
          <w:p w:rsidR="00395788" w:rsidRDefault="00395788" w:rsidP="00031DB4">
            <w:r>
              <w:t>3.2.</w:t>
            </w:r>
          </w:p>
        </w:tc>
        <w:tc>
          <w:tcPr>
            <w:tcW w:w="5457" w:type="dxa"/>
          </w:tcPr>
          <w:p w:rsidR="00395788" w:rsidRPr="00990961" w:rsidRDefault="00395788" w:rsidP="00031DB4">
            <w:pPr>
              <w:jc w:val="both"/>
            </w:pPr>
            <w:r>
              <w:t>Своевременное направление заявок для</w:t>
            </w:r>
            <w:r w:rsidRPr="00990961">
              <w:t xml:space="preserve"> подготовк</w:t>
            </w:r>
            <w:r>
              <w:t>и</w:t>
            </w:r>
            <w:r w:rsidRPr="00990961">
              <w:t xml:space="preserve"> к пожароопасному периоду сил и средств авиационной и наземной охраны лесов лесопожарных служб, в том числе на приобретение запасных частей к лесопожарной техники, противопожарной техники; приобретение противопожарного инвентаря и оборудования; средств индивидуальной защиты и средств связи; прохождения</w:t>
            </w:r>
            <w:r>
              <w:t xml:space="preserve"> </w:t>
            </w:r>
            <w:r w:rsidRPr="00990961">
              <w:t>медицинского осмотра, страхования людей и лесопожарной техники</w:t>
            </w:r>
            <w:r w:rsidR="00EE4DA7">
              <w:t>.</w:t>
            </w:r>
          </w:p>
        </w:tc>
        <w:tc>
          <w:tcPr>
            <w:tcW w:w="4890" w:type="dxa"/>
          </w:tcPr>
          <w:p w:rsidR="00395788" w:rsidRDefault="00395788" w:rsidP="00031DB4">
            <w:pPr>
              <w:jc w:val="both"/>
            </w:pPr>
            <w:r>
              <w:t>Усилено материально-техническое обеспечение лесопожарных, аварийно-спасательных формирований.</w:t>
            </w:r>
          </w:p>
          <w:p w:rsidR="00395788" w:rsidRDefault="00395788" w:rsidP="00D300D6">
            <w:pPr>
              <w:jc w:val="both"/>
            </w:pPr>
            <w:r>
              <w:t>Проведены своевременные медицинские осмотры и обеспечено материально – техническое оснащение лесопожарных формирований для оперативного тушения лесных пожаров в пожароопасный сезон 202</w:t>
            </w:r>
            <w:r w:rsidR="00D300D6">
              <w:t>4</w:t>
            </w:r>
            <w:r>
              <w:t xml:space="preserve"> года</w:t>
            </w:r>
          </w:p>
        </w:tc>
        <w:tc>
          <w:tcPr>
            <w:tcW w:w="1933" w:type="dxa"/>
          </w:tcPr>
          <w:p w:rsidR="00395788" w:rsidRDefault="00EE4DA7" w:rsidP="00031DB4">
            <w:pPr>
              <w:jc w:val="center"/>
            </w:pPr>
            <w:r>
              <w:t>До 1 мая</w:t>
            </w:r>
          </w:p>
          <w:p w:rsidR="00395788" w:rsidRDefault="00395788" w:rsidP="00031DB4">
            <w:pPr>
              <w:jc w:val="center"/>
            </w:pPr>
            <w:r>
              <w:t>202</w:t>
            </w:r>
            <w:r w:rsidR="00526F92">
              <w:t>4</w:t>
            </w:r>
            <w:r>
              <w:t xml:space="preserve"> года</w:t>
            </w:r>
          </w:p>
          <w:p w:rsidR="00395788" w:rsidRDefault="00395788" w:rsidP="00031DB4">
            <w:pPr>
              <w:jc w:val="center"/>
            </w:pPr>
          </w:p>
        </w:tc>
        <w:tc>
          <w:tcPr>
            <w:tcW w:w="2748" w:type="dxa"/>
          </w:tcPr>
          <w:p w:rsidR="00395788" w:rsidRDefault="00A148FF" w:rsidP="00031DB4">
            <w:r>
              <w:t>Главы МО.</w:t>
            </w:r>
          </w:p>
        </w:tc>
      </w:tr>
      <w:tr w:rsidR="00395788" w:rsidTr="00165319">
        <w:tc>
          <w:tcPr>
            <w:tcW w:w="696" w:type="dxa"/>
          </w:tcPr>
          <w:p w:rsidR="00395788" w:rsidRDefault="00395788" w:rsidP="00031DB4">
            <w:r>
              <w:t>3.3.</w:t>
            </w:r>
          </w:p>
        </w:tc>
        <w:tc>
          <w:tcPr>
            <w:tcW w:w="5457" w:type="dxa"/>
          </w:tcPr>
          <w:p w:rsidR="00395788" w:rsidRPr="008D773B" w:rsidRDefault="00395788" w:rsidP="00031DB4">
            <w:pPr>
              <w:jc w:val="both"/>
            </w:pPr>
            <w:r w:rsidRPr="008D773B">
              <w:t>Расширение номенклатуры и увеличение материального резерва в каждом населенном пункте, в т.ч. средств тушения ландшафтных (природных) пожаров (Пунктов сосредоточения противопожарного имущества – (далее - ПСПИ))</w:t>
            </w:r>
          </w:p>
        </w:tc>
        <w:tc>
          <w:tcPr>
            <w:tcW w:w="4890" w:type="dxa"/>
          </w:tcPr>
          <w:p w:rsidR="00395788" w:rsidRPr="008D773B" w:rsidRDefault="00395788" w:rsidP="00031DB4">
            <w:pPr>
              <w:jc w:val="both"/>
            </w:pPr>
            <w:r w:rsidRPr="008D773B">
              <w:t>Расширена номенклатура и увеличен резерв в каждом населенном пункте. Силы оснащены необходимыми средствами</w:t>
            </w:r>
            <w:r w:rsidR="00EE4DA7">
              <w:t>.</w:t>
            </w:r>
          </w:p>
        </w:tc>
        <w:tc>
          <w:tcPr>
            <w:tcW w:w="1933" w:type="dxa"/>
          </w:tcPr>
          <w:p w:rsidR="00395788" w:rsidRDefault="00EE4DA7" w:rsidP="00031DB4">
            <w:pPr>
              <w:jc w:val="center"/>
            </w:pPr>
            <w:r>
              <w:t>До 1 мая</w:t>
            </w:r>
          </w:p>
          <w:p w:rsidR="00395788" w:rsidRDefault="00395788" w:rsidP="00526F92">
            <w:pPr>
              <w:jc w:val="center"/>
            </w:pPr>
            <w:r>
              <w:t>202</w:t>
            </w:r>
            <w:r w:rsidR="00526F92">
              <w:t>4</w:t>
            </w:r>
            <w:r w:rsidR="00B80359">
              <w:t xml:space="preserve"> </w:t>
            </w:r>
            <w:r>
              <w:t>года</w:t>
            </w:r>
          </w:p>
        </w:tc>
        <w:tc>
          <w:tcPr>
            <w:tcW w:w="2748" w:type="dxa"/>
          </w:tcPr>
          <w:p w:rsidR="00395788" w:rsidRPr="008D773B" w:rsidRDefault="00B80359" w:rsidP="00031DB4">
            <w:r>
              <w:t>Главы МО.</w:t>
            </w:r>
          </w:p>
        </w:tc>
      </w:tr>
      <w:tr w:rsidR="00A148FF" w:rsidTr="00165319">
        <w:tc>
          <w:tcPr>
            <w:tcW w:w="696" w:type="dxa"/>
          </w:tcPr>
          <w:p w:rsidR="00A148FF" w:rsidRDefault="00A148FF" w:rsidP="00A148FF">
            <w:r>
              <w:t>3.4.</w:t>
            </w:r>
          </w:p>
        </w:tc>
        <w:tc>
          <w:tcPr>
            <w:tcW w:w="5457" w:type="dxa"/>
          </w:tcPr>
          <w:p w:rsidR="00A148FF" w:rsidRPr="009A1C31" w:rsidRDefault="00A148FF" w:rsidP="00A148FF">
            <w:pPr>
              <w:jc w:val="both"/>
            </w:pPr>
            <w:r w:rsidRPr="009A1C31">
              <w:t xml:space="preserve">Контроль наличия необходимого резерва на предприятиях и организациях, отнесенных к потенциально опасным объектам </w:t>
            </w:r>
          </w:p>
        </w:tc>
        <w:tc>
          <w:tcPr>
            <w:tcW w:w="4890" w:type="dxa"/>
          </w:tcPr>
          <w:p w:rsidR="00A148FF" w:rsidRPr="009A1C31" w:rsidRDefault="00A148FF" w:rsidP="00A148FF">
            <w:pPr>
              <w:jc w:val="both"/>
            </w:pPr>
            <w:r w:rsidRPr="009A1C31">
              <w:t>В предприятиях и организациях созданы резервы для предупреждения и ликвидации чрезвычайных ситуаций</w:t>
            </w:r>
          </w:p>
        </w:tc>
        <w:tc>
          <w:tcPr>
            <w:tcW w:w="1933" w:type="dxa"/>
          </w:tcPr>
          <w:p w:rsidR="00A148FF" w:rsidRDefault="00A148FF" w:rsidP="00A148FF">
            <w:pPr>
              <w:jc w:val="center"/>
            </w:pPr>
            <w:r>
              <w:t xml:space="preserve">До </w:t>
            </w:r>
            <w:r w:rsidR="00526F92">
              <w:t>01</w:t>
            </w:r>
            <w:r>
              <w:t xml:space="preserve"> </w:t>
            </w:r>
            <w:r w:rsidR="00526F92">
              <w:t>апреля</w:t>
            </w:r>
          </w:p>
          <w:p w:rsidR="00A148FF" w:rsidRDefault="00A148FF" w:rsidP="00526F92">
            <w:pPr>
              <w:jc w:val="center"/>
            </w:pPr>
            <w:r>
              <w:t>202</w:t>
            </w:r>
            <w:r w:rsidR="00526F92">
              <w:t>4</w:t>
            </w:r>
            <w:r>
              <w:t xml:space="preserve"> года</w:t>
            </w:r>
          </w:p>
        </w:tc>
        <w:tc>
          <w:tcPr>
            <w:tcW w:w="2748" w:type="dxa"/>
          </w:tcPr>
          <w:p w:rsidR="00A148FF" w:rsidRDefault="00A148FF" w:rsidP="00A148FF">
            <w:r>
              <w:t>Главы МО.</w:t>
            </w:r>
          </w:p>
        </w:tc>
      </w:tr>
      <w:tr w:rsidR="00A148FF" w:rsidTr="00165319">
        <w:tc>
          <w:tcPr>
            <w:tcW w:w="696" w:type="dxa"/>
          </w:tcPr>
          <w:p w:rsidR="00A148FF" w:rsidRDefault="00A148FF" w:rsidP="00A148FF">
            <w:r>
              <w:t>3.5.</w:t>
            </w:r>
          </w:p>
        </w:tc>
        <w:tc>
          <w:tcPr>
            <w:tcW w:w="5457" w:type="dxa"/>
          </w:tcPr>
          <w:p w:rsidR="00A148FF" w:rsidRPr="009A1C31" w:rsidRDefault="00A148FF" w:rsidP="00B80359">
            <w:pPr>
              <w:jc w:val="both"/>
            </w:pPr>
            <w:r w:rsidRPr="009A1C31">
              <w:t>Предоставление объектов для организации пунктов сбора добровольцев и необходимых средств</w:t>
            </w:r>
            <w:r w:rsidR="00B80359">
              <w:t>.</w:t>
            </w:r>
          </w:p>
        </w:tc>
        <w:tc>
          <w:tcPr>
            <w:tcW w:w="4890" w:type="dxa"/>
          </w:tcPr>
          <w:p w:rsidR="00A148FF" w:rsidRPr="009A1C31" w:rsidRDefault="00A148FF" w:rsidP="00A148FF">
            <w:pPr>
              <w:jc w:val="both"/>
            </w:pPr>
            <w:r w:rsidRPr="009A1C31">
              <w:t>Созданы добровольческие пункты в спортивных объектах</w:t>
            </w:r>
            <w:r>
              <w:t>, объектах образования</w:t>
            </w:r>
          </w:p>
        </w:tc>
        <w:tc>
          <w:tcPr>
            <w:tcW w:w="1933" w:type="dxa"/>
          </w:tcPr>
          <w:p w:rsidR="00526F92" w:rsidRDefault="00526F92" w:rsidP="00526F92">
            <w:pPr>
              <w:jc w:val="center"/>
            </w:pPr>
            <w:r>
              <w:t>До 01 апреля</w:t>
            </w:r>
          </w:p>
          <w:p w:rsidR="00A148FF" w:rsidRDefault="00526F92" w:rsidP="00526F92">
            <w:pPr>
              <w:jc w:val="center"/>
            </w:pPr>
            <w:r>
              <w:t>2024 года</w:t>
            </w:r>
          </w:p>
        </w:tc>
        <w:tc>
          <w:tcPr>
            <w:tcW w:w="2748" w:type="dxa"/>
          </w:tcPr>
          <w:p w:rsidR="00A148FF" w:rsidRDefault="00A148FF" w:rsidP="00A148FF">
            <w:r>
              <w:t xml:space="preserve"> Главы МО, МКУ «Управление образования», МКУ «Управление физической культуры и спорта»</w:t>
            </w:r>
          </w:p>
        </w:tc>
      </w:tr>
      <w:tr w:rsidR="00A148FF" w:rsidTr="00165319">
        <w:tc>
          <w:tcPr>
            <w:tcW w:w="696" w:type="dxa"/>
          </w:tcPr>
          <w:p w:rsidR="00A148FF" w:rsidRDefault="006D6421" w:rsidP="00A148FF">
            <w:r>
              <w:t>3.6</w:t>
            </w:r>
            <w:r w:rsidR="00A148FF">
              <w:t>.</w:t>
            </w:r>
          </w:p>
        </w:tc>
        <w:tc>
          <w:tcPr>
            <w:tcW w:w="5457" w:type="dxa"/>
          </w:tcPr>
          <w:p w:rsidR="00A148FF" w:rsidRPr="00E0717A" w:rsidRDefault="00A148FF" w:rsidP="00A148FF">
            <w:pPr>
              <w:jc w:val="both"/>
            </w:pPr>
            <w:r w:rsidRPr="00E0717A">
              <w:t>Обеспечение наличия передвижного источника резервного электропитания для подключения к одной из базовых</w:t>
            </w:r>
            <w:r>
              <w:t xml:space="preserve"> </w:t>
            </w:r>
            <w:r w:rsidRPr="00E0717A">
              <w:t>станций подвижной радиотелефонной (сотовой) связи при длительных аварийных отключениях внешнего электроснабжения, связанных с чрезвычайными ситуациями природного характера</w:t>
            </w:r>
          </w:p>
        </w:tc>
        <w:tc>
          <w:tcPr>
            <w:tcW w:w="4890" w:type="dxa"/>
          </w:tcPr>
          <w:p w:rsidR="00A148FF" w:rsidRPr="00E0717A" w:rsidRDefault="00A148FF" w:rsidP="00A148FF">
            <w:pPr>
              <w:jc w:val="both"/>
            </w:pPr>
            <w:r w:rsidRPr="00E0717A">
              <w:t>Обеспечена бесперебойная связь с использованием резервных автономных источников питания</w:t>
            </w:r>
          </w:p>
        </w:tc>
        <w:tc>
          <w:tcPr>
            <w:tcW w:w="1933" w:type="dxa"/>
          </w:tcPr>
          <w:p w:rsidR="00A148FF" w:rsidRDefault="00A148FF" w:rsidP="00A148FF">
            <w:pPr>
              <w:jc w:val="center"/>
            </w:pPr>
            <w:r>
              <w:t>До 1 апреля</w:t>
            </w:r>
          </w:p>
          <w:p w:rsidR="00A148FF" w:rsidRDefault="00A148FF" w:rsidP="00526F92">
            <w:pPr>
              <w:jc w:val="center"/>
            </w:pPr>
            <w:r>
              <w:t>202</w:t>
            </w:r>
            <w:r w:rsidR="00526F92">
              <w:t>4</w:t>
            </w:r>
            <w:r>
              <w:t xml:space="preserve"> года</w:t>
            </w:r>
          </w:p>
        </w:tc>
        <w:tc>
          <w:tcPr>
            <w:tcW w:w="2748" w:type="dxa"/>
          </w:tcPr>
          <w:p w:rsidR="00A148FF" w:rsidRDefault="006D6421" w:rsidP="00A148FF">
            <w:r>
              <w:t>Главы МО</w:t>
            </w:r>
            <w:r w:rsidR="00A148FF">
              <w:t>.</w:t>
            </w:r>
          </w:p>
        </w:tc>
      </w:tr>
      <w:tr w:rsidR="00A148FF" w:rsidTr="00165319">
        <w:tc>
          <w:tcPr>
            <w:tcW w:w="696" w:type="dxa"/>
          </w:tcPr>
          <w:p w:rsidR="00A148FF" w:rsidRDefault="006D6421" w:rsidP="00A148FF">
            <w:r>
              <w:t>3.7</w:t>
            </w:r>
            <w:r w:rsidR="00A148FF">
              <w:t>.</w:t>
            </w:r>
          </w:p>
        </w:tc>
        <w:tc>
          <w:tcPr>
            <w:tcW w:w="5457" w:type="dxa"/>
          </w:tcPr>
          <w:p w:rsidR="00A148FF" w:rsidRPr="00E0717A" w:rsidRDefault="00A148FF" w:rsidP="00A148FF">
            <w:pPr>
              <w:jc w:val="both"/>
            </w:pPr>
            <w:r w:rsidRPr="00E0717A">
              <w:t xml:space="preserve">Проведение ревизии имеющихся водосливных устройств (далее – ВСУ), проверка их работоспособности </w:t>
            </w:r>
            <w:r>
              <w:t>.</w:t>
            </w:r>
          </w:p>
        </w:tc>
        <w:tc>
          <w:tcPr>
            <w:tcW w:w="4890" w:type="dxa"/>
          </w:tcPr>
          <w:p w:rsidR="00A148FF" w:rsidRPr="00E0717A" w:rsidRDefault="00A148FF" w:rsidP="00A148FF">
            <w:pPr>
              <w:jc w:val="both"/>
            </w:pPr>
            <w:r w:rsidRPr="00E0717A">
              <w:t xml:space="preserve">Наличие и готовность специализированного оборудования </w:t>
            </w:r>
            <w:r>
              <w:t>для</w:t>
            </w:r>
            <w:r w:rsidRPr="00E0717A">
              <w:t xml:space="preserve"> тушени</w:t>
            </w:r>
            <w:r>
              <w:t>я</w:t>
            </w:r>
            <w:r w:rsidRPr="00E0717A">
              <w:t xml:space="preserve"> лесных пожаров</w:t>
            </w:r>
          </w:p>
        </w:tc>
        <w:tc>
          <w:tcPr>
            <w:tcW w:w="1933" w:type="dxa"/>
          </w:tcPr>
          <w:p w:rsidR="00526F92" w:rsidRDefault="00526F92" w:rsidP="00526F92">
            <w:pPr>
              <w:jc w:val="center"/>
            </w:pPr>
            <w:r>
              <w:t>До 1 апреля</w:t>
            </w:r>
          </w:p>
          <w:p w:rsidR="00A148FF" w:rsidRDefault="00526F92" w:rsidP="00526F92">
            <w:pPr>
              <w:jc w:val="center"/>
            </w:pPr>
            <w:r>
              <w:t>2024 года</w:t>
            </w:r>
          </w:p>
        </w:tc>
        <w:tc>
          <w:tcPr>
            <w:tcW w:w="2748" w:type="dxa"/>
          </w:tcPr>
          <w:p w:rsidR="00A148FF" w:rsidRDefault="006D6421" w:rsidP="00A148FF">
            <w:r>
              <w:t>Ленское авиаотделение ГБУ «Авиалесоохрана»</w:t>
            </w:r>
          </w:p>
        </w:tc>
      </w:tr>
      <w:tr w:rsidR="003076FF" w:rsidTr="00165319">
        <w:tc>
          <w:tcPr>
            <w:tcW w:w="696" w:type="dxa"/>
          </w:tcPr>
          <w:p w:rsidR="003076FF" w:rsidRDefault="003076FF" w:rsidP="003076FF">
            <w:r>
              <w:t>3.8.</w:t>
            </w:r>
          </w:p>
        </w:tc>
        <w:tc>
          <w:tcPr>
            <w:tcW w:w="5457" w:type="dxa"/>
          </w:tcPr>
          <w:p w:rsidR="003076FF" w:rsidRPr="00FA36E2" w:rsidRDefault="003076FF" w:rsidP="003076FF">
            <w:pPr>
              <w:jc w:val="both"/>
            </w:pPr>
            <w:r w:rsidRPr="00526F92">
              <w:t>Пересмотр номенклатуры муниципального резерва, необходимого для оперативного реагирования на ландшафтные (природные) пожары и обеспечения их достаточного количества, в том числе обеспечения наличия запасов топлива в муниципальных образованиях</w:t>
            </w:r>
          </w:p>
        </w:tc>
        <w:tc>
          <w:tcPr>
            <w:tcW w:w="4890" w:type="dxa"/>
          </w:tcPr>
          <w:p w:rsidR="003076FF" w:rsidRDefault="003076FF" w:rsidP="003076FF">
            <w:pPr>
              <w:pStyle w:val="Default"/>
              <w:jc w:val="both"/>
              <w:rPr>
                <w:sz w:val="23"/>
                <w:szCs w:val="23"/>
              </w:rPr>
            </w:pPr>
            <w:r>
              <w:rPr>
                <w:sz w:val="23"/>
                <w:szCs w:val="23"/>
              </w:rPr>
              <w:t xml:space="preserve">Повышение готовности муниципальных звеньев ЯТП РСЧС к реагированию на природные пожары </w:t>
            </w:r>
          </w:p>
          <w:p w:rsidR="003076FF" w:rsidRPr="00FA36E2" w:rsidRDefault="003076FF" w:rsidP="003076FF">
            <w:pPr>
              <w:jc w:val="both"/>
            </w:pPr>
          </w:p>
        </w:tc>
        <w:tc>
          <w:tcPr>
            <w:tcW w:w="1933" w:type="dxa"/>
          </w:tcPr>
          <w:p w:rsidR="003076FF" w:rsidRDefault="003076FF" w:rsidP="003076FF">
            <w:pPr>
              <w:pStyle w:val="Default"/>
              <w:jc w:val="center"/>
              <w:rPr>
                <w:sz w:val="23"/>
                <w:szCs w:val="23"/>
              </w:rPr>
            </w:pPr>
            <w:r>
              <w:rPr>
                <w:sz w:val="23"/>
                <w:szCs w:val="23"/>
              </w:rPr>
              <w:t xml:space="preserve">До пожароопасного сезона </w:t>
            </w:r>
          </w:p>
          <w:p w:rsidR="003076FF" w:rsidRDefault="003076FF" w:rsidP="003076FF">
            <w:pPr>
              <w:jc w:val="center"/>
            </w:pPr>
          </w:p>
        </w:tc>
        <w:tc>
          <w:tcPr>
            <w:tcW w:w="2748" w:type="dxa"/>
          </w:tcPr>
          <w:p w:rsidR="003076FF" w:rsidRDefault="003076FF" w:rsidP="003076FF">
            <w:r>
              <w:t>Главы МО.</w:t>
            </w:r>
          </w:p>
        </w:tc>
      </w:tr>
      <w:tr w:rsidR="00A148FF" w:rsidTr="00165319">
        <w:tc>
          <w:tcPr>
            <w:tcW w:w="15724" w:type="dxa"/>
            <w:gridSpan w:val="5"/>
          </w:tcPr>
          <w:p w:rsidR="00A148FF" w:rsidRPr="00E0717A" w:rsidRDefault="00A148FF" w:rsidP="00A148FF">
            <w:pPr>
              <w:jc w:val="center"/>
              <w:rPr>
                <w:b/>
              </w:rPr>
            </w:pPr>
            <w:r w:rsidRPr="00E0717A">
              <w:rPr>
                <w:b/>
              </w:rPr>
              <w:t>Раздел 4. Совершенствование территориальных структур лесопожарных, пожарных, аварийно-спасательных служб</w:t>
            </w:r>
          </w:p>
        </w:tc>
      </w:tr>
      <w:tr w:rsidR="00A148FF" w:rsidTr="00165319">
        <w:tc>
          <w:tcPr>
            <w:tcW w:w="696" w:type="dxa"/>
          </w:tcPr>
          <w:p w:rsidR="00A148FF" w:rsidRDefault="00A148FF" w:rsidP="00A148FF">
            <w:r>
              <w:t>4.1.</w:t>
            </w:r>
          </w:p>
        </w:tc>
        <w:tc>
          <w:tcPr>
            <w:tcW w:w="5457" w:type="dxa"/>
          </w:tcPr>
          <w:p w:rsidR="00A148FF" w:rsidRPr="00E0717A" w:rsidRDefault="00A148FF" w:rsidP="00A148FF">
            <w:pPr>
              <w:jc w:val="both"/>
            </w:pPr>
            <w:r w:rsidRPr="00E0717A">
              <w:t>Доведение численности работников лесопожарных формирований ГАУ РС(Я) «Якутлесресурс», ГБУ РС(Я) «Якутская база авиацион</w:t>
            </w:r>
            <w:r>
              <w:t>ной охраны лесов» до установленных нормативов.</w:t>
            </w:r>
          </w:p>
        </w:tc>
        <w:tc>
          <w:tcPr>
            <w:tcW w:w="4890" w:type="dxa"/>
          </w:tcPr>
          <w:p w:rsidR="00A148FF" w:rsidRPr="00E0717A" w:rsidRDefault="00A148FF" w:rsidP="00A148FF">
            <w:pPr>
              <w:jc w:val="both"/>
            </w:pPr>
            <w:r w:rsidRPr="00E0717A">
              <w:t xml:space="preserve">Увеличено количество постоянных работников лесопожарных формирований до </w:t>
            </w:r>
            <w:r>
              <w:t xml:space="preserve"> установленных </w:t>
            </w:r>
            <w:r w:rsidRPr="00E0717A">
              <w:t>нормативов</w:t>
            </w:r>
            <w:r>
              <w:t>.</w:t>
            </w:r>
          </w:p>
        </w:tc>
        <w:tc>
          <w:tcPr>
            <w:tcW w:w="1933" w:type="dxa"/>
          </w:tcPr>
          <w:p w:rsidR="00A148FF" w:rsidRDefault="00A148FF" w:rsidP="00A148FF">
            <w:pPr>
              <w:jc w:val="center"/>
            </w:pPr>
            <w:r>
              <w:t>До начала пожароопасного периода</w:t>
            </w:r>
          </w:p>
        </w:tc>
        <w:tc>
          <w:tcPr>
            <w:tcW w:w="2748" w:type="dxa"/>
          </w:tcPr>
          <w:p w:rsidR="003076FF" w:rsidRDefault="00A148FF" w:rsidP="006D6421">
            <w:r>
              <w:t>ГКУ РС(Я) «Ленское</w:t>
            </w:r>
            <w:r w:rsidR="003076FF">
              <w:t xml:space="preserve"> лесничество»;</w:t>
            </w:r>
          </w:p>
          <w:p w:rsidR="00A148FF" w:rsidRDefault="003076FF" w:rsidP="006D6421">
            <w:r>
              <w:t xml:space="preserve"> Ленское авиаотделение ГБУ «Авиалесоохрана»</w:t>
            </w:r>
          </w:p>
        </w:tc>
      </w:tr>
      <w:tr w:rsidR="00A148FF" w:rsidTr="00165319">
        <w:tc>
          <w:tcPr>
            <w:tcW w:w="696" w:type="dxa"/>
          </w:tcPr>
          <w:p w:rsidR="00A148FF" w:rsidRDefault="006D6421" w:rsidP="00A148FF">
            <w:r>
              <w:t>4.2</w:t>
            </w:r>
            <w:r w:rsidR="00A148FF">
              <w:t>.</w:t>
            </w:r>
          </w:p>
        </w:tc>
        <w:tc>
          <w:tcPr>
            <w:tcW w:w="5457" w:type="dxa"/>
          </w:tcPr>
          <w:p w:rsidR="00A148FF" w:rsidRPr="00FA36E2" w:rsidRDefault="00A148FF" w:rsidP="00A148FF">
            <w:pPr>
              <w:jc w:val="both"/>
            </w:pPr>
            <w:r w:rsidRPr="00FA36E2">
              <w:t>Создание мобильных групп реагирования в органах местного</w:t>
            </w:r>
            <w:r>
              <w:t xml:space="preserve"> самоуправления для принятия мер по тушению</w:t>
            </w:r>
            <w:r w:rsidRPr="00FA36E2">
              <w:t xml:space="preserve"> ландшафтных (природных) пожаров вблизи населенных пунктов</w:t>
            </w:r>
            <w:r>
              <w:t>.</w:t>
            </w:r>
          </w:p>
        </w:tc>
        <w:tc>
          <w:tcPr>
            <w:tcW w:w="4890" w:type="dxa"/>
          </w:tcPr>
          <w:p w:rsidR="00A148FF" w:rsidRPr="00FA36E2" w:rsidRDefault="00A148FF" w:rsidP="00A148FF">
            <w:pPr>
              <w:jc w:val="both"/>
            </w:pPr>
            <w:r w:rsidRPr="00FA36E2">
              <w:t>Увеличение группировки сил на тушение ландшафтных (природных) пожаров</w:t>
            </w:r>
            <w:r>
              <w:t>.</w:t>
            </w:r>
          </w:p>
        </w:tc>
        <w:tc>
          <w:tcPr>
            <w:tcW w:w="1933" w:type="dxa"/>
          </w:tcPr>
          <w:p w:rsidR="00A148FF" w:rsidRPr="00FA36E2" w:rsidRDefault="00A148FF" w:rsidP="003076FF">
            <w:pPr>
              <w:jc w:val="center"/>
            </w:pPr>
            <w:r>
              <w:t xml:space="preserve">До </w:t>
            </w:r>
            <w:r w:rsidR="003076FF">
              <w:t>01</w:t>
            </w:r>
            <w:r w:rsidR="00987F97">
              <w:t xml:space="preserve"> </w:t>
            </w:r>
            <w:r w:rsidR="003076FF">
              <w:t>апрел</w:t>
            </w:r>
            <w:r w:rsidR="00987F97">
              <w:t>я</w:t>
            </w:r>
            <w:r w:rsidRPr="00FA36E2">
              <w:t xml:space="preserve"> 202</w:t>
            </w:r>
            <w:r w:rsidR="003076FF">
              <w:t>4</w:t>
            </w:r>
            <w:r w:rsidRPr="00FA36E2">
              <w:t xml:space="preserve"> года</w:t>
            </w:r>
          </w:p>
        </w:tc>
        <w:tc>
          <w:tcPr>
            <w:tcW w:w="2748" w:type="dxa"/>
          </w:tcPr>
          <w:p w:rsidR="00A148FF" w:rsidRDefault="006D6421" w:rsidP="00A148FF">
            <w:r>
              <w:t>Главы МО.</w:t>
            </w:r>
          </w:p>
        </w:tc>
      </w:tr>
      <w:tr w:rsidR="00A148FF" w:rsidTr="00165319">
        <w:tc>
          <w:tcPr>
            <w:tcW w:w="696" w:type="dxa"/>
          </w:tcPr>
          <w:p w:rsidR="00A148FF" w:rsidRDefault="006D6421" w:rsidP="00A148FF">
            <w:r>
              <w:t>4.3</w:t>
            </w:r>
          </w:p>
        </w:tc>
        <w:tc>
          <w:tcPr>
            <w:tcW w:w="5457" w:type="dxa"/>
          </w:tcPr>
          <w:p w:rsidR="00A148FF" w:rsidRPr="00FA36E2" w:rsidRDefault="00A148FF" w:rsidP="00A148FF">
            <w:pPr>
              <w:jc w:val="both"/>
            </w:pPr>
            <w:r w:rsidRPr="00FA36E2">
              <w:t xml:space="preserve">Создание нештатных групп реагирования из числа арендаторов в лице промышленных, сельскохозяйственных и других предприятий, осуществляющих деятельность на территории </w:t>
            </w:r>
            <w:r>
              <w:t>Ленского района.</w:t>
            </w:r>
          </w:p>
        </w:tc>
        <w:tc>
          <w:tcPr>
            <w:tcW w:w="4890" w:type="dxa"/>
          </w:tcPr>
          <w:p w:rsidR="00A148FF" w:rsidRPr="00FA36E2" w:rsidRDefault="00A148FF" w:rsidP="00A148FF">
            <w:pPr>
              <w:jc w:val="both"/>
            </w:pPr>
            <w:r w:rsidRPr="00FA36E2">
              <w:t>Уточнена группировка сил на тушение ландшафтных (природных) пожаров</w:t>
            </w:r>
          </w:p>
        </w:tc>
        <w:tc>
          <w:tcPr>
            <w:tcW w:w="1933" w:type="dxa"/>
          </w:tcPr>
          <w:p w:rsidR="00A148FF" w:rsidRDefault="00A148FF" w:rsidP="00A148FF">
            <w:pPr>
              <w:jc w:val="center"/>
            </w:pPr>
            <w:r>
              <w:t>До 1 апреля</w:t>
            </w:r>
          </w:p>
          <w:p w:rsidR="00A148FF" w:rsidRDefault="00A148FF" w:rsidP="003076FF">
            <w:pPr>
              <w:jc w:val="center"/>
            </w:pPr>
            <w:r>
              <w:t>202</w:t>
            </w:r>
            <w:r w:rsidR="003076FF">
              <w:t>4</w:t>
            </w:r>
            <w:r>
              <w:t xml:space="preserve"> года</w:t>
            </w:r>
          </w:p>
        </w:tc>
        <w:tc>
          <w:tcPr>
            <w:tcW w:w="2748" w:type="dxa"/>
          </w:tcPr>
          <w:p w:rsidR="00A148FF" w:rsidRDefault="00A148FF" w:rsidP="00A148FF">
            <w:r>
              <w:t>ГКУ РС(Я) «Ленское</w:t>
            </w:r>
            <w:r w:rsidRPr="00990961">
              <w:t xml:space="preserve"> лесничество»</w:t>
            </w:r>
            <w:r>
              <w:t xml:space="preserve">, предприятия, организации, осуществляющие деятельность в лесах. </w:t>
            </w:r>
          </w:p>
        </w:tc>
      </w:tr>
      <w:tr w:rsidR="00A148FF" w:rsidTr="00165319">
        <w:tc>
          <w:tcPr>
            <w:tcW w:w="15724" w:type="dxa"/>
            <w:gridSpan w:val="5"/>
          </w:tcPr>
          <w:p w:rsidR="00A148FF" w:rsidRPr="00141AC8" w:rsidRDefault="00A148FF" w:rsidP="00A148FF">
            <w:pPr>
              <w:jc w:val="center"/>
              <w:rPr>
                <w:b/>
              </w:rPr>
            </w:pPr>
            <w:r w:rsidRPr="00141AC8">
              <w:rPr>
                <w:b/>
              </w:rPr>
              <w:t>Раздел 5. Совершенствование взаимодействия ЯТП РСЧС и механизма привлечения федеральных сил в рамках межрегионального маневрирования</w:t>
            </w:r>
          </w:p>
        </w:tc>
      </w:tr>
      <w:tr w:rsidR="00A148FF" w:rsidTr="00165319">
        <w:tc>
          <w:tcPr>
            <w:tcW w:w="696" w:type="dxa"/>
          </w:tcPr>
          <w:p w:rsidR="00A148FF" w:rsidRDefault="00A148FF" w:rsidP="00A148FF">
            <w:r>
              <w:t>5.1.</w:t>
            </w:r>
          </w:p>
        </w:tc>
        <w:tc>
          <w:tcPr>
            <w:tcW w:w="5457" w:type="dxa"/>
          </w:tcPr>
          <w:p w:rsidR="00A148FF" w:rsidRPr="00141AC8" w:rsidRDefault="00A148FF" w:rsidP="00A148FF">
            <w:pPr>
              <w:jc w:val="both"/>
            </w:pPr>
            <w:r w:rsidRPr="00141AC8">
              <w:t>Уточнение планов организации первоочередного жизнеобеспечения населения в чрезвычайной ситуации с учетом потребности в обеспечении горячим питанием и транспортом участников сил ликвидации ЧС муниципального характера</w:t>
            </w:r>
            <w:r>
              <w:t>.</w:t>
            </w:r>
          </w:p>
        </w:tc>
        <w:tc>
          <w:tcPr>
            <w:tcW w:w="4890" w:type="dxa"/>
          </w:tcPr>
          <w:p w:rsidR="00A148FF" w:rsidRPr="00141AC8" w:rsidRDefault="00A148FF" w:rsidP="00A148FF">
            <w:pPr>
              <w:jc w:val="both"/>
            </w:pPr>
            <w:r w:rsidRPr="00141AC8">
              <w:t>Уточнен план транспортного обеспечения сил при ликвидации ЧС, организации первоочередного жизнеобеспечения сил ликвидации ЧС и эвакуируемого населения</w:t>
            </w:r>
          </w:p>
        </w:tc>
        <w:tc>
          <w:tcPr>
            <w:tcW w:w="1933" w:type="dxa"/>
          </w:tcPr>
          <w:p w:rsidR="00A148FF" w:rsidRPr="00141AC8" w:rsidRDefault="00A148FF" w:rsidP="003076FF">
            <w:pPr>
              <w:jc w:val="center"/>
            </w:pPr>
            <w:r w:rsidRPr="00141AC8">
              <w:t xml:space="preserve">До </w:t>
            </w:r>
            <w:r w:rsidR="003076FF">
              <w:t>0</w:t>
            </w:r>
            <w:r>
              <w:t xml:space="preserve">1 </w:t>
            </w:r>
            <w:r w:rsidR="003076FF">
              <w:t>апреля</w:t>
            </w:r>
            <w:r>
              <w:t xml:space="preserve"> </w:t>
            </w:r>
            <w:r w:rsidRPr="00141AC8">
              <w:t>202</w:t>
            </w:r>
            <w:r w:rsidR="003076FF">
              <w:t>4</w:t>
            </w:r>
            <w:r w:rsidRPr="00141AC8">
              <w:t xml:space="preserve"> года</w:t>
            </w:r>
          </w:p>
        </w:tc>
        <w:tc>
          <w:tcPr>
            <w:tcW w:w="2748" w:type="dxa"/>
          </w:tcPr>
          <w:p w:rsidR="00A148FF" w:rsidRDefault="006D6421" w:rsidP="00A148FF">
            <w:r>
              <w:t>Главы МО.</w:t>
            </w:r>
          </w:p>
        </w:tc>
      </w:tr>
      <w:tr w:rsidR="00A148FF" w:rsidTr="00165319">
        <w:tc>
          <w:tcPr>
            <w:tcW w:w="696" w:type="dxa"/>
          </w:tcPr>
          <w:p w:rsidR="00A148FF" w:rsidRDefault="00A148FF" w:rsidP="00A148FF">
            <w:r>
              <w:t>5.2.</w:t>
            </w:r>
          </w:p>
        </w:tc>
        <w:tc>
          <w:tcPr>
            <w:tcW w:w="5457" w:type="dxa"/>
          </w:tcPr>
          <w:p w:rsidR="00A148FF" w:rsidRPr="00141AC8" w:rsidRDefault="00A148FF" w:rsidP="00A148FF">
            <w:pPr>
              <w:jc w:val="both"/>
            </w:pPr>
            <w:r w:rsidRPr="00141AC8">
              <w:t>Своевременное привлечение дополнительных сил и средств на тушение лесных пожаров</w:t>
            </w:r>
          </w:p>
        </w:tc>
        <w:tc>
          <w:tcPr>
            <w:tcW w:w="4890" w:type="dxa"/>
          </w:tcPr>
          <w:p w:rsidR="00A148FF" w:rsidRPr="00141AC8" w:rsidRDefault="00A148FF" w:rsidP="00A148FF">
            <w:pPr>
              <w:jc w:val="both"/>
            </w:pPr>
            <w:r w:rsidRPr="00141AC8">
              <w:t>Увеличение группировки сил на тушение ландшафтных (природных) пожаров</w:t>
            </w:r>
          </w:p>
        </w:tc>
        <w:tc>
          <w:tcPr>
            <w:tcW w:w="1933" w:type="dxa"/>
          </w:tcPr>
          <w:p w:rsidR="00987F97" w:rsidRDefault="00A148FF" w:rsidP="00A148FF">
            <w:pPr>
              <w:jc w:val="center"/>
            </w:pPr>
            <w:r w:rsidRPr="00754B4A">
              <w:t>В период пожароопасного сезона</w:t>
            </w:r>
          </w:p>
          <w:p w:rsidR="00A148FF" w:rsidRDefault="00987F97" w:rsidP="003076FF">
            <w:pPr>
              <w:jc w:val="center"/>
            </w:pPr>
            <w:r>
              <w:t xml:space="preserve"> 202</w:t>
            </w:r>
            <w:r w:rsidR="003076FF">
              <w:t>4</w:t>
            </w:r>
            <w:r>
              <w:t xml:space="preserve"> года</w:t>
            </w:r>
          </w:p>
        </w:tc>
        <w:tc>
          <w:tcPr>
            <w:tcW w:w="2748" w:type="dxa"/>
          </w:tcPr>
          <w:p w:rsidR="00A148FF" w:rsidRDefault="00D35295" w:rsidP="00A148FF">
            <w:r>
              <w:t>Главы МО.</w:t>
            </w:r>
          </w:p>
        </w:tc>
      </w:tr>
      <w:tr w:rsidR="00A148FF" w:rsidTr="00165319">
        <w:tc>
          <w:tcPr>
            <w:tcW w:w="696" w:type="dxa"/>
          </w:tcPr>
          <w:p w:rsidR="00A148FF" w:rsidRDefault="00A148FF" w:rsidP="00A148FF">
            <w:r>
              <w:t>5.3.</w:t>
            </w:r>
          </w:p>
        </w:tc>
        <w:tc>
          <w:tcPr>
            <w:tcW w:w="5457" w:type="dxa"/>
          </w:tcPr>
          <w:p w:rsidR="00A148FF" w:rsidRPr="009A1C31" w:rsidRDefault="00A148FF" w:rsidP="00A148FF">
            <w:pPr>
              <w:jc w:val="both"/>
            </w:pPr>
            <w:r>
              <w:t>Разработка и утверждение плана действий по предупреждению и ликвидации чрезвычайных ситуаций по рискам ландшафтных (природных) пожаров</w:t>
            </w:r>
          </w:p>
        </w:tc>
        <w:tc>
          <w:tcPr>
            <w:tcW w:w="4890" w:type="dxa"/>
          </w:tcPr>
          <w:p w:rsidR="00A148FF" w:rsidRPr="00141AC8" w:rsidRDefault="00A148FF" w:rsidP="00A148FF">
            <w:pPr>
              <w:jc w:val="both"/>
            </w:pPr>
            <w:r w:rsidRPr="00141AC8">
              <w:t>Разработан порядок действий по предупреждению и ликвидации чрезвычайных ситуаций по рискам ландшафтных (природных) пожаров</w:t>
            </w:r>
          </w:p>
        </w:tc>
        <w:tc>
          <w:tcPr>
            <w:tcW w:w="1933" w:type="dxa"/>
          </w:tcPr>
          <w:p w:rsidR="00A148FF" w:rsidRDefault="003076FF" w:rsidP="00987F97">
            <w:pPr>
              <w:jc w:val="center"/>
            </w:pPr>
            <w:r w:rsidRPr="00141AC8">
              <w:t xml:space="preserve">До </w:t>
            </w:r>
            <w:r>
              <w:t xml:space="preserve">01 апреля </w:t>
            </w:r>
            <w:r w:rsidRPr="00141AC8">
              <w:t>202</w:t>
            </w:r>
            <w:r>
              <w:t>4</w:t>
            </w:r>
            <w:r w:rsidRPr="00141AC8">
              <w:t xml:space="preserve"> года</w:t>
            </w:r>
          </w:p>
        </w:tc>
        <w:tc>
          <w:tcPr>
            <w:tcW w:w="2748" w:type="dxa"/>
          </w:tcPr>
          <w:p w:rsidR="00A148FF" w:rsidRDefault="00A148FF" w:rsidP="00A148FF">
            <w:r w:rsidRPr="008D773B">
              <w:t>Администрации МО</w:t>
            </w:r>
            <w:r w:rsidR="00D35295">
              <w:t xml:space="preserve"> «Ленский район», ЕДДС «Ленский район».</w:t>
            </w:r>
          </w:p>
        </w:tc>
      </w:tr>
      <w:tr w:rsidR="00A148FF" w:rsidTr="00165319">
        <w:tc>
          <w:tcPr>
            <w:tcW w:w="696" w:type="dxa"/>
          </w:tcPr>
          <w:p w:rsidR="00A148FF" w:rsidRDefault="00A148FF" w:rsidP="00A148FF">
            <w:r>
              <w:t>5.4.</w:t>
            </w:r>
          </w:p>
        </w:tc>
        <w:tc>
          <w:tcPr>
            <w:tcW w:w="5457" w:type="dxa"/>
          </w:tcPr>
          <w:p w:rsidR="00A148FF" w:rsidRPr="002C15F7" w:rsidRDefault="00A148FF" w:rsidP="00A148FF">
            <w:pPr>
              <w:jc w:val="both"/>
            </w:pPr>
            <w:r w:rsidRPr="002C15F7">
              <w:t>Наличие порядка привлечения сил предприятий и его финансового обеспечения</w:t>
            </w:r>
          </w:p>
        </w:tc>
        <w:tc>
          <w:tcPr>
            <w:tcW w:w="4890" w:type="dxa"/>
          </w:tcPr>
          <w:p w:rsidR="00A148FF" w:rsidRPr="002C15F7" w:rsidRDefault="00A148FF" w:rsidP="00A148FF">
            <w:pPr>
              <w:jc w:val="both"/>
            </w:pPr>
            <w:r w:rsidRPr="002C15F7">
              <w:t>Заключены соглашения по привлечению сил ЯТП РСЧС (предприятий и организаций) на тушение ландшафтных (природных) пожаров</w:t>
            </w:r>
          </w:p>
        </w:tc>
        <w:tc>
          <w:tcPr>
            <w:tcW w:w="1933" w:type="dxa"/>
          </w:tcPr>
          <w:p w:rsidR="00A148FF" w:rsidRDefault="003076FF" w:rsidP="00987F97">
            <w:pPr>
              <w:jc w:val="center"/>
            </w:pPr>
            <w:r w:rsidRPr="00141AC8">
              <w:t xml:space="preserve">До </w:t>
            </w:r>
            <w:r>
              <w:t xml:space="preserve">01 апреля </w:t>
            </w:r>
            <w:r w:rsidRPr="00141AC8">
              <w:t>202</w:t>
            </w:r>
            <w:r>
              <w:t>4</w:t>
            </w:r>
            <w:r w:rsidRPr="00141AC8">
              <w:t xml:space="preserve"> года</w:t>
            </w:r>
          </w:p>
        </w:tc>
        <w:tc>
          <w:tcPr>
            <w:tcW w:w="2748" w:type="dxa"/>
          </w:tcPr>
          <w:p w:rsidR="00A148FF" w:rsidRDefault="00D35295" w:rsidP="00A148FF">
            <w:r>
              <w:t>Главы МО.</w:t>
            </w:r>
          </w:p>
        </w:tc>
      </w:tr>
      <w:tr w:rsidR="00A148FF" w:rsidTr="00165319">
        <w:tc>
          <w:tcPr>
            <w:tcW w:w="696" w:type="dxa"/>
          </w:tcPr>
          <w:p w:rsidR="00A148FF" w:rsidRDefault="00A148FF" w:rsidP="00A148FF">
            <w:r>
              <w:t>5.5.</w:t>
            </w:r>
          </w:p>
        </w:tc>
        <w:tc>
          <w:tcPr>
            <w:tcW w:w="5457" w:type="dxa"/>
          </w:tcPr>
          <w:p w:rsidR="00A148FF" w:rsidRPr="002C15F7" w:rsidRDefault="00A148FF" w:rsidP="00A148FF">
            <w:pPr>
              <w:jc w:val="both"/>
            </w:pPr>
            <w:r w:rsidRPr="002C15F7">
              <w:t>Взаимодействие с крупными промышленными предприятиями в части взаимодействия при чрезвычайных ситуациях и</w:t>
            </w:r>
            <w:r>
              <w:t xml:space="preserve"> </w:t>
            </w:r>
            <w:r w:rsidRPr="002C15F7">
              <w:t>привлечения сил и средств при тушении крупных пожаров</w:t>
            </w:r>
          </w:p>
        </w:tc>
        <w:tc>
          <w:tcPr>
            <w:tcW w:w="4890" w:type="dxa"/>
          </w:tcPr>
          <w:p w:rsidR="00A148FF" w:rsidRDefault="00A148FF" w:rsidP="00A148FF">
            <w:pPr>
              <w:jc w:val="both"/>
            </w:pPr>
            <w:r>
              <w:t xml:space="preserve">Наличие заключенных договоров с крупными недропользователями, </w:t>
            </w:r>
            <w:r w:rsidRPr="002C15F7">
              <w:t>по привлечении их сил и средств на тушение лесных и ландшафтных (природных) пожаров</w:t>
            </w:r>
          </w:p>
        </w:tc>
        <w:tc>
          <w:tcPr>
            <w:tcW w:w="1933" w:type="dxa"/>
          </w:tcPr>
          <w:p w:rsidR="00A148FF" w:rsidRDefault="003076FF" w:rsidP="00987F97">
            <w:pPr>
              <w:jc w:val="center"/>
            </w:pPr>
            <w:r w:rsidRPr="00141AC8">
              <w:t xml:space="preserve">До </w:t>
            </w:r>
            <w:r>
              <w:t xml:space="preserve">01 апреля </w:t>
            </w:r>
            <w:r w:rsidRPr="00141AC8">
              <w:t>202</w:t>
            </w:r>
            <w:r>
              <w:t>4</w:t>
            </w:r>
            <w:r w:rsidRPr="00141AC8">
              <w:t xml:space="preserve"> года</w:t>
            </w:r>
          </w:p>
        </w:tc>
        <w:tc>
          <w:tcPr>
            <w:tcW w:w="2748" w:type="dxa"/>
          </w:tcPr>
          <w:p w:rsidR="00A148FF" w:rsidRDefault="00D35295" w:rsidP="00A148FF">
            <w:r>
              <w:t>Главы МО.</w:t>
            </w:r>
          </w:p>
        </w:tc>
      </w:tr>
      <w:tr w:rsidR="00A148FF" w:rsidTr="00165319">
        <w:tc>
          <w:tcPr>
            <w:tcW w:w="15724" w:type="dxa"/>
            <w:gridSpan w:val="5"/>
          </w:tcPr>
          <w:p w:rsidR="00A148FF" w:rsidRPr="002C15F7" w:rsidRDefault="00A148FF" w:rsidP="00A148FF">
            <w:pPr>
              <w:jc w:val="center"/>
              <w:rPr>
                <w:b/>
              </w:rPr>
            </w:pPr>
            <w:r w:rsidRPr="002C15F7">
              <w:rPr>
                <w:b/>
              </w:rPr>
              <w:t>Раздел 6. Совершенствование мониторинга ландшафтных (природных) пожаров</w:t>
            </w:r>
          </w:p>
        </w:tc>
      </w:tr>
      <w:tr w:rsidR="00A148FF" w:rsidTr="00165319">
        <w:tc>
          <w:tcPr>
            <w:tcW w:w="696" w:type="dxa"/>
          </w:tcPr>
          <w:p w:rsidR="00A148FF" w:rsidRDefault="00A148FF" w:rsidP="00A148FF">
            <w:r>
              <w:t>6.1.</w:t>
            </w:r>
          </w:p>
        </w:tc>
        <w:tc>
          <w:tcPr>
            <w:tcW w:w="5457" w:type="dxa"/>
          </w:tcPr>
          <w:p w:rsidR="00A148FF" w:rsidRPr="002C15F7" w:rsidRDefault="00A148FF" w:rsidP="00A148FF">
            <w:pPr>
              <w:jc w:val="both"/>
            </w:pPr>
            <w:r w:rsidRPr="002C15F7">
              <w:t>Организация и обеспечение наблюдения и контроля за пожароопасной обстановкой вблизи линейных объектов (электроэнергетики, объектов связи прилегающих к ним территориях)</w:t>
            </w:r>
          </w:p>
        </w:tc>
        <w:tc>
          <w:tcPr>
            <w:tcW w:w="4890" w:type="dxa"/>
          </w:tcPr>
          <w:p w:rsidR="00A148FF" w:rsidRPr="002C15F7" w:rsidRDefault="00A148FF" w:rsidP="00A148FF">
            <w:pPr>
              <w:jc w:val="both"/>
            </w:pPr>
            <w:r w:rsidRPr="002C15F7">
              <w:t>Обеспечено непрерывное электроснабжение, бесперебойная связь</w:t>
            </w:r>
          </w:p>
        </w:tc>
        <w:tc>
          <w:tcPr>
            <w:tcW w:w="1933" w:type="dxa"/>
          </w:tcPr>
          <w:p w:rsidR="00A148FF" w:rsidRPr="002C15F7" w:rsidRDefault="00A148FF" w:rsidP="00A148FF">
            <w:pPr>
              <w:jc w:val="center"/>
            </w:pPr>
            <w:r w:rsidRPr="002C15F7">
              <w:t xml:space="preserve">В период пожароопасного сезона </w:t>
            </w:r>
          </w:p>
        </w:tc>
        <w:tc>
          <w:tcPr>
            <w:tcW w:w="2748" w:type="dxa"/>
          </w:tcPr>
          <w:p w:rsidR="00A148FF" w:rsidRPr="002C15F7" w:rsidRDefault="00A148FF" w:rsidP="00A148FF">
            <w:r>
              <w:t xml:space="preserve">Ленский участок энергосбыта ПАО «Якутскэнерго» </w:t>
            </w:r>
            <w:r w:rsidRPr="002C15F7">
              <w:t>филиала ПАО «Ростелеком»</w:t>
            </w:r>
          </w:p>
        </w:tc>
      </w:tr>
      <w:tr w:rsidR="00A148FF" w:rsidTr="00165319">
        <w:tc>
          <w:tcPr>
            <w:tcW w:w="15724" w:type="dxa"/>
            <w:gridSpan w:val="5"/>
          </w:tcPr>
          <w:p w:rsidR="00A148FF" w:rsidRPr="00E226EC" w:rsidRDefault="00A148FF" w:rsidP="00A148FF">
            <w:pPr>
              <w:jc w:val="center"/>
              <w:rPr>
                <w:b/>
              </w:rPr>
            </w:pPr>
            <w:r w:rsidRPr="00E226EC">
              <w:rPr>
                <w:b/>
              </w:rPr>
              <w:t xml:space="preserve">Раздел 7. Совершенствование работы региональных и муниципальных штабов в области охраны лесов от пожаров </w:t>
            </w:r>
          </w:p>
        </w:tc>
      </w:tr>
      <w:tr w:rsidR="00A148FF" w:rsidTr="00165319">
        <w:tc>
          <w:tcPr>
            <w:tcW w:w="696" w:type="dxa"/>
          </w:tcPr>
          <w:p w:rsidR="00A148FF" w:rsidRDefault="00A148FF" w:rsidP="00A148FF">
            <w:r>
              <w:t>7.1.</w:t>
            </w:r>
          </w:p>
        </w:tc>
        <w:tc>
          <w:tcPr>
            <w:tcW w:w="5457" w:type="dxa"/>
          </w:tcPr>
          <w:p w:rsidR="00A148FF" w:rsidRPr="00E226EC" w:rsidRDefault="00A148FF" w:rsidP="00A148FF">
            <w:pPr>
              <w:jc w:val="both"/>
            </w:pPr>
            <w:r>
              <w:t xml:space="preserve">Организация </w:t>
            </w:r>
            <w:r w:rsidRPr="00E226EC">
              <w:t>обучени</w:t>
            </w:r>
            <w:r>
              <w:t>я</w:t>
            </w:r>
            <w:r w:rsidRPr="00E226EC">
              <w:t xml:space="preserve"> по программам повышения квалификации «Руководство тушением крупных лесных пожаров» лиц муниципальных штабов в области охраны лесов от пожаров</w:t>
            </w:r>
          </w:p>
        </w:tc>
        <w:tc>
          <w:tcPr>
            <w:tcW w:w="4890" w:type="dxa"/>
          </w:tcPr>
          <w:p w:rsidR="00A148FF" w:rsidRPr="00E226EC" w:rsidRDefault="00A148FF" w:rsidP="00A148FF">
            <w:pPr>
              <w:jc w:val="both"/>
            </w:pPr>
            <w:r w:rsidRPr="00E226EC">
              <w:t>Обучены специалисты навыкам и знаниям в области тушении лесных пожаров</w:t>
            </w:r>
          </w:p>
        </w:tc>
        <w:tc>
          <w:tcPr>
            <w:tcW w:w="1933" w:type="dxa"/>
          </w:tcPr>
          <w:p w:rsidR="00A148FF" w:rsidRPr="00E226EC" w:rsidRDefault="00A148FF" w:rsidP="003076FF">
            <w:pPr>
              <w:jc w:val="center"/>
            </w:pPr>
            <w:r w:rsidRPr="00E226EC">
              <w:t>До 15 апреля 202</w:t>
            </w:r>
            <w:r w:rsidR="003076FF">
              <w:t>4</w:t>
            </w:r>
            <w:r w:rsidRPr="00E226EC">
              <w:t xml:space="preserve"> года</w:t>
            </w:r>
          </w:p>
        </w:tc>
        <w:tc>
          <w:tcPr>
            <w:tcW w:w="2748" w:type="dxa"/>
          </w:tcPr>
          <w:p w:rsidR="00A148FF" w:rsidRDefault="00A148FF" w:rsidP="00D35295">
            <w:r>
              <w:t xml:space="preserve">Администрация МО «Ленский район», </w:t>
            </w:r>
            <w:r w:rsidR="000435AB">
              <w:t>Г</w:t>
            </w:r>
            <w:r w:rsidR="00D35295">
              <w:t>лавы МО.</w:t>
            </w:r>
          </w:p>
        </w:tc>
      </w:tr>
      <w:tr w:rsidR="00A148FF" w:rsidTr="00165319">
        <w:tc>
          <w:tcPr>
            <w:tcW w:w="696" w:type="dxa"/>
          </w:tcPr>
          <w:p w:rsidR="00A148FF" w:rsidRDefault="00A148FF" w:rsidP="00A148FF">
            <w:r>
              <w:t>7.2.</w:t>
            </w:r>
          </w:p>
        </w:tc>
        <w:tc>
          <w:tcPr>
            <w:tcW w:w="5457" w:type="dxa"/>
          </w:tcPr>
          <w:p w:rsidR="00A148FF" w:rsidRDefault="00A148FF" w:rsidP="00A148FF">
            <w:pPr>
              <w:jc w:val="both"/>
            </w:pPr>
            <w:r>
              <w:t>Определение порядка работы оперативного штаба при КЧС и ОПБ, состава и порядка взаимодействия</w:t>
            </w:r>
          </w:p>
          <w:p w:rsidR="00A148FF" w:rsidRPr="009A1C31" w:rsidRDefault="00A148FF" w:rsidP="00A148FF">
            <w:pPr>
              <w:jc w:val="both"/>
            </w:pPr>
          </w:p>
        </w:tc>
        <w:tc>
          <w:tcPr>
            <w:tcW w:w="4890" w:type="dxa"/>
          </w:tcPr>
          <w:p w:rsidR="00A148FF" w:rsidRPr="00E226EC" w:rsidRDefault="00A148FF" w:rsidP="00A148FF">
            <w:pPr>
              <w:jc w:val="both"/>
            </w:pPr>
            <w:r w:rsidRPr="00E226EC">
              <w:t>Принято Положение об оперативном штабе, определены полномочия ответственных лиц</w:t>
            </w:r>
          </w:p>
        </w:tc>
        <w:tc>
          <w:tcPr>
            <w:tcW w:w="1933" w:type="dxa"/>
          </w:tcPr>
          <w:p w:rsidR="00A148FF" w:rsidRPr="00E226EC" w:rsidRDefault="00A148FF" w:rsidP="00A148FF">
            <w:pPr>
              <w:jc w:val="center"/>
            </w:pPr>
            <w:r w:rsidRPr="00E226EC">
              <w:t>В период действия режима чрезвычайной ситуации возникшей вследствие лесных пожаров</w:t>
            </w:r>
          </w:p>
        </w:tc>
        <w:tc>
          <w:tcPr>
            <w:tcW w:w="2748" w:type="dxa"/>
          </w:tcPr>
          <w:p w:rsidR="00A148FF" w:rsidRDefault="00A148FF" w:rsidP="00A148FF">
            <w:r>
              <w:t>Администрация МО «Ленски</w:t>
            </w:r>
            <w:r w:rsidR="000435AB">
              <w:t>й район», Главы МО.</w:t>
            </w:r>
          </w:p>
        </w:tc>
      </w:tr>
      <w:tr w:rsidR="00A148FF" w:rsidTr="00165319">
        <w:tc>
          <w:tcPr>
            <w:tcW w:w="696" w:type="dxa"/>
          </w:tcPr>
          <w:p w:rsidR="00A148FF" w:rsidRDefault="00A148FF" w:rsidP="00A148FF">
            <w:r>
              <w:t>7.3.</w:t>
            </w:r>
          </w:p>
        </w:tc>
        <w:tc>
          <w:tcPr>
            <w:tcW w:w="5457" w:type="dxa"/>
          </w:tcPr>
          <w:p w:rsidR="00A148FF" w:rsidRPr="00E226EC" w:rsidRDefault="00A148FF" w:rsidP="00A148FF">
            <w:pPr>
              <w:jc w:val="both"/>
            </w:pPr>
            <w:r w:rsidRPr="00E226EC">
              <w:t>Упорядочение взаимодействия оперативного штаба</w:t>
            </w:r>
          </w:p>
        </w:tc>
        <w:tc>
          <w:tcPr>
            <w:tcW w:w="4890" w:type="dxa"/>
          </w:tcPr>
          <w:p w:rsidR="00A148FF" w:rsidRPr="00E226EC" w:rsidRDefault="00A148FF" w:rsidP="00A148FF">
            <w:pPr>
              <w:jc w:val="both"/>
            </w:pPr>
            <w:r w:rsidRPr="00E226EC">
              <w:t xml:space="preserve">Определен и соблюден порядок о взаимодействия и предоставления донесений, сводок, спутниковой информации </w:t>
            </w:r>
          </w:p>
        </w:tc>
        <w:tc>
          <w:tcPr>
            <w:tcW w:w="1933" w:type="dxa"/>
          </w:tcPr>
          <w:p w:rsidR="00A148FF" w:rsidRPr="00E226EC" w:rsidRDefault="00A148FF" w:rsidP="00A148FF">
            <w:pPr>
              <w:jc w:val="center"/>
            </w:pPr>
            <w:r w:rsidRPr="00E226EC">
              <w:t>В период действия режима чрезвычайной ситуации муниципального характера, возникшей вследствие лесных пожаров</w:t>
            </w:r>
          </w:p>
        </w:tc>
        <w:tc>
          <w:tcPr>
            <w:tcW w:w="2748" w:type="dxa"/>
          </w:tcPr>
          <w:p w:rsidR="00A148FF" w:rsidRDefault="00A148FF" w:rsidP="00A148FF">
            <w:r>
              <w:t xml:space="preserve">Администрация МО «Ленский район», </w:t>
            </w:r>
            <w:r w:rsidR="00E858D6">
              <w:t xml:space="preserve">Главы МО, </w:t>
            </w:r>
            <w:r>
              <w:t>ОНД и ПР по Ленскому району, ГКУ РС(Я) «Ленское Лесничество, Ле</w:t>
            </w:r>
            <w:r w:rsidR="00E858D6">
              <w:t>нский филиал ГАУ«Якутлесресурс»</w:t>
            </w:r>
          </w:p>
        </w:tc>
      </w:tr>
      <w:tr w:rsidR="00A148FF" w:rsidTr="00165319">
        <w:tc>
          <w:tcPr>
            <w:tcW w:w="15724" w:type="dxa"/>
            <w:gridSpan w:val="5"/>
          </w:tcPr>
          <w:p w:rsidR="00A148FF" w:rsidRPr="00E226EC" w:rsidRDefault="00A148FF" w:rsidP="00A148FF">
            <w:pPr>
              <w:jc w:val="center"/>
              <w:rPr>
                <w:b/>
              </w:rPr>
            </w:pPr>
            <w:r w:rsidRPr="00E226EC">
              <w:rPr>
                <w:b/>
              </w:rPr>
              <w:t xml:space="preserve">Раздел </w:t>
            </w:r>
            <w:r>
              <w:rPr>
                <w:b/>
              </w:rPr>
              <w:t>8</w:t>
            </w:r>
            <w:r w:rsidRPr="00E226EC">
              <w:rPr>
                <w:b/>
              </w:rPr>
              <w:t>. Совершенствование работы по подготовке ЯТП РСЧС</w:t>
            </w:r>
          </w:p>
        </w:tc>
      </w:tr>
      <w:tr w:rsidR="00A148FF" w:rsidTr="00165319">
        <w:tc>
          <w:tcPr>
            <w:tcW w:w="696" w:type="dxa"/>
          </w:tcPr>
          <w:p w:rsidR="00A148FF" w:rsidRDefault="00A148FF" w:rsidP="00A148FF">
            <w:r>
              <w:t>8.1.</w:t>
            </w:r>
          </w:p>
        </w:tc>
        <w:tc>
          <w:tcPr>
            <w:tcW w:w="5457" w:type="dxa"/>
          </w:tcPr>
          <w:p w:rsidR="00A148FF" w:rsidRPr="002306BD" w:rsidRDefault="00A148FF" w:rsidP="00A148FF">
            <w:pPr>
              <w:jc w:val="both"/>
            </w:pPr>
            <w:r w:rsidRPr="002306BD">
              <w:t xml:space="preserve">Обеспечение автоматизированного учета, хранения и обновления данных о силах и средствах постоянной готовности </w:t>
            </w:r>
            <w:r>
              <w:t xml:space="preserve">Ленского звена </w:t>
            </w:r>
            <w:r w:rsidRPr="002306BD">
              <w:t>Якутской территориальной подсистемы Единой государственной системы предупреждения и ликвидации чрезвычайных ситуаций в части применения при тушении лесных и ландшафтных (природных) пожаров</w:t>
            </w:r>
            <w:r>
              <w:t>.</w:t>
            </w:r>
          </w:p>
        </w:tc>
        <w:tc>
          <w:tcPr>
            <w:tcW w:w="4890" w:type="dxa"/>
          </w:tcPr>
          <w:p w:rsidR="00A148FF" w:rsidRPr="002306BD" w:rsidRDefault="00A148FF" w:rsidP="00A148FF">
            <w:pPr>
              <w:jc w:val="both"/>
            </w:pPr>
            <w:r w:rsidRPr="002306BD">
              <w:t>Создана единая база данных о силах и средствах пожаротушения</w:t>
            </w:r>
          </w:p>
        </w:tc>
        <w:tc>
          <w:tcPr>
            <w:tcW w:w="1933" w:type="dxa"/>
          </w:tcPr>
          <w:p w:rsidR="00A148FF" w:rsidRDefault="003076FF" w:rsidP="003B705C">
            <w:pPr>
              <w:jc w:val="center"/>
            </w:pPr>
            <w:r w:rsidRPr="00141AC8">
              <w:t xml:space="preserve">До </w:t>
            </w:r>
            <w:r>
              <w:t xml:space="preserve">01 апреля </w:t>
            </w:r>
            <w:r w:rsidRPr="00141AC8">
              <w:t>202</w:t>
            </w:r>
            <w:r>
              <w:t>4</w:t>
            </w:r>
            <w:r w:rsidRPr="00141AC8">
              <w:t xml:space="preserve"> года</w:t>
            </w:r>
          </w:p>
        </w:tc>
        <w:tc>
          <w:tcPr>
            <w:tcW w:w="2748" w:type="dxa"/>
          </w:tcPr>
          <w:p w:rsidR="00A148FF" w:rsidRDefault="00A148FF" w:rsidP="00A148FF">
            <w:pPr>
              <w:jc w:val="center"/>
            </w:pPr>
            <w:r>
              <w:t>ЕДДС МО «Ленский район»</w:t>
            </w:r>
          </w:p>
        </w:tc>
      </w:tr>
      <w:tr w:rsidR="00A148FF" w:rsidTr="00165319">
        <w:trPr>
          <w:trHeight w:val="1906"/>
        </w:trPr>
        <w:tc>
          <w:tcPr>
            <w:tcW w:w="696" w:type="dxa"/>
          </w:tcPr>
          <w:p w:rsidR="00A148FF" w:rsidRDefault="00A148FF" w:rsidP="00A148FF">
            <w:r>
              <w:t>8.2.</w:t>
            </w:r>
          </w:p>
          <w:p w:rsidR="00165319" w:rsidRDefault="00165319" w:rsidP="00A148FF"/>
        </w:tc>
        <w:tc>
          <w:tcPr>
            <w:tcW w:w="5457" w:type="dxa"/>
          </w:tcPr>
          <w:p w:rsidR="00A148FF" w:rsidRPr="002306BD" w:rsidRDefault="00A148FF" w:rsidP="00A148FF">
            <w:pPr>
              <w:jc w:val="both"/>
            </w:pPr>
            <w:r w:rsidRPr="002306BD">
              <w:t>П</w:t>
            </w:r>
            <w:r>
              <w:t>роведение корректировки данных по координации сил и средств, задействованных в тушении пожаров,</w:t>
            </w:r>
            <w:r w:rsidRPr="002306BD">
              <w:t xml:space="preserve"> с включением действий при тушении ландшафтных (природных) пожаров, мест размещения и питания, с учетом прогноза возможного развития ландшафтного (природного) пожара и алгоритма действий по его тушению</w:t>
            </w:r>
          </w:p>
        </w:tc>
        <w:tc>
          <w:tcPr>
            <w:tcW w:w="4890" w:type="dxa"/>
          </w:tcPr>
          <w:p w:rsidR="00A148FF" w:rsidRPr="002306BD" w:rsidRDefault="00A148FF" w:rsidP="00A148FF">
            <w:pPr>
              <w:jc w:val="both"/>
            </w:pPr>
            <w:r w:rsidRPr="002306BD">
              <w:t>Уточнены данные по координации сил и средств, задействованных в тушении ландшафтных (природных) пожаров</w:t>
            </w:r>
          </w:p>
        </w:tc>
        <w:tc>
          <w:tcPr>
            <w:tcW w:w="1933" w:type="dxa"/>
          </w:tcPr>
          <w:p w:rsidR="00A148FF" w:rsidRDefault="003076FF" w:rsidP="00A148FF">
            <w:pPr>
              <w:jc w:val="center"/>
            </w:pPr>
            <w:r w:rsidRPr="00141AC8">
              <w:t xml:space="preserve">До </w:t>
            </w:r>
            <w:r>
              <w:t xml:space="preserve">01 апреля </w:t>
            </w:r>
            <w:r w:rsidRPr="00141AC8">
              <w:t>202</w:t>
            </w:r>
            <w:r>
              <w:t>4</w:t>
            </w:r>
            <w:r w:rsidRPr="00141AC8">
              <w:t xml:space="preserve"> года</w:t>
            </w:r>
          </w:p>
        </w:tc>
        <w:tc>
          <w:tcPr>
            <w:tcW w:w="2748" w:type="dxa"/>
          </w:tcPr>
          <w:p w:rsidR="00A148FF" w:rsidRDefault="00A148FF" w:rsidP="00A148FF">
            <w:r>
              <w:t xml:space="preserve">Администрация МО «Ленский район», </w:t>
            </w:r>
            <w:r w:rsidR="00E858D6">
              <w:t xml:space="preserve">Главы МО, </w:t>
            </w:r>
            <w:r>
              <w:t>ОНД и ПР по Ленскому району, ГКУ РС(Я) «Ленское Лесничество, Ленский филиал ГАУ«Якутлесресурс».</w:t>
            </w:r>
          </w:p>
          <w:p w:rsidR="00165319" w:rsidRDefault="00165319" w:rsidP="00A148FF"/>
          <w:p w:rsidR="00165319" w:rsidRDefault="00165319" w:rsidP="00165319">
            <w:pPr>
              <w:jc w:val="right"/>
            </w:pPr>
          </w:p>
        </w:tc>
      </w:tr>
    </w:tbl>
    <w:p w:rsidR="007D5327" w:rsidRDefault="007D5327"/>
    <w:p w:rsidR="007D5327" w:rsidRDefault="007D5327"/>
    <w:tbl>
      <w:tblPr>
        <w:tblpPr w:leftFromText="180" w:rightFromText="180" w:vertAnchor="page" w:horzAnchor="margin" w:tblpY="5368"/>
        <w:tblW w:w="15451" w:type="dxa"/>
        <w:tblLayout w:type="fixed"/>
        <w:tblLook w:val="04A0" w:firstRow="1" w:lastRow="0" w:firstColumn="1" w:lastColumn="0" w:noHBand="0" w:noVBand="1"/>
      </w:tblPr>
      <w:tblGrid>
        <w:gridCol w:w="9038"/>
        <w:gridCol w:w="6413"/>
      </w:tblGrid>
      <w:tr w:rsidR="006A6FD5" w:rsidRPr="00877C0C" w:rsidTr="006A6FD5">
        <w:tc>
          <w:tcPr>
            <w:tcW w:w="9038" w:type="dxa"/>
            <w:hideMark/>
          </w:tcPr>
          <w:p w:rsidR="006A6FD5" w:rsidRPr="00877C0C" w:rsidRDefault="003076FF" w:rsidP="003076FF">
            <w:pPr>
              <w:spacing w:line="360" w:lineRule="auto"/>
              <w:rPr>
                <w:b/>
                <w:sz w:val="28"/>
                <w:szCs w:val="28"/>
                <w:lang w:eastAsia="en-US"/>
              </w:rPr>
            </w:pPr>
            <w:r>
              <w:rPr>
                <w:b/>
                <w:sz w:val="28"/>
                <w:szCs w:val="28"/>
                <w:lang w:eastAsia="en-US"/>
              </w:rPr>
              <w:t>Начальник УПР</w:t>
            </w:r>
          </w:p>
        </w:tc>
        <w:tc>
          <w:tcPr>
            <w:tcW w:w="6413" w:type="dxa"/>
            <w:vAlign w:val="bottom"/>
            <w:hideMark/>
          </w:tcPr>
          <w:p w:rsidR="006A6FD5" w:rsidRPr="00877C0C" w:rsidRDefault="003076FF" w:rsidP="003076FF">
            <w:pPr>
              <w:spacing w:line="360" w:lineRule="auto"/>
              <w:ind w:firstLine="709"/>
              <w:jc w:val="right"/>
              <w:rPr>
                <w:b/>
                <w:sz w:val="28"/>
                <w:szCs w:val="28"/>
                <w:lang w:eastAsia="en-US"/>
              </w:rPr>
            </w:pPr>
            <w:r>
              <w:rPr>
                <w:b/>
                <w:sz w:val="28"/>
                <w:szCs w:val="28"/>
                <w:lang w:eastAsia="en-US"/>
              </w:rPr>
              <w:t>И.А. Беляев</w:t>
            </w:r>
          </w:p>
        </w:tc>
      </w:tr>
    </w:tbl>
    <w:p w:rsidR="007D5327" w:rsidRPr="003076FF" w:rsidRDefault="007D5327" w:rsidP="006A6FD5">
      <w:pPr>
        <w:rPr>
          <w:sz w:val="28"/>
          <w:szCs w:val="28"/>
        </w:rPr>
      </w:pPr>
    </w:p>
    <w:sectPr w:rsidR="007D5327" w:rsidRPr="003076FF" w:rsidSect="00700F08">
      <w:pgSz w:w="16838" w:h="11906" w:orient="landscape"/>
      <w:pgMar w:top="899" w:right="63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88"/>
    <w:rsid w:val="000435AB"/>
    <w:rsid w:val="0004472C"/>
    <w:rsid w:val="001209F8"/>
    <w:rsid w:val="00165319"/>
    <w:rsid w:val="001A0ED5"/>
    <w:rsid w:val="001D6C32"/>
    <w:rsid w:val="00287EAA"/>
    <w:rsid w:val="00300A1A"/>
    <w:rsid w:val="003076FF"/>
    <w:rsid w:val="00360631"/>
    <w:rsid w:val="00395788"/>
    <w:rsid w:val="003B705C"/>
    <w:rsid w:val="003D068E"/>
    <w:rsid w:val="004B3E31"/>
    <w:rsid w:val="00526F92"/>
    <w:rsid w:val="005308EA"/>
    <w:rsid w:val="00622C04"/>
    <w:rsid w:val="006A6FD5"/>
    <w:rsid w:val="006D6421"/>
    <w:rsid w:val="00701FA2"/>
    <w:rsid w:val="00740898"/>
    <w:rsid w:val="007855B3"/>
    <w:rsid w:val="007D2DE5"/>
    <w:rsid w:val="007D5327"/>
    <w:rsid w:val="00987F97"/>
    <w:rsid w:val="00997CDA"/>
    <w:rsid w:val="009C6B15"/>
    <w:rsid w:val="00A148FF"/>
    <w:rsid w:val="00AC09A0"/>
    <w:rsid w:val="00B80359"/>
    <w:rsid w:val="00BD1C0A"/>
    <w:rsid w:val="00BE0497"/>
    <w:rsid w:val="00BF1A27"/>
    <w:rsid w:val="00C53E6B"/>
    <w:rsid w:val="00D300D6"/>
    <w:rsid w:val="00D35295"/>
    <w:rsid w:val="00D97D3F"/>
    <w:rsid w:val="00E858D6"/>
    <w:rsid w:val="00EA4A28"/>
    <w:rsid w:val="00EE263D"/>
    <w:rsid w:val="00EE4DA7"/>
    <w:rsid w:val="00F9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301CA-85D6-4E87-9F9C-6942DDD2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7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57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57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04472C"/>
    <w:rPr>
      <w:rFonts w:ascii="Segoe UI" w:hAnsi="Segoe UI" w:cs="Segoe UI"/>
      <w:sz w:val="18"/>
      <w:szCs w:val="18"/>
    </w:rPr>
  </w:style>
  <w:style w:type="character" w:customStyle="1" w:styleId="a5">
    <w:name w:val="Текст выноски Знак"/>
    <w:basedOn w:val="a0"/>
    <w:link w:val="a4"/>
    <w:uiPriority w:val="99"/>
    <w:semiHidden/>
    <w:rsid w:val="0004472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2552</Words>
  <Characters>14553</Characters>
  <Application>Microsoft Office Word</Application>
  <DocSecurity>4</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1_Zam_glavi</dc:creator>
  <cp:keywords/>
  <dc:description/>
  <cp:lastModifiedBy>Общий_отдел_2</cp:lastModifiedBy>
  <cp:revision>2</cp:revision>
  <cp:lastPrinted>2022-02-14T01:55:00Z</cp:lastPrinted>
  <dcterms:created xsi:type="dcterms:W3CDTF">2024-04-01T01:51:00Z</dcterms:created>
  <dcterms:modified xsi:type="dcterms:W3CDTF">2024-04-01T01:51:00Z</dcterms:modified>
</cp:coreProperties>
</file>