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DC" w:rsidRPr="002A2AD3" w:rsidRDefault="007F0DDC" w:rsidP="007F0DDC">
      <w:pPr>
        <w:tabs>
          <w:tab w:val="left" w:pos="6096"/>
        </w:tabs>
        <w:autoSpaceDE w:val="0"/>
        <w:autoSpaceDN w:val="0"/>
        <w:adjustRightInd w:val="0"/>
        <w:ind w:left="8789" w:firstLine="1843"/>
        <w:rPr>
          <w:rFonts w:eastAsia="Calibri"/>
          <w:sz w:val="28"/>
          <w:szCs w:val="28"/>
        </w:rPr>
      </w:pPr>
      <w:bookmarkStart w:id="0" w:name="_GoBack"/>
      <w:bookmarkEnd w:id="0"/>
      <w:r w:rsidRPr="002A2AD3">
        <w:rPr>
          <w:rFonts w:eastAsia="Calibri"/>
          <w:sz w:val="28"/>
          <w:szCs w:val="28"/>
        </w:rPr>
        <w:t xml:space="preserve">Приложение №1 к </w:t>
      </w:r>
    </w:p>
    <w:p w:rsidR="007F0DDC" w:rsidRPr="002A2AD3" w:rsidRDefault="007F0DDC" w:rsidP="007F0DDC">
      <w:pPr>
        <w:tabs>
          <w:tab w:val="left" w:pos="6096"/>
        </w:tabs>
        <w:autoSpaceDE w:val="0"/>
        <w:autoSpaceDN w:val="0"/>
        <w:adjustRightInd w:val="0"/>
        <w:ind w:left="8789" w:firstLine="1843"/>
        <w:rPr>
          <w:rFonts w:eastAsia="Calibri"/>
          <w:sz w:val="28"/>
          <w:szCs w:val="28"/>
        </w:rPr>
      </w:pPr>
      <w:r w:rsidRPr="002A2AD3">
        <w:rPr>
          <w:rFonts w:eastAsia="Calibri"/>
          <w:sz w:val="28"/>
          <w:szCs w:val="28"/>
        </w:rPr>
        <w:t xml:space="preserve">распоряжению главы </w:t>
      </w:r>
    </w:p>
    <w:p w:rsidR="007F0DDC" w:rsidRPr="002A2AD3" w:rsidRDefault="007F0DDC" w:rsidP="007F0DDC">
      <w:pPr>
        <w:tabs>
          <w:tab w:val="left" w:pos="6096"/>
        </w:tabs>
        <w:autoSpaceDE w:val="0"/>
        <w:autoSpaceDN w:val="0"/>
        <w:adjustRightInd w:val="0"/>
        <w:ind w:left="8789" w:firstLine="184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«__» ___________2024</w:t>
      </w:r>
      <w:r w:rsidRPr="002A2AD3">
        <w:rPr>
          <w:rFonts w:eastAsia="Calibri"/>
          <w:sz w:val="28"/>
          <w:szCs w:val="28"/>
        </w:rPr>
        <w:t xml:space="preserve"> г. </w:t>
      </w:r>
    </w:p>
    <w:p w:rsidR="007F0DDC" w:rsidRPr="002A2AD3" w:rsidRDefault="007F0DDC" w:rsidP="007F0DDC">
      <w:pPr>
        <w:tabs>
          <w:tab w:val="left" w:pos="6096"/>
        </w:tabs>
        <w:autoSpaceDE w:val="0"/>
        <w:autoSpaceDN w:val="0"/>
        <w:adjustRightInd w:val="0"/>
        <w:ind w:left="8789" w:firstLine="1843"/>
        <w:rPr>
          <w:rFonts w:eastAsia="Calibri"/>
          <w:sz w:val="28"/>
          <w:szCs w:val="28"/>
        </w:rPr>
      </w:pPr>
      <w:r w:rsidRPr="002A2AD3">
        <w:rPr>
          <w:rFonts w:eastAsia="Calibri"/>
          <w:sz w:val="28"/>
          <w:szCs w:val="28"/>
        </w:rPr>
        <w:t>№ _____________________</w:t>
      </w:r>
    </w:p>
    <w:p w:rsidR="007F0DDC" w:rsidRDefault="007F0DDC" w:rsidP="007F0DDC">
      <w:pPr>
        <w:jc w:val="right"/>
      </w:pPr>
    </w:p>
    <w:p w:rsidR="007F0DDC" w:rsidRPr="002A2AD3" w:rsidRDefault="007F0DDC" w:rsidP="007F0DDC">
      <w:pPr>
        <w:jc w:val="center"/>
        <w:rPr>
          <w:b/>
          <w:sz w:val="32"/>
          <w:szCs w:val="32"/>
        </w:rPr>
      </w:pPr>
      <w:r w:rsidRPr="002A2AD3">
        <w:rPr>
          <w:b/>
          <w:sz w:val="32"/>
          <w:szCs w:val="32"/>
        </w:rPr>
        <w:t>ПЛАН</w:t>
      </w:r>
    </w:p>
    <w:p w:rsidR="007F0DDC" w:rsidRDefault="007F0DDC" w:rsidP="007F0DDC">
      <w:pPr>
        <w:jc w:val="center"/>
        <w:rPr>
          <w:b/>
          <w:sz w:val="28"/>
          <w:szCs w:val="28"/>
        </w:rPr>
      </w:pPr>
      <w:r w:rsidRPr="002A2AD3">
        <w:rPr>
          <w:b/>
          <w:sz w:val="28"/>
          <w:szCs w:val="28"/>
        </w:rPr>
        <w:t xml:space="preserve">проведения месячника пожарной безопасности на территории муниципального </w:t>
      </w:r>
      <w:r>
        <w:rPr>
          <w:b/>
          <w:sz w:val="28"/>
          <w:szCs w:val="28"/>
        </w:rPr>
        <w:t>образования «Ленский район»</w:t>
      </w:r>
    </w:p>
    <w:p w:rsidR="007F0DDC" w:rsidRPr="002A2AD3" w:rsidRDefault="007F0DDC" w:rsidP="007F0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с 27 апреля по 01 июня 2024</w:t>
      </w:r>
      <w:r w:rsidRPr="002A2AD3">
        <w:rPr>
          <w:b/>
          <w:sz w:val="28"/>
          <w:szCs w:val="28"/>
        </w:rPr>
        <w:t xml:space="preserve"> года</w:t>
      </w:r>
    </w:p>
    <w:p w:rsidR="00C06EC5" w:rsidRDefault="00C06EC5">
      <w:pPr>
        <w:ind w:left="2558" w:right="2902"/>
        <w:jc w:val="center"/>
        <w:rPr>
          <w:rFonts w:ascii="PT Astra Serif" w:hAnsi="PT Astra Serif"/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347"/>
        <w:gridCol w:w="2187"/>
      </w:tblGrid>
      <w:tr w:rsidR="00C06EC5" w:rsidRPr="007F0DDC">
        <w:trPr>
          <w:trHeight w:val="64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 w:firstLine="11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№</w:t>
            </w:r>
          </w:p>
          <w:p w:rsidR="00C06EC5" w:rsidRPr="007F0DDC" w:rsidRDefault="005256D5" w:rsidP="007F0DDC">
            <w:pPr>
              <w:pStyle w:val="TableParagraph"/>
              <w:ind w:left="0" w:firstLine="11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п/п</w:t>
            </w: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Наименование</w:t>
            </w:r>
            <w:r w:rsidRPr="007F0DDC">
              <w:rPr>
                <w:b/>
                <w:spacing w:val="-4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мероприятий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Срок</w:t>
            </w:r>
            <w:r w:rsidRPr="007F0DDC">
              <w:rPr>
                <w:b/>
                <w:spacing w:val="-5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исполнения</w:t>
            </w:r>
          </w:p>
        </w:tc>
      </w:tr>
      <w:tr w:rsidR="00C06EC5" w:rsidRPr="007F0DDC">
        <w:trPr>
          <w:trHeight w:val="695"/>
        </w:trPr>
        <w:tc>
          <w:tcPr>
            <w:tcW w:w="14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РАЗДЕЛ</w:t>
            </w:r>
            <w:r w:rsidRPr="007F0DDC">
              <w:rPr>
                <w:b/>
                <w:spacing w:val="-1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I.</w:t>
            </w:r>
          </w:p>
          <w:p w:rsidR="00C06EC5" w:rsidRPr="007F0DDC" w:rsidRDefault="005256D5" w:rsidP="007F0DDC">
            <w:pPr>
              <w:jc w:val="center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Мероприятия,</w:t>
            </w:r>
            <w:r w:rsidRPr="007F0DDC">
              <w:rPr>
                <w:b/>
                <w:spacing w:val="-4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проводимые</w:t>
            </w:r>
            <w:r w:rsidRPr="007F0DDC">
              <w:rPr>
                <w:b/>
                <w:spacing w:val="-3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органами</w:t>
            </w:r>
            <w:r w:rsidRPr="007F0DDC">
              <w:rPr>
                <w:b/>
                <w:spacing w:val="-4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местного</w:t>
            </w:r>
            <w:r w:rsidRPr="007F0DDC">
              <w:rPr>
                <w:b/>
                <w:spacing w:val="-3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самоуправления</w:t>
            </w:r>
            <w:r w:rsidRPr="007F0DDC">
              <w:rPr>
                <w:b/>
                <w:spacing w:val="-3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br/>
            </w:r>
            <w:r w:rsidR="007F0DDC" w:rsidRPr="007F0DDC">
              <w:rPr>
                <w:b/>
                <w:sz w:val="28"/>
                <w:szCs w:val="28"/>
              </w:rPr>
              <w:t xml:space="preserve">Ленского района </w:t>
            </w:r>
            <w:r w:rsidRPr="007F0DDC">
              <w:rPr>
                <w:b/>
                <w:sz w:val="28"/>
              </w:rPr>
              <w:t>Республики</w:t>
            </w:r>
            <w:r w:rsidRPr="007F0DDC">
              <w:rPr>
                <w:b/>
                <w:spacing w:val="-4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Саха</w:t>
            </w:r>
            <w:r w:rsidRPr="007F0DDC">
              <w:rPr>
                <w:b/>
                <w:spacing w:val="-3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(Якутия)</w:t>
            </w:r>
          </w:p>
        </w:tc>
      </w:tr>
      <w:tr w:rsidR="00C06EC5" w:rsidRPr="007F0DDC">
        <w:trPr>
          <w:trHeight w:val="101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tabs>
                <w:tab w:val="left" w:pos="1436"/>
                <w:tab w:val="left" w:pos="3903"/>
                <w:tab w:val="left" w:pos="5542"/>
                <w:tab w:val="left" w:pos="7046"/>
                <w:tab w:val="left" w:pos="7421"/>
                <w:tab w:val="left" w:pos="9058"/>
                <w:tab w:val="left" w:pos="10548"/>
              </w:tabs>
              <w:spacing w:line="322" w:lineRule="exact"/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Принятие распорядительных документов (приказов) о проведении месячника</w:t>
            </w:r>
            <w:r w:rsidRPr="007F0DDC">
              <w:rPr>
                <w:spacing w:val="-1"/>
                <w:sz w:val="28"/>
              </w:rPr>
              <w:t xml:space="preserve"> пожарной </w:t>
            </w:r>
            <w:r w:rsidRPr="007F0DDC">
              <w:rPr>
                <w:spacing w:val="-67"/>
                <w:sz w:val="28"/>
              </w:rPr>
              <w:t xml:space="preserve">  </w:t>
            </w:r>
            <w:r w:rsidRPr="007F0DDC">
              <w:rPr>
                <w:sz w:val="28"/>
              </w:rPr>
              <w:t>безопасности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на соответствующих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объектах и территориях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7F0DDC" w:rsidP="00AF127D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до 0</w:t>
            </w:r>
            <w:r w:rsidR="00AF127D">
              <w:rPr>
                <w:sz w:val="28"/>
              </w:rPr>
              <w:t>7</w:t>
            </w:r>
            <w:r w:rsidRPr="007F0DDC">
              <w:rPr>
                <w:sz w:val="28"/>
              </w:rPr>
              <w:t xml:space="preserve"> мая 2024 года</w:t>
            </w:r>
          </w:p>
        </w:tc>
      </w:tr>
      <w:tr w:rsidR="007F0DDC" w:rsidRPr="007F0DDC">
        <w:trPr>
          <w:trHeight w:val="87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ind w:left="0" w:firstLine="32"/>
              <w:jc w:val="both"/>
              <w:rPr>
                <w:sz w:val="28"/>
              </w:rPr>
            </w:pPr>
            <w:r w:rsidRPr="007F0DDC">
              <w:rPr>
                <w:sz w:val="28"/>
              </w:rPr>
              <w:t>Разработка</w:t>
            </w:r>
            <w:r w:rsidRPr="007F0DDC">
              <w:rPr>
                <w:spacing w:val="-4"/>
                <w:sz w:val="28"/>
              </w:rPr>
              <w:t xml:space="preserve"> </w:t>
            </w:r>
            <w:r w:rsidRPr="007F0DDC">
              <w:rPr>
                <w:sz w:val="28"/>
              </w:rPr>
              <w:t>плана</w:t>
            </w:r>
            <w:r w:rsidRPr="007F0DDC">
              <w:rPr>
                <w:spacing w:val="-4"/>
                <w:sz w:val="28"/>
              </w:rPr>
              <w:t xml:space="preserve"> </w:t>
            </w:r>
            <w:r w:rsidRPr="007F0DDC">
              <w:rPr>
                <w:sz w:val="28"/>
              </w:rPr>
              <w:t>проведения</w:t>
            </w:r>
            <w:r w:rsidRPr="007F0DDC">
              <w:rPr>
                <w:spacing w:val="-4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</w:t>
            </w:r>
            <w:r w:rsidRPr="007F0DDC">
              <w:rPr>
                <w:spacing w:val="-5"/>
                <w:sz w:val="28"/>
              </w:rPr>
              <w:t xml:space="preserve"> </w:t>
            </w:r>
            <w:r w:rsidRPr="007F0DDC">
              <w:rPr>
                <w:sz w:val="28"/>
              </w:rPr>
              <w:t>пожарной</w:t>
            </w:r>
            <w:r w:rsidRPr="007F0DDC">
              <w:rPr>
                <w:spacing w:val="-3"/>
                <w:sz w:val="28"/>
              </w:rPr>
              <w:t xml:space="preserve"> </w:t>
            </w:r>
            <w:r w:rsidRPr="007F0DDC">
              <w:rPr>
                <w:sz w:val="28"/>
              </w:rPr>
              <w:t>безопасности</w:t>
            </w:r>
            <w:r w:rsidRPr="007F0DDC">
              <w:rPr>
                <w:spacing w:val="-5"/>
                <w:sz w:val="28"/>
              </w:rPr>
              <w:t xml:space="preserve"> </w:t>
            </w:r>
            <w:r w:rsidRPr="007F0DDC">
              <w:rPr>
                <w:sz w:val="28"/>
              </w:rPr>
              <w:t>в</w:t>
            </w:r>
            <w:r w:rsidRPr="007F0DDC">
              <w:rPr>
                <w:spacing w:val="-4"/>
                <w:sz w:val="28"/>
              </w:rPr>
              <w:t xml:space="preserve"> </w:t>
            </w:r>
            <w:r w:rsidRPr="007F0DDC">
              <w:rPr>
                <w:sz w:val="28"/>
              </w:rPr>
              <w:t>муниципальном</w:t>
            </w:r>
            <w:r w:rsidRPr="007F0DDC">
              <w:rPr>
                <w:spacing w:val="-4"/>
                <w:sz w:val="28"/>
              </w:rPr>
              <w:t xml:space="preserve"> </w:t>
            </w:r>
            <w:r w:rsidRPr="007F0DDC">
              <w:rPr>
                <w:sz w:val="28"/>
              </w:rPr>
              <w:t>образовании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AF127D" w:rsidP="007F0DDC">
            <w:pPr>
              <w:jc w:val="center"/>
            </w:pPr>
            <w:r>
              <w:rPr>
                <w:sz w:val="28"/>
              </w:rPr>
              <w:t>до 08</w:t>
            </w:r>
            <w:r w:rsidR="007F0DDC" w:rsidRPr="007F0DDC">
              <w:rPr>
                <w:sz w:val="28"/>
              </w:rPr>
              <w:t xml:space="preserve"> мая 2024 года</w:t>
            </w:r>
          </w:p>
        </w:tc>
      </w:tr>
      <w:tr w:rsidR="007F0DDC" w:rsidRPr="007F0DDC">
        <w:trPr>
          <w:trHeight w:val="143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spacing w:line="322" w:lineRule="exact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Образование межведомственных (специальных) комиссий в подведомственных  организациях в целях организации и проведения мероприятий по пожарной безопасности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AF127D" w:rsidP="007F0DDC">
            <w:pPr>
              <w:jc w:val="center"/>
            </w:pPr>
            <w:r>
              <w:rPr>
                <w:sz w:val="28"/>
              </w:rPr>
              <w:t>до 07</w:t>
            </w:r>
            <w:r w:rsidR="007F0DDC" w:rsidRPr="007F0DDC">
              <w:rPr>
                <w:sz w:val="28"/>
              </w:rPr>
              <w:t xml:space="preserve"> мая 2024 года</w:t>
            </w:r>
          </w:p>
        </w:tc>
      </w:tr>
      <w:tr w:rsidR="007F0DDC" w:rsidRPr="007F0DDC">
        <w:trPr>
          <w:trHeight w:val="11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Проведение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совещания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с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руководящим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составом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предприятий,</w:t>
            </w:r>
            <w:r w:rsidRPr="007F0DDC">
              <w:rPr>
                <w:spacing w:val="10"/>
                <w:sz w:val="28"/>
              </w:rPr>
              <w:t xml:space="preserve"> </w:t>
            </w:r>
            <w:r w:rsidRPr="007F0DDC">
              <w:rPr>
                <w:sz w:val="28"/>
              </w:rPr>
              <w:t>организаций,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учреждений</w:t>
            </w:r>
            <w:r w:rsidRPr="007F0DDC">
              <w:rPr>
                <w:spacing w:val="9"/>
                <w:sz w:val="28"/>
              </w:rPr>
              <w:t xml:space="preserve"> </w:t>
            </w:r>
            <w:r w:rsidRPr="007F0DDC">
              <w:rPr>
                <w:sz w:val="28"/>
              </w:rPr>
              <w:t>на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территории</w:t>
            </w:r>
            <w:r w:rsidRPr="007F0DDC">
              <w:rPr>
                <w:spacing w:val="45"/>
                <w:sz w:val="28"/>
              </w:rPr>
              <w:t xml:space="preserve"> </w:t>
            </w:r>
            <w:r w:rsidRPr="007F0DDC">
              <w:rPr>
                <w:sz w:val="28"/>
              </w:rPr>
              <w:t>муниципального</w:t>
            </w:r>
            <w:r w:rsidRPr="007F0DDC">
              <w:rPr>
                <w:spacing w:val="45"/>
                <w:sz w:val="28"/>
              </w:rPr>
              <w:t xml:space="preserve"> </w:t>
            </w:r>
            <w:r w:rsidRPr="007F0DDC">
              <w:rPr>
                <w:sz w:val="28"/>
              </w:rPr>
              <w:t>образования</w:t>
            </w:r>
            <w:r w:rsidRPr="007F0DDC">
              <w:rPr>
                <w:spacing w:val="46"/>
                <w:sz w:val="28"/>
              </w:rPr>
              <w:t xml:space="preserve"> </w:t>
            </w:r>
            <w:r w:rsidRPr="007F0DDC">
              <w:rPr>
                <w:sz w:val="28"/>
              </w:rPr>
              <w:t>по</w:t>
            </w:r>
            <w:r w:rsidRPr="007F0DDC">
              <w:rPr>
                <w:spacing w:val="46"/>
                <w:sz w:val="28"/>
              </w:rPr>
              <w:t xml:space="preserve"> </w:t>
            </w:r>
            <w:r w:rsidRPr="007F0DDC">
              <w:rPr>
                <w:sz w:val="28"/>
              </w:rPr>
              <w:t>разъяснению</w:t>
            </w:r>
            <w:r w:rsidRPr="007F0DDC">
              <w:rPr>
                <w:spacing w:val="46"/>
                <w:sz w:val="28"/>
              </w:rPr>
              <w:t xml:space="preserve"> </w:t>
            </w:r>
            <w:r w:rsidRPr="007F0DDC">
              <w:rPr>
                <w:sz w:val="28"/>
              </w:rPr>
              <w:t>целей</w:t>
            </w:r>
            <w:r w:rsidRPr="007F0DDC">
              <w:rPr>
                <w:spacing w:val="45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46"/>
                <w:sz w:val="28"/>
              </w:rPr>
              <w:t xml:space="preserve"> </w:t>
            </w:r>
            <w:r w:rsidRPr="007F0DDC">
              <w:rPr>
                <w:sz w:val="28"/>
              </w:rPr>
              <w:t>задач</w:t>
            </w:r>
            <w:r w:rsidRPr="007F0DDC">
              <w:rPr>
                <w:spacing w:val="46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 пожарной безопасности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AF127D" w:rsidP="007F0DDC">
            <w:pPr>
              <w:jc w:val="center"/>
            </w:pPr>
            <w:r>
              <w:rPr>
                <w:sz w:val="28"/>
              </w:rPr>
              <w:t>до 07</w:t>
            </w:r>
            <w:r w:rsidR="007F0DDC" w:rsidRPr="007F0DDC">
              <w:rPr>
                <w:sz w:val="28"/>
              </w:rPr>
              <w:t xml:space="preserve"> мая 2024 года</w:t>
            </w:r>
          </w:p>
        </w:tc>
      </w:tr>
      <w:tr w:rsidR="007F0DDC" w:rsidRPr="007F0DDC">
        <w:trPr>
          <w:trHeight w:val="93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tabs>
                <w:tab w:val="left" w:pos="2243"/>
                <w:tab w:val="left" w:pos="3930"/>
                <w:tab w:val="left" w:pos="5975"/>
                <w:tab w:val="left" w:pos="7457"/>
                <w:tab w:val="left" w:pos="9036"/>
                <w:tab w:val="left" w:pos="9515"/>
              </w:tabs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Изготовление и распространение населению наглядных материалов на</w:t>
            </w:r>
            <w:r w:rsidRPr="007F0DDC">
              <w:rPr>
                <w:spacing w:val="-1"/>
                <w:sz w:val="28"/>
              </w:rPr>
              <w:t xml:space="preserve"> противопожарную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тематику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(листовки, буклеты,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плакаты, баннеры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и т.п.)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AF127D" w:rsidP="007F0DDC">
            <w:pPr>
              <w:jc w:val="center"/>
            </w:pPr>
            <w:r>
              <w:rPr>
                <w:sz w:val="28"/>
              </w:rPr>
              <w:t>до 07</w:t>
            </w:r>
            <w:r w:rsidR="007F0DDC" w:rsidRPr="007F0DDC">
              <w:rPr>
                <w:sz w:val="28"/>
              </w:rPr>
              <w:t xml:space="preserve"> мая 2024 года</w:t>
            </w:r>
          </w:p>
        </w:tc>
      </w:tr>
      <w:tr w:rsidR="007F0DDC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мероприятий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приведению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исправное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состояние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установок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автоматической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пожарной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сигнализации,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систем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оповещения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людей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пожаре,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установок</w:t>
            </w:r>
            <w:r w:rsidRPr="007F0DDC">
              <w:rPr>
                <w:spacing w:val="70"/>
                <w:sz w:val="28"/>
              </w:rPr>
              <w:t xml:space="preserve"> </w:t>
            </w:r>
            <w:r w:rsidRPr="007F0DDC">
              <w:rPr>
                <w:sz w:val="28"/>
              </w:rPr>
              <w:t>противодымной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защиты,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пожарных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гидрантов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водоёмов,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внутренних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пожарных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кранов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водопроводов,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резервных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источников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электроснабжения,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источников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противопожарного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водоснабжения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(пожарные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водоемы, пожарные гидранты)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AF127D" w:rsidP="007F0DDC">
            <w:pPr>
              <w:jc w:val="center"/>
            </w:pPr>
            <w:r>
              <w:rPr>
                <w:sz w:val="28"/>
              </w:rPr>
              <w:t>до 07</w:t>
            </w:r>
            <w:r w:rsidR="007F0DDC" w:rsidRPr="007F0DDC">
              <w:rPr>
                <w:sz w:val="28"/>
              </w:rPr>
              <w:t xml:space="preserve"> мая 2024 года</w:t>
            </w:r>
          </w:p>
        </w:tc>
      </w:tr>
      <w:tr w:rsidR="00C06EC5" w:rsidRPr="007F0DDC">
        <w:trPr>
          <w:trHeight w:val="123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spacing w:line="322" w:lineRule="exact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публикаций в районных (городских) газетах материалов, а также выступлений по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местному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радио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телевидению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разъяснениями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целей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задач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пожарной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безопасности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до</w:t>
            </w:r>
            <w:r w:rsidRPr="007F0DDC">
              <w:rPr>
                <w:spacing w:val="-2"/>
                <w:sz w:val="28"/>
              </w:rPr>
              <w:t xml:space="preserve"> </w:t>
            </w:r>
            <w:r w:rsidR="00AF127D">
              <w:rPr>
                <w:spacing w:val="-1"/>
                <w:sz w:val="28"/>
              </w:rPr>
              <w:t>07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мая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2024 года</w:t>
            </w:r>
          </w:p>
        </w:tc>
      </w:tr>
      <w:tr w:rsidR="00C06EC5" w:rsidRPr="007F0DDC">
        <w:trPr>
          <w:trHeight w:val="1058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tabs>
                <w:tab w:val="left" w:pos="1884"/>
                <w:tab w:val="left" w:pos="2330"/>
                <w:tab w:val="left" w:pos="4002"/>
                <w:tab w:val="left" w:pos="5870"/>
                <w:tab w:val="left" w:pos="6455"/>
                <w:tab w:val="left" w:pos="8830"/>
                <w:tab w:val="left" w:pos="10146"/>
                <w:tab w:val="left" w:pos="10731"/>
              </w:tabs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предупреждению пожаров по</w:t>
            </w:r>
            <w:r w:rsidRPr="007F0DDC">
              <w:rPr>
                <w:spacing w:val="-1"/>
                <w:sz w:val="28"/>
              </w:rPr>
              <w:t xml:space="preserve"> причине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неосторожного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обращения с огнем детей (детской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шалости)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с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13 по 31 мая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2024 года</w:t>
            </w:r>
          </w:p>
        </w:tc>
      </w:tr>
      <w:tr w:rsidR="00C06EC5" w:rsidRPr="007F0DDC">
        <w:trPr>
          <w:trHeight w:val="124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мероприятий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очистке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территорий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населённых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пунктов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организаций</w:t>
            </w:r>
            <w:r w:rsidRPr="007F0DDC">
              <w:rPr>
                <w:spacing w:val="70"/>
                <w:sz w:val="28"/>
              </w:rPr>
              <w:t xml:space="preserve"> </w:t>
            </w:r>
            <w:r w:rsidRPr="007F0DDC">
              <w:rPr>
                <w:sz w:val="28"/>
              </w:rPr>
              <w:t>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пределах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противопожарных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разрывов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от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горючих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отходов,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мусора,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сухой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травы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других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горючих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материалов,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исходя из эпидемиологической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ситуации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с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15 мая по 1 июня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2024 года</w:t>
            </w:r>
          </w:p>
        </w:tc>
      </w:tr>
      <w:tr w:rsidR="00C06EC5" w:rsidRPr="007F0DDC">
        <w:trPr>
          <w:trHeight w:val="79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tabs>
                <w:tab w:val="left" w:pos="1842"/>
                <w:tab w:val="left" w:pos="2254"/>
                <w:tab w:val="left" w:pos="3894"/>
                <w:tab w:val="left" w:pos="5729"/>
                <w:tab w:val="left" w:pos="6282"/>
                <w:tab w:val="left" w:pos="7212"/>
                <w:tab w:val="left" w:pos="7624"/>
                <w:tab w:val="left" w:pos="8566"/>
                <w:tab w:val="left" w:pos="10088"/>
                <w:tab w:val="left" w:pos="11451"/>
              </w:tabs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учёту и сносу бесхозных строений</w:t>
            </w:r>
            <w:r w:rsidRPr="007F0DDC">
              <w:rPr>
                <w:spacing w:val="-2"/>
                <w:sz w:val="28"/>
              </w:rPr>
              <w:t xml:space="preserve"> на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муниципальных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землях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до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pacing w:val="-1"/>
                <w:sz w:val="28"/>
              </w:rPr>
              <w:t xml:space="preserve">01 </w:t>
            </w:r>
            <w:r w:rsidRPr="007F0DDC">
              <w:rPr>
                <w:spacing w:val="-2"/>
                <w:sz w:val="28"/>
              </w:rPr>
              <w:t xml:space="preserve">июня </w:t>
            </w:r>
            <w:r w:rsidRPr="007F0DDC">
              <w:rPr>
                <w:sz w:val="28"/>
              </w:rPr>
              <w:t>2024 года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</w:t>
            </w:r>
            <w:r w:rsidRPr="007F0DDC">
              <w:rPr>
                <w:spacing w:val="17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7"/>
                <w:sz w:val="28"/>
              </w:rPr>
              <w:t xml:space="preserve"> </w:t>
            </w:r>
            <w:r w:rsidRPr="007F0DDC">
              <w:rPr>
                <w:sz w:val="28"/>
              </w:rPr>
              <w:t>проведение</w:t>
            </w:r>
            <w:r w:rsidRPr="007F0DDC">
              <w:rPr>
                <w:spacing w:val="18"/>
                <w:sz w:val="28"/>
              </w:rPr>
              <w:t xml:space="preserve"> </w:t>
            </w:r>
            <w:r w:rsidRPr="007F0DDC">
              <w:rPr>
                <w:sz w:val="28"/>
              </w:rPr>
              <w:t>мероприятий</w:t>
            </w:r>
            <w:r w:rsidRPr="007F0DDC">
              <w:rPr>
                <w:spacing w:val="17"/>
                <w:sz w:val="28"/>
              </w:rPr>
              <w:t xml:space="preserve"> </w:t>
            </w:r>
            <w:r w:rsidRPr="007F0DDC">
              <w:rPr>
                <w:sz w:val="28"/>
              </w:rPr>
              <w:t>по</w:t>
            </w:r>
            <w:r w:rsidRPr="007F0DDC">
              <w:rPr>
                <w:spacing w:val="17"/>
                <w:sz w:val="28"/>
              </w:rPr>
              <w:t xml:space="preserve"> </w:t>
            </w:r>
            <w:r w:rsidRPr="007F0DDC">
              <w:rPr>
                <w:sz w:val="28"/>
              </w:rPr>
              <w:t>ремонту</w:t>
            </w:r>
            <w:r w:rsidRPr="007F0DDC">
              <w:rPr>
                <w:spacing w:val="18"/>
                <w:sz w:val="28"/>
              </w:rPr>
              <w:t xml:space="preserve"> </w:t>
            </w:r>
            <w:r w:rsidRPr="007F0DDC">
              <w:rPr>
                <w:sz w:val="28"/>
              </w:rPr>
              <w:t>электроустановок</w:t>
            </w:r>
            <w:r w:rsidRPr="007F0DDC">
              <w:rPr>
                <w:spacing w:val="18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8"/>
                <w:sz w:val="28"/>
              </w:rPr>
              <w:t xml:space="preserve"> </w:t>
            </w:r>
            <w:r w:rsidRPr="007F0DDC">
              <w:rPr>
                <w:sz w:val="28"/>
              </w:rPr>
              <w:t>электросетей</w:t>
            </w:r>
            <w:r w:rsidRPr="007F0DDC">
              <w:rPr>
                <w:spacing w:val="18"/>
                <w:sz w:val="28"/>
              </w:rPr>
              <w:t xml:space="preserve"> </w:t>
            </w:r>
            <w:r w:rsidRPr="007F0DDC">
              <w:rPr>
                <w:sz w:val="28"/>
              </w:rPr>
              <w:t>объектов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муниципального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жилищного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фонда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и организаций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до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pacing w:val="-1"/>
                <w:sz w:val="28"/>
              </w:rPr>
              <w:t xml:space="preserve">01 </w:t>
            </w:r>
            <w:r w:rsidRPr="007F0DDC">
              <w:rPr>
                <w:spacing w:val="-2"/>
                <w:sz w:val="28"/>
              </w:rPr>
              <w:t xml:space="preserve">июня </w:t>
            </w:r>
            <w:r w:rsidRPr="007F0DDC">
              <w:rPr>
                <w:sz w:val="28"/>
              </w:rPr>
              <w:t>2024 года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Обеспечение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реализации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мероприятий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по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защите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населенных</w:t>
            </w:r>
            <w:r w:rsidRPr="007F0DDC">
              <w:rPr>
                <w:spacing w:val="60"/>
                <w:sz w:val="28"/>
              </w:rPr>
              <w:t xml:space="preserve"> </w:t>
            </w:r>
            <w:r w:rsidRPr="007F0DDC">
              <w:rPr>
                <w:sz w:val="28"/>
              </w:rPr>
              <w:t>пунктов</w:t>
            </w:r>
            <w:r w:rsidRPr="007F0DDC">
              <w:rPr>
                <w:spacing w:val="60"/>
                <w:sz w:val="28"/>
              </w:rPr>
              <w:t xml:space="preserve"> </w:t>
            </w:r>
            <w:r w:rsidRPr="007F0DDC">
              <w:rPr>
                <w:sz w:val="28"/>
              </w:rPr>
              <w:t>от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лесных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пожаров и других ландшафтных пожаров,</w:t>
            </w:r>
            <w:r w:rsidRPr="007F0DDC">
              <w:rPr>
                <w:spacing w:val="59"/>
                <w:sz w:val="28"/>
              </w:rPr>
              <w:t xml:space="preserve"> </w:t>
            </w:r>
            <w:r w:rsidRPr="007F0DDC">
              <w:rPr>
                <w:sz w:val="28"/>
              </w:rPr>
              <w:t>в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пределах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своих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полномочий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до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pacing w:val="-1"/>
                <w:sz w:val="28"/>
              </w:rPr>
              <w:t xml:space="preserve">01 </w:t>
            </w:r>
            <w:r w:rsidRPr="007F0DDC">
              <w:rPr>
                <w:spacing w:val="-2"/>
                <w:sz w:val="28"/>
              </w:rPr>
              <w:t xml:space="preserve">июня </w:t>
            </w:r>
            <w:r w:rsidRPr="007F0DDC">
              <w:rPr>
                <w:sz w:val="28"/>
              </w:rPr>
              <w:t>2024 года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Выявление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устранение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на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объектах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муниципальной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собственности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нарушений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требований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пожарной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безопасности,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которые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могут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создавать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угрозу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возникновения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пожара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или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безопасности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людям в случае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возникновения пожара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в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течение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spacing w:line="322" w:lineRule="exact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</w:t>
            </w:r>
            <w:r w:rsidRPr="007F0DDC">
              <w:rPr>
                <w:spacing w:val="28"/>
                <w:sz w:val="28"/>
              </w:rPr>
              <w:t xml:space="preserve"> </w:t>
            </w:r>
            <w:r w:rsidRPr="007F0DDC">
              <w:rPr>
                <w:sz w:val="28"/>
              </w:rPr>
              <w:t>работы</w:t>
            </w:r>
            <w:r w:rsidRPr="007F0DDC">
              <w:rPr>
                <w:spacing w:val="29"/>
                <w:sz w:val="28"/>
              </w:rPr>
              <w:t xml:space="preserve"> </w:t>
            </w:r>
            <w:r w:rsidRPr="007F0DDC">
              <w:rPr>
                <w:sz w:val="28"/>
              </w:rPr>
              <w:t>по</w:t>
            </w:r>
            <w:r w:rsidRPr="007F0DDC">
              <w:rPr>
                <w:spacing w:val="29"/>
                <w:sz w:val="28"/>
              </w:rPr>
              <w:t xml:space="preserve"> </w:t>
            </w:r>
            <w:r w:rsidRPr="007F0DDC">
              <w:rPr>
                <w:sz w:val="28"/>
              </w:rPr>
              <w:t>созданию</w:t>
            </w:r>
            <w:r w:rsidRPr="007F0DDC">
              <w:rPr>
                <w:spacing w:val="28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29"/>
                <w:sz w:val="28"/>
              </w:rPr>
              <w:t xml:space="preserve"> </w:t>
            </w:r>
            <w:r w:rsidRPr="007F0DDC">
              <w:rPr>
                <w:sz w:val="28"/>
              </w:rPr>
              <w:t>функционированию</w:t>
            </w:r>
            <w:r w:rsidRPr="007F0DDC">
              <w:rPr>
                <w:spacing w:val="29"/>
                <w:sz w:val="28"/>
              </w:rPr>
              <w:t xml:space="preserve"> </w:t>
            </w:r>
            <w:r w:rsidRPr="007F0DDC">
              <w:rPr>
                <w:sz w:val="28"/>
              </w:rPr>
              <w:t>в</w:t>
            </w:r>
            <w:r w:rsidRPr="007F0DDC">
              <w:rPr>
                <w:spacing w:val="28"/>
                <w:sz w:val="28"/>
              </w:rPr>
              <w:t xml:space="preserve"> </w:t>
            </w:r>
            <w:r w:rsidRPr="007F0DDC">
              <w:rPr>
                <w:sz w:val="28"/>
              </w:rPr>
              <w:t>населенных</w:t>
            </w:r>
            <w:r w:rsidRPr="007F0DDC">
              <w:rPr>
                <w:spacing w:val="30"/>
                <w:sz w:val="28"/>
              </w:rPr>
              <w:t xml:space="preserve"> </w:t>
            </w:r>
            <w:r w:rsidRPr="007F0DDC">
              <w:rPr>
                <w:sz w:val="28"/>
              </w:rPr>
              <w:t>пунктах</w:t>
            </w:r>
            <w:r w:rsidRPr="007F0DDC">
              <w:rPr>
                <w:spacing w:val="29"/>
                <w:sz w:val="28"/>
              </w:rPr>
              <w:t xml:space="preserve"> </w:t>
            </w:r>
            <w:r w:rsidRPr="007F0DDC">
              <w:rPr>
                <w:sz w:val="28"/>
              </w:rPr>
              <w:t>и организациях</w:t>
            </w:r>
            <w:r w:rsidRPr="007F0DDC">
              <w:rPr>
                <w:spacing w:val="-67"/>
                <w:sz w:val="28"/>
              </w:rPr>
              <w:t xml:space="preserve"> </w:t>
            </w:r>
            <w:r w:rsidRPr="007F0DDC">
              <w:rPr>
                <w:sz w:val="28"/>
              </w:rPr>
              <w:t>добровольных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пожарных формирований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в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течение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tabs>
                <w:tab w:val="left" w:pos="1985"/>
                <w:tab w:val="left" w:pos="3403"/>
                <w:tab w:val="left" w:pos="4606"/>
                <w:tab w:val="left" w:pos="4987"/>
                <w:tab w:val="left" w:pos="7955"/>
                <w:tab w:val="left" w:pos="9624"/>
                <w:tab w:val="left" w:pos="10266"/>
                <w:tab w:val="left" w:pos="11593"/>
              </w:tabs>
              <w:spacing w:line="322" w:lineRule="exact"/>
              <w:ind w:left="0" w:firstLine="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Приобретение пожарной техники и пожарно-технического вооружения для передачи в подразделения добровольной пожарной охраны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в</w:t>
            </w:r>
            <w:r w:rsidRPr="007F0DDC">
              <w:rPr>
                <w:spacing w:val="-2"/>
                <w:sz w:val="28"/>
              </w:rPr>
              <w:t xml:space="preserve"> </w:t>
            </w:r>
            <w:r w:rsidRPr="007F0DDC">
              <w:rPr>
                <w:sz w:val="28"/>
              </w:rPr>
              <w:t>течение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spacing w:line="312" w:lineRule="exact"/>
              <w:ind w:left="0" w:firstLine="45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</w:t>
            </w:r>
            <w:r w:rsidRPr="007F0DDC">
              <w:rPr>
                <w:spacing w:val="35"/>
                <w:sz w:val="28"/>
              </w:rPr>
              <w:t xml:space="preserve"> </w:t>
            </w:r>
            <w:r w:rsidRPr="007F0DDC">
              <w:rPr>
                <w:sz w:val="28"/>
              </w:rPr>
              <w:t>участия</w:t>
            </w:r>
            <w:r w:rsidRPr="007F0DDC">
              <w:rPr>
                <w:spacing w:val="35"/>
                <w:sz w:val="28"/>
              </w:rPr>
              <w:t xml:space="preserve"> </w:t>
            </w:r>
            <w:r w:rsidRPr="007F0DDC">
              <w:rPr>
                <w:sz w:val="28"/>
              </w:rPr>
              <w:t>членов</w:t>
            </w:r>
            <w:r w:rsidRPr="007F0DDC">
              <w:rPr>
                <w:spacing w:val="36"/>
                <w:sz w:val="28"/>
              </w:rPr>
              <w:t xml:space="preserve"> </w:t>
            </w:r>
            <w:r w:rsidRPr="007F0DDC">
              <w:rPr>
                <w:sz w:val="28"/>
              </w:rPr>
              <w:t>добровольной</w:t>
            </w:r>
            <w:r w:rsidRPr="007F0DDC">
              <w:rPr>
                <w:spacing w:val="35"/>
                <w:sz w:val="28"/>
              </w:rPr>
              <w:t xml:space="preserve"> </w:t>
            </w:r>
            <w:r w:rsidRPr="007F0DDC">
              <w:rPr>
                <w:sz w:val="28"/>
              </w:rPr>
              <w:t>пожарной</w:t>
            </w:r>
            <w:r w:rsidRPr="007F0DDC">
              <w:rPr>
                <w:spacing w:val="36"/>
                <w:sz w:val="28"/>
              </w:rPr>
              <w:t xml:space="preserve"> </w:t>
            </w:r>
            <w:r w:rsidRPr="007F0DDC">
              <w:rPr>
                <w:sz w:val="28"/>
              </w:rPr>
              <w:t>охраны</w:t>
            </w:r>
            <w:r w:rsidRPr="007F0DDC">
              <w:rPr>
                <w:spacing w:val="36"/>
                <w:sz w:val="28"/>
              </w:rPr>
              <w:t xml:space="preserve"> </w:t>
            </w:r>
            <w:r w:rsidRPr="007F0DDC">
              <w:rPr>
                <w:sz w:val="28"/>
              </w:rPr>
              <w:t>и</w:t>
            </w:r>
            <w:r w:rsidRPr="007F0DDC">
              <w:rPr>
                <w:spacing w:val="35"/>
                <w:sz w:val="28"/>
              </w:rPr>
              <w:t xml:space="preserve"> </w:t>
            </w:r>
            <w:r w:rsidRPr="007F0DDC">
              <w:rPr>
                <w:sz w:val="28"/>
              </w:rPr>
              <w:t>общественности</w:t>
            </w:r>
            <w:r w:rsidRPr="007F0DDC">
              <w:rPr>
                <w:spacing w:val="36"/>
                <w:sz w:val="28"/>
              </w:rPr>
              <w:t xml:space="preserve"> </w:t>
            </w:r>
            <w:r w:rsidRPr="007F0DDC">
              <w:rPr>
                <w:sz w:val="28"/>
              </w:rPr>
              <w:t>в</w:t>
            </w:r>
            <w:r w:rsidRPr="007F0DDC">
              <w:rPr>
                <w:spacing w:val="35"/>
                <w:sz w:val="28"/>
              </w:rPr>
              <w:t xml:space="preserve"> </w:t>
            </w:r>
            <w:r w:rsidRPr="007F0DDC">
              <w:rPr>
                <w:sz w:val="28"/>
              </w:rPr>
              <w:t>проведении пожарно-профилактической</w:t>
            </w:r>
            <w:r w:rsidRPr="007F0DDC">
              <w:rPr>
                <w:spacing w:val="-9"/>
                <w:sz w:val="28"/>
              </w:rPr>
              <w:t xml:space="preserve"> </w:t>
            </w:r>
            <w:r w:rsidRPr="007F0DDC">
              <w:rPr>
                <w:sz w:val="28"/>
              </w:rPr>
              <w:t>работы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по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согласованию</w:t>
            </w:r>
            <w:r w:rsidRPr="007F0DDC">
              <w:rPr>
                <w:spacing w:val="-1"/>
                <w:sz w:val="28"/>
              </w:rPr>
              <w:t xml:space="preserve"> </w:t>
            </w:r>
            <w:r w:rsidRPr="007F0DDC">
              <w:rPr>
                <w:sz w:val="28"/>
              </w:rPr>
              <w:t>в течение</w:t>
            </w:r>
            <w:r w:rsidRPr="007F0DDC">
              <w:rPr>
                <w:spacing w:val="-4"/>
                <w:sz w:val="28"/>
              </w:rPr>
              <w:t xml:space="preserve"> </w:t>
            </w:r>
            <w:r w:rsidRPr="007F0DDC">
              <w:rPr>
                <w:sz w:val="28"/>
              </w:rPr>
              <w:t>месячника</w:t>
            </w:r>
          </w:p>
        </w:tc>
      </w:tr>
      <w:tr w:rsidR="00C06EC5" w:rsidRPr="007F0DDC">
        <w:trPr>
          <w:trHeight w:val="80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 w:firstLine="5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информирования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населения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через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средства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массовой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информации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о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причинах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пожаров с тяжкими последствиями, в жилом секторе, а также о мерах пожарной безопасности в</w:t>
            </w:r>
            <w:r w:rsidRPr="007F0DDC">
              <w:rPr>
                <w:spacing w:val="1"/>
                <w:sz w:val="28"/>
              </w:rPr>
              <w:t xml:space="preserve"> </w:t>
            </w:r>
            <w:r w:rsidRPr="007F0DDC">
              <w:rPr>
                <w:sz w:val="28"/>
              </w:rPr>
              <w:t>быту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7F0DDC">
            <w:pPr>
              <w:pStyle w:val="TableParagraph"/>
              <w:ind w:left="0"/>
              <w:rPr>
                <w:sz w:val="28"/>
              </w:rPr>
            </w:pPr>
            <w:r w:rsidRPr="007F0DDC">
              <w:rPr>
                <w:sz w:val="28"/>
              </w:rPr>
              <w:t>постоянно</w:t>
            </w:r>
          </w:p>
        </w:tc>
      </w:tr>
      <w:tr w:rsidR="00C06EC5" w:rsidRPr="007F0DDC">
        <w:trPr>
          <w:trHeight w:val="800"/>
        </w:trPr>
        <w:tc>
          <w:tcPr>
            <w:tcW w:w="14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РАЗДЕЛ</w:t>
            </w:r>
            <w:r w:rsidRPr="007F0DDC">
              <w:rPr>
                <w:b/>
                <w:spacing w:val="-2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II.</w:t>
            </w:r>
          </w:p>
          <w:p w:rsidR="00C06EC5" w:rsidRPr="007F0DDC" w:rsidRDefault="007F0DDC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Мероприятия, проводимые ГКУ РС(Я) «Ленское лесничество» совместно с ГАУ РС(Я) «Якутлесресурс»</w:t>
            </w:r>
          </w:p>
        </w:tc>
      </w:tr>
      <w:tr w:rsidR="007F0DDC" w:rsidRPr="007F0DDC">
        <w:trPr>
          <w:trHeight w:val="95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spacing w:line="315" w:lineRule="exact"/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Обеспечение мер по противопожарному обустройству в лесном фонде: уход за минерализованными полосами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rPr>
          <w:trHeight w:val="75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pStyle w:val="TableParagraph"/>
              <w:spacing w:line="322" w:lineRule="exact"/>
              <w:ind w:left="0"/>
              <w:jc w:val="both"/>
              <w:rPr>
                <w:sz w:val="28"/>
              </w:rPr>
            </w:pPr>
            <w:r w:rsidRPr="007F0DDC">
              <w:rPr>
                <w:sz w:val="28"/>
              </w:rPr>
              <w:t>Установка и размещение аншлагов, благоустройство зон отдыха, вдоль дорог, вблизи территорий населенных пунктов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C06EC5" w:rsidRPr="007F0DDC">
        <w:tc>
          <w:tcPr>
            <w:tcW w:w="14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РАЗДЕЛ</w:t>
            </w:r>
            <w:r w:rsidRPr="007F0DDC">
              <w:rPr>
                <w:b/>
                <w:spacing w:val="-2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III.</w:t>
            </w:r>
          </w:p>
          <w:p w:rsidR="00C06EC5" w:rsidRPr="007F0DDC" w:rsidRDefault="007F0DDC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Мероприятия, проводимые ОНД по Ленскому району УНД ГУ МЧС РФ по РС(Я)</w:t>
            </w:r>
          </w:p>
        </w:tc>
      </w:tr>
      <w:tr w:rsidR="007F0DDC" w:rsidRPr="007F0DDC"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 xml:space="preserve">Организация и проведение пожарно-профилактической работы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rPr>
          <w:trHeight w:val="91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Проведение тренировок по эвакуации на объектах с массовым пребыванием людей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Проведение пожарно-тактических учений и занятий по спасению людей и тушению пожаров на объектах с массовым пребыванием людей в населенных пунктах района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предупреждению пожаров по причине неосторожного обращения с огнем детей (детской шалости)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мероприятий по обеспечению пожарной безопасности на объектах летнего отдыха и оздоровления детей, в том числе по проведению пожарно-профилактической работы с детьми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Участие в профилактических рейдах по местам проживания неблагополучных семей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участия членов добровольной пожарной охраны и общественности в проведении пожарно-профилактической работы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7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приведению в исправное состояние источников противопожарного водоснабжения (пожарные водоемы, пожарные гидранты)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C06EC5" w:rsidRPr="007F0DDC">
        <w:tc>
          <w:tcPr>
            <w:tcW w:w="14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РАЗДЕЛ</w:t>
            </w:r>
            <w:r w:rsidRPr="007F0DDC">
              <w:rPr>
                <w:b/>
                <w:spacing w:val="-2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IV.</w:t>
            </w:r>
          </w:p>
          <w:p w:rsidR="00C06EC5" w:rsidRPr="007F0DDC" w:rsidRDefault="007F0DDC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Мероприятия, проводимые ОМВД по Ленскому району РС(Я)</w:t>
            </w:r>
          </w:p>
        </w:tc>
      </w:tr>
      <w:tr w:rsidR="007F0DDC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8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предупреждению пожаров по причине неосторожного обращения с огнем детей (детской шалости)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7F0DDC" w:rsidRPr="007F0DDC">
        <w:trPr>
          <w:trHeight w:val="55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numPr>
                <w:ilvl w:val="0"/>
                <w:numId w:val="8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spacing w:line="315" w:lineRule="exact"/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Проведение профилактических рейдов по местам проживания неблагополучных семей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DC" w:rsidRPr="007F0DDC" w:rsidRDefault="007F0DDC" w:rsidP="007F0DDC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C06EC5" w:rsidRPr="007F0DDC">
        <w:tc>
          <w:tcPr>
            <w:tcW w:w="14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РАЗДЕЛ</w:t>
            </w:r>
            <w:r w:rsidRPr="007F0DDC">
              <w:rPr>
                <w:b/>
                <w:spacing w:val="-1"/>
                <w:sz w:val="28"/>
              </w:rPr>
              <w:t xml:space="preserve"> </w:t>
            </w:r>
            <w:r w:rsidRPr="007F0DDC">
              <w:rPr>
                <w:b/>
                <w:sz w:val="28"/>
              </w:rPr>
              <w:t>V.</w:t>
            </w:r>
          </w:p>
          <w:p w:rsidR="00C06EC5" w:rsidRPr="007F0DDC" w:rsidRDefault="007F0DDC">
            <w:pPr>
              <w:pStyle w:val="TableParagraph"/>
              <w:ind w:left="0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Мероприятия, проводимые организациями и предприятиями Ленского района</w:t>
            </w:r>
          </w:p>
        </w:tc>
      </w:tr>
      <w:tr w:rsidR="00C06EC5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0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Принятие распорядительных документов (приказов) о проведении месячника пожарной безопасности на соответствующих объектах и территориях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 w:rsidP="00AF127D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 xml:space="preserve">до </w:t>
            </w:r>
            <w:r w:rsidR="007F0DDC" w:rsidRPr="007F0DDC">
              <w:rPr>
                <w:sz w:val="28"/>
              </w:rPr>
              <w:t>0</w:t>
            </w:r>
            <w:r w:rsidR="00AF127D">
              <w:rPr>
                <w:sz w:val="28"/>
              </w:rPr>
              <w:t>7</w:t>
            </w:r>
            <w:r w:rsidRPr="007F0DDC">
              <w:rPr>
                <w:sz w:val="28"/>
              </w:rPr>
              <w:t xml:space="preserve"> </w:t>
            </w:r>
            <w:r w:rsidR="007F0DDC" w:rsidRPr="007F0DDC">
              <w:rPr>
                <w:sz w:val="28"/>
              </w:rPr>
              <w:t>мая</w:t>
            </w:r>
            <w:r w:rsidRPr="007F0DDC">
              <w:rPr>
                <w:sz w:val="28"/>
              </w:rPr>
              <w:t xml:space="preserve"> 2024 года</w:t>
            </w:r>
          </w:p>
        </w:tc>
      </w:tr>
      <w:tr w:rsidR="00C06EC5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0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Создание комиссий в организациях, предприятиях с целью организации и проведения мероприятий по пожарной безопасности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 xml:space="preserve">до </w:t>
            </w:r>
            <w:r w:rsidR="00AF127D">
              <w:rPr>
                <w:sz w:val="28"/>
              </w:rPr>
              <w:t>07</w:t>
            </w:r>
            <w:r w:rsidRPr="007F0DDC">
              <w:rPr>
                <w:sz w:val="28"/>
              </w:rPr>
              <w:t xml:space="preserve"> мая 2024 года</w:t>
            </w:r>
          </w:p>
        </w:tc>
      </w:tr>
      <w:tr w:rsidR="00C06EC5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0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приведению в исправное состояние установок автоматической пожарной сигнализации, систем оповещения людей о пожаре, установок противодымной защиты, пожарных гидрантов и водоёмов, внутренних пожарных кранов и водопровода, резервных источников электроснабжения, источников противопожарного водоснабжения (пожарные водоемы, пожарные гидранты), электроустановок и электросетей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AF12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07</w:t>
            </w:r>
            <w:r w:rsidR="005256D5" w:rsidRPr="007F0DDC">
              <w:rPr>
                <w:sz w:val="28"/>
              </w:rPr>
              <w:t xml:space="preserve"> мая 2024 года</w:t>
            </w:r>
          </w:p>
        </w:tc>
      </w:tr>
      <w:tr w:rsidR="00C06EC5" w:rsidRPr="007F0DDC">
        <w:trPr>
          <w:trHeight w:val="10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C06EC5">
            <w:pPr>
              <w:numPr>
                <w:ilvl w:val="0"/>
                <w:numId w:val="10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обучения работников, в том числе в дистанционной форме, мерам пожарной  безопасности и проведение пропаганды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с 10 по 21 мая 2024</w:t>
            </w:r>
          </w:p>
        </w:tc>
      </w:tr>
      <w:tr w:rsidR="00C06EC5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5.</w:t>
            </w: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Организация и проведение мероприятий по очистке территорий организаций, предприятий в</w:t>
            </w:r>
          </w:p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пределах противопожарных разрывов от горючих отходов, мусора, сухой травы и других горючих материалов, исходя из эпидемиологической ситуации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с 13 по 31 мая 2024</w:t>
            </w:r>
          </w:p>
        </w:tc>
      </w:tr>
      <w:tr w:rsidR="00C06EC5" w:rsidRPr="007F0DDC">
        <w:trPr>
          <w:trHeight w:val="519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6.</w:t>
            </w: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rPr>
                <w:sz w:val="28"/>
              </w:rPr>
            </w:pPr>
            <w:r w:rsidRPr="007F0DDC">
              <w:rPr>
                <w:sz w:val="28"/>
              </w:rPr>
              <w:t>Приобретение пожарной техники и пожарно-технического вооружения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в течении месячника</w:t>
            </w:r>
          </w:p>
        </w:tc>
      </w:tr>
      <w:tr w:rsidR="00C06EC5" w:rsidRPr="007F0D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b/>
                <w:sz w:val="28"/>
              </w:rPr>
            </w:pPr>
            <w:r w:rsidRPr="007F0DDC">
              <w:rPr>
                <w:b/>
                <w:sz w:val="28"/>
              </w:rPr>
              <w:t>7.</w:t>
            </w:r>
          </w:p>
        </w:tc>
        <w:tc>
          <w:tcPr>
            <w:tcW w:w="1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both"/>
              <w:rPr>
                <w:sz w:val="28"/>
              </w:rPr>
            </w:pPr>
            <w:r w:rsidRPr="007F0DDC">
              <w:rPr>
                <w:sz w:val="28"/>
              </w:rPr>
              <w:t>Выявление и устранение нарушений требований пожарной безопасности, которые могут создавать угрозу возникновения пожара или безопасности людям в случае возникновения постоянно пожара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EC5" w:rsidRPr="007F0DDC" w:rsidRDefault="005256D5">
            <w:pPr>
              <w:jc w:val="center"/>
              <w:rPr>
                <w:sz w:val="28"/>
              </w:rPr>
            </w:pPr>
            <w:r w:rsidRPr="007F0DDC">
              <w:rPr>
                <w:sz w:val="28"/>
              </w:rPr>
              <w:t>постоянно</w:t>
            </w:r>
          </w:p>
        </w:tc>
      </w:tr>
    </w:tbl>
    <w:p w:rsidR="00C06EC5" w:rsidRDefault="00C06EC5">
      <w:pPr>
        <w:rPr>
          <w:rFonts w:asciiTheme="minorHAnsi" w:hAnsiTheme="minorHAnsi"/>
          <w:sz w:val="28"/>
        </w:rPr>
      </w:pPr>
    </w:p>
    <w:p w:rsidR="005B650A" w:rsidRDefault="005B650A">
      <w:pPr>
        <w:rPr>
          <w:rFonts w:asciiTheme="minorHAnsi" w:hAnsiTheme="minorHAnsi"/>
          <w:sz w:val="28"/>
        </w:rPr>
      </w:pPr>
    </w:p>
    <w:p w:rsidR="005B650A" w:rsidRPr="005B650A" w:rsidRDefault="005B650A" w:rsidP="00F72ECC">
      <w:pPr>
        <w:rPr>
          <w:b/>
          <w:sz w:val="28"/>
        </w:rPr>
      </w:pPr>
      <w:r>
        <w:rPr>
          <w:b/>
          <w:sz w:val="28"/>
        </w:rPr>
        <w:t>Начальник</w:t>
      </w:r>
      <w:r w:rsidR="00F72ECC">
        <w:rPr>
          <w:b/>
          <w:sz w:val="28"/>
        </w:rPr>
        <w:t xml:space="preserve"> УПР</w:t>
      </w:r>
      <w:r w:rsidR="00F72ECC">
        <w:rPr>
          <w:b/>
          <w:sz w:val="28"/>
        </w:rPr>
        <w:tab/>
      </w:r>
      <w:r w:rsidR="00F72ECC">
        <w:rPr>
          <w:b/>
          <w:sz w:val="28"/>
        </w:rPr>
        <w:tab/>
      </w:r>
      <w:r w:rsidR="00F72ECC">
        <w:rPr>
          <w:b/>
          <w:sz w:val="28"/>
        </w:rPr>
        <w:tab/>
      </w:r>
      <w:r w:rsidR="00F72ECC">
        <w:rPr>
          <w:b/>
          <w:sz w:val="28"/>
        </w:rPr>
        <w:tab/>
      </w:r>
      <w:r w:rsidR="00F72ECC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И.А. Беляев</w:t>
      </w:r>
    </w:p>
    <w:sectPr w:rsidR="005B650A" w:rsidRPr="005B650A">
      <w:type w:val="continuous"/>
      <w:pgSz w:w="16848" w:h="11908" w:orient="landscape"/>
      <w:pgMar w:top="992" w:right="934" w:bottom="1136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19" w:rsidRDefault="005256D5">
      <w:r>
        <w:separator/>
      </w:r>
    </w:p>
  </w:endnote>
  <w:endnote w:type="continuationSeparator" w:id="0">
    <w:p w:rsidR="00C57719" w:rsidRDefault="0052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19" w:rsidRDefault="005256D5">
      <w:r>
        <w:separator/>
      </w:r>
    </w:p>
  </w:footnote>
  <w:footnote w:type="continuationSeparator" w:id="0">
    <w:p w:rsidR="00C57719" w:rsidRDefault="0052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454"/>
    <w:multiLevelType w:val="multilevel"/>
    <w:tmpl w:val="35DCB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9A0583"/>
    <w:multiLevelType w:val="multilevel"/>
    <w:tmpl w:val="401CF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C1515"/>
    <w:multiLevelType w:val="multilevel"/>
    <w:tmpl w:val="F554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857CC"/>
    <w:multiLevelType w:val="multilevel"/>
    <w:tmpl w:val="E2742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94756A"/>
    <w:multiLevelType w:val="multilevel"/>
    <w:tmpl w:val="8C120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A7CF0"/>
    <w:multiLevelType w:val="multilevel"/>
    <w:tmpl w:val="8CCA8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E22544"/>
    <w:multiLevelType w:val="multilevel"/>
    <w:tmpl w:val="B532B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8D7AE4"/>
    <w:multiLevelType w:val="multilevel"/>
    <w:tmpl w:val="7AB8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240BE7"/>
    <w:multiLevelType w:val="multilevel"/>
    <w:tmpl w:val="77AA3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43511A"/>
    <w:multiLevelType w:val="multilevel"/>
    <w:tmpl w:val="57744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C5"/>
    <w:rsid w:val="004727FF"/>
    <w:rsid w:val="005256D5"/>
    <w:rsid w:val="005B650A"/>
    <w:rsid w:val="007F0DDC"/>
    <w:rsid w:val="00AF127D"/>
    <w:rsid w:val="00C06EC5"/>
    <w:rsid w:val="00C57719"/>
    <w:rsid w:val="00F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84B14-7AAD-4457-B067-666836AD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1" w:right="547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101" w:right="547" w:firstLine="709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40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5964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1_Zam_glavi</dc:creator>
  <cp:lastModifiedBy>Общий_отдел_2</cp:lastModifiedBy>
  <cp:revision>2</cp:revision>
  <dcterms:created xsi:type="dcterms:W3CDTF">2024-05-07T03:20:00Z</dcterms:created>
  <dcterms:modified xsi:type="dcterms:W3CDTF">2024-05-07T03:20:00Z</dcterms:modified>
</cp:coreProperties>
</file>