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«_</w:t>
            </w:r>
            <w:r w:rsidR="00D35D3F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21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» _</w:t>
            </w:r>
            <w:r w:rsidR="00D35D3F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августа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__ 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№ ___</w:t>
            </w:r>
            <w:r w:rsidR="00D35D3F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01-04-1799/4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____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93387C" w:rsidRPr="0093387C" w:rsidRDefault="0093387C" w:rsidP="00820D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="00041262">
        <w:rPr>
          <w:b/>
          <w:bCs/>
          <w:color w:val="000000" w:themeColor="text1"/>
          <w:sz w:val="24"/>
          <w:szCs w:val="28"/>
        </w:rPr>
        <w:t>Газосборный трубопровод УЗА №</w:t>
      </w:r>
      <w:r w:rsidR="009E0FDC">
        <w:rPr>
          <w:b/>
          <w:bCs/>
          <w:color w:val="000000" w:themeColor="text1"/>
          <w:sz w:val="24"/>
          <w:szCs w:val="28"/>
        </w:rPr>
        <w:t>2</w:t>
      </w:r>
      <w:r w:rsidR="00041262">
        <w:rPr>
          <w:b/>
          <w:bCs/>
          <w:color w:val="000000" w:themeColor="text1"/>
          <w:sz w:val="24"/>
          <w:szCs w:val="28"/>
        </w:rPr>
        <w:t xml:space="preserve"> - УКПГ</w:t>
      </w:r>
      <w:r>
        <w:rPr>
          <w:b/>
          <w:color w:val="000000" w:themeColor="text1"/>
          <w:sz w:val="24"/>
          <w:szCs w:val="24"/>
        </w:rPr>
        <w:t>»</w:t>
      </w:r>
    </w:p>
    <w:p w:rsidR="000356D3" w:rsidRPr="00C81364" w:rsidRDefault="000356D3" w:rsidP="000356D3">
      <w:pPr>
        <w:jc w:val="both"/>
        <w:rPr>
          <w:sz w:val="24"/>
          <w:szCs w:val="24"/>
        </w:rPr>
      </w:pPr>
      <w:r w:rsidRPr="00C81364">
        <w:rPr>
          <w:sz w:val="24"/>
          <w:szCs w:val="24"/>
        </w:rPr>
        <w:t xml:space="preserve">        </w:t>
      </w:r>
    </w:p>
    <w:p w:rsidR="000356D3" w:rsidRPr="00820DA2" w:rsidRDefault="002E7793" w:rsidP="0035396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35396A">
        <w:rPr>
          <w:color w:val="000000" w:themeColor="text1"/>
          <w:sz w:val="24"/>
          <w:szCs w:val="24"/>
        </w:rPr>
        <w:t xml:space="preserve">, </w:t>
      </w:r>
      <w:r w:rsidR="0035396A" w:rsidRPr="00BB4AFC">
        <w:rPr>
          <w:color w:val="000000" w:themeColor="text1"/>
          <w:sz w:val="24"/>
          <w:szCs w:val="24"/>
        </w:rPr>
        <w:t>на основании обращения ООО «</w:t>
      </w:r>
      <w:proofErr w:type="spellStart"/>
      <w:r w:rsidR="00820DA2">
        <w:rPr>
          <w:color w:val="000000" w:themeColor="text1"/>
          <w:sz w:val="24"/>
          <w:szCs w:val="24"/>
        </w:rPr>
        <w:t>Газпромнефть</w:t>
      </w:r>
      <w:proofErr w:type="spellEnd"/>
      <w:r w:rsidR="00820DA2">
        <w:rPr>
          <w:color w:val="000000" w:themeColor="text1"/>
          <w:sz w:val="24"/>
          <w:szCs w:val="24"/>
        </w:rPr>
        <w:t>-Ангара</w:t>
      </w:r>
      <w:r w:rsidR="0035396A" w:rsidRPr="00BB4AFC">
        <w:rPr>
          <w:color w:val="000000" w:themeColor="text1"/>
          <w:sz w:val="24"/>
          <w:szCs w:val="24"/>
        </w:rPr>
        <w:t xml:space="preserve">» </w:t>
      </w:r>
      <w:r w:rsidR="0035396A" w:rsidRPr="00820DA2">
        <w:rPr>
          <w:color w:val="000000" w:themeColor="text1"/>
          <w:sz w:val="24"/>
          <w:szCs w:val="24"/>
        </w:rPr>
        <w:t xml:space="preserve">от </w:t>
      </w:r>
      <w:r w:rsidR="009E0FDC">
        <w:rPr>
          <w:color w:val="000000" w:themeColor="text1"/>
          <w:sz w:val="24"/>
          <w:szCs w:val="24"/>
        </w:rPr>
        <w:t>12</w:t>
      </w:r>
      <w:r w:rsidR="0035396A" w:rsidRPr="00820DA2">
        <w:rPr>
          <w:color w:val="000000" w:themeColor="text1"/>
          <w:sz w:val="24"/>
          <w:szCs w:val="24"/>
        </w:rPr>
        <w:t>.0</w:t>
      </w:r>
      <w:r w:rsidR="009E0FDC">
        <w:rPr>
          <w:color w:val="000000" w:themeColor="text1"/>
          <w:sz w:val="24"/>
          <w:szCs w:val="24"/>
        </w:rPr>
        <w:t>8</w:t>
      </w:r>
      <w:r w:rsidR="0035396A" w:rsidRPr="00820DA2">
        <w:rPr>
          <w:color w:val="000000" w:themeColor="text1"/>
          <w:sz w:val="24"/>
          <w:szCs w:val="24"/>
        </w:rPr>
        <w:t>.2024г. №</w:t>
      </w:r>
      <w:r w:rsidR="00820DA2" w:rsidRPr="00820DA2">
        <w:rPr>
          <w:color w:val="000000" w:themeColor="text1"/>
          <w:sz w:val="24"/>
          <w:szCs w:val="24"/>
        </w:rPr>
        <w:t>2024/</w:t>
      </w:r>
      <w:r w:rsidR="009E0FDC">
        <w:rPr>
          <w:color w:val="000000" w:themeColor="text1"/>
          <w:sz w:val="24"/>
          <w:szCs w:val="24"/>
        </w:rPr>
        <w:t>77</w:t>
      </w:r>
      <w:r w:rsidR="0035396A" w:rsidRPr="00820DA2">
        <w:rPr>
          <w:color w:val="000000" w:themeColor="text1"/>
          <w:sz w:val="24"/>
          <w:szCs w:val="24"/>
        </w:rPr>
        <w:t xml:space="preserve"> (</w:t>
      </w:r>
      <w:proofErr w:type="spellStart"/>
      <w:r w:rsidR="0035396A" w:rsidRPr="00820DA2">
        <w:rPr>
          <w:color w:val="000000" w:themeColor="text1"/>
          <w:sz w:val="24"/>
          <w:szCs w:val="24"/>
        </w:rPr>
        <w:t>вх</w:t>
      </w:r>
      <w:proofErr w:type="spellEnd"/>
      <w:r w:rsidR="0035396A" w:rsidRPr="00820DA2">
        <w:rPr>
          <w:color w:val="000000" w:themeColor="text1"/>
          <w:sz w:val="24"/>
          <w:szCs w:val="24"/>
        </w:rPr>
        <w:t xml:space="preserve">. от </w:t>
      </w:r>
      <w:r w:rsidR="009E0FDC">
        <w:rPr>
          <w:color w:val="000000" w:themeColor="text1"/>
          <w:sz w:val="24"/>
          <w:szCs w:val="24"/>
        </w:rPr>
        <w:t>13</w:t>
      </w:r>
      <w:r w:rsidR="0035396A" w:rsidRPr="00820DA2">
        <w:rPr>
          <w:color w:val="000000" w:themeColor="text1"/>
          <w:sz w:val="24"/>
          <w:szCs w:val="24"/>
        </w:rPr>
        <w:t>.0</w:t>
      </w:r>
      <w:r w:rsidR="009E0FDC">
        <w:rPr>
          <w:color w:val="000000" w:themeColor="text1"/>
          <w:sz w:val="24"/>
          <w:szCs w:val="24"/>
        </w:rPr>
        <w:t>8</w:t>
      </w:r>
      <w:r w:rsidR="0035396A" w:rsidRPr="00820DA2">
        <w:rPr>
          <w:color w:val="000000" w:themeColor="text1"/>
          <w:sz w:val="24"/>
          <w:szCs w:val="24"/>
        </w:rPr>
        <w:t>.2024г. №01-08-</w:t>
      </w:r>
      <w:r w:rsidR="009E0FDC">
        <w:rPr>
          <w:color w:val="000000" w:themeColor="text1"/>
          <w:sz w:val="24"/>
          <w:szCs w:val="24"/>
        </w:rPr>
        <w:t>7532</w:t>
      </w:r>
      <w:r w:rsidR="0035396A" w:rsidRPr="00820DA2">
        <w:rPr>
          <w:color w:val="000000" w:themeColor="text1"/>
          <w:sz w:val="24"/>
          <w:szCs w:val="24"/>
        </w:rPr>
        <w:t>/4)</w:t>
      </w:r>
      <w:r w:rsidR="000356D3" w:rsidRPr="00820DA2">
        <w:rPr>
          <w:color w:val="000000" w:themeColor="text1"/>
          <w:sz w:val="24"/>
          <w:szCs w:val="24"/>
        </w:rPr>
        <w:t>:</w:t>
      </w:r>
    </w:p>
    <w:p w:rsidR="00044524" w:rsidRDefault="00085D0B" w:rsidP="0035396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20DA2">
        <w:rPr>
          <w:color w:val="000000" w:themeColor="text1"/>
          <w:sz w:val="24"/>
          <w:szCs w:val="24"/>
        </w:rPr>
        <w:t xml:space="preserve">Согласовать </w:t>
      </w:r>
      <w:r w:rsidR="006753B2" w:rsidRPr="00820DA2">
        <w:rPr>
          <w:color w:val="000000" w:themeColor="text1"/>
          <w:sz w:val="24"/>
          <w:szCs w:val="24"/>
        </w:rPr>
        <w:t>ООО «</w:t>
      </w:r>
      <w:proofErr w:type="spellStart"/>
      <w:r w:rsidR="00820DA2" w:rsidRPr="00820DA2">
        <w:rPr>
          <w:color w:val="000000" w:themeColor="text1"/>
          <w:sz w:val="24"/>
          <w:szCs w:val="24"/>
        </w:rPr>
        <w:t>Газпромнефть</w:t>
      </w:r>
      <w:proofErr w:type="spellEnd"/>
      <w:r w:rsidR="00820DA2" w:rsidRPr="00820DA2">
        <w:rPr>
          <w:color w:val="000000" w:themeColor="text1"/>
          <w:sz w:val="24"/>
          <w:szCs w:val="24"/>
        </w:rPr>
        <w:t>-Ангара</w:t>
      </w:r>
      <w:r w:rsidR="006753B2" w:rsidRPr="00820DA2">
        <w:rPr>
          <w:color w:val="000000" w:themeColor="text1"/>
          <w:sz w:val="24"/>
          <w:szCs w:val="24"/>
        </w:rPr>
        <w:t>»</w:t>
      </w:r>
      <w:r w:rsidR="002F6AC8" w:rsidRPr="00820DA2">
        <w:rPr>
          <w:color w:val="000000" w:themeColor="text1"/>
          <w:sz w:val="24"/>
          <w:szCs w:val="24"/>
        </w:rPr>
        <w:t xml:space="preserve"> подготовку документации </w:t>
      </w:r>
      <w:r w:rsidR="0093387C" w:rsidRPr="00820DA2">
        <w:rPr>
          <w:color w:val="000000" w:themeColor="text1"/>
          <w:sz w:val="24"/>
          <w:szCs w:val="24"/>
        </w:rPr>
        <w:t>по планировке территории</w:t>
      </w:r>
      <w:r w:rsidR="00041262">
        <w:rPr>
          <w:color w:val="000000" w:themeColor="text1"/>
          <w:sz w:val="24"/>
          <w:szCs w:val="24"/>
        </w:rPr>
        <w:t xml:space="preserve"> </w:t>
      </w:r>
      <w:r w:rsidR="00041262" w:rsidRPr="00BB4AFC">
        <w:rPr>
          <w:color w:val="000000" w:themeColor="text1"/>
          <w:sz w:val="24"/>
          <w:szCs w:val="24"/>
        </w:rPr>
        <w:t xml:space="preserve">(в составе проекта планировки территории и проекта межевания территории) </w:t>
      </w:r>
      <w:r w:rsidR="00820DA2" w:rsidRPr="00BB4AFC">
        <w:rPr>
          <w:color w:val="000000" w:themeColor="text1"/>
          <w:sz w:val="24"/>
          <w:szCs w:val="24"/>
        </w:rPr>
        <w:t>в целях размещения линейного объекта</w:t>
      </w:r>
      <w:r w:rsidR="00820DA2">
        <w:rPr>
          <w:color w:val="000000" w:themeColor="text1"/>
          <w:sz w:val="24"/>
          <w:szCs w:val="24"/>
        </w:rPr>
        <w:t>:</w:t>
      </w:r>
      <w:r w:rsidR="00820DA2" w:rsidRPr="00820DA2">
        <w:rPr>
          <w:color w:val="000000" w:themeColor="text1"/>
          <w:sz w:val="24"/>
          <w:szCs w:val="24"/>
        </w:rPr>
        <w:t xml:space="preserve"> «</w:t>
      </w:r>
      <w:r w:rsidR="00041262">
        <w:rPr>
          <w:bCs/>
          <w:color w:val="000000" w:themeColor="text1"/>
          <w:sz w:val="24"/>
          <w:szCs w:val="24"/>
        </w:rPr>
        <w:t>Газосборный трубопровод УЗА №</w:t>
      </w:r>
      <w:r w:rsidR="009E0FDC">
        <w:rPr>
          <w:bCs/>
          <w:color w:val="000000" w:themeColor="text1"/>
          <w:sz w:val="24"/>
          <w:szCs w:val="24"/>
        </w:rPr>
        <w:t>2</w:t>
      </w:r>
      <w:r w:rsidR="00041262">
        <w:rPr>
          <w:bCs/>
          <w:color w:val="000000" w:themeColor="text1"/>
          <w:sz w:val="24"/>
          <w:szCs w:val="24"/>
        </w:rPr>
        <w:t xml:space="preserve"> - УКПГ</w:t>
      </w:r>
      <w:r w:rsidR="00CF244E" w:rsidRPr="00820DA2">
        <w:rPr>
          <w:color w:val="000000" w:themeColor="text1"/>
          <w:sz w:val="24"/>
          <w:szCs w:val="24"/>
        </w:rPr>
        <w:t>»,</w:t>
      </w:r>
      <w:r w:rsidR="00371805" w:rsidRPr="00820DA2">
        <w:rPr>
          <w:color w:val="000000" w:themeColor="text1"/>
          <w:sz w:val="24"/>
          <w:szCs w:val="24"/>
        </w:rPr>
        <w:t xml:space="preserve"> </w:t>
      </w:r>
      <w:r w:rsidR="00044524" w:rsidRPr="00820DA2">
        <w:rPr>
          <w:color w:val="000000" w:themeColor="text1"/>
          <w:sz w:val="24"/>
          <w:szCs w:val="24"/>
        </w:rPr>
        <w:t>расположенн</w:t>
      </w:r>
      <w:r w:rsidR="00C81364" w:rsidRPr="00820DA2">
        <w:rPr>
          <w:color w:val="000000" w:themeColor="text1"/>
          <w:sz w:val="24"/>
          <w:szCs w:val="24"/>
        </w:rPr>
        <w:t>ого</w:t>
      </w:r>
      <w:r w:rsidR="00044524" w:rsidRPr="00820DA2">
        <w:rPr>
          <w:color w:val="000000" w:themeColor="text1"/>
          <w:sz w:val="24"/>
          <w:szCs w:val="24"/>
        </w:rPr>
        <w:t xml:space="preserve"> на территории Республики Саха (Якутия), Ленский район</w:t>
      </w:r>
      <w:r w:rsidR="0093387C" w:rsidRPr="00820DA2">
        <w:rPr>
          <w:color w:val="000000" w:themeColor="text1"/>
          <w:sz w:val="24"/>
          <w:szCs w:val="24"/>
        </w:rPr>
        <w:t xml:space="preserve"> согласно </w:t>
      </w:r>
      <w:r w:rsidR="0035396A" w:rsidRPr="00820DA2">
        <w:rPr>
          <w:color w:val="000000" w:themeColor="text1"/>
          <w:sz w:val="24"/>
          <w:szCs w:val="24"/>
        </w:rPr>
        <w:t>приложению</w:t>
      </w:r>
      <w:r w:rsidR="00820DA2">
        <w:rPr>
          <w:color w:val="000000" w:themeColor="text1"/>
          <w:sz w:val="24"/>
          <w:szCs w:val="24"/>
        </w:rPr>
        <w:t xml:space="preserve"> №1</w:t>
      </w:r>
      <w:r w:rsidR="0035396A" w:rsidRPr="00820DA2">
        <w:rPr>
          <w:color w:val="000000" w:themeColor="text1"/>
          <w:sz w:val="24"/>
          <w:szCs w:val="24"/>
        </w:rPr>
        <w:t>,</w:t>
      </w:r>
      <w:r w:rsidR="0093387C" w:rsidRPr="00820DA2">
        <w:rPr>
          <w:color w:val="000000" w:themeColor="text1"/>
          <w:sz w:val="24"/>
          <w:szCs w:val="24"/>
        </w:rPr>
        <w:t xml:space="preserve"> к настоящему распоряжению</w:t>
      </w:r>
      <w:r w:rsidR="00044524" w:rsidRPr="00820DA2">
        <w:rPr>
          <w:color w:val="000000" w:themeColor="text1"/>
          <w:sz w:val="24"/>
          <w:szCs w:val="24"/>
        </w:rPr>
        <w:t>.</w:t>
      </w:r>
    </w:p>
    <w:p w:rsidR="00820DA2" w:rsidRPr="00BB4AFC" w:rsidRDefault="00820DA2" w:rsidP="00820DA2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B4AFC">
        <w:rPr>
          <w:color w:val="000000" w:themeColor="text1"/>
          <w:sz w:val="24"/>
          <w:szCs w:val="24"/>
        </w:rPr>
        <w:t>Утвердить задание на разработку документации по планировке территории (в составе проекта планировки территории и проекта межевания территории) согласно приложению №2 к настоящему распоряжению.</w:t>
      </w:r>
    </w:p>
    <w:p w:rsidR="002F6AC8" w:rsidRPr="00820DA2" w:rsidRDefault="00820DA2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2F6AC8" w:rsidRPr="00820DA2">
        <w:rPr>
          <w:color w:val="000000" w:themeColor="text1"/>
          <w:sz w:val="24"/>
          <w:szCs w:val="24"/>
        </w:rPr>
        <w:t xml:space="preserve">. </w:t>
      </w:r>
      <w:r w:rsidR="006753B2" w:rsidRPr="00820DA2">
        <w:rPr>
          <w:color w:val="000000" w:themeColor="text1"/>
          <w:sz w:val="24"/>
          <w:szCs w:val="24"/>
        </w:rPr>
        <w:t>ООО «</w:t>
      </w:r>
      <w:proofErr w:type="spellStart"/>
      <w:r w:rsidRPr="00820DA2">
        <w:rPr>
          <w:color w:val="000000" w:themeColor="text1"/>
          <w:sz w:val="24"/>
          <w:szCs w:val="24"/>
        </w:rPr>
        <w:t>Газпромнефть</w:t>
      </w:r>
      <w:proofErr w:type="spellEnd"/>
      <w:r w:rsidRPr="00820DA2">
        <w:rPr>
          <w:color w:val="000000" w:themeColor="text1"/>
          <w:sz w:val="24"/>
          <w:szCs w:val="24"/>
        </w:rPr>
        <w:t>-Ангара</w:t>
      </w:r>
      <w:r w:rsidR="003C6F87" w:rsidRPr="00820DA2">
        <w:rPr>
          <w:color w:val="000000" w:themeColor="text1"/>
          <w:sz w:val="24"/>
          <w:szCs w:val="24"/>
        </w:rPr>
        <w:t>»</w:t>
      </w:r>
      <w:r w:rsidR="002F6AC8" w:rsidRPr="00820DA2">
        <w:rPr>
          <w:color w:val="000000" w:themeColor="text1"/>
          <w:sz w:val="24"/>
          <w:szCs w:val="24"/>
        </w:rPr>
        <w:t xml:space="preserve"> предоставить в адрес администрации муниципального образования «Ленский район» картографические материалы объекта капитального строительства с </w:t>
      </w:r>
      <w:r w:rsidR="002F6AC8" w:rsidRPr="00820DA2">
        <w:rPr>
          <w:color w:val="000000" w:themeColor="text1"/>
          <w:sz w:val="24"/>
          <w:szCs w:val="24"/>
        </w:rPr>
        <w:lastRenderedPageBreak/>
        <w:t>координатной привязкой в векторном формате (файлы с расширением .</w:t>
      </w:r>
      <w:r w:rsidR="002F6AC8" w:rsidRPr="00820DA2">
        <w:rPr>
          <w:color w:val="000000" w:themeColor="text1"/>
          <w:sz w:val="24"/>
          <w:szCs w:val="24"/>
          <w:lang w:val="en-US"/>
        </w:rPr>
        <w:t>tab</w:t>
      </w:r>
      <w:r w:rsidR="002F6AC8" w:rsidRPr="00820DA2">
        <w:rPr>
          <w:color w:val="000000" w:themeColor="text1"/>
          <w:sz w:val="24"/>
          <w:szCs w:val="24"/>
        </w:rPr>
        <w:t xml:space="preserve">, </w:t>
      </w:r>
      <w:r w:rsidR="002F6AC8" w:rsidRPr="00820DA2">
        <w:rPr>
          <w:color w:val="000000" w:themeColor="text1"/>
          <w:sz w:val="24"/>
          <w:szCs w:val="24"/>
          <w:lang w:val="en-US"/>
        </w:rPr>
        <w:t>PDF</w:t>
      </w:r>
      <w:r w:rsidR="002F6AC8" w:rsidRPr="00820DA2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820DA2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820DA2">
        <w:rPr>
          <w:color w:val="000000" w:themeColor="text1"/>
          <w:sz w:val="24"/>
          <w:szCs w:val="24"/>
        </w:rPr>
        <w:t xml:space="preserve"> (</w:t>
      </w:r>
      <w:r w:rsidR="006753B2" w:rsidRPr="00820DA2">
        <w:rPr>
          <w:color w:val="000000" w:themeColor="text1"/>
          <w:sz w:val="24"/>
          <w:szCs w:val="24"/>
        </w:rPr>
        <w:t>ГИСОГД</w:t>
      </w:r>
      <w:r w:rsidR="002F6AC8" w:rsidRPr="00820DA2">
        <w:rPr>
          <w:color w:val="000000" w:themeColor="text1"/>
          <w:sz w:val="24"/>
          <w:szCs w:val="24"/>
        </w:rPr>
        <w:t>).</w:t>
      </w:r>
    </w:p>
    <w:p w:rsidR="002F6AC8" w:rsidRPr="00820DA2" w:rsidRDefault="008811AF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="002F6AC8" w:rsidRPr="00820DA2">
        <w:rPr>
          <w:color w:val="000000" w:themeColor="text1"/>
          <w:sz w:val="24"/>
          <w:szCs w:val="24"/>
        </w:rPr>
        <w:t>.  Главному специалисту управления делами (</w:t>
      </w:r>
      <w:proofErr w:type="spellStart"/>
      <w:r w:rsidR="002F6AC8" w:rsidRPr="00820DA2">
        <w:rPr>
          <w:color w:val="000000" w:themeColor="text1"/>
          <w:sz w:val="24"/>
          <w:szCs w:val="24"/>
        </w:rPr>
        <w:t>Иванская</w:t>
      </w:r>
      <w:proofErr w:type="spellEnd"/>
      <w:r w:rsidR="002F6AC8" w:rsidRPr="00820DA2">
        <w:rPr>
          <w:color w:val="000000" w:themeColor="text1"/>
          <w:sz w:val="24"/>
          <w:szCs w:val="24"/>
        </w:rPr>
        <w:t xml:space="preserve"> Е.С.) разместить настоящее распоряжение на официальном сайте муниципального образования «Ленский район».</w:t>
      </w:r>
    </w:p>
    <w:p w:rsidR="0035396A" w:rsidRPr="00C81364" w:rsidRDefault="0035396A" w:rsidP="000356D3">
      <w:pPr>
        <w:jc w:val="both"/>
        <w:rPr>
          <w:sz w:val="24"/>
          <w:szCs w:val="24"/>
        </w:rPr>
      </w:pPr>
    </w:p>
    <w:p w:rsidR="003C3E68" w:rsidRDefault="009E0FDC" w:rsidP="00D752D8">
      <w:pPr>
        <w:spacing w:before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И.о</w:t>
      </w:r>
      <w:proofErr w:type="spellEnd"/>
      <w:r>
        <w:rPr>
          <w:b/>
          <w:sz w:val="24"/>
          <w:szCs w:val="24"/>
        </w:rPr>
        <w:t>. г</w:t>
      </w:r>
      <w:r w:rsidR="00CF256F">
        <w:rPr>
          <w:b/>
          <w:sz w:val="24"/>
          <w:szCs w:val="24"/>
        </w:rPr>
        <w:t>лав</w:t>
      </w:r>
      <w:r>
        <w:rPr>
          <w:b/>
          <w:sz w:val="24"/>
          <w:szCs w:val="24"/>
        </w:rPr>
        <w:t>ы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 w:rsidR="00CF256F"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С.В. Спиридонов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041262" w:rsidRDefault="00041262" w:rsidP="00820DA2">
      <w:pPr>
        <w:jc w:val="right"/>
        <w:rPr>
          <w:sz w:val="24"/>
          <w:szCs w:val="24"/>
        </w:rPr>
      </w:pPr>
    </w:p>
    <w:p w:rsidR="00041262" w:rsidRDefault="00041262" w:rsidP="00820DA2">
      <w:pPr>
        <w:jc w:val="right"/>
        <w:rPr>
          <w:sz w:val="24"/>
          <w:szCs w:val="24"/>
        </w:rPr>
      </w:pP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№1 к распоряжению </w:t>
      </w:r>
      <w:proofErr w:type="spellStart"/>
      <w:r w:rsidR="009E0FDC">
        <w:rPr>
          <w:sz w:val="24"/>
          <w:szCs w:val="24"/>
        </w:rPr>
        <w:t>и.о</w:t>
      </w:r>
      <w:proofErr w:type="spellEnd"/>
      <w:r w:rsidR="009E0FDC">
        <w:rPr>
          <w:sz w:val="24"/>
          <w:szCs w:val="24"/>
        </w:rPr>
        <w:t xml:space="preserve">. </w:t>
      </w:r>
      <w:r>
        <w:rPr>
          <w:sz w:val="24"/>
          <w:szCs w:val="24"/>
        </w:rPr>
        <w:t>главы</w:t>
      </w: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 xml:space="preserve"> </w:t>
      </w:r>
      <w:r w:rsidR="00D35D3F">
        <w:rPr>
          <w:sz w:val="24"/>
          <w:szCs w:val="24"/>
          <w:u w:val="single"/>
        </w:rPr>
        <w:t>21</w:t>
      </w:r>
      <w:proofErr w:type="gramEnd"/>
      <w:r>
        <w:rPr>
          <w:sz w:val="24"/>
          <w:szCs w:val="24"/>
          <w:u w:val="single"/>
        </w:rPr>
        <w:t xml:space="preserve">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</w:t>
      </w:r>
      <w:r w:rsidR="00D35D3F">
        <w:rPr>
          <w:sz w:val="24"/>
          <w:szCs w:val="24"/>
          <w:u w:val="single"/>
        </w:rPr>
        <w:t>августа</w:t>
      </w:r>
      <w:r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</w:rPr>
        <w:t>2024 г.</w:t>
      </w:r>
    </w:p>
    <w:p w:rsidR="00637E9C" w:rsidRDefault="00820DA2" w:rsidP="00820DA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="00015C2C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 xml:space="preserve">        </w:t>
      </w:r>
      <w:r w:rsidR="00D35D3F">
        <w:rPr>
          <w:sz w:val="24"/>
          <w:szCs w:val="24"/>
          <w:u w:val="single"/>
        </w:rPr>
        <w:t>01-04-1799/4</w:t>
      </w:r>
      <w:r>
        <w:rPr>
          <w:sz w:val="24"/>
          <w:szCs w:val="24"/>
        </w:rPr>
        <w:t>______</w:t>
      </w:r>
    </w:p>
    <w:p w:rsidR="008811AF" w:rsidRDefault="008811AF" w:rsidP="00820DA2">
      <w:pPr>
        <w:jc w:val="center"/>
        <w:rPr>
          <w:sz w:val="24"/>
          <w:szCs w:val="24"/>
        </w:rPr>
      </w:pPr>
    </w:p>
    <w:p w:rsidR="00820DA2" w:rsidRDefault="00015C2C" w:rsidP="00820DA2">
      <w:pPr>
        <w:jc w:val="center"/>
        <w:rPr>
          <w:sz w:val="24"/>
          <w:szCs w:val="24"/>
        </w:rPr>
      </w:pPr>
      <w:r w:rsidRPr="00015C2C">
        <w:rPr>
          <w:noProof/>
          <w:sz w:val="24"/>
          <w:szCs w:val="24"/>
        </w:rPr>
        <w:lastRenderedPageBreak/>
        <w:drawing>
          <wp:inline distT="0" distB="0" distL="0" distR="0">
            <wp:extent cx="5936381" cy="9115425"/>
            <wp:effectExtent l="0" t="0" r="7620" b="0"/>
            <wp:docPr id="1" name="Рисунок 1" descr="D:\Рабочий стол\Мыреева Оля\ППиПМТ\для размещения\Газосборный трубопровод УЗА 2-УКПГ (Газпромнефть-Ангара)\2. Схема для заявки о р-ке в Яку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ыреева Оля\ППиПМТ\для размещения\Газосборный трубопровод УЗА 2-УКПГ (Газпромнефть-Ангара)\2. Схема для заявки о р-ке в Якут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4233" r="5819" b="4261"/>
                    <a:stretch/>
                  </pic:blipFill>
                  <pic:spPr bwMode="auto">
                    <a:xfrm>
                      <a:off x="0" y="0"/>
                      <a:ext cx="5940603" cy="91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DA2" w:rsidRDefault="00820DA2" w:rsidP="00820DA2">
      <w:pPr>
        <w:jc w:val="center"/>
        <w:rPr>
          <w:sz w:val="24"/>
          <w:szCs w:val="24"/>
        </w:rPr>
      </w:pPr>
    </w:p>
    <w:p w:rsidR="00015C2C" w:rsidRDefault="00015C2C" w:rsidP="00015C2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№2 к распоряжению </w:t>
      </w: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</w:p>
    <w:p w:rsidR="00015C2C" w:rsidRDefault="00015C2C" w:rsidP="00015C2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proofErr w:type="gramStart"/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 xml:space="preserve"> </w:t>
      </w:r>
      <w:r w:rsidR="00D35D3F">
        <w:rPr>
          <w:sz w:val="24"/>
          <w:szCs w:val="24"/>
          <w:u w:val="single"/>
        </w:rPr>
        <w:t>21</w:t>
      </w:r>
      <w:proofErr w:type="gramEnd"/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</w:t>
      </w:r>
      <w:r w:rsidR="00D35D3F">
        <w:rPr>
          <w:sz w:val="24"/>
          <w:szCs w:val="24"/>
          <w:u w:val="single"/>
        </w:rPr>
        <w:t>августа</w:t>
      </w:r>
      <w:r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</w:rPr>
        <w:t>2024 г.</w:t>
      </w:r>
    </w:p>
    <w:p w:rsidR="00015C2C" w:rsidRDefault="00015C2C" w:rsidP="00015C2C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</w:pPr>
      <w:r>
        <w:t xml:space="preserve">                                                                                       № </w:t>
      </w:r>
      <w:r>
        <w:rPr>
          <w:u w:val="single"/>
        </w:rPr>
        <w:t xml:space="preserve">       </w:t>
      </w:r>
      <w:r w:rsidR="00D35D3F">
        <w:rPr>
          <w:u w:val="single"/>
        </w:rPr>
        <w:t>01-04-1799/4</w:t>
      </w:r>
      <w:bookmarkStart w:id="0" w:name="_GoBack"/>
      <w:bookmarkEnd w:id="0"/>
    </w:p>
    <w:p w:rsidR="00015C2C" w:rsidRDefault="00015C2C" w:rsidP="00015C2C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</w:p>
    <w:p w:rsidR="00041262" w:rsidRDefault="00041262" w:rsidP="00015C2C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 xml:space="preserve">Задание на разработку документации по планировке территории </w:t>
      </w:r>
    </w:p>
    <w:p w:rsidR="00041262" w:rsidRPr="0065761A" w:rsidRDefault="00041262" w:rsidP="00041262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 xml:space="preserve">в составе </w:t>
      </w:r>
      <w:r w:rsidRPr="0065761A">
        <w:rPr>
          <w:b/>
          <w:bCs/>
          <w:color w:val="000000" w:themeColor="text1"/>
          <w:sz w:val="28"/>
          <w:szCs w:val="28"/>
        </w:rPr>
        <w:t xml:space="preserve">проекта </w:t>
      </w:r>
      <w:r>
        <w:rPr>
          <w:b/>
          <w:bCs/>
          <w:color w:val="000000" w:themeColor="text1"/>
          <w:sz w:val="28"/>
          <w:szCs w:val="28"/>
        </w:rPr>
        <w:t>планировки</w:t>
      </w:r>
      <w:r w:rsidRPr="0065761A">
        <w:rPr>
          <w:b/>
          <w:bCs/>
          <w:color w:val="000000" w:themeColor="text1"/>
          <w:sz w:val="28"/>
          <w:szCs w:val="28"/>
        </w:rPr>
        <w:t xml:space="preserve"> территории</w:t>
      </w:r>
      <w:r>
        <w:rPr>
          <w:b/>
          <w:bCs/>
          <w:color w:val="000000" w:themeColor="text1"/>
          <w:sz w:val="28"/>
          <w:szCs w:val="28"/>
        </w:rPr>
        <w:t xml:space="preserve"> и проекта межевания территории</w:t>
      </w:r>
      <w:r w:rsidRPr="0065761A">
        <w:rPr>
          <w:b/>
          <w:bCs/>
          <w:color w:val="000000" w:themeColor="text1"/>
          <w:sz w:val="28"/>
          <w:szCs w:val="28"/>
        </w:rPr>
        <w:t>) в целях размещения линейного объекта:</w:t>
      </w:r>
    </w:p>
    <w:p w:rsidR="00041262" w:rsidRPr="003311A5" w:rsidRDefault="00041262" w:rsidP="00041262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3311A5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«</w:t>
      </w:r>
      <w:r w:rsidR="00015C2C">
        <w:rPr>
          <w:b/>
          <w:bCs/>
          <w:color w:val="000000" w:themeColor="text1"/>
          <w:sz w:val="28"/>
          <w:szCs w:val="28"/>
        </w:rPr>
        <w:t>Газосборный трубопровод УЗА №2</w:t>
      </w:r>
      <w:r w:rsidRPr="00212CD2">
        <w:rPr>
          <w:b/>
          <w:bCs/>
          <w:color w:val="000000" w:themeColor="text1"/>
          <w:sz w:val="28"/>
          <w:szCs w:val="28"/>
        </w:rPr>
        <w:t xml:space="preserve"> - УКПГ</w:t>
      </w:r>
      <w:r>
        <w:rPr>
          <w:b/>
          <w:bCs/>
          <w:color w:val="000000" w:themeColor="text1"/>
          <w:sz w:val="28"/>
          <w:szCs w:val="28"/>
        </w:rPr>
        <w:t>»</w:t>
      </w:r>
    </w:p>
    <w:p w:rsidR="00041262" w:rsidRDefault="00041262" w:rsidP="00041262">
      <w:pPr>
        <w:rPr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2640"/>
        <w:gridCol w:w="6268"/>
      </w:tblGrid>
      <w:tr w:rsidR="00015C2C" w:rsidRPr="0065761A" w:rsidTr="00F61FE6">
        <w:trPr>
          <w:trHeight w:val="750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jc w:val="center"/>
              <w:rPr>
                <w:b/>
                <w:bCs/>
                <w:sz w:val="24"/>
                <w:szCs w:val="24"/>
              </w:rPr>
            </w:pPr>
            <w:r w:rsidRPr="0065761A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Pr="0065761A" w:rsidRDefault="00015C2C" w:rsidP="00F61FE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015C2C" w:rsidRPr="0065761A" w:rsidTr="00F61FE6">
        <w:trPr>
          <w:trHeight w:val="1325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 xml:space="preserve">Вид разрабатываемой документации по планировке территории 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Default="00015C2C" w:rsidP="00F61FE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</w:t>
            </w:r>
            <w:r>
              <w:rPr>
                <w:color w:val="000000"/>
                <w:sz w:val="24"/>
                <w:szCs w:val="24"/>
              </w:rPr>
              <w:t xml:space="preserve"> планировки территории;</w:t>
            </w:r>
          </w:p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 межевания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15C2C" w:rsidRPr="0065761A" w:rsidTr="00F61FE6">
        <w:trPr>
          <w:trHeight w:val="630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Инициатор подготовки документации по планировке территории</w:t>
            </w:r>
            <w:r>
              <w:rPr>
                <w:sz w:val="24"/>
                <w:szCs w:val="24"/>
              </w:rPr>
              <w:t xml:space="preserve"> (Заказчик)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Pr="00463685" w:rsidRDefault="00015C2C" w:rsidP="00F61FE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 Ангара» (ООО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 Ангара»)</w:t>
            </w:r>
          </w:p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</w:p>
        </w:tc>
      </w:tr>
      <w:tr w:rsidR="00015C2C" w:rsidRPr="0065761A" w:rsidTr="00F61FE6">
        <w:trPr>
          <w:trHeight w:val="750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Исполнитель работ по 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B55939">
              <w:rPr>
                <w:sz w:val="24"/>
                <w:szCs w:val="24"/>
              </w:rPr>
              <w:t>ООО "ИТЦ "</w:t>
            </w:r>
            <w:proofErr w:type="spellStart"/>
            <w:r w:rsidRPr="00B55939">
              <w:rPr>
                <w:sz w:val="24"/>
                <w:szCs w:val="24"/>
              </w:rPr>
              <w:t>ЗемЛесПроект</w:t>
            </w:r>
            <w:proofErr w:type="spellEnd"/>
            <w:r w:rsidRPr="00B55939">
              <w:rPr>
                <w:sz w:val="24"/>
                <w:szCs w:val="24"/>
              </w:rPr>
              <w:t>"</w:t>
            </w:r>
          </w:p>
        </w:tc>
      </w:tr>
      <w:tr w:rsidR="00015C2C" w:rsidRPr="0065761A" w:rsidTr="00F61FE6">
        <w:trPr>
          <w:trHeight w:val="1200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Источник финансирования работ по</w:t>
            </w:r>
            <w:r>
              <w:rPr>
                <w:sz w:val="24"/>
                <w:szCs w:val="24"/>
              </w:rPr>
              <w:t xml:space="preserve"> </w:t>
            </w:r>
            <w:r w:rsidRPr="0065761A">
              <w:rPr>
                <w:sz w:val="24"/>
                <w:szCs w:val="24"/>
              </w:rPr>
              <w:t>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 xml:space="preserve">Средства </w:t>
            </w:r>
            <w:r w:rsidRPr="003311A5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 Ангара»</w:t>
            </w:r>
          </w:p>
        </w:tc>
      </w:tr>
      <w:tr w:rsidR="00015C2C" w:rsidRPr="0065761A" w:rsidTr="00F61FE6">
        <w:trPr>
          <w:trHeight w:val="1503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Основание для подготовки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Pr="0065761A" w:rsidRDefault="00015C2C" w:rsidP="00015C2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Распоряжение</w:t>
            </w:r>
            <w:r w:rsidRPr="0065761A">
              <w:rPr>
                <w:color w:val="000000"/>
                <w:sz w:val="24"/>
                <w:szCs w:val="24"/>
              </w:rPr>
              <w:t xml:space="preserve"> администрации </w:t>
            </w:r>
            <w:r>
              <w:rPr>
                <w:color w:val="000000"/>
                <w:sz w:val="24"/>
                <w:szCs w:val="24"/>
              </w:rPr>
              <w:t>муниципального образования «</w:t>
            </w:r>
            <w:r>
              <w:rPr>
                <w:sz w:val="24"/>
                <w:szCs w:val="24"/>
              </w:rPr>
              <w:t>Ленский район» Республики Саха (Якутия)</w:t>
            </w:r>
          </w:p>
        </w:tc>
      </w:tr>
      <w:tr w:rsidR="00015C2C" w:rsidRPr="00AA2379" w:rsidTr="00015C2C">
        <w:trPr>
          <w:trHeight w:val="1128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351" w:type="pct"/>
            <w:shd w:val="clear" w:color="000000" w:fill="FFFFFF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Вид и наименование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Pr="00AA2379" w:rsidRDefault="00015C2C" w:rsidP="00F61FE6">
            <w:pPr>
              <w:rPr>
                <w:sz w:val="24"/>
                <w:szCs w:val="24"/>
              </w:rPr>
            </w:pPr>
            <w:r w:rsidRPr="00AA2379">
              <w:rPr>
                <w:sz w:val="24"/>
                <w:szCs w:val="24"/>
              </w:rPr>
              <w:t>Газосборный трубопровод УЗА №2</w:t>
            </w:r>
            <w:r>
              <w:rPr>
                <w:sz w:val="24"/>
                <w:szCs w:val="24"/>
              </w:rPr>
              <w:t xml:space="preserve"> - УКПГ</w:t>
            </w:r>
          </w:p>
        </w:tc>
      </w:tr>
      <w:tr w:rsidR="00015C2C" w:rsidRPr="00022AFE" w:rsidTr="00F61FE6">
        <w:trPr>
          <w:trHeight w:val="1987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Основные характеристики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Default="00015C2C" w:rsidP="00F61FE6">
            <w:pPr>
              <w:rPr>
                <w:iCs/>
                <w:sz w:val="24"/>
                <w:szCs w:val="24"/>
              </w:rPr>
            </w:pPr>
            <w:r w:rsidRPr="003F377D">
              <w:rPr>
                <w:iCs/>
                <w:sz w:val="24"/>
                <w:szCs w:val="24"/>
              </w:rPr>
              <w:t>Линейные сооружения</w:t>
            </w:r>
            <w:r>
              <w:rPr>
                <w:iCs/>
                <w:sz w:val="24"/>
                <w:szCs w:val="24"/>
              </w:rPr>
              <w:t>:</w:t>
            </w:r>
          </w:p>
          <w:p w:rsidR="00015C2C" w:rsidRPr="003F377D" w:rsidRDefault="00015C2C" w:rsidP="00F61FE6">
            <w:pPr>
              <w:rPr>
                <w:iCs/>
                <w:sz w:val="24"/>
                <w:szCs w:val="24"/>
              </w:rPr>
            </w:pPr>
          </w:p>
          <w:p w:rsidR="00015C2C" w:rsidRPr="00022AFE" w:rsidRDefault="00015C2C" w:rsidP="00F61FE6">
            <w:pPr>
              <w:rPr>
                <w:iCs/>
                <w:sz w:val="24"/>
                <w:szCs w:val="24"/>
              </w:rPr>
            </w:pPr>
            <w:r w:rsidRPr="00022AFE">
              <w:rPr>
                <w:iCs/>
                <w:sz w:val="24"/>
                <w:szCs w:val="24"/>
              </w:rPr>
              <w:t>Газосборный трубопровод УЗА №2 – УКПГ</w:t>
            </w:r>
          </w:p>
          <w:p w:rsidR="00015C2C" w:rsidRPr="00022AFE" w:rsidRDefault="00015C2C" w:rsidP="00F61FE6">
            <w:pPr>
              <w:rPr>
                <w:iCs/>
                <w:sz w:val="24"/>
                <w:szCs w:val="24"/>
              </w:rPr>
            </w:pPr>
            <w:proofErr w:type="spellStart"/>
            <w:r w:rsidRPr="00022AFE">
              <w:rPr>
                <w:iCs/>
                <w:sz w:val="24"/>
                <w:szCs w:val="24"/>
              </w:rPr>
              <w:t>Ингибиторопровод</w:t>
            </w:r>
            <w:proofErr w:type="spellEnd"/>
            <w:r w:rsidRPr="00022AFE">
              <w:rPr>
                <w:iCs/>
                <w:sz w:val="24"/>
                <w:szCs w:val="24"/>
              </w:rPr>
              <w:t xml:space="preserve"> УКПГ - УЗА №2</w:t>
            </w:r>
          </w:p>
          <w:p w:rsidR="00015C2C" w:rsidRDefault="00015C2C" w:rsidP="00F61FE6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</w:t>
            </w:r>
          </w:p>
          <w:p w:rsidR="00015C2C" w:rsidRPr="00022AFE" w:rsidRDefault="00015C2C" w:rsidP="00F61FE6">
            <w:pPr>
              <w:rPr>
                <w:iCs/>
                <w:sz w:val="24"/>
                <w:szCs w:val="24"/>
              </w:rPr>
            </w:pPr>
            <w:r w:rsidRPr="00D7471A">
              <w:rPr>
                <w:iCs/>
                <w:sz w:val="24"/>
                <w:szCs w:val="24"/>
              </w:rPr>
              <w:t>Основные технико-экономические показатели объекта строительства будут уточнены при проектировании.</w:t>
            </w:r>
          </w:p>
        </w:tc>
      </w:tr>
      <w:tr w:rsidR="00015C2C" w:rsidRPr="00CA5469" w:rsidTr="00F61FE6">
        <w:trPr>
          <w:trHeight w:val="3000"/>
        </w:trPr>
        <w:tc>
          <w:tcPr>
            <w:tcW w:w="441" w:type="pct"/>
            <w:shd w:val="clear" w:color="auto" w:fill="auto"/>
            <w:noWrap/>
            <w:hideMark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351" w:type="pct"/>
            <w:shd w:val="clear" w:color="auto" w:fill="auto"/>
            <w:hideMark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Населенные пункты, поселения,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015C2C" w:rsidRPr="00CA5469" w:rsidRDefault="00015C2C" w:rsidP="00F61FE6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Республика Саха (Якутия), Муниципального образование «Ленский район»</w:t>
            </w:r>
          </w:p>
        </w:tc>
      </w:tr>
      <w:tr w:rsidR="00015C2C" w:rsidRPr="00F92CCC" w:rsidTr="00015C2C">
        <w:trPr>
          <w:trHeight w:val="1214"/>
        </w:trPr>
        <w:tc>
          <w:tcPr>
            <w:tcW w:w="441" w:type="pct"/>
            <w:shd w:val="clear" w:color="auto" w:fill="auto"/>
            <w:noWrap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51" w:type="pct"/>
            <w:shd w:val="clear" w:color="auto" w:fill="auto"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инженерных изысканий</w:t>
            </w:r>
          </w:p>
        </w:tc>
        <w:tc>
          <w:tcPr>
            <w:tcW w:w="3208" w:type="pct"/>
            <w:shd w:val="clear" w:color="auto" w:fill="auto"/>
          </w:tcPr>
          <w:p w:rsidR="00015C2C" w:rsidRPr="00F92CCC" w:rsidRDefault="00015C2C" w:rsidP="00015C2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Инженерно-геодезические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015C2C" w:rsidRPr="00F92CCC" w:rsidRDefault="00015C2C" w:rsidP="00015C2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015C2C" w:rsidRPr="00F92CCC" w:rsidRDefault="00015C2C" w:rsidP="00015C2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Инженерно-гидрометеорологические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015C2C" w:rsidRPr="00F92CCC" w:rsidRDefault="00015C2C" w:rsidP="00015C2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Инженерно-экологические изыскания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15C2C" w:rsidRPr="008F482A" w:rsidTr="00F61FE6">
        <w:trPr>
          <w:trHeight w:val="3000"/>
        </w:trPr>
        <w:tc>
          <w:tcPr>
            <w:tcW w:w="441" w:type="pct"/>
            <w:shd w:val="clear" w:color="auto" w:fill="auto"/>
            <w:noWrap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1" w:type="pct"/>
            <w:shd w:val="clear" w:color="auto" w:fill="auto"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Исходные данные, предоставляемые заказчиком</w:t>
            </w:r>
          </w:p>
        </w:tc>
        <w:tc>
          <w:tcPr>
            <w:tcW w:w="3208" w:type="pct"/>
            <w:shd w:val="clear" w:color="auto" w:fill="auto"/>
          </w:tcPr>
          <w:p w:rsidR="00015C2C" w:rsidRDefault="00015C2C" w:rsidP="00015C2C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документация на объект</w:t>
            </w:r>
          </w:p>
          <w:p w:rsidR="00015C2C" w:rsidRDefault="00015C2C" w:rsidP="00015C2C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8F482A">
              <w:rPr>
                <w:color w:val="000000"/>
                <w:sz w:val="24"/>
                <w:szCs w:val="24"/>
              </w:rPr>
              <w:t xml:space="preserve">атериалы и результаты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требуемые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015C2C" w:rsidRPr="008F482A" w:rsidRDefault="00015C2C" w:rsidP="00015C2C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8F482A">
              <w:rPr>
                <w:color w:val="000000"/>
                <w:sz w:val="24"/>
                <w:szCs w:val="24"/>
              </w:rPr>
              <w:t xml:space="preserve">Программа и задание на проведение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требуемых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15C2C" w:rsidRPr="008F482A" w:rsidTr="00015C2C">
        <w:trPr>
          <w:trHeight w:val="3000"/>
        </w:trPr>
        <w:tc>
          <w:tcPr>
            <w:tcW w:w="44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015C2C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51" w:type="pct"/>
            <w:tcBorders>
              <w:bottom w:val="single" w:sz="4" w:space="0" w:color="auto"/>
            </w:tcBorders>
            <w:shd w:val="clear" w:color="auto" w:fill="auto"/>
          </w:tcPr>
          <w:p w:rsidR="00015C2C" w:rsidRDefault="00015C2C" w:rsidP="00F61FE6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3208" w:type="pct"/>
            <w:tcBorders>
              <w:bottom w:val="single" w:sz="4" w:space="0" w:color="auto"/>
            </w:tcBorders>
            <w:shd w:val="clear" w:color="auto" w:fill="auto"/>
          </w:tcPr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Основная часть проекта планировки территории включает в себя: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2 "Положение о размещении линейных объектов".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Материалы по обоснованию проекта планировки территории включают в себя: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4 "Материалы по обоснованию проекта планировки территории. Пояснительная записка".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основной части проекта планировки территории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 включает в себя: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красных линий;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 случае если в связи с реконструкцией линейных объектов не устанавливаются, не отменяются, не изменяются красные линии и (или) не изменяются границы зон планируемого размещения этих линейных объектов, подготовка соответствующего чертежа красных линий и (или) чертежа границ зон планируемого размещения линейных объектов, подлежащих реконструкции в связи с изменением их местоположения, не требуется.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красных линий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существующих и планируемых элементов планировочной структуры.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15. Раздел 2 "Положение о размещении линейных объектов" должен содержать следующую информацию: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цветовому решению внешнего облика таких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строительным материалам, определяющим внешний облик таких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информация о необходимости осуществления мероприятий по охране окружающей среды;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безопасности и гражданской обороне.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материалов по обоснованию проекта планировки территории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схема использования территории в период подготовки проекта планировки территории;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схема организации улично-дорожной сети и движения транспорта;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схема границ территорий объектов культурного наследия;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схема конструктивных и планировочных решений.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категории улиц и дорог;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ж) объекты транспортной инфраструктуры с выделением эстакад, путепроводов, мостов, тоннелей, объектов внеуличного транспорта,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хозяйственные проезды и скотопрогоны, сооружения для перехода диких животных;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и) основные пути пешеходного движения, пешеходные переходы на одном и разных уровнях;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к) направления движения наземного общественного пассажирского транспорта;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зон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горизонтали, отображающие проектный рельеф в виде параллельных линий;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территорий выявленных объектов культурного наследия.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015C2C" w:rsidRDefault="00015C2C" w:rsidP="00F61FE6">
            <w:pPr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15C2C" w:rsidRDefault="00015C2C" w:rsidP="00F61FE6">
            <w:pPr>
              <w:rPr>
                <w:color w:val="000000"/>
                <w:sz w:val="24"/>
                <w:szCs w:val="24"/>
              </w:rPr>
            </w:pP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Проект межевания территории состоит из основной части, которая подлежит утверждению, и материалов по его обоснованию</w:t>
            </w:r>
            <w:r w:rsidRPr="00003CFE">
              <w:rPr>
                <w:color w:val="000000"/>
                <w:sz w:val="24"/>
                <w:szCs w:val="24"/>
              </w:rPr>
              <w:t>.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Основная часть проекта межевания территории включает в себя: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1 "Проект межевания территории. Графическая часть";</w:t>
            </w:r>
          </w:p>
          <w:p w:rsidR="00015C2C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часть".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Материалы по обоснованию проекта межевания территории включают в себя: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3 "Материалы по обоснованию проекта межевания территории. Графическая часть";</w:t>
            </w:r>
          </w:p>
          <w:p w:rsidR="00015C2C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4 "Материалы по обоснованию проекта межевания территории. Пояснительная записка".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На чертеже (чертежах) межевания территории отображаются: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б) красные линии, утвержденные в составе проекта планировки территории, или красные линии, устанавливаемые, изменяемые,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отменяемые в соответствии с пунктом 2 части 2 статьи 43 Градостроительного кодекса Российской Федерации;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условные номера образуемых земельных участков;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номера характерных точек образуемых земельных участков;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кадастровые номера земельных участков, из которых образуются земельные участки;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площадь образуемых земельных участков;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способы образования земельных участков;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сведения об отнесении (</w:t>
            </w:r>
            <w:proofErr w:type="spellStart"/>
            <w:r w:rsidRPr="00DF46D2">
              <w:rPr>
                <w:color w:val="000000"/>
                <w:sz w:val="24"/>
                <w:szCs w:val="24"/>
              </w:rPr>
              <w:t>неотнесении</w:t>
            </w:r>
            <w:proofErr w:type="spellEnd"/>
            <w:r w:rsidRPr="00DF46D2">
              <w:rPr>
                <w:color w:val="000000"/>
                <w:sz w:val="24"/>
                <w:szCs w:val="24"/>
              </w:rPr>
              <w:t>) образуемых земельных участков к территории общего пользования;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lastRenderedPageBreak/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перечень координат характерных точек образуемых земельных участков;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границы существующих земельных участков;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е) границы зон с особыми условиями использования территорий,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подлежащие установлению, изменению в связи с размещением линейных объектов;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з) местоположение существующих объектов капитального строительства;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и) границы особо охраняемых природных территорий;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4 "Материалы по обоснованию проекта межевания территории. Пояснительная записка" содержит: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обоснование способа образования земельного участка;</w:t>
            </w:r>
          </w:p>
          <w:p w:rsidR="00015C2C" w:rsidRPr="00DF46D2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обоснование определения размеров образуемого земельного участка;</w:t>
            </w:r>
          </w:p>
          <w:p w:rsidR="00015C2C" w:rsidRPr="00003CFE" w:rsidRDefault="00015C2C" w:rsidP="00F61FE6">
            <w:pPr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015C2C" w:rsidRPr="008F482A" w:rsidRDefault="00015C2C" w:rsidP="00F61FE6">
            <w:pPr>
              <w:rPr>
                <w:color w:val="000000"/>
                <w:sz w:val="24"/>
                <w:szCs w:val="24"/>
              </w:rPr>
            </w:pPr>
          </w:p>
        </w:tc>
      </w:tr>
      <w:tr w:rsidR="00015C2C" w:rsidRPr="0065761A" w:rsidTr="00015C2C">
        <w:trPr>
          <w:trHeight w:val="64"/>
        </w:trPr>
        <w:tc>
          <w:tcPr>
            <w:tcW w:w="441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51" w:type="pct"/>
            <w:tcBorders>
              <w:bottom w:val="single" w:sz="4" w:space="0" w:color="auto"/>
            </w:tcBorders>
            <w:shd w:val="clear" w:color="auto" w:fill="auto"/>
          </w:tcPr>
          <w:p w:rsidR="00015C2C" w:rsidRPr="0065761A" w:rsidRDefault="00015C2C" w:rsidP="00F6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выходным материалам документации по планировке территории</w:t>
            </w:r>
          </w:p>
        </w:tc>
        <w:tc>
          <w:tcPr>
            <w:tcW w:w="3208" w:type="pct"/>
            <w:tcBorders>
              <w:bottom w:val="single" w:sz="4" w:space="0" w:color="auto"/>
            </w:tcBorders>
            <w:shd w:val="clear" w:color="auto" w:fill="auto"/>
          </w:tcPr>
          <w:p w:rsidR="00015C2C" w:rsidRDefault="00015C2C" w:rsidP="00F61FE6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Проект передать заказчику в 1 экземпляре в переплетенном виде.</w:t>
            </w:r>
          </w:p>
          <w:p w:rsidR="00015C2C" w:rsidRPr="0065761A" w:rsidRDefault="00015C2C" w:rsidP="00F61FE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Электронную версию необходимо предоставить в форматах, возможных для дальнейшего использования, а именно: для текстовых и табличных документов (</w:t>
            </w:r>
            <w:r>
              <w:rPr>
                <w:color w:val="000000"/>
                <w:sz w:val="24"/>
                <w:szCs w:val="24"/>
                <w:lang w:val="en-US"/>
              </w:rPr>
              <w:t>Word</w:t>
            </w:r>
            <w:r w:rsidRPr="008F482A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  <w:lang w:val="en-US"/>
              </w:rPr>
              <w:t>Excel</w:t>
            </w:r>
            <w:r w:rsidRPr="008F482A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, графических материалов (</w:t>
            </w:r>
            <w:r>
              <w:rPr>
                <w:color w:val="000000"/>
                <w:sz w:val="24"/>
                <w:szCs w:val="24"/>
                <w:lang w:val="en-US"/>
              </w:rPr>
              <w:t>AutoCAD</w:t>
            </w:r>
            <w:r w:rsidRPr="008F482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или </w:t>
            </w:r>
            <w:r>
              <w:rPr>
                <w:color w:val="000000"/>
                <w:sz w:val="24"/>
                <w:szCs w:val="24"/>
                <w:lang w:val="en-US"/>
              </w:rPr>
              <w:t>MapInfo</w:t>
            </w:r>
            <w:r>
              <w:rPr>
                <w:color w:val="000000"/>
                <w:sz w:val="24"/>
                <w:szCs w:val="24"/>
              </w:rPr>
              <w:t xml:space="preserve"> (.</w:t>
            </w:r>
            <w:r>
              <w:rPr>
                <w:color w:val="000000"/>
                <w:sz w:val="24"/>
                <w:szCs w:val="24"/>
                <w:lang w:val="en-US"/>
              </w:rPr>
              <w:t>tab</w:t>
            </w:r>
            <w:r>
              <w:rPr>
                <w:color w:val="000000"/>
                <w:sz w:val="24"/>
                <w:szCs w:val="24"/>
              </w:rPr>
              <w:t>)</w:t>
            </w:r>
            <w:r w:rsidRPr="008F482A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8811AF" w:rsidRPr="0065761A" w:rsidRDefault="008811AF" w:rsidP="008811AF">
      <w:pPr>
        <w:rPr>
          <w:color w:val="000000" w:themeColor="text1"/>
          <w:sz w:val="24"/>
          <w:szCs w:val="24"/>
        </w:rPr>
      </w:pPr>
    </w:p>
    <w:p w:rsidR="00820DA2" w:rsidRDefault="00820DA2" w:rsidP="00820DA2">
      <w:pPr>
        <w:jc w:val="center"/>
        <w:rPr>
          <w:sz w:val="24"/>
          <w:szCs w:val="24"/>
        </w:rPr>
      </w:pPr>
    </w:p>
    <w:p w:rsidR="008811AF" w:rsidRDefault="008811AF" w:rsidP="00820DA2">
      <w:pPr>
        <w:jc w:val="center"/>
        <w:rPr>
          <w:sz w:val="24"/>
          <w:szCs w:val="24"/>
        </w:rPr>
      </w:pPr>
    </w:p>
    <w:sectPr w:rsidR="008811AF" w:rsidSect="008811AF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15C2C"/>
    <w:rsid w:val="00030FAF"/>
    <w:rsid w:val="000356D3"/>
    <w:rsid w:val="00041262"/>
    <w:rsid w:val="00044524"/>
    <w:rsid w:val="00085D0B"/>
    <w:rsid w:val="000B0481"/>
    <w:rsid w:val="000D58AE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6AC8"/>
    <w:rsid w:val="0032037D"/>
    <w:rsid w:val="0035396A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811AF"/>
    <w:rsid w:val="008E66DD"/>
    <w:rsid w:val="009159DD"/>
    <w:rsid w:val="00922FB8"/>
    <w:rsid w:val="0093387C"/>
    <w:rsid w:val="00993CF0"/>
    <w:rsid w:val="009C3E1F"/>
    <w:rsid w:val="009E0FDC"/>
    <w:rsid w:val="00A10923"/>
    <w:rsid w:val="00A42733"/>
    <w:rsid w:val="00AF5E7F"/>
    <w:rsid w:val="00B96CDB"/>
    <w:rsid w:val="00BF64A9"/>
    <w:rsid w:val="00C56083"/>
    <w:rsid w:val="00C81364"/>
    <w:rsid w:val="00C90D8F"/>
    <w:rsid w:val="00CD6272"/>
    <w:rsid w:val="00CF244E"/>
    <w:rsid w:val="00CF256F"/>
    <w:rsid w:val="00D3567D"/>
    <w:rsid w:val="00D35D3F"/>
    <w:rsid w:val="00D752D8"/>
    <w:rsid w:val="00DD30B0"/>
    <w:rsid w:val="00DF2B6D"/>
    <w:rsid w:val="00E03CBF"/>
    <w:rsid w:val="00E302EE"/>
    <w:rsid w:val="00EB1E41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6961A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4472</Words>
  <Characters>25497</Characters>
  <Application>Microsoft Office Word</Application>
  <DocSecurity>4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Общий_отдел_2</cp:lastModifiedBy>
  <cp:revision>2</cp:revision>
  <cp:lastPrinted>2024-03-04T09:23:00Z</cp:lastPrinted>
  <dcterms:created xsi:type="dcterms:W3CDTF">2024-08-21T08:05:00Z</dcterms:created>
  <dcterms:modified xsi:type="dcterms:W3CDTF">2024-08-21T08:05:00Z</dcterms:modified>
</cp:coreProperties>
</file>