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3172CA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172CA"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3172CA"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31B0C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172CA"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01-03-417</w:t>
            </w:r>
            <w:r w:rsid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/2</w:t>
            </w:r>
            <w:bookmarkStart w:id="0" w:name="_GoBack"/>
            <w:bookmarkEnd w:id="0"/>
            <w:r w:rsidRPr="003172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AF5CC7" w:rsidRDefault="00F31B0C" w:rsidP="00AF5C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и дополнений в постановление главы муниципального образования «Ленский район»</w:t>
      </w:r>
    </w:p>
    <w:p w:rsidR="003B5B08" w:rsidRPr="004C1121" w:rsidRDefault="00F31B0C" w:rsidP="00AF5CC7">
      <w:pPr>
        <w:jc w:val="center"/>
        <w:rPr>
          <w:b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08 ноября 2021 года </w:t>
      </w:r>
      <w:r w:rsidR="00AF5CC7">
        <w:rPr>
          <w:b/>
          <w:bCs/>
          <w:color w:val="000000"/>
          <w:sz w:val="28"/>
          <w:szCs w:val="28"/>
        </w:rPr>
        <w:t>№ 01-03-675/1</w:t>
      </w:r>
    </w:p>
    <w:p w:rsidR="00F93851" w:rsidRPr="007849DB" w:rsidRDefault="00F93851" w:rsidP="00D16042">
      <w:pPr>
        <w:ind w:left="284" w:firstLine="255"/>
        <w:jc w:val="center"/>
        <w:rPr>
          <w:b/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AF5CC7">
        <w:trPr>
          <w:gridAfter w:val="1"/>
          <w:wAfter w:w="4844" w:type="dxa"/>
          <w:trHeight w:val="8445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14F4" w:rsidRDefault="00AD7DF5" w:rsidP="0095002A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 w:rsidRPr="00AD7DF5">
              <w:rPr>
                <w:sz w:val="28"/>
                <w:szCs w:val="28"/>
              </w:rPr>
              <w:lastRenderedPageBreak/>
              <w:t xml:space="preserve">В соответствии с </w:t>
            </w:r>
            <w:hyperlink r:id="rId9" w:history="1">
              <w:r w:rsidRPr="00AD7DF5">
                <w:rPr>
                  <w:sz w:val="28"/>
                  <w:szCs w:val="28"/>
                </w:rPr>
                <w:t>п. 3.2 ст. 160.1</w:t>
              </w:r>
            </w:hyperlink>
            <w:r w:rsidR="00D41231">
              <w:rPr>
                <w:sz w:val="28"/>
                <w:szCs w:val="28"/>
              </w:rPr>
              <w:t xml:space="preserve">, </w:t>
            </w:r>
            <w:r w:rsidR="00D41231" w:rsidRPr="00CD14F4">
              <w:rPr>
                <w:color w:val="000000"/>
                <w:sz w:val="28"/>
                <w:szCs w:val="28"/>
              </w:rPr>
              <w:t>пунктом 4 статьи 160.2 Бюджетного кодекса Российской Федерации</w:t>
            </w:r>
            <w:r w:rsidR="00D41231">
              <w:rPr>
                <w:color w:val="000000"/>
                <w:sz w:val="28"/>
                <w:szCs w:val="28"/>
              </w:rPr>
              <w:t>,</w:t>
            </w:r>
            <w:r w:rsidRPr="00AD7DF5">
              <w:rPr>
                <w:sz w:val="28"/>
                <w:szCs w:val="28"/>
              </w:rPr>
              <w:t xml:space="preserve"> </w:t>
            </w:r>
            <w:r w:rsidR="0056072C">
              <w:rPr>
                <w:sz w:val="28"/>
                <w:szCs w:val="28"/>
              </w:rPr>
              <w:t>с п. 10 Приказа Казначейства России от 17.10.2016 № 21н «О порядке открытия и ведения лицевых счетов территориальными органами Федерального казначейства», Письмом Управления Федерального казначейства по Республике Саха (Якутия) № 16-04-21/3230 от 24.06.2022 года</w:t>
            </w:r>
            <w:r w:rsidR="007B6D46">
              <w:rPr>
                <w:sz w:val="28"/>
                <w:szCs w:val="28"/>
              </w:rPr>
              <w:t xml:space="preserve"> и </w:t>
            </w:r>
            <w:r w:rsidR="0056072C">
              <w:rPr>
                <w:sz w:val="28"/>
                <w:szCs w:val="28"/>
              </w:rPr>
              <w:t xml:space="preserve"> №16-04-21/3263 от 28.06.2022 года,</w:t>
            </w:r>
            <w:r w:rsidR="007B6D46">
              <w:rPr>
                <w:sz w:val="28"/>
                <w:szCs w:val="28"/>
              </w:rPr>
              <w:t xml:space="preserve">                                                         </w:t>
            </w:r>
            <w:r w:rsidR="0056072C">
              <w:rPr>
                <w:sz w:val="28"/>
                <w:szCs w:val="28"/>
              </w:rPr>
              <w:t xml:space="preserve"> </w:t>
            </w:r>
            <w:r w:rsidR="00CD14F4" w:rsidRPr="00CD14F4">
              <w:rPr>
                <w:color w:val="000000"/>
                <w:sz w:val="28"/>
                <w:szCs w:val="28"/>
              </w:rPr>
              <w:t xml:space="preserve"> </w:t>
            </w:r>
            <w:r w:rsidR="00A41806" w:rsidRPr="0093433E">
              <w:rPr>
                <w:rFonts w:eastAsia="Cambria"/>
                <w:sz w:val="28"/>
                <w:szCs w:val="28"/>
              </w:rPr>
              <w:t>п о с т а н о в л я ю:</w:t>
            </w:r>
          </w:p>
          <w:p w:rsidR="00462B4E" w:rsidRDefault="00462B4E" w:rsidP="00462B4E">
            <w:pPr>
              <w:pStyle w:val="ConsPlusNormal"/>
              <w:numPr>
                <w:ilvl w:val="0"/>
                <w:numId w:val="5"/>
              </w:numPr>
              <w:tabs>
                <w:tab w:val="left" w:pos="11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4E">
              <w:rPr>
                <w:rFonts w:ascii="Times New Roman" w:hAnsi="Times New Roman" w:cs="Times New Roman"/>
                <w:sz w:val="28"/>
                <w:szCs w:val="28"/>
              </w:rPr>
              <w:t>Внести изменения в постановление от 08.11.2021 года № 01-03-675/1 "«О перечне главных администраторов, администраторов доходов бюджета муниципального образования «Ленский район», перечне главных администраторов источников финансирования дефицита бюджета муниципального образования «Ленский район»":</w:t>
            </w:r>
          </w:p>
          <w:p w:rsidR="00462B4E" w:rsidRPr="00462B4E" w:rsidRDefault="00462B4E" w:rsidP="00462B4E">
            <w:pPr>
              <w:pStyle w:val="ConsPlusNormal"/>
              <w:tabs>
                <w:tab w:val="left" w:pos="1134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4E">
              <w:rPr>
                <w:rFonts w:ascii="Times New Roman" w:hAnsi="Times New Roman" w:cs="Times New Roman"/>
                <w:sz w:val="28"/>
                <w:szCs w:val="28"/>
              </w:rPr>
              <w:t>1.1. Дополнить 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3338" w:rsidRDefault="003A3338" w:rsidP="003A3338">
            <w:pPr>
              <w:pStyle w:val="ConsPlusNormal"/>
              <w:tabs>
                <w:tab w:val="left" w:pos="113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 Финансовое управление муниципального образования «Ленский район»</w:t>
            </w:r>
          </w:p>
          <w:p w:rsidR="00AF5CC7" w:rsidRDefault="007B6D46" w:rsidP="0095002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71320805000050000150 «</w:t>
            </w:r>
            <w:r w:rsidRPr="007B6D46">
              <w:rPr>
                <w:rFonts w:ascii="Times New Roman" w:hAnsi="Times New Roman" w:cs="Times New Roman"/>
                <w:sz w:val="28"/>
                <w:szCs w:val="28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</w:t>
            </w:r>
          </w:p>
          <w:p w:rsidR="00AF5CC7" w:rsidRDefault="00AF5CC7" w:rsidP="0095002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46" w:rsidRDefault="007B6D46" w:rsidP="00AF5CC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D46">
              <w:rPr>
                <w:rFonts w:ascii="Times New Roman" w:hAnsi="Times New Roman" w:cs="Times New Roman"/>
                <w:sz w:val="28"/>
                <w:szCs w:val="28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B6D46" w:rsidRDefault="007B6D46" w:rsidP="0095002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7132081000005000150 «Перечисления из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(в бюджеты муниципальных районов) для осуществления взыскания»;</w:t>
            </w:r>
          </w:p>
          <w:p w:rsidR="007B6D46" w:rsidRDefault="007B6D46" w:rsidP="0095002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71311701050050000180 «</w:t>
            </w:r>
            <w:r w:rsidRPr="007B6D46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B6D46" w:rsidRDefault="0095002A" w:rsidP="00462B4E">
            <w:pPr>
              <w:pStyle w:val="ConsPlusNormal"/>
              <w:numPr>
                <w:ilvl w:val="1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КБК:</w:t>
            </w:r>
          </w:p>
          <w:p w:rsidR="0095002A" w:rsidRDefault="0095002A" w:rsidP="0095002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70120805000050000150 «</w:t>
            </w:r>
            <w:r w:rsidRPr="007B6D46">
              <w:rPr>
                <w:rFonts w:ascii="Times New Roman" w:hAnsi="Times New Roman" w:cs="Times New Roman"/>
                <w:sz w:val="28"/>
                <w:szCs w:val="28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14E90" w:rsidRDefault="003A3338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применяется к правоотношениям, возникающим при составлении и исполнении бюджета </w:t>
            </w:r>
            <w:r w:rsidR="00C14E90" w:rsidRPr="00C14E9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«Ленский район» на</w:t>
            </w:r>
            <w:r w:rsidR="00A41806" w:rsidRPr="00C14E90">
              <w:rPr>
                <w:rFonts w:ascii="Times New Roman" w:hAnsi="Times New Roman" w:cs="Times New Roman"/>
                <w:sz w:val="28"/>
                <w:szCs w:val="28"/>
              </w:rPr>
              <w:t xml:space="preserve"> 2022 год и на плановый период 2023 и 2024 годов.</w:t>
            </w:r>
          </w:p>
          <w:p w:rsidR="00C14E90" w:rsidRPr="0093433E" w:rsidRDefault="006C5D32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</w:t>
            </w:r>
            <w:r w:rsidR="00C14E90" w:rsidRPr="0093433E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муниципального образования «Ленский район».</w:t>
            </w:r>
          </w:p>
          <w:p w:rsidR="00A41806" w:rsidRPr="00A41806" w:rsidRDefault="006C5D32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>. Контроль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постановления возложить на </w:t>
            </w:r>
            <w:r w:rsidR="00C14E90">
              <w:rPr>
                <w:rFonts w:ascii="Times New Roman" w:hAnsi="Times New Roman" w:cs="Times New Roman"/>
                <w:sz w:val="28"/>
                <w:szCs w:val="28"/>
              </w:rPr>
              <w:t>начальника финансового управления муниципального образования «Ленский район» О.А.</w:t>
            </w:r>
            <w:r w:rsidR="00AE1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E90">
              <w:rPr>
                <w:rFonts w:ascii="Times New Roman" w:hAnsi="Times New Roman" w:cs="Times New Roman"/>
                <w:sz w:val="28"/>
                <w:szCs w:val="28"/>
              </w:rPr>
              <w:t>Пестереву</w:t>
            </w:r>
            <w:proofErr w:type="spellEnd"/>
            <w:r w:rsidR="00A41806" w:rsidRPr="00A41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06" w:rsidRPr="00A41806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F4" w:rsidRPr="00CD14F4" w:rsidRDefault="00CD14F4" w:rsidP="00CD14F4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7849DB" w:rsidRDefault="00AE11EA" w:rsidP="003A333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proofErr w:type="spellStart"/>
            <w:r w:rsidR="003A3338">
              <w:rPr>
                <w:b/>
                <w:sz w:val="28"/>
                <w:szCs w:val="28"/>
              </w:rPr>
              <w:t>И.о</w:t>
            </w:r>
            <w:proofErr w:type="spellEnd"/>
            <w:r w:rsidR="003A3338">
              <w:rPr>
                <w:b/>
                <w:sz w:val="28"/>
                <w:szCs w:val="28"/>
              </w:rPr>
              <w:t>. г</w:t>
            </w:r>
            <w:r w:rsidR="00C14E90">
              <w:rPr>
                <w:b/>
                <w:sz w:val="28"/>
                <w:szCs w:val="28"/>
              </w:rPr>
              <w:t>лав</w:t>
            </w:r>
            <w:r w:rsidR="003A3338">
              <w:rPr>
                <w:b/>
                <w:sz w:val="28"/>
                <w:szCs w:val="28"/>
              </w:rPr>
              <w:t>ы</w:t>
            </w:r>
            <w:r w:rsidR="00C14E90"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3A3338">
              <w:rPr>
                <w:b/>
                <w:sz w:val="28"/>
                <w:szCs w:val="28"/>
              </w:rPr>
              <w:t>А.В.</w:t>
            </w:r>
            <w:r w:rsidR="006C5D32">
              <w:rPr>
                <w:b/>
                <w:sz w:val="28"/>
                <w:szCs w:val="28"/>
              </w:rPr>
              <w:t xml:space="preserve"> </w:t>
            </w:r>
            <w:r w:rsidR="003A3338">
              <w:rPr>
                <w:b/>
                <w:sz w:val="28"/>
                <w:szCs w:val="28"/>
              </w:rPr>
              <w:t>Черепанов</w:t>
            </w:r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AF5CC7">
      <w:headerReference w:type="even" r:id="rId10"/>
      <w:headerReference w:type="default" r:id="rId11"/>
      <w:pgSz w:w="11906" w:h="16838"/>
      <w:pgMar w:top="993" w:right="566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EF" w:rsidRDefault="006059EF" w:rsidP="00D63C55">
      <w:r>
        <w:separator/>
      </w:r>
    </w:p>
  </w:endnote>
  <w:endnote w:type="continuationSeparator" w:id="0">
    <w:p w:rsidR="006059EF" w:rsidRDefault="006059EF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EF" w:rsidRDefault="006059EF" w:rsidP="00D63C55">
      <w:r>
        <w:separator/>
      </w:r>
    </w:p>
  </w:footnote>
  <w:footnote w:type="continuationSeparator" w:id="0">
    <w:p w:rsidR="006059EF" w:rsidRDefault="006059EF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D317440"/>
    <w:multiLevelType w:val="multilevel"/>
    <w:tmpl w:val="2E087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E8113EE"/>
    <w:multiLevelType w:val="hybridMultilevel"/>
    <w:tmpl w:val="1DA21F3E"/>
    <w:lvl w:ilvl="0" w:tplc="1D48D2BC">
      <w:start w:val="713"/>
      <w:numFmt w:val="decimal"/>
      <w:lvlText w:val="%1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936BC5"/>
    <w:multiLevelType w:val="multilevel"/>
    <w:tmpl w:val="FE8AB6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68D9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520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7D91"/>
    <w:rsid w:val="001A02E3"/>
    <w:rsid w:val="001A038D"/>
    <w:rsid w:val="001C0CB0"/>
    <w:rsid w:val="001C189D"/>
    <w:rsid w:val="001E647B"/>
    <w:rsid w:val="001F213C"/>
    <w:rsid w:val="001F4694"/>
    <w:rsid w:val="001F473B"/>
    <w:rsid w:val="002031BC"/>
    <w:rsid w:val="00207693"/>
    <w:rsid w:val="0021001B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1321"/>
    <w:rsid w:val="00283905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172CA"/>
    <w:rsid w:val="00324A4A"/>
    <w:rsid w:val="00325E9C"/>
    <w:rsid w:val="00336D28"/>
    <w:rsid w:val="003453D0"/>
    <w:rsid w:val="00346E92"/>
    <w:rsid w:val="00354F85"/>
    <w:rsid w:val="00356958"/>
    <w:rsid w:val="00366210"/>
    <w:rsid w:val="003709E4"/>
    <w:rsid w:val="00386A2D"/>
    <w:rsid w:val="003946A0"/>
    <w:rsid w:val="003A2FDC"/>
    <w:rsid w:val="003A3338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2B4E"/>
    <w:rsid w:val="00467AB0"/>
    <w:rsid w:val="0047247F"/>
    <w:rsid w:val="00485718"/>
    <w:rsid w:val="00494FC4"/>
    <w:rsid w:val="004951A9"/>
    <w:rsid w:val="00495DD9"/>
    <w:rsid w:val="004C1214"/>
    <w:rsid w:val="004D75BF"/>
    <w:rsid w:val="004E1F52"/>
    <w:rsid w:val="004F1318"/>
    <w:rsid w:val="00501A55"/>
    <w:rsid w:val="005068F1"/>
    <w:rsid w:val="00506B51"/>
    <w:rsid w:val="00521377"/>
    <w:rsid w:val="00521F86"/>
    <w:rsid w:val="005372E8"/>
    <w:rsid w:val="00542816"/>
    <w:rsid w:val="00545A1D"/>
    <w:rsid w:val="0055005A"/>
    <w:rsid w:val="005536CF"/>
    <w:rsid w:val="0055662C"/>
    <w:rsid w:val="0056072C"/>
    <w:rsid w:val="00562A75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E44EF"/>
    <w:rsid w:val="005F7B38"/>
    <w:rsid w:val="006035A7"/>
    <w:rsid w:val="006059EF"/>
    <w:rsid w:val="00612EA3"/>
    <w:rsid w:val="00625771"/>
    <w:rsid w:val="00625DAD"/>
    <w:rsid w:val="0063125E"/>
    <w:rsid w:val="00636664"/>
    <w:rsid w:val="00636E69"/>
    <w:rsid w:val="0063778A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C5D32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8289E"/>
    <w:rsid w:val="007849DB"/>
    <w:rsid w:val="00786D8E"/>
    <w:rsid w:val="00791029"/>
    <w:rsid w:val="00791927"/>
    <w:rsid w:val="00792526"/>
    <w:rsid w:val="007B6D46"/>
    <w:rsid w:val="007C5DBE"/>
    <w:rsid w:val="007C65C3"/>
    <w:rsid w:val="007D6EFA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5487"/>
    <w:rsid w:val="00932EDF"/>
    <w:rsid w:val="00943CEB"/>
    <w:rsid w:val="0095002A"/>
    <w:rsid w:val="00954927"/>
    <w:rsid w:val="00961A64"/>
    <w:rsid w:val="0096385C"/>
    <w:rsid w:val="0097249F"/>
    <w:rsid w:val="009820E1"/>
    <w:rsid w:val="009824BA"/>
    <w:rsid w:val="009838FA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5CC7"/>
    <w:rsid w:val="00AF6581"/>
    <w:rsid w:val="00AF7298"/>
    <w:rsid w:val="00B0709B"/>
    <w:rsid w:val="00B1067A"/>
    <w:rsid w:val="00B13FDF"/>
    <w:rsid w:val="00B2227C"/>
    <w:rsid w:val="00B3073E"/>
    <w:rsid w:val="00B42A89"/>
    <w:rsid w:val="00B517AC"/>
    <w:rsid w:val="00B5549F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A652D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C19"/>
    <w:rsid w:val="00F056A3"/>
    <w:rsid w:val="00F156E0"/>
    <w:rsid w:val="00F2128A"/>
    <w:rsid w:val="00F22D02"/>
    <w:rsid w:val="00F31B0C"/>
    <w:rsid w:val="00F71BAF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A3CEC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7BA925C922EFD8D5722CD1B7C7BA250A55BBC3D859C81AF0338228789EFF79093E53494B1BF38144A54D9514F3632691D217F1364Z7S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76A5-E8C6-4421-87EC-41E4538E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0</TotalTime>
  <Pages>2</Pages>
  <Words>324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Общий_отдел_2</cp:lastModifiedBy>
  <cp:revision>2</cp:revision>
  <cp:lastPrinted>2022-07-08T01:36:00Z</cp:lastPrinted>
  <dcterms:created xsi:type="dcterms:W3CDTF">2022-07-12T02:14:00Z</dcterms:created>
  <dcterms:modified xsi:type="dcterms:W3CDTF">2022-07-12T02:14:00Z</dcterms:modified>
</cp:coreProperties>
</file>