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D41EA5">
        <w:trPr>
          <w:trHeight w:val="671"/>
        </w:trPr>
        <w:tc>
          <w:tcPr>
            <w:tcW w:w="9604" w:type="dxa"/>
            <w:gridSpan w:val="2"/>
          </w:tcPr>
          <w:p w:rsidR="0000080B" w:rsidRPr="00122E29" w:rsidRDefault="00327CD6" w:rsidP="006A7EEF">
            <w:pPr>
              <w:widowControl/>
              <w:autoSpaceDE/>
              <w:autoSpaceDN/>
              <w:adjustRightInd/>
              <w:rPr>
                <w:b/>
                <w:snapToGrid w:val="0"/>
                <w:color w:val="000000"/>
                <w:sz w:val="28"/>
                <w:szCs w:val="28"/>
              </w:rPr>
            </w:pPr>
            <w:r>
              <w:rPr>
                <w:b/>
                <w:snapToGrid w:val="0"/>
                <w:color w:val="000000"/>
                <w:sz w:val="28"/>
                <w:szCs w:val="28"/>
              </w:rPr>
              <w:t>от «</w:t>
            </w:r>
            <w:bookmarkStart w:id="0" w:name="_GoBack"/>
            <w:r w:rsidR="006A7EEF" w:rsidRPr="006A7EEF">
              <w:rPr>
                <w:b/>
                <w:snapToGrid w:val="0"/>
                <w:color w:val="000000"/>
                <w:sz w:val="28"/>
                <w:szCs w:val="28"/>
                <w:u w:val="single"/>
              </w:rPr>
              <w:t>25</w:t>
            </w:r>
            <w:r w:rsidRPr="006A7EEF">
              <w:rPr>
                <w:b/>
                <w:snapToGrid w:val="0"/>
                <w:color w:val="000000"/>
                <w:sz w:val="28"/>
                <w:szCs w:val="28"/>
                <w:u w:val="single"/>
              </w:rPr>
              <w:t>» __</w:t>
            </w:r>
            <w:r w:rsidR="006A7EEF" w:rsidRPr="006A7EEF">
              <w:rPr>
                <w:b/>
                <w:snapToGrid w:val="0"/>
                <w:color w:val="000000"/>
                <w:sz w:val="28"/>
                <w:szCs w:val="28"/>
                <w:u w:val="single"/>
              </w:rPr>
              <w:t>ноября</w:t>
            </w:r>
            <w:r w:rsidRPr="006A7EEF">
              <w:rPr>
                <w:b/>
                <w:snapToGrid w:val="0"/>
                <w:color w:val="000000"/>
                <w:sz w:val="28"/>
                <w:szCs w:val="28"/>
                <w:u w:val="single"/>
              </w:rPr>
              <w:t>__</w:t>
            </w:r>
            <w:bookmarkEnd w:id="0"/>
            <w:r>
              <w:rPr>
                <w:b/>
                <w:snapToGrid w:val="0"/>
                <w:color w:val="000000"/>
                <w:sz w:val="28"/>
                <w:szCs w:val="28"/>
              </w:rPr>
              <w:t>202</w:t>
            </w:r>
            <w:r w:rsidR="008A1403">
              <w:rPr>
                <w:b/>
                <w:snapToGrid w:val="0"/>
                <w:color w:val="000000"/>
                <w:sz w:val="28"/>
                <w:szCs w:val="28"/>
              </w:rPr>
              <w:t>2</w:t>
            </w:r>
            <w:r w:rsidR="0000080B" w:rsidRPr="00122E29">
              <w:rPr>
                <w:b/>
                <w:snapToGrid w:val="0"/>
                <w:color w:val="000000"/>
                <w:sz w:val="28"/>
                <w:szCs w:val="28"/>
              </w:rPr>
              <w:t xml:space="preserve"> года</w:t>
            </w:r>
            <w:r w:rsidR="00064255">
              <w:rPr>
                <w:b/>
                <w:snapToGrid w:val="0"/>
                <w:color w:val="000000"/>
                <w:sz w:val="28"/>
                <w:szCs w:val="28"/>
              </w:rPr>
              <w:t xml:space="preserve">                     </w:t>
            </w:r>
            <w:r w:rsidR="0000080B" w:rsidRPr="00122E29">
              <w:rPr>
                <w:b/>
                <w:snapToGrid w:val="0"/>
                <w:color w:val="000000"/>
                <w:sz w:val="28"/>
                <w:szCs w:val="28"/>
              </w:rPr>
              <w:t xml:space="preserve">№ </w:t>
            </w:r>
            <w:r w:rsidR="0000080B" w:rsidRPr="006A7EEF">
              <w:rPr>
                <w:b/>
                <w:snapToGrid w:val="0"/>
                <w:color w:val="000000"/>
                <w:sz w:val="28"/>
                <w:szCs w:val="28"/>
                <w:u w:val="single"/>
              </w:rPr>
              <w:t>___</w:t>
            </w:r>
            <w:r w:rsidR="006A7EEF" w:rsidRPr="006A7EEF">
              <w:rPr>
                <w:b/>
                <w:snapToGrid w:val="0"/>
                <w:color w:val="000000"/>
                <w:sz w:val="28"/>
                <w:szCs w:val="28"/>
                <w:u w:val="single"/>
              </w:rPr>
              <w:t>01-03-769/2</w:t>
            </w:r>
            <w:r w:rsidR="0000080B" w:rsidRPr="006A7EEF">
              <w:rPr>
                <w:b/>
                <w:snapToGrid w:val="0"/>
                <w:color w:val="000000"/>
                <w:sz w:val="28"/>
                <w:szCs w:val="28"/>
                <w:u w:val="single"/>
              </w:rPr>
              <w:t>____</w:t>
            </w:r>
          </w:p>
        </w:tc>
      </w:tr>
    </w:tbl>
    <w:p w:rsidR="00D41EA5" w:rsidRDefault="00D41EA5" w:rsidP="00D41EA5">
      <w:pPr>
        <w:widowControl/>
        <w:autoSpaceDE/>
        <w:autoSpaceDN/>
        <w:adjustRightInd/>
        <w:spacing w:line="360" w:lineRule="auto"/>
        <w:jc w:val="both"/>
        <w:rPr>
          <w:sz w:val="28"/>
          <w:szCs w:val="28"/>
        </w:rPr>
      </w:pPr>
    </w:p>
    <w:tbl>
      <w:tblPr>
        <w:tblW w:w="0" w:type="auto"/>
        <w:tblInd w:w="108" w:type="dxa"/>
        <w:tblLayout w:type="fixed"/>
        <w:tblLook w:val="04A0" w:firstRow="1" w:lastRow="0" w:firstColumn="1" w:lastColumn="0" w:noHBand="0" w:noVBand="1"/>
      </w:tblPr>
      <w:tblGrid>
        <w:gridCol w:w="9781"/>
      </w:tblGrid>
      <w:tr w:rsidR="00EB1A38" w:rsidTr="00EB1A38">
        <w:trPr>
          <w:trHeight w:val="471"/>
        </w:trPr>
        <w:tc>
          <w:tcPr>
            <w:tcW w:w="9781" w:type="dxa"/>
            <w:hideMark/>
          </w:tcPr>
          <w:p w:rsidR="00EB1A38" w:rsidRDefault="005132D5" w:rsidP="005132D5">
            <w:pPr>
              <w:jc w:val="center"/>
              <w:rPr>
                <w:b/>
                <w:sz w:val="28"/>
                <w:szCs w:val="28"/>
              </w:rPr>
            </w:pPr>
            <w:r>
              <w:rPr>
                <w:b/>
                <w:sz w:val="28"/>
                <w:szCs w:val="28"/>
              </w:rPr>
              <w:t xml:space="preserve">Об особенностях командирования </w:t>
            </w:r>
            <w:r w:rsidRPr="005132D5">
              <w:rPr>
                <w:b/>
                <w:sz w:val="28"/>
                <w:szCs w:val="28"/>
              </w:rPr>
              <w:t>работников учреждений, финансируемых за счет средств бюджета муниципального образования «Ленский район»</w:t>
            </w:r>
          </w:p>
        </w:tc>
      </w:tr>
    </w:tbl>
    <w:p w:rsidR="00494BF5" w:rsidRDefault="00494BF5" w:rsidP="00BF220D">
      <w:pPr>
        <w:spacing w:line="276" w:lineRule="auto"/>
        <w:jc w:val="both"/>
        <w:rPr>
          <w:sz w:val="28"/>
          <w:szCs w:val="28"/>
        </w:rPr>
      </w:pPr>
    </w:p>
    <w:p w:rsidR="005132D5" w:rsidRPr="00E05D33" w:rsidRDefault="005132D5" w:rsidP="005132D5">
      <w:pPr>
        <w:widowControl/>
        <w:autoSpaceDE/>
        <w:autoSpaceDN/>
        <w:adjustRightInd/>
        <w:spacing w:line="360" w:lineRule="auto"/>
        <w:ind w:firstLine="709"/>
        <w:jc w:val="both"/>
        <w:rPr>
          <w:sz w:val="28"/>
          <w:szCs w:val="28"/>
        </w:rPr>
      </w:pPr>
      <w:r>
        <w:rPr>
          <w:sz w:val="28"/>
          <w:szCs w:val="28"/>
        </w:rPr>
        <w:t>Руководствуясь Указом Президента Российской Федерации от 17 октября 2022 года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в целях повышения уровня социальной защищенности работников учреждений, финансируемых за счет средств бюджета муниципального образования «Ленский район»</w:t>
      </w:r>
      <w:r w:rsidRPr="005132D5">
        <w:rPr>
          <w:sz w:val="28"/>
          <w:szCs w:val="28"/>
        </w:rPr>
        <w:t xml:space="preserve"> ", п о с т а н о в л я ю:</w:t>
      </w:r>
      <w:r>
        <w:rPr>
          <w:sz w:val="28"/>
          <w:szCs w:val="28"/>
        </w:rPr>
        <w:t xml:space="preserve"> </w:t>
      </w:r>
    </w:p>
    <w:p w:rsidR="005132D5" w:rsidRDefault="005132D5" w:rsidP="005132D5">
      <w:pPr>
        <w:spacing w:line="360" w:lineRule="auto"/>
        <w:jc w:val="both"/>
        <w:rPr>
          <w:sz w:val="28"/>
          <w:szCs w:val="28"/>
        </w:rPr>
      </w:pPr>
      <w:r>
        <w:rPr>
          <w:sz w:val="28"/>
          <w:szCs w:val="28"/>
        </w:rPr>
        <w:t xml:space="preserve">       1.Установить, что работникам учреждений, финансируемых за счет средств </w:t>
      </w:r>
      <w:r>
        <w:rPr>
          <w:sz w:val="28"/>
          <w:szCs w:val="28"/>
        </w:rPr>
        <w:lastRenderedPageBreak/>
        <w:t>бюджета муниципального образования «Ленский район»,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5132D5" w:rsidRDefault="005132D5" w:rsidP="005132D5">
      <w:pPr>
        <w:spacing w:line="360" w:lineRule="auto"/>
        <w:ind w:firstLine="709"/>
        <w:jc w:val="both"/>
        <w:rPr>
          <w:sz w:val="28"/>
          <w:szCs w:val="28"/>
        </w:rPr>
      </w:pPr>
      <w:r>
        <w:rPr>
          <w:sz w:val="28"/>
          <w:szCs w:val="28"/>
        </w:rPr>
        <w:t>а) денежное вознаграждение (денежное содержание) выплачивается в двойном размере;</w:t>
      </w:r>
    </w:p>
    <w:p w:rsidR="005132D5" w:rsidRDefault="005132D5" w:rsidP="005132D5">
      <w:pPr>
        <w:spacing w:line="360" w:lineRule="auto"/>
        <w:ind w:firstLine="709"/>
        <w:jc w:val="both"/>
        <w:rPr>
          <w:sz w:val="28"/>
          <w:szCs w:val="28"/>
        </w:rPr>
      </w:pPr>
      <w:r>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5132D5" w:rsidRDefault="005132D5" w:rsidP="005132D5">
      <w:pPr>
        <w:spacing w:line="360" w:lineRule="auto"/>
        <w:ind w:firstLine="709"/>
        <w:jc w:val="both"/>
        <w:rPr>
          <w:sz w:val="28"/>
          <w:szCs w:val="28"/>
        </w:rPr>
      </w:pPr>
      <w:r>
        <w:rPr>
          <w:sz w:val="28"/>
          <w:szCs w:val="28"/>
        </w:rPr>
        <w:t xml:space="preserve">в) муниципальные учреждения муниципального образования «Ленский район» могут выплачивать безотчетные суммы в целях возмещения дополнительных расходов, связанных с такими командировками. </w:t>
      </w:r>
    </w:p>
    <w:p w:rsidR="005132D5" w:rsidRDefault="005132D5" w:rsidP="005132D5">
      <w:pPr>
        <w:spacing w:line="360" w:lineRule="auto"/>
        <w:ind w:firstLine="567"/>
        <w:jc w:val="both"/>
        <w:rPr>
          <w:sz w:val="28"/>
          <w:szCs w:val="28"/>
        </w:rPr>
      </w:pPr>
      <w:r>
        <w:rPr>
          <w:sz w:val="28"/>
          <w:szCs w:val="28"/>
        </w:rPr>
        <w:t>2.Внести в Положение о порядке и условиях командирования работников учреждений, финансируемых за счет средств бюджета муниципального образования «Ленский район», утвержденное постановлением главы от 04.08.2021 года №01-03-474/1, изменение, дополнив абзац третий пункта 10 словами «если иное не предусмотрено постановлением главы муниципального образования «Ленский район».</w:t>
      </w:r>
    </w:p>
    <w:p w:rsidR="005132D5" w:rsidRDefault="005132D5" w:rsidP="005132D5">
      <w:pPr>
        <w:spacing w:line="360" w:lineRule="auto"/>
        <w:jc w:val="both"/>
        <w:rPr>
          <w:sz w:val="28"/>
          <w:szCs w:val="28"/>
        </w:rPr>
      </w:pPr>
      <w:r>
        <w:rPr>
          <w:sz w:val="28"/>
          <w:szCs w:val="28"/>
        </w:rPr>
        <w:t xml:space="preserve">       3</w:t>
      </w:r>
      <w:r w:rsidRPr="00E05D33">
        <w:rPr>
          <w:sz w:val="28"/>
          <w:szCs w:val="28"/>
        </w:rPr>
        <w:t xml:space="preserve">. </w:t>
      </w:r>
      <w:r>
        <w:rPr>
          <w:sz w:val="28"/>
          <w:szCs w:val="28"/>
        </w:rPr>
        <w:t>Настоящее постановление подлежит официальному опубликованию в средствах массовой информации и размещению на сайте муниципального образования «Ленский район».</w:t>
      </w:r>
    </w:p>
    <w:p w:rsidR="005132D5" w:rsidRDefault="005132D5" w:rsidP="005132D5">
      <w:pPr>
        <w:spacing w:line="360" w:lineRule="auto"/>
        <w:jc w:val="both"/>
        <w:rPr>
          <w:sz w:val="28"/>
          <w:szCs w:val="28"/>
        </w:rPr>
      </w:pPr>
      <w:r>
        <w:rPr>
          <w:sz w:val="28"/>
          <w:szCs w:val="28"/>
        </w:rPr>
        <w:t xml:space="preserve">       4. Настоящее постановление вступает в силу с момента официального опубликования и распространяется на правоотношения, возникшие с 30 сентября 2022 года.</w:t>
      </w:r>
    </w:p>
    <w:p w:rsidR="005132D5" w:rsidRPr="00E05D33" w:rsidRDefault="005132D5" w:rsidP="005132D5">
      <w:pPr>
        <w:spacing w:line="360" w:lineRule="auto"/>
        <w:jc w:val="both"/>
        <w:rPr>
          <w:sz w:val="28"/>
          <w:szCs w:val="28"/>
        </w:rPr>
      </w:pPr>
    </w:p>
    <w:p w:rsidR="00EB1A38" w:rsidRDefault="005132D5" w:rsidP="00EB1A38">
      <w:pPr>
        <w:spacing w:line="360" w:lineRule="auto"/>
        <w:jc w:val="both"/>
        <w:rPr>
          <w:b/>
          <w:spacing w:val="-4"/>
          <w:sz w:val="28"/>
          <w:szCs w:val="28"/>
        </w:rPr>
      </w:pPr>
      <w:r>
        <w:rPr>
          <w:b/>
          <w:spacing w:val="-4"/>
          <w:sz w:val="28"/>
          <w:szCs w:val="28"/>
        </w:rPr>
        <w:t>Глава</w:t>
      </w:r>
      <w:r w:rsidR="00EB1A38">
        <w:rPr>
          <w:b/>
          <w:spacing w:val="-4"/>
          <w:sz w:val="28"/>
          <w:szCs w:val="28"/>
        </w:rPr>
        <w:t xml:space="preserve">                                                                                 </w:t>
      </w:r>
      <w:r w:rsidR="00BF220D">
        <w:rPr>
          <w:b/>
          <w:spacing w:val="-4"/>
          <w:sz w:val="28"/>
          <w:szCs w:val="28"/>
        </w:rPr>
        <w:t xml:space="preserve">           </w:t>
      </w:r>
      <w:r>
        <w:rPr>
          <w:b/>
          <w:spacing w:val="-4"/>
          <w:sz w:val="28"/>
          <w:szCs w:val="28"/>
        </w:rPr>
        <w:t xml:space="preserve">  </w:t>
      </w:r>
      <w:r w:rsidR="00BF220D">
        <w:rPr>
          <w:b/>
          <w:spacing w:val="-4"/>
          <w:sz w:val="28"/>
          <w:szCs w:val="28"/>
        </w:rPr>
        <w:t xml:space="preserve"> </w:t>
      </w:r>
      <w:r>
        <w:rPr>
          <w:b/>
          <w:spacing w:val="-4"/>
          <w:sz w:val="28"/>
          <w:szCs w:val="28"/>
        </w:rPr>
        <w:t>Ж.Ж. Абильманов</w:t>
      </w:r>
      <w:r w:rsidR="00EB1A38">
        <w:rPr>
          <w:b/>
          <w:spacing w:val="-4"/>
          <w:sz w:val="28"/>
          <w:szCs w:val="28"/>
        </w:rPr>
        <w:t xml:space="preserve">   </w:t>
      </w:r>
    </w:p>
    <w:p w:rsidR="00EB1A38" w:rsidRDefault="00EB1A38" w:rsidP="00EB1A38">
      <w:pPr>
        <w:pStyle w:val="a7"/>
        <w:spacing w:after="0" w:line="360" w:lineRule="auto"/>
        <w:ind w:left="2040"/>
        <w:jc w:val="both"/>
        <w:rPr>
          <w:rFonts w:ascii="Times New Roman" w:eastAsia="Times New Roman" w:hAnsi="Times New Roman" w:cs="Times New Roman"/>
          <w:sz w:val="28"/>
          <w:szCs w:val="28"/>
          <w:lang w:eastAsia="ru-RU"/>
        </w:rPr>
      </w:pPr>
    </w:p>
    <w:p w:rsidR="00EB1A38" w:rsidRDefault="00EB1A38" w:rsidP="00EB1A38">
      <w:pPr>
        <w:pStyle w:val="a7"/>
        <w:spacing w:after="0" w:line="360" w:lineRule="auto"/>
        <w:ind w:left="2040"/>
        <w:jc w:val="both"/>
        <w:rPr>
          <w:rFonts w:ascii="Times New Roman" w:eastAsia="Times New Roman" w:hAnsi="Times New Roman" w:cs="Times New Roman"/>
          <w:sz w:val="28"/>
          <w:szCs w:val="28"/>
          <w:lang w:eastAsia="ru-RU"/>
        </w:rPr>
      </w:pPr>
    </w:p>
    <w:p w:rsidR="00EB1A38" w:rsidRDefault="00EB1A38" w:rsidP="00EB1A38">
      <w:pPr>
        <w:pStyle w:val="a7"/>
        <w:spacing w:after="0" w:line="360" w:lineRule="auto"/>
        <w:ind w:left="2040"/>
        <w:jc w:val="both"/>
        <w:rPr>
          <w:rFonts w:ascii="Times New Roman" w:eastAsia="Times New Roman" w:hAnsi="Times New Roman" w:cs="Times New Roman"/>
          <w:sz w:val="28"/>
          <w:szCs w:val="28"/>
          <w:lang w:eastAsia="ru-RU"/>
        </w:rPr>
      </w:pPr>
    </w:p>
    <w:p w:rsidR="00EB1A38" w:rsidRDefault="00EB1A38" w:rsidP="00EB1A38">
      <w:pPr>
        <w:pStyle w:val="a7"/>
        <w:spacing w:after="0" w:line="360" w:lineRule="auto"/>
        <w:ind w:left="2040"/>
        <w:jc w:val="both"/>
        <w:rPr>
          <w:rFonts w:ascii="Times New Roman" w:eastAsia="Times New Roman" w:hAnsi="Times New Roman" w:cs="Times New Roman"/>
          <w:sz w:val="28"/>
          <w:szCs w:val="28"/>
          <w:lang w:eastAsia="ru-RU"/>
        </w:rPr>
      </w:pPr>
    </w:p>
    <w:p w:rsidR="00EB1A38" w:rsidRDefault="00EB1A38" w:rsidP="00EB1A38">
      <w:pPr>
        <w:pStyle w:val="a7"/>
        <w:spacing w:after="0" w:line="360" w:lineRule="auto"/>
        <w:ind w:left="2040"/>
        <w:jc w:val="both"/>
        <w:rPr>
          <w:rFonts w:ascii="Times New Roman" w:eastAsia="Times New Roman" w:hAnsi="Times New Roman" w:cs="Times New Roman"/>
          <w:sz w:val="28"/>
          <w:szCs w:val="28"/>
          <w:lang w:eastAsia="ru-RU"/>
        </w:rPr>
      </w:pP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EB1A38" w:rsidRDefault="00EB1A38" w:rsidP="00EB1A38">
      <w:pPr>
        <w:spacing w:line="360" w:lineRule="auto"/>
        <w:jc w:val="both"/>
        <w:rPr>
          <w:sz w:val="28"/>
          <w:szCs w:val="28"/>
        </w:rPr>
      </w:pPr>
    </w:p>
    <w:p w:rsidR="007D160B" w:rsidRDefault="007D160B"/>
    <w:sectPr w:rsidR="007D160B"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8D3F15"/>
    <w:multiLevelType w:val="hybridMultilevel"/>
    <w:tmpl w:val="13FC1206"/>
    <w:lvl w:ilvl="0" w:tplc="E15E5F08">
      <w:start w:val="1"/>
      <w:numFmt w:val="decimal"/>
      <w:lvlText w:val="%1."/>
      <w:lvlJc w:val="left"/>
      <w:pPr>
        <w:tabs>
          <w:tab w:val="num" w:pos="720"/>
        </w:tabs>
        <w:ind w:left="720" w:hanging="360"/>
      </w:pPr>
    </w:lvl>
    <w:lvl w:ilvl="1" w:tplc="4A68F5A8">
      <w:numFmt w:val="none"/>
      <w:lvlText w:val=""/>
      <w:lvlJc w:val="left"/>
      <w:pPr>
        <w:tabs>
          <w:tab w:val="num" w:pos="360"/>
        </w:tabs>
        <w:ind w:left="0" w:firstLine="0"/>
      </w:pPr>
    </w:lvl>
    <w:lvl w:ilvl="2" w:tplc="EDF8E5FC">
      <w:numFmt w:val="none"/>
      <w:lvlText w:val=""/>
      <w:lvlJc w:val="left"/>
      <w:pPr>
        <w:tabs>
          <w:tab w:val="num" w:pos="360"/>
        </w:tabs>
        <w:ind w:left="0" w:firstLine="0"/>
      </w:pPr>
    </w:lvl>
    <w:lvl w:ilvl="3" w:tplc="8534B8E2">
      <w:numFmt w:val="none"/>
      <w:lvlText w:val=""/>
      <w:lvlJc w:val="left"/>
      <w:pPr>
        <w:tabs>
          <w:tab w:val="num" w:pos="360"/>
        </w:tabs>
        <w:ind w:left="0" w:firstLine="0"/>
      </w:pPr>
    </w:lvl>
    <w:lvl w:ilvl="4" w:tplc="3BBE54FE">
      <w:numFmt w:val="none"/>
      <w:lvlText w:val=""/>
      <w:lvlJc w:val="left"/>
      <w:pPr>
        <w:tabs>
          <w:tab w:val="num" w:pos="360"/>
        </w:tabs>
        <w:ind w:left="0" w:firstLine="0"/>
      </w:pPr>
    </w:lvl>
    <w:lvl w:ilvl="5" w:tplc="0F0EE114">
      <w:numFmt w:val="none"/>
      <w:lvlText w:val=""/>
      <w:lvlJc w:val="left"/>
      <w:pPr>
        <w:tabs>
          <w:tab w:val="num" w:pos="360"/>
        </w:tabs>
        <w:ind w:left="0" w:firstLine="0"/>
      </w:pPr>
    </w:lvl>
    <w:lvl w:ilvl="6" w:tplc="577C8CB6">
      <w:numFmt w:val="none"/>
      <w:lvlText w:val=""/>
      <w:lvlJc w:val="left"/>
      <w:pPr>
        <w:tabs>
          <w:tab w:val="num" w:pos="360"/>
        </w:tabs>
        <w:ind w:left="0" w:firstLine="0"/>
      </w:pPr>
    </w:lvl>
    <w:lvl w:ilvl="7" w:tplc="83689316">
      <w:numFmt w:val="none"/>
      <w:lvlText w:val=""/>
      <w:lvlJc w:val="left"/>
      <w:pPr>
        <w:tabs>
          <w:tab w:val="num" w:pos="360"/>
        </w:tabs>
        <w:ind w:left="0" w:firstLine="0"/>
      </w:pPr>
    </w:lvl>
    <w:lvl w:ilvl="8" w:tplc="50C2B002">
      <w:numFmt w:val="none"/>
      <w:lvlText w:val=""/>
      <w:lvlJc w:val="left"/>
      <w:pPr>
        <w:tabs>
          <w:tab w:val="num" w:pos="360"/>
        </w:tabs>
        <w:ind w:left="0" w:firstLine="0"/>
      </w:pPr>
    </w:lvl>
  </w:abstractNum>
  <w:abstractNum w:abstractNumId="3"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5"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5"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6" w15:restartNumberingAfterBreak="0">
    <w:nsid w:val="78BE6D53"/>
    <w:multiLevelType w:val="multilevel"/>
    <w:tmpl w:val="9D9CF992"/>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12"/>
  </w:num>
  <w:num w:numId="5">
    <w:abstractNumId w:val="0"/>
  </w:num>
  <w:num w:numId="6">
    <w:abstractNumId w:val="8"/>
  </w:num>
  <w:num w:numId="7">
    <w:abstractNumId w:val="15"/>
  </w:num>
  <w:num w:numId="8">
    <w:abstractNumId w:val="4"/>
  </w:num>
  <w:num w:numId="9">
    <w:abstractNumId w:val="11"/>
  </w:num>
  <w:num w:numId="10">
    <w:abstractNumId w:val="19"/>
  </w:num>
  <w:num w:numId="11">
    <w:abstractNumId w:val="1"/>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38"/>
    <w:rsid w:val="0000080B"/>
    <w:rsid w:val="00064255"/>
    <w:rsid w:val="000E5E11"/>
    <w:rsid w:val="0017651E"/>
    <w:rsid w:val="00327CD6"/>
    <w:rsid w:val="003B3BF9"/>
    <w:rsid w:val="00460C7A"/>
    <w:rsid w:val="004638E4"/>
    <w:rsid w:val="00494BF5"/>
    <w:rsid w:val="005132D5"/>
    <w:rsid w:val="00582CE9"/>
    <w:rsid w:val="005C133F"/>
    <w:rsid w:val="00616261"/>
    <w:rsid w:val="00642E00"/>
    <w:rsid w:val="00681592"/>
    <w:rsid w:val="00686D80"/>
    <w:rsid w:val="006A7EEF"/>
    <w:rsid w:val="007D160B"/>
    <w:rsid w:val="008A1403"/>
    <w:rsid w:val="00935701"/>
    <w:rsid w:val="009B11B6"/>
    <w:rsid w:val="009C0DBC"/>
    <w:rsid w:val="009D0A88"/>
    <w:rsid w:val="009D106E"/>
    <w:rsid w:val="00A2675D"/>
    <w:rsid w:val="00A6092B"/>
    <w:rsid w:val="00A63515"/>
    <w:rsid w:val="00B94B80"/>
    <w:rsid w:val="00BC1F18"/>
    <w:rsid w:val="00BF220D"/>
    <w:rsid w:val="00C9760F"/>
    <w:rsid w:val="00CF6E27"/>
    <w:rsid w:val="00D41EA5"/>
    <w:rsid w:val="00D44918"/>
    <w:rsid w:val="00D64DCB"/>
    <w:rsid w:val="00D659BC"/>
    <w:rsid w:val="00E02E6A"/>
    <w:rsid w:val="00EB1A38"/>
    <w:rsid w:val="00F06AE2"/>
    <w:rsid w:val="00F9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EE38"/>
  <w15:docId w15:val="{F128EA42-C873-41B7-9B7D-4C184850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Обычный (веб) Знак Знак Знак Знак Знак Знак,Обычный (веб) Знак Знак Знак Знак,Обычный (веб) Знак Знак Знак Знак Знак Знак Знак Знак Знак"/>
    <w:basedOn w:val="a"/>
    <w:uiPriority w:val="34"/>
    <w:unhideWhenUsed/>
    <w:qFormat/>
    <w:rsid w:val="00EB1A38"/>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EB1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2325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vo_glav_spec\Desktop\&#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0</TotalTime>
  <Pages>3</Pages>
  <Words>400</Words>
  <Characters>2281</Characters>
  <Application>Microsoft Office Word</Application>
  <DocSecurity>4</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Александровна</dc:creator>
  <cp:keywords/>
  <dc:description/>
  <cp:lastModifiedBy>Общий_отдел_2</cp:lastModifiedBy>
  <cp:revision>2</cp:revision>
  <cp:lastPrinted>2021-01-21T07:50:00Z</cp:lastPrinted>
  <dcterms:created xsi:type="dcterms:W3CDTF">2022-11-28T00:34:00Z</dcterms:created>
  <dcterms:modified xsi:type="dcterms:W3CDTF">2022-11-28T00:34:00Z</dcterms:modified>
</cp:coreProperties>
</file>