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9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058"/>
        <w:gridCol w:w="3827"/>
      </w:tblGrid>
      <w:tr w:rsidR="0032572E" w:rsidRPr="00122E29" w:rsidTr="008E35C2">
        <w:trPr>
          <w:cantSplit/>
          <w:trHeight w:val="2102"/>
        </w:trPr>
        <w:tc>
          <w:tcPr>
            <w:tcW w:w="4072" w:type="dxa"/>
          </w:tcPr>
          <w:p w:rsidR="0032572E" w:rsidRPr="00122E29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32572E" w:rsidRPr="00122E29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32572E" w:rsidRPr="00122E29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32572E" w:rsidRPr="00122E29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58" w:type="dxa"/>
          </w:tcPr>
          <w:p w:rsidR="0032572E" w:rsidRPr="00122E29" w:rsidRDefault="0032572E" w:rsidP="008E35C2">
            <w:pPr>
              <w:widowControl/>
              <w:autoSpaceDE/>
              <w:autoSpaceDN/>
              <w:adjustRightInd/>
              <w:ind w:left="-171"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4B0989B3" wp14:editId="47F47E01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32572E" w:rsidRPr="00122E29" w:rsidRDefault="0032572E" w:rsidP="008E35C2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:rsidR="0032572E" w:rsidRPr="00122E29" w:rsidRDefault="0032572E" w:rsidP="008E35C2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32572E" w:rsidRPr="00122E29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32572E" w:rsidRPr="00122E29" w:rsidRDefault="0032572E" w:rsidP="0032572E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32572E" w:rsidRPr="00122E29" w:rsidTr="008E35C2">
        <w:trPr>
          <w:trHeight w:val="572"/>
        </w:trPr>
        <w:tc>
          <w:tcPr>
            <w:tcW w:w="4683" w:type="dxa"/>
          </w:tcPr>
          <w:p w:rsidR="0032572E" w:rsidRPr="00122E29" w:rsidRDefault="0032572E" w:rsidP="008E35C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32572E" w:rsidRPr="00122E29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32572E" w:rsidRPr="00122E29" w:rsidTr="008E35C2">
        <w:trPr>
          <w:trHeight w:val="497"/>
        </w:trPr>
        <w:tc>
          <w:tcPr>
            <w:tcW w:w="4683" w:type="dxa"/>
          </w:tcPr>
          <w:p w:rsidR="0032572E" w:rsidRPr="00122E29" w:rsidRDefault="0032572E" w:rsidP="008E35C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32572E" w:rsidRPr="00122E29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32572E" w:rsidRPr="00122E29" w:rsidTr="008E35C2">
        <w:trPr>
          <w:trHeight w:val="671"/>
        </w:trPr>
        <w:tc>
          <w:tcPr>
            <w:tcW w:w="9746" w:type="dxa"/>
            <w:gridSpan w:val="2"/>
          </w:tcPr>
          <w:p w:rsidR="0032572E" w:rsidRPr="009B5918" w:rsidRDefault="0032572E" w:rsidP="00174526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bookmarkStart w:id="0" w:name="_GoBack"/>
            <w:r w:rsidR="00174526" w:rsidRPr="0017452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29</w:t>
            </w:r>
            <w:r w:rsidR="003A5286" w:rsidRPr="0017452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174526" w:rsidRPr="0017452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марта</w:t>
            </w:r>
            <w:r w:rsidR="003A5286" w:rsidRPr="0017452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3A5286">
              <w:rPr>
                <w:b/>
                <w:snapToGrid w:val="0"/>
                <w:color w:val="000000"/>
                <w:sz w:val="28"/>
                <w:szCs w:val="28"/>
              </w:rPr>
              <w:t>1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</w:t>
            </w:r>
            <w:r w:rsidR="003A5286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№ </w:t>
            </w:r>
            <w:r w:rsidR="003A5286" w:rsidRPr="0017452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 w:rsidR="00174526" w:rsidRPr="0017452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01-03-203/1</w:t>
            </w:r>
            <w:r w:rsidR="003A5286" w:rsidRPr="00174526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</w:p>
        </w:tc>
      </w:tr>
    </w:tbl>
    <w:p w:rsidR="0032572E" w:rsidRPr="00122E29" w:rsidRDefault="0032572E" w:rsidP="0032572E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32572E" w:rsidRPr="00122E29" w:rsidTr="008E35C2">
        <w:trPr>
          <w:trHeight w:val="471"/>
        </w:trPr>
        <w:tc>
          <w:tcPr>
            <w:tcW w:w="9781" w:type="dxa"/>
          </w:tcPr>
          <w:p w:rsidR="0032572E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Плана мероприятий («Дорожная карта»)</w:t>
            </w:r>
          </w:p>
          <w:p w:rsidR="0032572E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 улучшению инвестиционного климата </w:t>
            </w:r>
          </w:p>
          <w:p w:rsidR="0032572E" w:rsidRPr="00122E29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Ленском районе на 202</w:t>
            </w:r>
            <w:r w:rsidR="003A528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год </w:t>
            </w:r>
          </w:p>
          <w:p w:rsidR="0032572E" w:rsidRPr="00122E29" w:rsidRDefault="0032572E" w:rsidP="008E35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2572E" w:rsidRDefault="0032572E" w:rsidP="0032572E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32572E" w:rsidRDefault="0032572E" w:rsidP="0032572E">
      <w:pPr>
        <w:widowControl/>
        <w:tabs>
          <w:tab w:val="left" w:pos="709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РС (Я) от 25.12.2019 № 387 «О формировании ежегодного рейтинга состояния инвестиционного климата муниципальных районов и городских округов республики Саха (Якутия)», с целью создания благоприятных условий ведения бизнеса в Ленском районе </w:t>
      </w:r>
    </w:p>
    <w:p w:rsidR="0032572E" w:rsidRDefault="0032572E" w:rsidP="0032572E">
      <w:pPr>
        <w:widowControl/>
        <w:autoSpaceDE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о с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а н о в л я ю:</w:t>
      </w:r>
    </w:p>
    <w:p w:rsidR="0032572E" w:rsidRDefault="0032572E" w:rsidP="0032572E">
      <w:pPr>
        <w:pStyle w:val="a5"/>
        <w:widowControl/>
        <w:numPr>
          <w:ilvl w:val="0"/>
          <w:numId w:val="21"/>
        </w:numPr>
        <w:tabs>
          <w:tab w:val="left" w:pos="993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</w:t>
      </w:r>
      <w:r w:rsidRPr="00DC58B4">
        <w:rPr>
          <w:sz w:val="28"/>
          <w:szCs w:val="28"/>
        </w:rPr>
        <w:t xml:space="preserve"> мероприятий («Дорожная карта»)</w:t>
      </w:r>
      <w:r>
        <w:rPr>
          <w:sz w:val="28"/>
          <w:szCs w:val="28"/>
        </w:rPr>
        <w:t xml:space="preserve"> </w:t>
      </w:r>
      <w:r w:rsidRPr="00DC58B4">
        <w:rPr>
          <w:sz w:val="28"/>
          <w:szCs w:val="28"/>
        </w:rPr>
        <w:t>по улучшению инвестиционного климата в Ленском районе</w:t>
      </w:r>
      <w:r>
        <w:rPr>
          <w:sz w:val="28"/>
          <w:szCs w:val="28"/>
        </w:rPr>
        <w:t xml:space="preserve"> на 202</w:t>
      </w:r>
      <w:r w:rsidR="003A5286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3C04AA">
        <w:rPr>
          <w:sz w:val="28"/>
          <w:szCs w:val="28"/>
        </w:rPr>
        <w:t>,</w:t>
      </w:r>
      <w:r w:rsidR="003A5286">
        <w:rPr>
          <w:sz w:val="28"/>
          <w:szCs w:val="28"/>
        </w:rPr>
        <w:t xml:space="preserve"> согласно </w:t>
      </w:r>
      <w:proofErr w:type="gramStart"/>
      <w:r w:rsidR="003A5286">
        <w:rPr>
          <w:sz w:val="28"/>
          <w:szCs w:val="28"/>
        </w:rPr>
        <w:t>приложению</w:t>
      </w:r>
      <w:proofErr w:type="gramEnd"/>
      <w:r w:rsidR="003A5286">
        <w:rPr>
          <w:sz w:val="28"/>
          <w:szCs w:val="28"/>
        </w:rPr>
        <w:t xml:space="preserve"> </w:t>
      </w:r>
      <w:r w:rsidRPr="00DC58B4">
        <w:rPr>
          <w:sz w:val="28"/>
          <w:szCs w:val="28"/>
        </w:rPr>
        <w:t>к настоящему постановлению.</w:t>
      </w:r>
    </w:p>
    <w:p w:rsidR="0032572E" w:rsidRDefault="0032572E" w:rsidP="003A5286">
      <w:pPr>
        <w:pStyle w:val="a5"/>
        <w:widowControl/>
        <w:numPr>
          <w:ilvl w:val="0"/>
          <w:numId w:val="21"/>
        </w:numPr>
        <w:tabs>
          <w:tab w:val="left" w:pos="993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3A5286">
        <w:rPr>
          <w:sz w:val="28"/>
          <w:szCs w:val="28"/>
        </w:rPr>
        <w:t xml:space="preserve">Главному специалисту </w:t>
      </w:r>
      <w:r w:rsidR="003A5286" w:rsidRPr="003A5286">
        <w:rPr>
          <w:sz w:val="28"/>
          <w:szCs w:val="28"/>
        </w:rPr>
        <w:t>управления делами</w:t>
      </w:r>
      <w:r w:rsidRPr="003A5286">
        <w:rPr>
          <w:sz w:val="28"/>
          <w:szCs w:val="28"/>
        </w:rPr>
        <w:t xml:space="preserve"> (</w:t>
      </w:r>
      <w:proofErr w:type="spellStart"/>
      <w:r w:rsidRPr="003A5286">
        <w:rPr>
          <w:sz w:val="28"/>
          <w:szCs w:val="28"/>
        </w:rPr>
        <w:t>Иванская</w:t>
      </w:r>
      <w:proofErr w:type="spellEnd"/>
      <w:r w:rsidRPr="003A5286">
        <w:rPr>
          <w:sz w:val="28"/>
          <w:szCs w:val="28"/>
        </w:rPr>
        <w:t xml:space="preserve"> Е. С.) </w:t>
      </w:r>
      <w:r w:rsidR="003C04AA" w:rsidRPr="003A5286">
        <w:rPr>
          <w:sz w:val="28"/>
          <w:szCs w:val="28"/>
        </w:rPr>
        <w:t xml:space="preserve">опубликовать </w:t>
      </w:r>
      <w:r w:rsidR="008E451F" w:rsidRPr="003A5286">
        <w:rPr>
          <w:sz w:val="28"/>
          <w:szCs w:val="28"/>
        </w:rPr>
        <w:t xml:space="preserve">настоящее постановление </w:t>
      </w:r>
      <w:r w:rsidR="003C04AA" w:rsidRPr="003A5286">
        <w:rPr>
          <w:sz w:val="28"/>
          <w:szCs w:val="28"/>
        </w:rPr>
        <w:t>в средствах массовой информации.</w:t>
      </w:r>
    </w:p>
    <w:p w:rsidR="0032572E" w:rsidRPr="003A5286" w:rsidRDefault="0032572E" w:rsidP="003A5286">
      <w:pPr>
        <w:pStyle w:val="a5"/>
        <w:widowControl/>
        <w:numPr>
          <w:ilvl w:val="0"/>
          <w:numId w:val="21"/>
        </w:numPr>
        <w:tabs>
          <w:tab w:val="left" w:pos="993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3A5286">
        <w:rPr>
          <w:sz w:val="28"/>
          <w:szCs w:val="28"/>
        </w:rPr>
        <w:lastRenderedPageBreak/>
        <w:t xml:space="preserve">Контроль исполнения настоящего постановления </w:t>
      </w:r>
      <w:r w:rsidR="003A5286" w:rsidRPr="003A5286">
        <w:rPr>
          <w:sz w:val="28"/>
          <w:szCs w:val="28"/>
        </w:rPr>
        <w:t>возложить на заместителя главы по инвестиционной и экономической политики Черепанова А.В</w:t>
      </w:r>
      <w:r w:rsidRPr="003A5286">
        <w:rPr>
          <w:sz w:val="28"/>
          <w:szCs w:val="28"/>
        </w:rPr>
        <w:t>.</w:t>
      </w:r>
    </w:p>
    <w:p w:rsidR="0032572E" w:rsidRPr="00122E29" w:rsidRDefault="0032572E" w:rsidP="0032572E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tbl>
      <w:tblPr>
        <w:tblW w:w="98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138"/>
      </w:tblGrid>
      <w:tr w:rsidR="0032572E" w:rsidRPr="00122E29" w:rsidTr="008E35C2">
        <w:trPr>
          <w:trHeight w:val="471"/>
        </w:trPr>
        <w:tc>
          <w:tcPr>
            <w:tcW w:w="4677" w:type="dxa"/>
          </w:tcPr>
          <w:p w:rsidR="0032572E" w:rsidRPr="00122E29" w:rsidRDefault="0032572E" w:rsidP="008E35C2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="003A5286">
              <w:rPr>
                <w:b/>
                <w:sz w:val="28"/>
                <w:szCs w:val="28"/>
              </w:rPr>
              <w:t xml:space="preserve">                        </w:t>
            </w:r>
          </w:p>
        </w:tc>
        <w:tc>
          <w:tcPr>
            <w:tcW w:w="5138" w:type="dxa"/>
          </w:tcPr>
          <w:p w:rsidR="0032572E" w:rsidRPr="00122E29" w:rsidRDefault="0032572E" w:rsidP="008E35C2">
            <w:pPr>
              <w:keepNext/>
              <w:widowControl/>
              <w:autoSpaceDE/>
              <w:autoSpaceDN/>
              <w:adjustRightInd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Ж. Ж. </w:t>
            </w:r>
            <w:proofErr w:type="spellStart"/>
            <w:r>
              <w:rPr>
                <w:b/>
                <w:sz w:val="28"/>
                <w:szCs w:val="28"/>
              </w:rPr>
              <w:t>Абильманов</w:t>
            </w:r>
            <w:proofErr w:type="spellEnd"/>
          </w:p>
        </w:tc>
      </w:tr>
    </w:tbl>
    <w:p w:rsidR="007D160B" w:rsidRDefault="007D160B"/>
    <w:sectPr w:rsidR="007D160B" w:rsidSect="003257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DA03B7"/>
    <w:multiLevelType w:val="hybridMultilevel"/>
    <w:tmpl w:val="8942173C"/>
    <w:lvl w:ilvl="0" w:tplc="C8AE6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5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8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5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6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8"/>
  </w:num>
  <w:num w:numId="7">
    <w:abstractNumId w:val="15"/>
  </w:num>
  <w:num w:numId="8">
    <w:abstractNumId w:val="4"/>
  </w:num>
  <w:num w:numId="9">
    <w:abstractNumId w:val="11"/>
  </w:num>
  <w:num w:numId="10">
    <w:abstractNumId w:val="18"/>
  </w:num>
  <w:num w:numId="11">
    <w:abstractNumId w:val="1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  <w:num w:numId="16">
    <w:abstractNumId w:val="3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174526"/>
    <w:rsid w:val="00197693"/>
    <w:rsid w:val="0032572E"/>
    <w:rsid w:val="00327CD6"/>
    <w:rsid w:val="003A5286"/>
    <w:rsid w:val="003C04AA"/>
    <w:rsid w:val="004638E4"/>
    <w:rsid w:val="005C133F"/>
    <w:rsid w:val="00616261"/>
    <w:rsid w:val="00642E00"/>
    <w:rsid w:val="00681592"/>
    <w:rsid w:val="00686D80"/>
    <w:rsid w:val="007D160B"/>
    <w:rsid w:val="008E451F"/>
    <w:rsid w:val="009C0DBC"/>
    <w:rsid w:val="009D0A88"/>
    <w:rsid w:val="00A6092B"/>
    <w:rsid w:val="00A63515"/>
    <w:rsid w:val="00BC1F18"/>
    <w:rsid w:val="00D659BC"/>
    <w:rsid w:val="00F06AE2"/>
    <w:rsid w:val="00F9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98011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7D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cp:lastPrinted>2020-06-05T08:20:00Z</cp:lastPrinted>
  <dcterms:created xsi:type="dcterms:W3CDTF">2021-03-29T08:22:00Z</dcterms:created>
  <dcterms:modified xsi:type="dcterms:W3CDTF">2021-03-29T08:22:00Z</dcterms:modified>
</cp:coreProperties>
</file>