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07244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072447" w:rsidRPr="000724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</w:t>
            </w:r>
            <w:r w:rsidRPr="000724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072447" w:rsidRPr="000724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0724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875789">
              <w:rPr>
                <w:b/>
                <w:snapToGrid w:val="0"/>
                <w:color w:val="000000"/>
                <w:sz w:val="28"/>
                <w:szCs w:val="28"/>
              </w:rPr>
              <w:t>21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072447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0724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072447" w:rsidRPr="000724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01-03-605/1</w:t>
            </w:r>
            <w:r w:rsidRPr="000724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454A26">
        <w:trPr>
          <w:trHeight w:val="471"/>
        </w:trPr>
        <w:tc>
          <w:tcPr>
            <w:tcW w:w="9781" w:type="dxa"/>
          </w:tcPr>
          <w:p w:rsidR="0000080B" w:rsidRDefault="00875789" w:rsidP="00C05BC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главы</w:t>
            </w:r>
            <w:r w:rsidR="00BA57CE">
              <w:rPr>
                <w:b/>
                <w:sz w:val="28"/>
                <w:szCs w:val="28"/>
              </w:rPr>
              <w:t xml:space="preserve"> </w:t>
            </w:r>
            <w:r w:rsidR="001F5DB0">
              <w:rPr>
                <w:b/>
                <w:sz w:val="28"/>
                <w:szCs w:val="28"/>
              </w:rPr>
              <w:t>муниципального образования «Ленский район»</w:t>
            </w:r>
            <w:r>
              <w:rPr>
                <w:b/>
                <w:sz w:val="28"/>
                <w:szCs w:val="28"/>
              </w:rPr>
              <w:t xml:space="preserve"> от </w:t>
            </w:r>
            <w:r w:rsidR="0038589C">
              <w:rPr>
                <w:b/>
                <w:sz w:val="28"/>
                <w:szCs w:val="28"/>
              </w:rPr>
              <w:t>06</w:t>
            </w:r>
            <w:r>
              <w:rPr>
                <w:b/>
                <w:sz w:val="28"/>
                <w:szCs w:val="28"/>
              </w:rPr>
              <w:t>.</w:t>
            </w:r>
            <w:r w:rsidR="0038589C">
              <w:rPr>
                <w:b/>
                <w:sz w:val="28"/>
                <w:szCs w:val="28"/>
              </w:rPr>
              <w:t>07</w:t>
            </w:r>
            <w:r>
              <w:rPr>
                <w:b/>
                <w:sz w:val="28"/>
                <w:szCs w:val="28"/>
              </w:rPr>
              <w:t>.2018 года №</w:t>
            </w:r>
            <w:r w:rsidR="001F5DB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01-03-</w:t>
            </w:r>
            <w:r w:rsidR="0038589C">
              <w:rPr>
                <w:b/>
                <w:sz w:val="28"/>
                <w:szCs w:val="28"/>
              </w:rPr>
              <w:t>578</w:t>
            </w:r>
            <w:r>
              <w:rPr>
                <w:b/>
                <w:sz w:val="28"/>
                <w:szCs w:val="28"/>
              </w:rPr>
              <w:t>/8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Default="00875789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875789">
        <w:rPr>
          <w:sz w:val="28"/>
          <w:szCs w:val="28"/>
        </w:rPr>
        <w:t>В целях сохранения кадрового потенциала, повышения престижности и привлекательности профессий и должностей</w:t>
      </w:r>
      <w:r w:rsidR="00BA57CE">
        <w:rPr>
          <w:sz w:val="28"/>
          <w:szCs w:val="28"/>
        </w:rPr>
        <w:t xml:space="preserve">, </w:t>
      </w:r>
      <w:r w:rsidRPr="00875789">
        <w:rPr>
          <w:sz w:val="28"/>
          <w:szCs w:val="28"/>
        </w:rPr>
        <w:t xml:space="preserve">в связи с разностью степени </w:t>
      </w:r>
      <w:r w:rsidR="00BA57CE">
        <w:rPr>
          <w:sz w:val="28"/>
          <w:szCs w:val="28"/>
        </w:rPr>
        <w:t>о</w:t>
      </w:r>
      <w:r w:rsidRPr="00875789">
        <w:rPr>
          <w:sz w:val="28"/>
          <w:szCs w:val="28"/>
        </w:rPr>
        <w:t>тветствен</w:t>
      </w:r>
      <w:r w:rsidR="00BA57CE">
        <w:rPr>
          <w:sz w:val="28"/>
          <w:szCs w:val="28"/>
        </w:rPr>
        <w:t>ности, интенсивности и сложности</w:t>
      </w:r>
      <w:r w:rsidRPr="00875789">
        <w:rPr>
          <w:sz w:val="28"/>
          <w:szCs w:val="28"/>
        </w:rPr>
        <w:t xml:space="preserve"> выполняемых должностных обязанностей работниками учреждения</w:t>
      </w:r>
      <w:r>
        <w:rPr>
          <w:sz w:val="28"/>
          <w:szCs w:val="28"/>
        </w:rPr>
        <w:t>, п</w:t>
      </w:r>
      <w:r w:rsidR="0000080B">
        <w:rPr>
          <w:sz w:val="28"/>
          <w:szCs w:val="28"/>
        </w:rPr>
        <w:t xml:space="preserve"> о с т а н о в л я ю:</w:t>
      </w:r>
    </w:p>
    <w:p w:rsidR="0000080B" w:rsidRDefault="00BA57CE" w:rsidP="00D74A16">
      <w:pPr>
        <w:pStyle w:val="a5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постановление главы от </w:t>
      </w:r>
      <w:r w:rsidR="0038589C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38589C">
        <w:rPr>
          <w:sz w:val="28"/>
          <w:szCs w:val="28"/>
        </w:rPr>
        <w:t>07</w:t>
      </w:r>
      <w:r>
        <w:rPr>
          <w:sz w:val="28"/>
          <w:szCs w:val="28"/>
        </w:rPr>
        <w:t>.2018 года №01-03-5</w:t>
      </w:r>
      <w:r w:rsidR="0038589C">
        <w:rPr>
          <w:sz w:val="28"/>
          <w:szCs w:val="28"/>
        </w:rPr>
        <w:t>78</w:t>
      </w:r>
      <w:r>
        <w:rPr>
          <w:sz w:val="28"/>
          <w:szCs w:val="28"/>
        </w:rPr>
        <w:t xml:space="preserve">/8 «Об утверждении </w:t>
      </w:r>
      <w:r w:rsidRPr="00BA57CE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BA57C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A57CE">
        <w:rPr>
          <w:sz w:val="28"/>
          <w:szCs w:val="28"/>
        </w:rPr>
        <w:t xml:space="preserve"> </w:t>
      </w:r>
      <w:r w:rsidR="0038589C">
        <w:rPr>
          <w:sz w:val="28"/>
          <w:szCs w:val="28"/>
        </w:rPr>
        <w:t>премировании руководителей</w:t>
      </w:r>
      <w:r w:rsidRPr="00BA57CE">
        <w:rPr>
          <w:sz w:val="28"/>
          <w:szCs w:val="28"/>
        </w:rPr>
        <w:t xml:space="preserve"> муниципального казенного учреждения «Комитет по физической культуре и спорту» муниципального образования «Ленский р</w:t>
      </w:r>
      <w:r>
        <w:rPr>
          <w:sz w:val="28"/>
          <w:szCs w:val="28"/>
        </w:rPr>
        <w:t>айон» Республики Саха (Якутия)».</w:t>
      </w:r>
    </w:p>
    <w:p w:rsidR="00BA57CE" w:rsidRPr="0038589C" w:rsidRDefault="00BA57CE" w:rsidP="00D74A16">
      <w:pPr>
        <w:pStyle w:val="a5"/>
        <w:widowControl/>
        <w:numPr>
          <w:ilvl w:val="1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 w:rsidRPr="0038589C">
        <w:rPr>
          <w:sz w:val="28"/>
          <w:szCs w:val="28"/>
        </w:rPr>
        <w:t>В пункт 2.</w:t>
      </w:r>
      <w:r w:rsidR="0038589C" w:rsidRPr="0038589C">
        <w:rPr>
          <w:sz w:val="28"/>
          <w:szCs w:val="28"/>
        </w:rPr>
        <w:t>4</w:t>
      </w:r>
      <w:r w:rsidRPr="0038589C">
        <w:rPr>
          <w:sz w:val="28"/>
          <w:szCs w:val="28"/>
        </w:rPr>
        <w:t>.</w:t>
      </w:r>
      <w:r w:rsidR="00D74A16">
        <w:rPr>
          <w:sz w:val="28"/>
          <w:szCs w:val="28"/>
        </w:rPr>
        <w:t xml:space="preserve"> </w:t>
      </w:r>
      <w:r w:rsidRPr="0038589C">
        <w:rPr>
          <w:sz w:val="28"/>
          <w:szCs w:val="28"/>
        </w:rPr>
        <w:t>раздела «</w:t>
      </w:r>
      <w:r w:rsidR="0038589C" w:rsidRPr="0038589C">
        <w:rPr>
          <w:sz w:val="28"/>
          <w:szCs w:val="28"/>
        </w:rPr>
        <w:t>Порядок премирования по результатам труда руководителей МКУ «</w:t>
      </w:r>
      <w:proofErr w:type="spellStart"/>
      <w:r w:rsidR="0038589C" w:rsidRPr="0038589C">
        <w:rPr>
          <w:sz w:val="28"/>
          <w:szCs w:val="28"/>
        </w:rPr>
        <w:t>КФКиС</w:t>
      </w:r>
      <w:proofErr w:type="spellEnd"/>
      <w:r w:rsidR="0038589C" w:rsidRPr="0038589C">
        <w:rPr>
          <w:sz w:val="28"/>
          <w:szCs w:val="28"/>
        </w:rPr>
        <w:t>»</w:t>
      </w:r>
      <w:r w:rsidRPr="0038589C">
        <w:rPr>
          <w:sz w:val="28"/>
          <w:szCs w:val="28"/>
        </w:rPr>
        <w:t xml:space="preserve">» внести изменения и изложить в следующей редакции: </w:t>
      </w:r>
      <w:r w:rsidR="00FB644D" w:rsidRPr="0038589C">
        <w:rPr>
          <w:sz w:val="28"/>
          <w:szCs w:val="28"/>
        </w:rPr>
        <w:t>«</w:t>
      </w:r>
      <w:r w:rsidR="0038589C" w:rsidRPr="0038589C">
        <w:rPr>
          <w:sz w:val="28"/>
          <w:szCs w:val="28"/>
        </w:rPr>
        <w:t xml:space="preserve">Премирование производится на основании решения комиссии по подведенным </w:t>
      </w:r>
      <w:r w:rsidR="0038589C" w:rsidRPr="0038589C">
        <w:rPr>
          <w:sz w:val="28"/>
          <w:szCs w:val="28"/>
        </w:rPr>
        <w:lastRenderedPageBreak/>
        <w:t xml:space="preserve">итогам деятельности за соответствующий период. Подсчитывается общая количество баллов по каждому сотруднику административно-управленческого состава (кроме директора), затем определяется общая сумма баллов по этим работникам. Стоимость 1 балла определяется путем деления суммы премиального фонда руководителей, предусмотренных на соответствующий период (за исключением премии директора и премиальных выплат сотрудников, которые полностью отсутствовали в текущем </w:t>
      </w:r>
      <w:r w:rsidR="00D74A16">
        <w:rPr>
          <w:sz w:val="28"/>
          <w:szCs w:val="28"/>
        </w:rPr>
        <w:t>месяце (отпуск, болезнь)</w:t>
      </w:r>
      <w:r w:rsidR="0038589C" w:rsidRPr="0038589C">
        <w:rPr>
          <w:sz w:val="28"/>
          <w:szCs w:val="28"/>
        </w:rPr>
        <w:t>) на общее количество баллов заработанных данной категорией работников. Размер премии каждого сотрудника определяется путем умножения количества заработанных им баллов на стоимость одного балла пропорционально отработанному периоду. Члены комиссии назначаются директором МКУ "</w:t>
      </w:r>
      <w:proofErr w:type="spellStart"/>
      <w:r w:rsidR="0038589C" w:rsidRPr="0038589C">
        <w:rPr>
          <w:sz w:val="28"/>
          <w:szCs w:val="28"/>
        </w:rPr>
        <w:t>КФКиС</w:t>
      </w:r>
      <w:proofErr w:type="spellEnd"/>
      <w:r w:rsidR="0038589C" w:rsidRPr="0038589C">
        <w:rPr>
          <w:sz w:val="28"/>
          <w:szCs w:val="28"/>
        </w:rPr>
        <w:t>" и утверждаются приказом. Комиссия рассматривает показатели деятельности каждого работника на основании отчета о проделанной работе за соответствующий период, в котором указано количество баллов по каждому показателю и критерию деятельности работника в зависимости от занимаемой должности согласно приложению. Рапорт (или докладная записка) о снижении размера премии подаются в комиссию до 25 числа в последнем месяце после отчетного периода. Решение комиссии принимается большинством голосов, оформляется протоколом и утверждается председателем комиссии МКУ «</w:t>
      </w:r>
      <w:proofErr w:type="spellStart"/>
      <w:r w:rsidR="0038589C" w:rsidRPr="0038589C">
        <w:rPr>
          <w:sz w:val="28"/>
          <w:szCs w:val="28"/>
        </w:rPr>
        <w:t>КФКиС</w:t>
      </w:r>
      <w:proofErr w:type="spellEnd"/>
      <w:r w:rsidR="0038589C" w:rsidRPr="0038589C">
        <w:rPr>
          <w:sz w:val="28"/>
          <w:szCs w:val="28"/>
        </w:rPr>
        <w:t>», а при его отсутствии – заместителем председателя МКУ «</w:t>
      </w:r>
      <w:proofErr w:type="spellStart"/>
      <w:r w:rsidR="0038589C" w:rsidRPr="0038589C">
        <w:rPr>
          <w:sz w:val="28"/>
          <w:szCs w:val="28"/>
        </w:rPr>
        <w:t>КФКиС</w:t>
      </w:r>
      <w:proofErr w:type="spellEnd"/>
      <w:r w:rsidR="0038589C" w:rsidRPr="0038589C">
        <w:rPr>
          <w:sz w:val="28"/>
          <w:szCs w:val="28"/>
        </w:rPr>
        <w:t>» и подписывается всеми членами комиссии. Установление, повышение или уменьшение выплат премии осуществляется на основании приказа директора МКУ «</w:t>
      </w:r>
      <w:proofErr w:type="spellStart"/>
      <w:r w:rsidR="0038589C" w:rsidRPr="0038589C">
        <w:rPr>
          <w:sz w:val="28"/>
          <w:szCs w:val="28"/>
        </w:rPr>
        <w:t>КФКиС</w:t>
      </w:r>
      <w:proofErr w:type="spellEnd"/>
      <w:r w:rsidR="0038589C" w:rsidRPr="0038589C">
        <w:rPr>
          <w:sz w:val="28"/>
          <w:szCs w:val="28"/>
        </w:rPr>
        <w:t>» с учетом показателей и критериев оценки эффективности деятельности работника учреждения согласно приложению</w:t>
      </w:r>
      <w:r w:rsidR="0038589C">
        <w:rPr>
          <w:sz w:val="28"/>
          <w:szCs w:val="28"/>
        </w:rPr>
        <w:t>»</w:t>
      </w:r>
    </w:p>
    <w:p w:rsidR="00722DE8" w:rsidRPr="00722DE8" w:rsidRDefault="00722DE8" w:rsidP="00D74A16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851" w:hanging="284"/>
        <w:jc w:val="both"/>
        <w:rPr>
          <w:sz w:val="28"/>
          <w:szCs w:val="28"/>
        </w:rPr>
      </w:pPr>
      <w:r w:rsidRPr="00722DE8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722DE8" w:rsidRPr="00722DE8" w:rsidRDefault="00722DE8" w:rsidP="00D74A16">
      <w:pPr>
        <w:pStyle w:val="a5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 w:rsidRPr="00722DE8">
        <w:rPr>
          <w:sz w:val="28"/>
          <w:szCs w:val="28"/>
        </w:rPr>
        <w:lastRenderedPageBreak/>
        <w:t xml:space="preserve">Главному специалисту </w:t>
      </w:r>
      <w:r w:rsidR="00C05BC3">
        <w:rPr>
          <w:sz w:val="28"/>
          <w:szCs w:val="28"/>
        </w:rPr>
        <w:t>управления делами</w:t>
      </w:r>
      <w:r w:rsidRPr="00722DE8">
        <w:rPr>
          <w:sz w:val="28"/>
          <w:szCs w:val="28"/>
        </w:rPr>
        <w:t xml:space="preserve"> (</w:t>
      </w:r>
      <w:proofErr w:type="spellStart"/>
      <w:r w:rsidRPr="00722DE8">
        <w:rPr>
          <w:sz w:val="28"/>
          <w:szCs w:val="28"/>
        </w:rPr>
        <w:t>Иванская</w:t>
      </w:r>
      <w:proofErr w:type="spellEnd"/>
      <w:r w:rsidRPr="00722DE8">
        <w:rPr>
          <w:sz w:val="28"/>
          <w:szCs w:val="28"/>
        </w:rPr>
        <w:t xml:space="preserve"> Е.С) опубликовать данное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D74A16" w:rsidRPr="00BA57CE" w:rsidRDefault="00D74A16" w:rsidP="00D74A16">
      <w:pPr>
        <w:pStyle w:val="a5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 w:rsidRPr="00722DE8">
        <w:rPr>
          <w:sz w:val="28"/>
          <w:szCs w:val="28"/>
        </w:rPr>
        <w:t xml:space="preserve">Контроль исполнения настоящего постановления </w:t>
      </w:r>
      <w:r>
        <w:rPr>
          <w:sz w:val="28"/>
          <w:szCs w:val="28"/>
        </w:rPr>
        <w:t xml:space="preserve">возложить на заместителя главы </w:t>
      </w:r>
      <w:r w:rsidRPr="007953FE">
        <w:rPr>
          <w:sz w:val="28"/>
          <w:szCs w:val="28"/>
        </w:rPr>
        <w:t>администрации по инвестиционной и экономической политике</w:t>
      </w:r>
      <w:r>
        <w:rPr>
          <w:sz w:val="28"/>
          <w:szCs w:val="28"/>
        </w:rPr>
        <w:t xml:space="preserve"> Черепанова А.В.</w:t>
      </w:r>
    </w:p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D74A16" w:rsidRPr="00122E29" w:rsidRDefault="00D74A16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122E29" w:rsidTr="00454A26">
        <w:trPr>
          <w:trHeight w:val="471"/>
        </w:trPr>
        <w:tc>
          <w:tcPr>
            <w:tcW w:w="4677" w:type="dxa"/>
          </w:tcPr>
          <w:p w:rsidR="0000080B" w:rsidRPr="00122E29" w:rsidRDefault="00B92C47" w:rsidP="00B92C4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</w:p>
        </w:tc>
        <w:tc>
          <w:tcPr>
            <w:tcW w:w="5104" w:type="dxa"/>
          </w:tcPr>
          <w:p w:rsidR="0000080B" w:rsidRPr="00122E29" w:rsidRDefault="00000EF4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Е.С. Каражеляско</w:t>
            </w:r>
          </w:p>
        </w:tc>
      </w:tr>
    </w:tbl>
    <w:p w:rsidR="00681592" w:rsidRDefault="00681592"/>
    <w:sectPr w:rsidR="00681592" w:rsidSect="003858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B23FA"/>
    <w:multiLevelType w:val="multilevel"/>
    <w:tmpl w:val="3AD430A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89"/>
    <w:rsid w:val="0000080B"/>
    <w:rsid w:val="00000EF4"/>
    <w:rsid w:val="00072447"/>
    <w:rsid w:val="001F5DB0"/>
    <w:rsid w:val="002C47AC"/>
    <w:rsid w:val="0038589C"/>
    <w:rsid w:val="00642E00"/>
    <w:rsid w:val="00681592"/>
    <w:rsid w:val="00722DE8"/>
    <w:rsid w:val="00875789"/>
    <w:rsid w:val="009C0DBC"/>
    <w:rsid w:val="00A63515"/>
    <w:rsid w:val="00B92C47"/>
    <w:rsid w:val="00BA57CE"/>
    <w:rsid w:val="00C05BC3"/>
    <w:rsid w:val="00D659BC"/>
    <w:rsid w:val="00D74A16"/>
    <w:rsid w:val="00FB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1E09"/>
  <w15:docId w15:val="{1CF631B4-5328-4B58-B9CB-73AA0005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A5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_buh\Desktop\&#1087;&#1088;&#1080;&#1082;&#1072;&#1079;&#1099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493</Words>
  <Characters>2811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Общий_отдел_2</cp:lastModifiedBy>
  <cp:revision>2</cp:revision>
  <dcterms:created xsi:type="dcterms:W3CDTF">2021-10-04T02:34:00Z</dcterms:created>
  <dcterms:modified xsi:type="dcterms:W3CDTF">2021-10-04T02:34:00Z</dcterms:modified>
</cp:coreProperties>
</file>