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5748B" w:rsidRPr="00D2732A" w:rsidTr="000851A8">
        <w:trPr>
          <w:cantSplit/>
          <w:trHeight w:val="2102"/>
        </w:trPr>
        <w:tc>
          <w:tcPr>
            <w:tcW w:w="4072" w:type="dxa"/>
          </w:tcPr>
          <w:p w:rsidR="0025748B" w:rsidRPr="00D2732A" w:rsidRDefault="0025748B" w:rsidP="000851A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5748B" w:rsidRPr="00D2732A" w:rsidRDefault="0025748B" w:rsidP="000851A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5748B" w:rsidRPr="00D2732A" w:rsidRDefault="0025748B" w:rsidP="000851A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5748B" w:rsidRPr="00D2732A" w:rsidRDefault="0025748B" w:rsidP="000851A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25748B" w:rsidRPr="00D2732A" w:rsidRDefault="0025748B" w:rsidP="000851A8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 wp14:anchorId="5FC3AEE1" wp14:editId="7118D8CF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25748B" w:rsidRPr="00D2732A" w:rsidRDefault="0025748B" w:rsidP="000851A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25748B" w:rsidRPr="00D2732A" w:rsidRDefault="0025748B" w:rsidP="000851A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5748B" w:rsidRPr="00D2732A" w:rsidRDefault="0025748B" w:rsidP="000851A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25748B" w:rsidRPr="00D2732A" w:rsidRDefault="0025748B" w:rsidP="0025748B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25748B" w:rsidRPr="00D2732A" w:rsidTr="000851A8">
        <w:trPr>
          <w:gridAfter w:val="1"/>
          <w:wAfter w:w="392" w:type="dxa"/>
          <w:trHeight w:val="572"/>
        </w:trPr>
        <w:tc>
          <w:tcPr>
            <w:tcW w:w="4580" w:type="dxa"/>
          </w:tcPr>
          <w:p w:rsidR="0025748B" w:rsidRPr="00D2732A" w:rsidRDefault="0025748B" w:rsidP="000851A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25748B" w:rsidRPr="00D2732A" w:rsidRDefault="0025748B" w:rsidP="000851A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25748B" w:rsidRPr="00D2732A" w:rsidTr="000851A8">
        <w:trPr>
          <w:gridAfter w:val="1"/>
          <w:wAfter w:w="392" w:type="dxa"/>
          <w:trHeight w:val="497"/>
        </w:trPr>
        <w:tc>
          <w:tcPr>
            <w:tcW w:w="4580" w:type="dxa"/>
          </w:tcPr>
          <w:p w:rsidR="0025748B" w:rsidRPr="00D2732A" w:rsidRDefault="0025748B" w:rsidP="000851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25748B" w:rsidRPr="00D2732A" w:rsidRDefault="0025748B" w:rsidP="000851A8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25748B" w:rsidRPr="00D2732A" w:rsidTr="000851A8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25748B" w:rsidRPr="00D2732A" w:rsidRDefault="0025748B" w:rsidP="00D567A8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567A8" w:rsidRPr="00D56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D56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567A8" w:rsidRPr="00D56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D56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2021  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года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D56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567A8" w:rsidRPr="00D56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01-03-663/1</w:t>
            </w:r>
            <w:r w:rsidRPr="00D567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25748B" w:rsidRPr="00D2732A" w:rsidTr="000851A8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25748B" w:rsidRDefault="0025748B" w:rsidP="000851A8">
            <w:pPr>
              <w:jc w:val="center"/>
              <w:rPr>
                <w:b/>
                <w:sz w:val="28"/>
                <w:szCs w:val="28"/>
              </w:rPr>
            </w:pPr>
          </w:p>
          <w:p w:rsidR="0025748B" w:rsidRDefault="0025748B" w:rsidP="000851A8">
            <w:pPr>
              <w:jc w:val="center"/>
              <w:rPr>
                <w:b/>
                <w:sz w:val="28"/>
                <w:szCs w:val="28"/>
              </w:rPr>
            </w:pPr>
          </w:p>
          <w:p w:rsidR="0025748B" w:rsidRPr="00D2732A" w:rsidRDefault="0025748B" w:rsidP="000851A8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и.о. </w:t>
            </w:r>
            <w:r w:rsidRPr="00D2732A">
              <w:rPr>
                <w:b/>
                <w:sz w:val="28"/>
                <w:szCs w:val="28"/>
              </w:rPr>
              <w:t xml:space="preserve">главы </w:t>
            </w:r>
          </w:p>
          <w:p w:rsidR="0025748B" w:rsidRPr="00D2732A" w:rsidRDefault="0025748B" w:rsidP="00085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03 сентября 2018 года № 01-03-749/8</w:t>
            </w:r>
          </w:p>
          <w:p w:rsidR="0025748B" w:rsidRPr="00D2732A" w:rsidRDefault="0025748B" w:rsidP="000851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748B" w:rsidRPr="00582385" w:rsidRDefault="0025748B" w:rsidP="002574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2385">
        <w:rPr>
          <w:sz w:val="28"/>
          <w:szCs w:val="28"/>
        </w:rPr>
        <w:t>В целях улучшения доступа и предоставлении бюджетных кредитов юридическим лицам, п о с т а н о в л я ю:</w:t>
      </w:r>
    </w:p>
    <w:p w:rsidR="0025748B" w:rsidRPr="00582385" w:rsidRDefault="0025748B" w:rsidP="0025748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Внести изменения в постановление и.о. главы от 03.09.2018 года</w:t>
      </w:r>
      <w:r>
        <w:rPr>
          <w:sz w:val="28"/>
          <w:szCs w:val="28"/>
        </w:rPr>
        <w:t xml:space="preserve"> </w:t>
      </w:r>
      <w:r w:rsidRPr="00C3103D">
        <w:rPr>
          <w:sz w:val="28"/>
          <w:szCs w:val="28"/>
        </w:rPr>
        <w:t>№01-03-749/8</w:t>
      </w:r>
      <w:r>
        <w:rPr>
          <w:sz w:val="28"/>
          <w:szCs w:val="28"/>
        </w:rPr>
        <w:t xml:space="preserve"> </w:t>
      </w:r>
      <w:r w:rsidRPr="00582385">
        <w:rPr>
          <w:sz w:val="28"/>
          <w:szCs w:val="28"/>
        </w:rPr>
        <w:t>«Об утверждении Порядка предоставления из бюджета муниципального образования «Ленский район» бюджетных кредитов юридическим лицам» следующие изменения.</w:t>
      </w:r>
    </w:p>
    <w:p w:rsidR="0025748B" w:rsidRPr="00582385" w:rsidRDefault="0025748B" w:rsidP="0025748B">
      <w:pPr>
        <w:pStyle w:val="a3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1.1. Пункт 2.4. раздела 2 приложения №1 изложить в следующей редакции: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 «В ходе проведения проверки финансового состояния юридического лица - получателя бюджетного кредита, его гаранта или поручителя оцениваются: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сводный показатель финансового состояния;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финансовая устойчивость;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чистые активы (если в балансе есть статья «Доходы будущих периодов»).</w:t>
      </w:r>
    </w:p>
    <w:p w:rsidR="0025748B" w:rsidRPr="00582385" w:rsidRDefault="0025748B" w:rsidP="0025748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lastRenderedPageBreak/>
        <w:t>Добавить пункт 2.13. в разделе 2 приложения №1 в следующей редакции: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«2.13. Чистые активы (если в балансе есть статья «Доходы будущих периодов»).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2.13.1. Чистые активы юридического лица и для юридического лица, созданного в текущем году - получателя бюджетного кредита, его гаранта или поручителя рассчитывается, в том случае если в балансе организации есть статья «Доходы будущих периодов» и рассчитывается по следующей формуле: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ЧА= (стр. 1100+стр.1200-стр.1230-стр.1320)-стр.1400+стр.1500-стр.1530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ab/>
        <w:t>где: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 ЧА - чистые активы, если в балансе организации есть статья «Доходы будущих периодов».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2.13.2. На основании полученного результата определяется категория чистого актива, из трех классов: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чистые активы являются хорошими, если значение положительное;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чистые активы являются удовлетворительными, если значение равно 0;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чистые активы являются неудовлетворительными, если значение отрицательное.»</w:t>
      </w:r>
    </w:p>
    <w:p w:rsidR="0025748B" w:rsidRPr="00582385" w:rsidRDefault="0025748B" w:rsidP="0025748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Таблицу №4 в разделе 2 приложения №1 изложить в следующей редакции:</w:t>
      </w:r>
    </w:p>
    <w:tbl>
      <w:tblPr>
        <w:tblW w:w="9213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835"/>
        <w:gridCol w:w="2126"/>
      </w:tblGrid>
      <w:tr w:rsidR="0025748B" w:rsidRPr="004A1DD7" w:rsidTr="000851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N 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Количество баллов</w:t>
            </w:r>
          </w:p>
        </w:tc>
      </w:tr>
      <w:tr w:rsidR="0025748B" w:rsidRPr="004A1DD7" w:rsidTr="000851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Сводный показатель финансового состояния юридического лица - получателя бюджетного кредита, его гаранта или поручителя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1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0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-1</w:t>
            </w:r>
          </w:p>
        </w:tc>
      </w:tr>
      <w:tr w:rsidR="0025748B" w:rsidRPr="004A1DD7" w:rsidTr="000851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Финансовая устойчивость юридического лица - получателя бюджетного кредита, его гаранта или поручителя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1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0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-1</w:t>
            </w:r>
          </w:p>
        </w:tc>
      </w:tr>
      <w:tr w:rsidR="0025748B" w:rsidRPr="004A1DD7" w:rsidTr="000851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Чистые активы (если в балансе есть статья «Доходы будущих периодов»)</w:t>
            </w:r>
            <w:r w:rsidRPr="004A1DD7">
              <w:rPr>
                <w:sz w:val="28"/>
                <w:szCs w:val="28"/>
              </w:rPr>
              <w:t xml:space="preserve"> юридического лица - получателя бюджетного кредита, его гаранта или поручителя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1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0</w:t>
            </w:r>
          </w:p>
        </w:tc>
      </w:tr>
      <w:tr w:rsidR="0025748B" w:rsidRPr="004A1DD7" w:rsidTr="000851A8">
        <w:trPr>
          <w:trHeight w:val="9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-1</w:t>
            </w:r>
          </w:p>
        </w:tc>
      </w:tr>
      <w:tr w:rsidR="0025748B" w:rsidRPr="004A1DD7" w:rsidTr="000851A8"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Общая оценка финансового состояния юридического лица - получателя бюджетного кредита, его гаранта или поручителя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748B" w:rsidRPr="004A1DD7" w:rsidTr="000851A8"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2</w:t>
            </w:r>
            <w:r w:rsidRPr="004A1DD7">
              <w:rPr>
                <w:sz w:val="28"/>
                <w:szCs w:val="28"/>
              </w:rPr>
              <w:t xml:space="preserve"> (включительно)</w:t>
            </w:r>
          </w:p>
        </w:tc>
      </w:tr>
      <w:tr w:rsidR="0025748B" w:rsidRPr="004A1DD7" w:rsidTr="000851A8"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-1 до -3</w:t>
            </w:r>
            <w:r w:rsidRPr="004A1DD7">
              <w:rPr>
                <w:sz w:val="28"/>
                <w:szCs w:val="28"/>
              </w:rPr>
              <w:t xml:space="preserve"> (включительно)</w:t>
            </w:r>
          </w:p>
        </w:tc>
      </w:tr>
    </w:tbl>
    <w:p w:rsidR="0025748B" w:rsidRDefault="0025748B" w:rsidP="0025748B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25748B" w:rsidRPr="00582385" w:rsidRDefault="0025748B" w:rsidP="0025748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Пункт 2.13</w:t>
      </w:r>
      <w:r>
        <w:rPr>
          <w:sz w:val="28"/>
          <w:szCs w:val="28"/>
        </w:rPr>
        <w:t>.</w:t>
      </w:r>
      <w:r w:rsidRPr="00582385">
        <w:rPr>
          <w:sz w:val="28"/>
          <w:szCs w:val="28"/>
        </w:rPr>
        <w:t xml:space="preserve"> раздела 2 приложения №1 соответственно считать пунктом 2.14. и 1 абзац изложить в следующей редакции:</w:t>
      </w:r>
    </w:p>
    <w:p w:rsidR="0025748B" w:rsidRPr="00582385" w:rsidRDefault="0025748B" w:rsidP="0025748B">
      <w:pPr>
        <w:pStyle w:val="a3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«По итогам оценки сводного показателя финансового состояния, оценки финансовой устойчивости и оценки чистого актива определяется общая оценка финансового состояния юридического лица - получателя бюджетного кредита, его гаранта или поручителя.»</w:t>
      </w:r>
    </w:p>
    <w:p w:rsidR="0025748B" w:rsidRPr="00582385" w:rsidRDefault="0025748B" w:rsidP="0025748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lastRenderedPageBreak/>
        <w:t>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25748B" w:rsidRPr="00582385" w:rsidRDefault="0025748B" w:rsidP="0025748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5748B" w:rsidRPr="00582385" w:rsidRDefault="0025748B" w:rsidP="0025748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Контроль исполнения данного постановления возложить на заместителя главы по инвестиционной и экономической политике Черепанова А.В.</w:t>
      </w:r>
    </w:p>
    <w:p w:rsidR="0025748B" w:rsidRPr="0004523B" w:rsidRDefault="0025748B" w:rsidP="0025748B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 w:val="14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25748B" w:rsidRPr="00D2732A" w:rsidTr="000851A8">
        <w:trPr>
          <w:trHeight w:val="471"/>
        </w:trPr>
        <w:tc>
          <w:tcPr>
            <w:tcW w:w="4677" w:type="dxa"/>
          </w:tcPr>
          <w:p w:rsidR="0025748B" w:rsidRPr="00D2732A" w:rsidRDefault="0025748B" w:rsidP="000851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</w:t>
            </w:r>
          </w:p>
        </w:tc>
        <w:tc>
          <w:tcPr>
            <w:tcW w:w="5104" w:type="dxa"/>
          </w:tcPr>
          <w:p w:rsidR="0025748B" w:rsidRPr="00D2732A" w:rsidRDefault="0025748B" w:rsidP="000851A8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0435C3" w:rsidRDefault="000435C3" w:rsidP="000435C3">
      <w:pPr>
        <w:tabs>
          <w:tab w:val="left" w:pos="709"/>
        </w:tabs>
        <w:rPr>
          <w:sz w:val="26"/>
          <w:szCs w:val="26"/>
        </w:rPr>
      </w:pPr>
    </w:p>
    <w:sectPr w:rsidR="000435C3" w:rsidSect="0025748B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00" w:rsidRDefault="009A6600">
      <w:r>
        <w:separator/>
      </w:r>
    </w:p>
  </w:endnote>
  <w:endnote w:type="continuationSeparator" w:id="0">
    <w:p w:rsidR="009A6600" w:rsidRDefault="009A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00" w:rsidRDefault="009A6600">
      <w:r>
        <w:separator/>
      </w:r>
    </w:p>
  </w:footnote>
  <w:footnote w:type="continuationSeparator" w:id="0">
    <w:p w:rsidR="009A6600" w:rsidRDefault="009A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multilevel"/>
    <w:tmpl w:val="5DA85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040F5B4C"/>
    <w:multiLevelType w:val="hybridMultilevel"/>
    <w:tmpl w:val="5C1ABAEE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496E"/>
    <w:multiLevelType w:val="hybridMultilevel"/>
    <w:tmpl w:val="6720B7C8"/>
    <w:lvl w:ilvl="0" w:tplc="F914335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C4F"/>
    <w:multiLevelType w:val="hybridMultilevel"/>
    <w:tmpl w:val="140439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367EF9"/>
    <w:multiLevelType w:val="hybridMultilevel"/>
    <w:tmpl w:val="DF741D4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742"/>
    <w:multiLevelType w:val="hybridMultilevel"/>
    <w:tmpl w:val="5D1EAE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18C581A"/>
    <w:multiLevelType w:val="multilevel"/>
    <w:tmpl w:val="148A3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12A9019E"/>
    <w:multiLevelType w:val="hybridMultilevel"/>
    <w:tmpl w:val="E272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B8B"/>
    <w:multiLevelType w:val="hybridMultilevel"/>
    <w:tmpl w:val="3BA45298"/>
    <w:lvl w:ilvl="0" w:tplc="F9143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3F075C"/>
    <w:multiLevelType w:val="hybridMultilevel"/>
    <w:tmpl w:val="24427476"/>
    <w:lvl w:ilvl="0" w:tplc="F9143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745A76"/>
    <w:multiLevelType w:val="hybridMultilevel"/>
    <w:tmpl w:val="E4C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6B77"/>
    <w:multiLevelType w:val="hybridMultilevel"/>
    <w:tmpl w:val="F15030C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B5C6F"/>
    <w:multiLevelType w:val="hybridMultilevel"/>
    <w:tmpl w:val="A4B2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1F3C"/>
    <w:multiLevelType w:val="hybridMultilevel"/>
    <w:tmpl w:val="67CA155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0C10"/>
    <w:multiLevelType w:val="hybridMultilevel"/>
    <w:tmpl w:val="F328C516"/>
    <w:lvl w:ilvl="0" w:tplc="6A20C07C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 w15:restartNumberingAfterBreak="0">
    <w:nsid w:val="314A126D"/>
    <w:multiLevelType w:val="hybridMultilevel"/>
    <w:tmpl w:val="38101F98"/>
    <w:lvl w:ilvl="0" w:tplc="0D8AE0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712E4"/>
    <w:multiLevelType w:val="hybridMultilevel"/>
    <w:tmpl w:val="EB5CB648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0148D"/>
    <w:multiLevelType w:val="hybridMultilevel"/>
    <w:tmpl w:val="2936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115E7"/>
    <w:multiLevelType w:val="hybridMultilevel"/>
    <w:tmpl w:val="9E22FF52"/>
    <w:lvl w:ilvl="0" w:tplc="E6200F9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B56"/>
    <w:multiLevelType w:val="hybridMultilevel"/>
    <w:tmpl w:val="DC80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41B40"/>
    <w:multiLevelType w:val="hybridMultilevel"/>
    <w:tmpl w:val="0C3E0818"/>
    <w:lvl w:ilvl="0" w:tplc="CC66119C">
      <w:start w:val="1"/>
      <w:numFmt w:val="decimal"/>
      <w:lvlText w:val="%1."/>
      <w:lvlJc w:val="left"/>
      <w:pPr>
        <w:ind w:left="801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1" w15:restartNumberingAfterBreak="0">
    <w:nsid w:val="3E324FCF"/>
    <w:multiLevelType w:val="hybridMultilevel"/>
    <w:tmpl w:val="051E9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2BB2"/>
    <w:multiLevelType w:val="hybridMultilevel"/>
    <w:tmpl w:val="2DD6C3CA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B1B83"/>
    <w:multiLevelType w:val="hybridMultilevel"/>
    <w:tmpl w:val="2D44DAC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646BC6">
      <w:start w:val="1"/>
      <w:numFmt w:val="decimal"/>
      <w:lvlText w:val="%2."/>
      <w:lvlJc w:val="left"/>
      <w:pPr>
        <w:ind w:left="1185" w:hanging="1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00F68"/>
    <w:multiLevelType w:val="hybridMultilevel"/>
    <w:tmpl w:val="902C69C8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143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E66AA"/>
    <w:multiLevelType w:val="hybridMultilevel"/>
    <w:tmpl w:val="AE68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036B7"/>
    <w:multiLevelType w:val="hybridMultilevel"/>
    <w:tmpl w:val="94B8F104"/>
    <w:lvl w:ilvl="0" w:tplc="ADE48ADE">
      <w:start w:val="1"/>
      <w:numFmt w:val="bullet"/>
      <w:lvlText w:val=""/>
      <w:lvlJc w:val="left"/>
      <w:pPr>
        <w:tabs>
          <w:tab w:val="num" w:pos="1117"/>
        </w:tabs>
        <w:ind w:left="776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FEA7D03"/>
    <w:multiLevelType w:val="multilevel"/>
    <w:tmpl w:val="D40C7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8" w15:restartNumberingAfterBreak="0">
    <w:nsid w:val="52F42226"/>
    <w:multiLevelType w:val="hybridMultilevel"/>
    <w:tmpl w:val="67244710"/>
    <w:lvl w:ilvl="0" w:tplc="3D0434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A03E13"/>
    <w:multiLevelType w:val="hybridMultilevel"/>
    <w:tmpl w:val="3098C34E"/>
    <w:lvl w:ilvl="0" w:tplc="ADE48ADE">
      <w:start w:val="1"/>
      <w:numFmt w:val="bullet"/>
      <w:lvlText w:val=""/>
      <w:lvlJc w:val="left"/>
      <w:pPr>
        <w:tabs>
          <w:tab w:val="num" w:pos="814"/>
        </w:tabs>
        <w:ind w:left="47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32022"/>
    <w:multiLevelType w:val="hybridMultilevel"/>
    <w:tmpl w:val="C8A0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54566"/>
    <w:multiLevelType w:val="hybridMultilevel"/>
    <w:tmpl w:val="2AF2D3CA"/>
    <w:lvl w:ilvl="0" w:tplc="ADE48ADE">
      <w:start w:val="1"/>
      <w:numFmt w:val="bullet"/>
      <w:lvlText w:val=""/>
      <w:lvlJc w:val="left"/>
      <w:pPr>
        <w:tabs>
          <w:tab w:val="num" w:pos="1174"/>
        </w:tabs>
        <w:ind w:left="83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3B45FE"/>
    <w:multiLevelType w:val="hybridMultilevel"/>
    <w:tmpl w:val="4168A206"/>
    <w:lvl w:ilvl="0" w:tplc="45983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B22EB4">
      <w:start w:val="1"/>
      <w:numFmt w:val="decimal"/>
      <w:lvlText w:val="%2."/>
      <w:lvlJc w:val="left"/>
      <w:pPr>
        <w:ind w:left="459" w:firstLine="26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E53B44"/>
    <w:multiLevelType w:val="hybridMultilevel"/>
    <w:tmpl w:val="9A9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B07FC"/>
    <w:multiLevelType w:val="multilevel"/>
    <w:tmpl w:val="774C0D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 w15:restartNumberingAfterBreak="0">
    <w:nsid w:val="6565218F"/>
    <w:multiLevelType w:val="hybridMultilevel"/>
    <w:tmpl w:val="613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92017"/>
    <w:multiLevelType w:val="hybridMultilevel"/>
    <w:tmpl w:val="7EB66B0A"/>
    <w:lvl w:ilvl="0" w:tplc="F9143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AAA5AB7"/>
    <w:multiLevelType w:val="hybridMultilevel"/>
    <w:tmpl w:val="DB06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64097"/>
    <w:multiLevelType w:val="hybridMultilevel"/>
    <w:tmpl w:val="65DE85A0"/>
    <w:lvl w:ilvl="0" w:tplc="AEDEF602">
      <w:start w:val="1"/>
      <w:numFmt w:val="bullet"/>
      <w:suff w:val="space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4C1AC9"/>
    <w:multiLevelType w:val="hybridMultilevel"/>
    <w:tmpl w:val="5000970E"/>
    <w:lvl w:ilvl="0" w:tplc="830A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40491"/>
    <w:multiLevelType w:val="hybridMultilevel"/>
    <w:tmpl w:val="7F902396"/>
    <w:lvl w:ilvl="0" w:tplc="FA36A0C0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154D2"/>
    <w:multiLevelType w:val="hybridMultilevel"/>
    <w:tmpl w:val="D6B0C1D6"/>
    <w:lvl w:ilvl="0" w:tplc="C7CEE4B0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50FCC"/>
    <w:multiLevelType w:val="hybridMultilevel"/>
    <w:tmpl w:val="5DEC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3345A"/>
    <w:multiLevelType w:val="hybridMultilevel"/>
    <w:tmpl w:val="8132F160"/>
    <w:lvl w:ilvl="0" w:tplc="6A20A5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83B3C6C"/>
    <w:multiLevelType w:val="hybridMultilevel"/>
    <w:tmpl w:val="6978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862EB"/>
    <w:multiLevelType w:val="hybridMultilevel"/>
    <w:tmpl w:val="E4C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660AD"/>
    <w:multiLevelType w:val="hybridMultilevel"/>
    <w:tmpl w:val="395846D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F6360"/>
    <w:multiLevelType w:val="hybridMultilevel"/>
    <w:tmpl w:val="71A8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3019F"/>
    <w:multiLevelType w:val="hybridMultilevel"/>
    <w:tmpl w:val="BB96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77D23"/>
    <w:multiLevelType w:val="hybridMultilevel"/>
    <w:tmpl w:val="016AB3A6"/>
    <w:lvl w:ilvl="0" w:tplc="F9143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0"/>
  </w:num>
  <w:num w:numId="5">
    <w:abstractNumId w:val="20"/>
  </w:num>
  <w:num w:numId="6">
    <w:abstractNumId w:val="44"/>
  </w:num>
  <w:num w:numId="7">
    <w:abstractNumId w:val="43"/>
  </w:num>
  <w:num w:numId="8">
    <w:abstractNumId w:val="5"/>
  </w:num>
  <w:num w:numId="9">
    <w:abstractNumId w:val="29"/>
  </w:num>
  <w:num w:numId="10">
    <w:abstractNumId w:val="31"/>
  </w:num>
  <w:num w:numId="11">
    <w:abstractNumId w:val="26"/>
  </w:num>
  <w:num w:numId="12">
    <w:abstractNumId w:val="27"/>
  </w:num>
  <w:num w:numId="13">
    <w:abstractNumId w:val="38"/>
  </w:num>
  <w:num w:numId="14">
    <w:abstractNumId w:val="35"/>
  </w:num>
  <w:num w:numId="15">
    <w:abstractNumId w:val="32"/>
  </w:num>
  <w:num w:numId="16">
    <w:abstractNumId w:val="14"/>
  </w:num>
  <w:num w:numId="17">
    <w:abstractNumId w:val="7"/>
  </w:num>
  <w:num w:numId="18">
    <w:abstractNumId w:val="37"/>
  </w:num>
  <w:num w:numId="19">
    <w:abstractNumId w:val="45"/>
  </w:num>
  <w:num w:numId="20">
    <w:abstractNumId w:val="12"/>
  </w:num>
  <w:num w:numId="21">
    <w:abstractNumId w:val="36"/>
  </w:num>
  <w:num w:numId="22">
    <w:abstractNumId w:val="46"/>
  </w:num>
  <w:num w:numId="23">
    <w:abstractNumId w:val="1"/>
  </w:num>
  <w:num w:numId="24">
    <w:abstractNumId w:val="24"/>
  </w:num>
  <w:num w:numId="25">
    <w:abstractNumId w:val="9"/>
  </w:num>
  <w:num w:numId="26">
    <w:abstractNumId w:val="47"/>
  </w:num>
  <w:num w:numId="27">
    <w:abstractNumId w:val="41"/>
  </w:num>
  <w:num w:numId="28">
    <w:abstractNumId w:val="23"/>
  </w:num>
  <w:num w:numId="29">
    <w:abstractNumId w:val="16"/>
  </w:num>
  <w:num w:numId="30">
    <w:abstractNumId w:val="11"/>
  </w:num>
  <w:num w:numId="31">
    <w:abstractNumId w:val="2"/>
  </w:num>
  <w:num w:numId="32">
    <w:abstractNumId w:val="13"/>
  </w:num>
  <w:num w:numId="33">
    <w:abstractNumId w:val="40"/>
  </w:num>
  <w:num w:numId="34">
    <w:abstractNumId w:val="3"/>
  </w:num>
  <w:num w:numId="35">
    <w:abstractNumId w:val="19"/>
  </w:num>
  <w:num w:numId="36">
    <w:abstractNumId w:val="48"/>
  </w:num>
  <w:num w:numId="37">
    <w:abstractNumId w:val="21"/>
  </w:num>
  <w:num w:numId="38">
    <w:abstractNumId w:val="33"/>
  </w:num>
  <w:num w:numId="39">
    <w:abstractNumId w:val="30"/>
  </w:num>
  <w:num w:numId="40">
    <w:abstractNumId w:val="22"/>
  </w:num>
  <w:num w:numId="41">
    <w:abstractNumId w:val="39"/>
  </w:num>
  <w:num w:numId="42">
    <w:abstractNumId w:val="34"/>
  </w:num>
  <w:num w:numId="43">
    <w:abstractNumId w:val="25"/>
  </w:num>
  <w:num w:numId="44">
    <w:abstractNumId w:val="18"/>
  </w:num>
  <w:num w:numId="45">
    <w:abstractNumId w:val="17"/>
  </w:num>
  <w:num w:numId="46">
    <w:abstractNumId w:val="42"/>
  </w:num>
  <w:num w:numId="47">
    <w:abstractNumId w:val="8"/>
  </w:num>
  <w:num w:numId="48">
    <w:abstractNumId w:val="49"/>
  </w:num>
  <w:num w:numId="49">
    <w:abstractNumId w:val="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4"/>
    <w:rsid w:val="000435C3"/>
    <w:rsid w:val="0004523B"/>
    <w:rsid w:val="000D0196"/>
    <w:rsid w:val="00102DB6"/>
    <w:rsid w:val="00187B5A"/>
    <w:rsid w:val="001E5DFE"/>
    <w:rsid w:val="00206792"/>
    <w:rsid w:val="00207310"/>
    <w:rsid w:val="0025748B"/>
    <w:rsid w:val="0029126C"/>
    <w:rsid w:val="00334E1B"/>
    <w:rsid w:val="00347FF8"/>
    <w:rsid w:val="003E219D"/>
    <w:rsid w:val="00402DDF"/>
    <w:rsid w:val="00405FFB"/>
    <w:rsid w:val="004A559A"/>
    <w:rsid w:val="00514DF6"/>
    <w:rsid w:val="005B6CDF"/>
    <w:rsid w:val="006114A4"/>
    <w:rsid w:val="00645A35"/>
    <w:rsid w:val="006C7A81"/>
    <w:rsid w:val="006D5F1E"/>
    <w:rsid w:val="007F3027"/>
    <w:rsid w:val="00857505"/>
    <w:rsid w:val="0087560D"/>
    <w:rsid w:val="0093022B"/>
    <w:rsid w:val="00965FB0"/>
    <w:rsid w:val="00994B7A"/>
    <w:rsid w:val="009A6600"/>
    <w:rsid w:val="00AF4515"/>
    <w:rsid w:val="00B82D06"/>
    <w:rsid w:val="00C019EC"/>
    <w:rsid w:val="00D14BDC"/>
    <w:rsid w:val="00D20866"/>
    <w:rsid w:val="00D37624"/>
    <w:rsid w:val="00D567A8"/>
    <w:rsid w:val="00D85D93"/>
    <w:rsid w:val="00D937D4"/>
    <w:rsid w:val="00DC22FE"/>
    <w:rsid w:val="00DD5638"/>
    <w:rsid w:val="00F02652"/>
    <w:rsid w:val="00F87961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DFCB"/>
  <w15:chartTrackingRefBased/>
  <w15:docId w15:val="{C9DB4053-7C44-4C2C-B176-9989F54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2F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DC22F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35C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4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22FE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22FE"/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22FE"/>
  </w:style>
  <w:style w:type="paragraph" w:styleId="a5">
    <w:name w:val="header"/>
    <w:basedOn w:val="a"/>
    <w:link w:val="a6"/>
    <w:rsid w:val="00DC22F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C22FE"/>
  </w:style>
  <w:style w:type="character" w:styleId="a8">
    <w:name w:val="Hyperlink"/>
    <w:rsid w:val="00DC22FE"/>
    <w:rPr>
      <w:color w:val="04348A"/>
      <w:u w:val="single"/>
    </w:rPr>
  </w:style>
  <w:style w:type="table" w:styleId="a9">
    <w:name w:val="Table Grid"/>
    <w:basedOn w:val="a1"/>
    <w:uiPriority w:val="59"/>
    <w:rsid w:val="00DC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DC2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C22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DC22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DC2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Знак"/>
    <w:basedOn w:val="a"/>
    <w:rsid w:val="00DC22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DC2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C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DC22F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C22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C22FE"/>
    <w:rPr>
      <w:rFonts w:ascii="Calibri" w:eastAsia="Calibri" w:hAnsi="Calibri" w:cs="Times New Roman"/>
      <w:lang w:val="x-none"/>
    </w:rPr>
  </w:style>
  <w:style w:type="character" w:styleId="af0">
    <w:name w:val="annotation reference"/>
    <w:uiPriority w:val="99"/>
    <w:unhideWhenUsed/>
    <w:rsid w:val="00DC22F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C22FE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DC22F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DocList">
    <w:name w:val="ConsPlusDocList"/>
    <w:rsid w:val="00DC22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2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2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22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4">
    <w:name w:val="Body Text 24"/>
    <w:basedOn w:val="a"/>
    <w:rsid w:val="00DC22FE"/>
    <w:pPr>
      <w:spacing w:before="60" w:line="280" w:lineRule="auto"/>
      <w:ind w:firstLine="34"/>
    </w:pPr>
    <w:rPr>
      <w:color w:val="000000"/>
      <w:sz w:val="22"/>
    </w:rPr>
  </w:style>
  <w:style w:type="paragraph" w:customStyle="1" w:styleId="12">
    <w:name w:val="Обычный1"/>
    <w:basedOn w:val="a"/>
    <w:qFormat/>
    <w:rsid w:val="00DC22FE"/>
    <w:pPr>
      <w:spacing w:line="276" w:lineRule="auto"/>
      <w:ind w:firstLine="68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2021-10-18T02:16:00Z</cp:lastPrinted>
  <dcterms:created xsi:type="dcterms:W3CDTF">2021-10-29T06:29:00Z</dcterms:created>
  <dcterms:modified xsi:type="dcterms:W3CDTF">2021-10-29T06:29:00Z</dcterms:modified>
</cp:coreProperties>
</file>