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D11F5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D11F53" w:rsidRPr="00D11F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 w:rsidRPr="00D11F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D11F53" w:rsidRPr="00D11F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D11F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D11F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D11F53" w:rsidRPr="00D11F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01-03-812/4</w:t>
            </w:r>
            <w:r w:rsidRPr="00D11F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470E3F" w:rsidRPr="00470E3F" w:rsidRDefault="00470E3F" w:rsidP="00470E3F">
            <w:pPr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470E3F">
              <w:rPr>
                <w:b/>
                <w:bCs/>
                <w:sz w:val="28"/>
                <w:szCs w:val="28"/>
              </w:rPr>
              <w:t xml:space="preserve">О внесении изменений в постановление главы муниципального образования «Ленский район» от 13 мая 2024 года №01-03-289/4 </w:t>
            </w:r>
          </w:p>
          <w:p w:rsidR="00470E3F" w:rsidRDefault="00470E3F" w:rsidP="00470E3F">
            <w:pPr>
              <w:widowControl/>
              <w:autoSpaceDE/>
              <w:adjustRightInd/>
              <w:spacing w:line="360" w:lineRule="auto"/>
              <w:ind w:firstLine="426"/>
              <w:contextualSpacing/>
              <w:jc w:val="both"/>
              <w:rPr>
                <w:sz w:val="28"/>
                <w:szCs w:val="28"/>
              </w:rPr>
            </w:pPr>
          </w:p>
          <w:p w:rsidR="00470E3F" w:rsidRPr="00470E3F" w:rsidRDefault="00470E3F" w:rsidP="00D86A45">
            <w:pPr>
              <w:widowControl/>
              <w:autoSpaceDE/>
              <w:adjustRightInd/>
              <w:spacing w:line="360" w:lineRule="auto"/>
              <w:ind w:firstLine="426"/>
              <w:contextualSpacing/>
              <w:jc w:val="both"/>
              <w:rPr>
                <w:sz w:val="28"/>
                <w:szCs w:val="28"/>
              </w:rPr>
            </w:pPr>
            <w:r w:rsidRPr="00470E3F">
              <w:rPr>
                <w:sz w:val="28"/>
                <w:szCs w:val="28"/>
              </w:rPr>
              <w:t xml:space="preserve">В целях оказания </w:t>
            </w:r>
            <w:r w:rsidR="00E622F4">
              <w:rPr>
                <w:sz w:val="28"/>
                <w:szCs w:val="28"/>
              </w:rPr>
              <w:t xml:space="preserve">мер социальной поддержки </w:t>
            </w:r>
            <w:r w:rsidRPr="00470E3F">
              <w:rPr>
                <w:sz w:val="28"/>
                <w:szCs w:val="28"/>
              </w:rPr>
              <w:t>отдельным категориям граждан, оказавшимся в трудной жизненной ситуации, из бю</w:t>
            </w:r>
            <w:r w:rsidR="00664A4F">
              <w:rPr>
                <w:sz w:val="28"/>
                <w:szCs w:val="28"/>
              </w:rPr>
              <w:t>джета муниципального района</w:t>
            </w:r>
            <w:r w:rsidRPr="00470E3F">
              <w:rPr>
                <w:sz w:val="28"/>
                <w:szCs w:val="28"/>
              </w:rPr>
              <w:t xml:space="preserve"> «Ленский район», утвержденного постановлением главы муниципального образования «Ленский район» от 13 мая 2024 года №01-03-289/4 «Об утверждении порядков оказания материальной помощи отдельным категориям граждан», п о с т а н о в л я ю:</w:t>
            </w:r>
          </w:p>
          <w:p w:rsidR="00470E3F" w:rsidRPr="00470E3F" w:rsidRDefault="00470E3F" w:rsidP="00470E3F">
            <w:pPr>
              <w:widowControl/>
              <w:numPr>
                <w:ilvl w:val="0"/>
                <w:numId w:val="21"/>
              </w:numPr>
              <w:tabs>
                <w:tab w:val="left" w:pos="1276"/>
              </w:tabs>
              <w:suppressAutoHyphens/>
              <w:autoSpaceDE/>
              <w:autoSpaceDN/>
              <w:adjustRightInd/>
              <w:spacing w:line="360" w:lineRule="auto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470E3F">
              <w:rPr>
                <w:sz w:val="28"/>
                <w:szCs w:val="28"/>
              </w:rPr>
              <w:t>Внести изменения в приложение к постановлению главы муниципального образования «Ленский район» от 13 мая 2024 года №01-03-289/4 «Об утверждении порядков оказания материальной помощи отдельным категориям граждан»:</w:t>
            </w:r>
          </w:p>
          <w:p w:rsidR="00BE7775" w:rsidRDefault="00BE7775" w:rsidP="00470E3F">
            <w:pPr>
              <w:widowControl/>
              <w:numPr>
                <w:ilvl w:val="1"/>
                <w:numId w:val="22"/>
              </w:numPr>
              <w:tabs>
                <w:tab w:val="left" w:pos="851"/>
              </w:tabs>
              <w:suppressAutoHyphens/>
              <w:autoSpaceDE/>
              <w:autoSpaceDN/>
              <w:adjustRightInd/>
              <w:spacing w:line="360" w:lineRule="auto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«в» п</w:t>
            </w:r>
            <w:r w:rsidR="00470E3F" w:rsidRPr="00470E3F">
              <w:rPr>
                <w:sz w:val="28"/>
                <w:szCs w:val="28"/>
              </w:rPr>
              <w:t>ункт</w:t>
            </w:r>
            <w:r>
              <w:rPr>
                <w:sz w:val="28"/>
                <w:szCs w:val="28"/>
              </w:rPr>
              <w:t>а</w:t>
            </w:r>
            <w:r w:rsidR="00470E3F" w:rsidRPr="00470E3F">
              <w:rPr>
                <w:sz w:val="28"/>
                <w:szCs w:val="28"/>
              </w:rPr>
              <w:t xml:space="preserve"> 1.</w:t>
            </w:r>
            <w:r>
              <w:rPr>
                <w:sz w:val="28"/>
                <w:szCs w:val="28"/>
              </w:rPr>
              <w:t>2</w:t>
            </w:r>
            <w:r w:rsidR="00470E3F" w:rsidRPr="00470E3F">
              <w:rPr>
                <w:sz w:val="28"/>
                <w:szCs w:val="28"/>
              </w:rPr>
              <w:t>. раздела 1 приложения №1 изложить</w:t>
            </w:r>
            <w:r>
              <w:rPr>
                <w:sz w:val="28"/>
                <w:szCs w:val="28"/>
              </w:rPr>
              <w:t xml:space="preserve"> в следующей редакции: </w:t>
            </w:r>
          </w:p>
          <w:p w:rsidR="00BE7775" w:rsidRDefault="008006D9" w:rsidP="00BE7775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pacing w:line="360" w:lineRule="auto"/>
              <w:ind w:firstLine="49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E7775"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</w:rPr>
              <w:t>д</w:t>
            </w:r>
            <w:r w:rsidR="00BE7775">
              <w:rPr>
                <w:sz w:val="28"/>
                <w:szCs w:val="28"/>
              </w:rPr>
              <w:t>ети-инвалиды и (или) инвалиды детства, проживающие в семье со среднедушевым доходом не выше 2-кратной величины прожиточного минимума, установленного в Республике Саха (Якутия)</w:t>
            </w:r>
            <w:r>
              <w:rPr>
                <w:sz w:val="28"/>
                <w:szCs w:val="28"/>
              </w:rPr>
              <w:t>»</w:t>
            </w:r>
            <w:r w:rsidR="00BE7775">
              <w:rPr>
                <w:sz w:val="28"/>
                <w:szCs w:val="28"/>
              </w:rPr>
              <w:t>.</w:t>
            </w:r>
          </w:p>
          <w:p w:rsidR="00BE7775" w:rsidRDefault="00BE7775" w:rsidP="00470E3F">
            <w:pPr>
              <w:widowControl/>
              <w:numPr>
                <w:ilvl w:val="1"/>
                <w:numId w:val="22"/>
              </w:numPr>
              <w:tabs>
                <w:tab w:val="left" w:pos="851"/>
              </w:tabs>
              <w:suppressAutoHyphens/>
              <w:autoSpaceDE/>
              <w:autoSpaceDN/>
              <w:adjustRightInd/>
              <w:spacing w:line="360" w:lineRule="auto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 «в» п</w:t>
            </w:r>
            <w:r w:rsidRPr="00470E3F">
              <w:rPr>
                <w:sz w:val="28"/>
                <w:szCs w:val="28"/>
              </w:rPr>
              <w:t>ункт</w:t>
            </w:r>
            <w:r>
              <w:rPr>
                <w:sz w:val="28"/>
                <w:szCs w:val="28"/>
              </w:rPr>
              <w:t>а</w:t>
            </w:r>
            <w:r w:rsidRPr="00470E3F">
              <w:rPr>
                <w:sz w:val="28"/>
                <w:szCs w:val="28"/>
              </w:rPr>
              <w:t xml:space="preserve"> 1.</w:t>
            </w:r>
            <w:r>
              <w:rPr>
                <w:sz w:val="28"/>
                <w:szCs w:val="28"/>
              </w:rPr>
              <w:t>3</w:t>
            </w:r>
            <w:r w:rsidRPr="00470E3F">
              <w:rPr>
                <w:sz w:val="28"/>
                <w:szCs w:val="28"/>
              </w:rPr>
              <w:t>. раздела 1 приложения №1 изложить в следующей редакции</w:t>
            </w:r>
            <w:r>
              <w:rPr>
                <w:sz w:val="28"/>
                <w:szCs w:val="28"/>
              </w:rPr>
              <w:t>:</w:t>
            </w:r>
          </w:p>
          <w:p w:rsidR="00C03F9A" w:rsidRDefault="008006D9" w:rsidP="008006D9">
            <w:pPr>
              <w:tabs>
                <w:tab w:val="left" w:pos="851"/>
              </w:tabs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70E3F" w:rsidRPr="00470E3F">
              <w:rPr>
                <w:sz w:val="28"/>
                <w:szCs w:val="28"/>
              </w:rPr>
              <w:t>в) оплата проезда в медицинские учреждения, расположенные за пределами места жительства</w:t>
            </w:r>
            <w:r w:rsidR="00C03F9A">
              <w:rPr>
                <w:sz w:val="28"/>
                <w:szCs w:val="28"/>
              </w:rPr>
              <w:t>. В том числе:</w:t>
            </w:r>
          </w:p>
          <w:p w:rsidR="00C03F9A" w:rsidRDefault="00C03F9A" w:rsidP="008006D9">
            <w:pPr>
              <w:tabs>
                <w:tab w:val="left" w:pos="851"/>
              </w:tabs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70E3F" w:rsidRPr="00470E3F">
              <w:rPr>
                <w:sz w:val="28"/>
                <w:szCs w:val="28"/>
              </w:rPr>
              <w:t xml:space="preserve"> если инвалиду 1-й группы, относящемуся к одной из категорий, перечисленных в пункте 1.2, необходимо сопровождающее лицо к месту лечения, обследования (копия направления прикладывается к заявлению), расположенного за пределами места жительства, оказывать материальную помощь в размере стоимости билетов сопровождающему (не зависимо от доходов сопровождающего), но не более 50 000 рублей</w:t>
            </w:r>
            <w:r w:rsidR="00911044">
              <w:rPr>
                <w:sz w:val="28"/>
                <w:szCs w:val="28"/>
              </w:rPr>
              <w:t>.</w:t>
            </w:r>
          </w:p>
          <w:p w:rsidR="00470E3F" w:rsidRDefault="00C03F9A" w:rsidP="00C03F9A">
            <w:pPr>
              <w:tabs>
                <w:tab w:val="left" w:pos="776"/>
                <w:tab w:val="left" w:pos="918"/>
              </w:tabs>
              <w:spacing w:line="360" w:lineRule="auto"/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911044" w:rsidRPr="00911044">
              <w:rPr>
                <w:sz w:val="28"/>
                <w:szCs w:val="28"/>
              </w:rPr>
              <w:t>аконному представителю (сопровождающему лицу) несовершеннолетнего ребенка-инвалида и (или) инвалида детства</w:t>
            </w:r>
            <w:r w:rsidR="00920A21">
              <w:rPr>
                <w:sz w:val="28"/>
                <w:szCs w:val="28"/>
              </w:rPr>
              <w:t xml:space="preserve"> (без предоставления направления), но не более 50 000 рублей</w:t>
            </w:r>
            <w:r w:rsidR="00470E3F" w:rsidRPr="00470E3F">
              <w:rPr>
                <w:sz w:val="28"/>
                <w:szCs w:val="28"/>
              </w:rPr>
              <w:t>».</w:t>
            </w:r>
          </w:p>
          <w:p w:rsidR="008006D9" w:rsidRDefault="00C03F9A" w:rsidP="00911044">
            <w:pPr>
              <w:pStyle w:val="a5"/>
              <w:numPr>
                <w:ilvl w:val="0"/>
                <w:numId w:val="21"/>
              </w:numPr>
              <w:tabs>
                <w:tab w:val="left" w:pos="1626"/>
              </w:tabs>
              <w:spacing w:line="360" w:lineRule="auto"/>
              <w:ind w:left="77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11044">
              <w:rPr>
                <w:sz w:val="28"/>
                <w:szCs w:val="28"/>
              </w:rPr>
              <w:t xml:space="preserve">ункт </w:t>
            </w:r>
            <w:r w:rsidR="006B77DB">
              <w:rPr>
                <w:sz w:val="28"/>
                <w:szCs w:val="28"/>
              </w:rPr>
              <w:t xml:space="preserve">2.2. раздела 2 приложения № </w:t>
            </w:r>
            <w:r>
              <w:rPr>
                <w:sz w:val="28"/>
                <w:szCs w:val="28"/>
              </w:rPr>
              <w:t>2 изложить в следующей редакции:</w:t>
            </w:r>
          </w:p>
          <w:p w:rsidR="00C03F9A" w:rsidRPr="00C03F9A" w:rsidRDefault="00C03F9A" w:rsidP="00C03F9A">
            <w:pPr>
              <w:tabs>
                <w:tab w:val="left" w:pos="1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«2.2. </w:t>
            </w:r>
            <w:r w:rsidRPr="00C03F9A">
              <w:rPr>
                <w:sz w:val="28"/>
                <w:szCs w:val="28"/>
              </w:rPr>
              <w:t>Продолжительность санаторно-курортного лечения составляет не менее 1</w:t>
            </w:r>
            <w:r>
              <w:rPr>
                <w:sz w:val="28"/>
                <w:szCs w:val="28"/>
              </w:rPr>
              <w:t>2</w:t>
            </w:r>
            <w:r w:rsidRPr="00C03F9A">
              <w:rPr>
                <w:sz w:val="28"/>
                <w:szCs w:val="28"/>
              </w:rPr>
              <w:t xml:space="preserve"> и не более 21-го календарных дней. В случае санаторно-курортного лечения большей продолжительности возмещение расходов производится заявителем самостоятельно</w:t>
            </w:r>
            <w:r>
              <w:rPr>
                <w:sz w:val="28"/>
                <w:szCs w:val="28"/>
              </w:rPr>
              <w:t>»</w:t>
            </w:r>
            <w:r w:rsidRPr="00C03F9A">
              <w:rPr>
                <w:sz w:val="28"/>
                <w:szCs w:val="28"/>
              </w:rPr>
              <w:t>.</w:t>
            </w:r>
          </w:p>
          <w:p w:rsidR="00470E3F" w:rsidRDefault="00470E3F" w:rsidP="00470E3F">
            <w:pPr>
              <w:widowControl/>
              <w:numPr>
                <w:ilvl w:val="0"/>
                <w:numId w:val="21"/>
              </w:numPr>
              <w:suppressAutoHyphens/>
              <w:autoSpaceDE/>
              <w:autoSpaceDN/>
              <w:adjustRightInd/>
              <w:spacing w:line="360" w:lineRule="auto"/>
              <w:ind w:left="0" w:firstLine="426"/>
              <w:contextualSpacing/>
              <w:jc w:val="both"/>
              <w:rPr>
                <w:sz w:val="28"/>
                <w:szCs w:val="28"/>
              </w:rPr>
            </w:pPr>
            <w:r w:rsidRPr="00470E3F">
              <w:rPr>
                <w:sz w:val="28"/>
                <w:szCs w:val="28"/>
              </w:rPr>
              <w:t>Главному специалисту управления делами (Иванская Е.С.) опубликовать настоящее постановление в средствах массовой информации.</w:t>
            </w:r>
          </w:p>
          <w:p w:rsidR="006B77DB" w:rsidRDefault="006B77DB" w:rsidP="006B77DB">
            <w:pPr>
              <w:widowControl/>
              <w:suppressAutoHyphens/>
              <w:autoSpaceDE/>
              <w:autoSpaceDN/>
              <w:adjustRightInd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</w:p>
          <w:p w:rsidR="006B77DB" w:rsidRPr="00470E3F" w:rsidRDefault="006B77DB" w:rsidP="006B77DB">
            <w:pPr>
              <w:widowControl/>
              <w:suppressAutoHyphens/>
              <w:autoSpaceDE/>
              <w:autoSpaceDN/>
              <w:adjustRightInd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6B77DB">
              <w:rPr>
                <w:b/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6B77DB">
              <w:rPr>
                <w:b/>
                <w:sz w:val="28"/>
                <w:szCs w:val="28"/>
              </w:rPr>
              <w:t>А.В</w:t>
            </w:r>
            <w:r w:rsidR="00062086">
              <w:rPr>
                <w:b/>
                <w:sz w:val="28"/>
                <w:szCs w:val="28"/>
              </w:rPr>
              <w:t>.</w:t>
            </w:r>
            <w:r w:rsidRPr="006B77DB">
              <w:rPr>
                <w:b/>
                <w:sz w:val="28"/>
                <w:szCs w:val="28"/>
              </w:rPr>
              <w:t xml:space="preserve"> Черепанов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  <w:tr w:rsidR="008006D9" w:rsidRPr="00122E29" w:rsidTr="00E90571">
        <w:trPr>
          <w:trHeight w:val="471"/>
        </w:trPr>
        <w:tc>
          <w:tcPr>
            <w:tcW w:w="9781" w:type="dxa"/>
            <w:gridSpan w:val="6"/>
          </w:tcPr>
          <w:p w:rsidR="008006D9" w:rsidRPr="00470E3F" w:rsidRDefault="008006D9" w:rsidP="008006D9">
            <w:pPr>
              <w:ind w:firstLine="540"/>
              <w:rPr>
                <w:b/>
                <w:bCs/>
                <w:sz w:val="28"/>
                <w:szCs w:val="28"/>
              </w:rPr>
            </w:pPr>
          </w:p>
        </w:tc>
      </w:tr>
    </w:tbl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8E3EBE" w:rsidRPr="00122E29" w:rsidRDefault="008E3EBE" w:rsidP="0006208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0CE67C6"/>
    <w:multiLevelType w:val="multilevel"/>
    <w:tmpl w:val="B400D71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9F642B7"/>
    <w:multiLevelType w:val="hybridMultilevel"/>
    <w:tmpl w:val="DA3833D4"/>
    <w:lvl w:ilvl="0" w:tplc="157EF16C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3"/>
  </w:num>
  <w:num w:numId="21">
    <w:abstractNumId w:val="14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2086"/>
    <w:rsid w:val="00064255"/>
    <w:rsid w:val="00074BEC"/>
    <w:rsid w:val="000A5814"/>
    <w:rsid w:val="001F51BC"/>
    <w:rsid w:val="00327CD6"/>
    <w:rsid w:val="004638E4"/>
    <w:rsid w:val="00470E3F"/>
    <w:rsid w:val="0057397B"/>
    <w:rsid w:val="005C133F"/>
    <w:rsid w:val="00616261"/>
    <w:rsid w:val="00642E00"/>
    <w:rsid w:val="00664A4F"/>
    <w:rsid w:val="00681592"/>
    <w:rsid w:val="00686D80"/>
    <w:rsid w:val="006B77DB"/>
    <w:rsid w:val="0075031E"/>
    <w:rsid w:val="007D160B"/>
    <w:rsid w:val="008006D9"/>
    <w:rsid w:val="008E3EBE"/>
    <w:rsid w:val="00911044"/>
    <w:rsid w:val="00920A21"/>
    <w:rsid w:val="009563BF"/>
    <w:rsid w:val="009B11B6"/>
    <w:rsid w:val="009C0DBC"/>
    <w:rsid w:val="009D0A88"/>
    <w:rsid w:val="009D106E"/>
    <w:rsid w:val="00A2675D"/>
    <w:rsid w:val="00A6092B"/>
    <w:rsid w:val="00A63515"/>
    <w:rsid w:val="00BC1F18"/>
    <w:rsid w:val="00BE7775"/>
    <w:rsid w:val="00BF5EB4"/>
    <w:rsid w:val="00C03F9A"/>
    <w:rsid w:val="00D11F53"/>
    <w:rsid w:val="00D41EA5"/>
    <w:rsid w:val="00D44918"/>
    <w:rsid w:val="00D659BC"/>
    <w:rsid w:val="00D75BD1"/>
    <w:rsid w:val="00D86A45"/>
    <w:rsid w:val="00E622F4"/>
    <w:rsid w:val="00F06AE2"/>
    <w:rsid w:val="00F325D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58115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04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8DB31-EEE3-4E17-8C44-FE2569CC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2024-11-05T06:49:00Z</cp:lastPrinted>
  <dcterms:created xsi:type="dcterms:W3CDTF">2024-11-08T05:30:00Z</dcterms:created>
  <dcterms:modified xsi:type="dcterms:W3CDTF">2024-11-08T05:30:00Z</dcterms:modified>
</cp:coreProperties>
</file>