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97" w:rsidRPr="00F37506" w:rsidRDefault="00520397" w:rsidP="00520397">
      <w:pPr>
        <w:adjustRightInd/>
        <w:jc w:val="right"/>
        <w:rPr>
          <w:sz w:val="24"/>
          <w:szCs w:val="28"/>
        </w:rPr>
      </w:pPr>
      <w:bookmarkStart w:id="0" w:name="_GoBack"/>
      <w:bookmarkEnd w:id="0"/>
      <w:r w:rsidRPr="00F37506">
        <w:rPr>
          <w:sz w:val="24"/>
          <w:szCs w:val="28"/>
        </w:rPr>
        <w:t>Приложение к паспорту</w:t>
      </w:r>
    </w:p>
    <w:p w:rsidR="00520397" w:rsidRPr="00F37506" w:rsidRDefault="00520397" w:rsidP="00520397">
      <w:pPr>
        <w:adjustRightInd/>
        <w:jc w:val="right"/>
        <w:rPr>
          <w:sz w:val="24"/>
          <w:szCs w:val="28"/>
        </w:rPr>
      </w:pPr>
      <w:r w:rsidRPr="00F37506">
        <w:rPr>
          <w:sz w:val="24"/>
          <w:szCs w:val="28"/>
        </w:rPr>
        <w:t>муниципальной программы</w:t>
      </w:r>
    </w:p>
    <w:p w:rsidR="00520397" w:rsidRPr="00303653" w:rsidRDefault="00520397" w:rsidP="00520397">
      <w:pPr>
        <w:adjustRightInd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6059"/>
      </w:tblGrid>
      <w:tr w:rsidR="00520397" w:rsidRPr="00FE043E" w:rsidTr="00AD5EF2">
        <w:tc>
          <w:tcPr>
            <w:tcW w:w="9995" w:type="dxa"/>
            <w:gridSpan w:val="3"/>
            <w:shd w:val="clear" w:color="auto" w:fill="auto"/>
          </w:tcPr>
          <w:p w:rsidR="00520397" w:rsidRPr="00FE043E" w:rsidRDefault="00520397" w:rsidP="00AD5EF2">
            <w:pPr>
              <w:adjustRightInd/>
              <w:jc w:val="center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СВЕДЕНИЯ</w:t>
            </w:r>
          </w:p>
          <w:p w:rsidR="00520397" w:rsidRPr="00FE043E" w:rsidRDefault="00520397" w:rsidP="00AD5EF2">
            <w:pPr>
              <w:adjustRightInd/>
              <w:jc w:val="center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 xml:space="preserve"> о показателях муниципальной программы</w:t>
            </w:r>
          </w:p>
        </w:tc>
      </w:tr>
      <w:tr w:rsidR="00520397" w:rsidRPr="00FE043E" w:rsidTr="00AD5EF2">
        <w:tc>
          <w:tcPr>
            <w:tcW w:w="675" w:type="dxa"/>
            <w:shd w:val="clear" w:color="auto" w:fill="auto"/>
          </w:tcPr>
          <w:p w:rsidR="00520397" w:rsidRPr="00FE043E" w:rsidRDefault="00520397" w:rsidP="00AD5EF2">
            <w:pPr>
              <w:adjustRightInd/>
              <w:jc w:val="center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№</w:t>
            </w:r>
          </w:p>
          <w:p w:rsidR="00520397" w:rsidRPr="00FE043E" w:rsidRDefault="00520397" w:rsidP="00AD5EF2">
            <w:pPr>
              <w:adjustRightInd/>
              <w:jc w:val="center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shd w:val="clear" w:color="auto" w:fill="auto"/>
          </w:tcPr>
          <w:p w:rsidR="00520397" w:rsidRPr="00FE043E" w:rsidRDefault="00520397" w:rsidP="00AD5EF2">
            <w:pPr>
              <w:adjustRightInd/>
              <w:jc w:val="center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59" w:type="dxa"/>
            <w:shd w:val="clear" w:color="auto" w:fill="auto"/>
          </w:tcPr>
          <w:p w:rsidR="00520397" w:rsidRPr="00FE043E" w:rsidRDefault="00520397" w:rsidP="00AD5EF2">
            <w:pPr>
              <w:adjustRightInd/>
              <w:jc w:val="both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т.д)</w:t>
            </w:r>
          </w:p>
        </w:tc>
      </w:tr>
      <w:tr w:rsidR="00520397" w:rsidRPr="00FE043E" w:rsidTr="00AD5EF2">
        <w:tc>
          <w:tcPr>
            <w:tcW w:w="675" w:type="dxa"/>
            <w:shd w:val="clear" w:color="auto" w:fill="auto"/>
          </w:tcPr>
          <w:p w:rsidR="00520397" w:rsidRPr="00FE043E" w:rsidRDefault="00520397" w:rsidP="00AD5EF2">
            <w:pPr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20397" w:rsidRPr="00FE043E" w:rsidRDefault="00520397" w:rsidP="00AD5EF2">
            <w:pPr>
              <w:adjustRightInd/>
              <w:rPr>
                <w:sz w:val="24"/>
                <w:szCs w:val="24"/>
              </w:rPr>
            </w:pPr>
            <w:r w:rsidRPr="00FE043E">
              <w:rPr>
                <w:color w:val="000000"/>
                <w:sz w:val="24"/>
                <w:szCs w:val="24"/>
              </w:rPr>
              <w:t>Доля граждан, получивших меры социальной поддержки, от общего числа обратившихся и имеющих на это право</w:t>
            </w:r>
          </w:p>
        </w:tc>
        <w:tc>
          <w:tcPr>
            <w:tcW w:w="6059" w:type="dxa"/>
            <w:shd w:val="clear" w:color="auto" w:fill="auto"/>
          </w:tcPr>
          <w:p w:rsidR="00520397" w:rsidRPr="00FE043E" w:rsidRDefault="00520397" w:rsidP="00AD5EF2">
            <w:pPr>
              <w:adjustRightInd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Протоколы заседания комиссии по предоставлению мер социальной поддержки гражданам Ленского района</w:t>
            </w:r>
          </w:p>
        </w:tc>
      </w:tr>
      <w:tr w:rsidR="00520397" w:rsidRPr="00FE043E" w:rsidTr="00AD5EF2">
        <w:tc>
          <w:tcPr>
            <w:tcW w:w="675" w:type="dxa"/>
            <w:shd w:val="clear" w:color="auto" w:fill="auto"/>
          </w:tcPr>
          <w:p w:rsidR="00520397" w:rsidRPr="00FE043E" w:rsidRDefault="00520397" w:rsidP="00AD5EF2">
            <w:pPr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20397" w:rsidRPr="00FE043E" w:rsidRDefault="00520397" w:rsidP="00AD5EF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FE043E">
              <w:rPr>
                <w:color w:val="000000"/>
                <w:sz w:val="24"/>
                <w:szCs w:val="24"/>
              </w:rPr>
              <w:t>Доля детей-сирот, детей, оставшихся без попечения родителей, устроенных в замещающие семьи</w:t>
            </w:r>
          </w:p>
        </w:tc>
        <w:tc>
          <w:tcPr>
            <w:tcW w:w="6059" w:type="dxa"/>
            <w:shd w:val="clear" w:color="auto" w:fill="auto"/>
          </w:tcPr>
          <w:p w:rsidR="00520397" w:rsidRPr="00FE043E" w:rsidRDefault="00520397" w:rsidP="00AD5EF2">
            <w:pPr>
              <w:adjustRightInd/>
              <w:jc w:val="both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Журнал первичного учета несовершеннолетних, оставшихся без попечения родителей, отдела опеки и попечительства, а также журнал регистрации несовершеннолетних подопечных и опекунов-попечителей.</w:t>
            </w:r>
          </w:p>
        </w:tc>
      </w:tr>
      <w:tr w:rsidR="00520397" w:rsidRPr="00FE043E" w:rsidTr="00AD5EF2">
        <w:tc>
          <w:tcPr>
            <w:tcW w:w="675" w:type="dxa"/>
            <w:shd w:val="clear" w:color="auto" w:fill="auto"/>
          </w:tcPr>
          <w:p w:rsidR="00520397" w:rsidRPr="00FE043E" w:rsidRDefault="00520397" w:rsidP="00AD5EF2">
            <w:pPr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20397" w:rsidRPr="00FE043E" w:rsidRDefault="00520397" w:rsidP="00AD5EF2">
            <w:pPr>
              <w:adjustRightInd/>
              <w:rPr>
                <w:sz w:val="24"/>
                <w:szCs w:val="24"/>
              </w:rPr>
            </w:pPr>
            <w:r w:rsidRPr="00FE043E">
              <w:rPr>
                <w:color w:val="000000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</w:t>
            </w:r>
          </w:p>
        </w:tc>
        <w:tc>
          <w:tcPr>
            <w:tcW w:w="6059" w:type="dxa"/>
            <w:shd w:val="clear" w:color="auto" w:fill="auto"/>
          </w:tcPr>
          <w:p w:rsidR="00520397" w:rsidRPr="00FE043E" w:rsidRDefault="00520397" w:rsidP="00AD5EF2">
            <w:pPr>
              <w:adjustRightInd/>
              <w:jc w:val="both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Годовая отчетность предприятий Ленского района и данные Социального фонда РФ.</w:t>
            </w:r>
          </w:p>
        </w:tc>
      </w:tr>
      <w:tr w:rsidR="00520397" w:rsidRPr="00FE043E" w:rsidTr="00AD5EF2">
        <w:tc>
          <w:tcPr>
            <w:tcW w:w="675" w:type="dxa"/>
            <w:shd w:val="clear" w:color="auto" w:fill="auto"/>
          </w:tcPr>
          <w:p w:rsidR="00520397" w:rsidRPr="00FE043E" w:rsidRDefault="00520397" w:rsidP="00AD5EF2">
            <w:pPr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20397" w:rsidRPr="00FE043E" w:rsidRDefault="00520397" w:rsidP="00AD5EF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FE043E">
              <w:rPr>
                <w:color w:val="000000"/>
                <w:sz w:val="24"/>
                <w:szCs w:val="24"/>
              </w:rPr>
              <w:t>Удельный вес работников, занятых во вредных и (или)     опасных условиях труда (% от общей численности работников)</w:t>
            </w:r>
          </w:p>
        </w:tc>
        <w:tc>
          <w:tcPr>
            <w:tcW w:w="6059" w:type="dxa"/>
            <w:shd w:val="clear" w:color="auto" w:fill="auto"/>
          </w:tcPr>
          <w:p w:rsidR="00520397" w:rsidRPr="00FE043E" w:rsidRDefault="00520397" w:rsidP="00AD5EF2">
            <w:pPr>
              <w:adjustRightInd/>
              <w:jc w:val="both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Годовая отчетность предприятий Ленского района</w:t>
            </w:r>
          </w:p>
        </w:tc>
      </w:tr>
      <w:tr w:rsidR="00520397" w:rsidRPr="00FE043E" w:rsidTr="00AD5EF2">
        <w:tc>
          <w:tcPr>
            <w:tcW w:w="675" w:type="dxa"/>
            <w:shd w:val="clear" w:color="auto" w:fill="auto"/>
          </w:tcPr>
          <w:p w:rsidR="00520397" w:rsidRPr="00FE043E" w:rsidRDefault="00520397" w:rsidP="00AD5EF2">
            <w:pPr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20397" w:rsidRPr="00FE043E" w:rsidRDefault="00520397" w:rsidP="00AD5EF2">
            <w:pPr>
              <w:widowControl/>
              <w:autoSpaceDE/>
              <w:autoSpaceDN/>
              <w:adjustRightInd/>
              <w:spacing w:before="58"/>
              <w:ind w:left="31" w:right="75"/>
              <w:jc w:val="both"/>
              <w:rPr>
                <w:color w:val="000000"/>
                <w:sz w:val="24"/>
                <w:szCs w:val="24"/>
              </w:rPr>
            </w:pPr>
            <w:r w:rsidRPr="00FE043E">
              <w:rPr>
                <w:color w:val="000000"/>
                <w:sz w:val="24"/>
                <w:szCs w:val="24"/>
              </w:rPr>
              <w:t>Удельный вес работников, занятых на рабочих местах, в отношении которых проведена специальная оценка условий</w:t>
            </w:r>
          </w:p>
          <w:p w:rsidR="00520397" w:rsidRPr="00FE043E" w:rsidRDefault="00520397" w:rsidP="00AD5EF2">
            <w:pPr>
              <w:adjustRightInd/>
              <w:rPr>
                <w:sz w:val="24"/>
                <w:szCs w:val="24"/>
              </w:rPr>
            </w:pPr>
            <w:r w:rsidRPr="00FE043E">
              <w:rPr>
                <w:color w:val="000000"/>
                <w:sz w:val="24"/>
                <w:szCs w:val="24"/>
              </w:rPr>
              <w:t>труда, от общего количества работников</w:t>
            </w:r>
          </w:p>
        </w:tc>
        <w:tc>
          <w:tcPr>
            <w:tcW w:w="6059" w:type="dxa"/>
            <w:shd w:val="clear" w:color="auto" w:fill="auto"/>
          </w:tcPr>
          <w:p w:rsidR="00520397" w:rsidRPr="00FE043E" w:rsidRDefault="00520397" w:rsidP="00AD5EF2">
            <w:pPr>
              <w:adjustRightInd/>
              <w:jc w:val="both"/>
              <w:rPr>
                <w:sz w:val="24"/>
                <w:szCs w:val="24"/>
              </w:rPr>
            </w:pPr>
            <w:r w:rsidRPr="00FE043E">
              <w:rPr>
                <w:sz w:val="24"/>
                <w:szCs w:val="24"/>
              </w:rPr>
              <w:t>Годовая отчетность предприятий Ленского района, а также заключенные муниципальные контракты на оказание услуг по проведению специальной оценки условий труда.</w:t>
            </w:r>
          </w:p>
        </w:tc>
      </w:tr>
    </w:tbl>
    <w:p w:rsidR="00520397" w:rsidRPr="00FE043E" w:rsidRDefault="00520397" w:rsidP="00520397">
      <w:pPr>
        <w:adjustRightInd/>
        <w:spacing w:line="360" w:lineRule="auto"/>
        <w:jc w:val="both"/>
        <w:rPr>
          <w:sz w:val="24"/>
          <w:szCs w:val="24"/>
        </w:rPr>
      </w:pPr>
    </w:p>
    <w:p w:rsidR="00520397" w:rsidRPr="00FE043E" w:rsidRDefault="00520397" w:rsidP="00520397">
      <w:pPr>
        <w:adjustRightInd/>
        <w:spacing w:line="360" w:lineRule="auto"/>
        <w:jc w:val="both"/>
        <w:rPr>
          <w:sz w:val="24"/>
          <w:szCs w:val="24"/>
        </w:rPr>
      </w:pPr>
    </w:p>
    <w:p w:rsidR="00520397" w:rsidRPr="00303653" w:rsidRDefault="00520397" w:rsidP="00520397">
      <w:pPr>
        <w:adjustRightInd/>
        <w:spacing w:line="276" w:lineRule="auto"/>
        <w:jc w:val="center"/>
        <w:rPr>
          <w:b/>
          <w:sz w:val="28"/>
          <w:szCs w:val="28"/>
        </w:rPr>
      </w:pPr>
    </w:p>
    <w:p w:rsidR="00520397" w:rsidRPr="00303653" w:rsidRDefault="00520397" w:rsidP="00520397">
      <w:pPr>
        <w:adjustRightInd/>
        <w:spacing w:line="276" w:lineRule="auto"/>
        <w:jc w:val="center"/>
        <w:rPr>
          <w:b/>
          <w:sz w:val="28"/>
          <w:szCs w:val="28"/>
        </w:rPr>
      </w:pPr>
    </w:p>
    <w:p w:rsidR="00520397" w:rsidRPr="00303653" w:rsidRDefault="00520397" w:rsidP="00520397">
      <w:pPr>
        <w:adjustRightInd/>
        <w:spacing w:line="276" w:lineRule="auto"/>
        <w:jc w:val="center"/>
        <w:rPr>
          <w:b/>
          <w:sz w:val="28"/>
          <w:szCs w:val="28"/>
        </w:rPr>
      </w:pPr>
    </w:p>
    <w:p w:rsidR="00520397" w:rsidRDefault="00520397" w:rsidP="00520397">
      <w:pPr>
        <w:adjustRightInd/>
        <w:spacing w:line="276" w:lineRule="auto"/>
        <w:jc w:val="center"/>
        <w:rPr>
          <w:b/>
          <w:sz w:val="28"/>
          <w:szCs w:val="28"/>
        </w:rPr>
      </w:pPr>
    </w:p>
    <w:p w:rsidR="00520397" w:rsidRPr="00303653" w:rsidRDefault="00520397" w:rsidP="00520397">
      <w:pPr>
        <w:adjustRightInd/>
        <w:spacing w:line="276" w:lineRule="auto"/>
        <w:jc w:val="center"/>
        <w:rPr>
          <w:b/>
          <w:sz w:val="28"/>
          <w:szCs w:val="28"/>
        </w:rPr>
      </w:pPr>
    </w:p>
    <w:p w:rsidR="002E13EE" w:rsidRDefault="002E13EE"/>
    <w:sectPr w:rsidR="002E13EE" w:rsidSect="005203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FB"/>
    <w:rsid w:val="002E13EE"/>
    <w:rsid w:val="00520397"/>
    <w:rsid w:val="009B1E80"/>
    <w:rsid w:val="00A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AB7DE-AFD7-4EC0-A6CB-8FF08383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user</cp:lastModifiedBy>
  <cp:revision>2</cp:revision>
  <dcterms:created xsi:type="dcterms:W3CDTF">2025-09-23T00:55:00Z</dcterms:created>
  <dcterms:modified xsi:type="dcterms:W3CDTF">2025-09-23T00:55:00Z</dcterms:modified>
</cp:coreProperties>
</file>