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3930"/>
        <w:gridCol w:w="611"/>
        <w:gridCol w:w="1413"/>
        <w:gridCol w:w="3627"/>
        <w:gridCol w:w="23"/>
        <w:gridCol w:w="35"/>
        <w:gridCol w:w="141"/>
      </w:tblGrid>
      <w:tr w:rsidR="00B62C3A" w:rsidRPr="00122E29" w:rsidTr="00B62C3A">
        <w:trPr>
          <w:gridAfter w:val="3"/>
          <w:wAfter w:w="199" w:type="dxa"/>
          <w:cantSplit/>
          <w:trHeight w:val="2102"/>
        </w:trPr>
        <w:tc>
          <w:tcPr>
            <w:tcW w:w="4072" w:type="dxa"/>
            <w:gridSpan w:val="2"/>
          </w:tcPr>
          <w:p w:rsidR="00B62C3A" w:rsidRPr="00122E29" w:rsidRDefault="00B62C3A" w:rsidP="00390CD9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B62C3A" w:rsidRPr="00122E29" w:rsidRDefault="00B62C3A" w:rsidP="00390CD9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B62C3A" w:rsidRPr="00122E29" w:rsidRDefault="00B62C3A" w:rsidP="00390CD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B62C3A" w:rsidRPr="00122E29" w:rsidRDefault="00B62C3A" w:rsidP="00390CD9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B62C3A" w:rsidRPr="00122E29" w:rsidRDefault="00B62C3A" w:rsidP="00390CD9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7641F64A" wp14:editId="5B927875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:rsidR="00B62C3A" w:rsidRPr="00353682" w:rsidRDefault="00B62C3A" w:rsidP="00390CD9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B62C3A" w:rsidRPr="00353682" w:rsidRDefault="00B62C3A" w:rsidP="00390CD9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B62C3A" w:rsidRPr="00353682" w:rsidRDefault="00B62C3A" w:rsidP="00390CD9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B62C3A" w:rsidRPr="00353682" w:rsidRDefault="00B62C3A" w:rsidP="00390CD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proofErr w:type="spellEnd"/>
          </w:p>
        </w:tc>
      </w:tr>
      <w:tr w:rsidR="00B62C3A" w:rsidRPr="00122E29" w:rsidTr="00B62C3A">
        <w:tblPrEx>
          <w:tblLook w:val="01E0" w:firstRow="1" w:lastRow="1" w:firstColumn="1" w:lastColumn="1" w:noHBand="0" w:noVBand="0"/>
        </w:tblPrEx>
        <w:trPr>
          <w:gridAfter w:val="2"/>
          <w:wAfter w:w="176" w:type="dxa"/>
          <w:trHeight w:val="572"/>
        </w:trPr>
        <w:tc>
          <w:tcPr>
            <w:tcW w:w="4683" w:type="dxa"/>
            <w:gridSpan w:val="3"/>
          </w:tcPr>
          <w:p w:rsidR="00B62C3A" w:rsidRPr="00122E29" w:rsidRDefault="00B62C3A" w:rsidP="00390CD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3"/>
          </w:tcPr>
          <w:p w:rsidR="00B62C3A" w:rsidRPr="00122E29" w:rsidRDefault="00B62C3A" w:rsidP="00390CD9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B62C3A" w:rsidRPr="00122E29" w:rsidTr="00B62C3A">
        <w:tblPrEx>
          <w:tblLook w:val="01E0" w:firstRow="1" w:lastRow="1" w:firstColumn="1" w:lastColumn="1" w:noHBand="0" w:noVBand="0"/>
        </w:tblPrEx>
        <w:trPr>
          <w:gridAfter w:val="2"/>
          <w:wAfter w:w="176" w:type="dxa"/>
          <w:trHeight w:val="497"/>
        </w:trPr>
        <w:tc>
          <w:tcPr>
            <w:tcW w:w="4683" w:type="dxa"/>
            <w:gridSpan w:val="3"/>
          </w:tcPr>
          <w:p w:rsidR="00B62C3A" w:rsidRPr="00122E29" w:rsidRDefault="00B62C3A" w:rsidP="00390CD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:rsidR="00B62C3A" w:rsidRPr="00122E29" w:rsidRDefault="00B62C3A" w:rsidP="00390CD9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B62C3A" w:rsidRPr="00122E29" w:rsidTr="00B62C3A">
        <w:tblPrEx>
          <w:tblLook w:val="01E0" w:firstRow="1" w:lastRow="1" w:firstColumn="1" w:lastColumn="1" w:noHBand="0" w:noVBand="0"/>
        </w:tblPrEx>
        <w:trPr>
          <w:gridAfter w:val="2"/>
          <w:wAfter w:w="176" w:type="dxa"/>
          <w:trHeight w:val="671"/>
        </w:trPr>
        <w:tc>
          <w:tcPr>
            <w:tcW w:w="9746" w:type="dxa"/>
            <w:gridSpan w:val="6"/>
          </w:tcPr>
          <w:p w:rsidR="00B62C3A" w:rsidRPr="00122E29" w:rsidRDefault="00B62C3A" w:rsidP="006F0D50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bookmarkStart w:id="0" w:name="_GoBack"/>
            <w:r w:rsidRPr="006F0D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«</w:t>
            </w:r>
            <w:r w:rsidR="006F0D50" w:rsidRPr="006F0D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25</w:t>
            </w:r>
            <w:r w:rsidRPr="006F0D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6F0D50" w:rsidRPr="006F0D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6F0D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8031D5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6F0D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6F0D50" w:rsidRPr="006F0D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01-03-785/5</w:t>
            </w:r>
            <w:r w:rsidRPr="006F0D5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B62C3A" w:rsidRPr="00122E29" w:rsidTr="00B62C3A">
        <w:trPr>
          <w:gridAfter w:val="1"/>
          <w:wAfter w:w="141" w:type="dxa"/>
          <w:trHeight w:val="471"/>
        </w:trPr>
        <w:tc>
          <w:tcPr>
            <w:tcW w:w="9781" w:type="dxa"/>
            <w:gridSpan w:val="7"/>
          </w:tcPr>
          <w:p w:rsidR="00B62C3A" w:rsidRPr="00122E29" w:rsidRDefault="00B62C3A" w:rsidP="00B62C3A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  <w:tr w:rsidR="0014146E" w:rsidTr="00B62C3A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471"/>
        </w:trPr>
        <w:tc>
          <w:tcPr>
            <w:tcW w:w="9780" w:type="dxa"/>
            <w:gridSpan w:val="7"/>
          </w:tcPr>
          <w:p w:rsidR="0014146E" w:rsidRDefault="001414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Положения об административной комиссии муниципального </w:t>
            </w:r>
            <w:r w:rsidR="00971E31">
              <w:rPr>
                <w:b/>
                <w:sz w:val="28"/>
                <w:szCs w:val="28"/>
              </w:rPr>
              <w:t>района</w:t>
            </w:r>
            <w:r>
              <w:rPr>
                <w:b/>
                <w:sz w:val="28"/>
                <w:szCs w:val="28"/>
              </w:rPr>
              <w:t xml:space="preserve"> «Ленский район»</w:t>
            </w:r>
          </w:p>
          <w:p w:rsidR="0014146E" w:rsidRDefault="0014146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4146E" w:rsidRDefault="0014146E" w:rsidP="009E19AA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 исполнение Закона Республики Саха (Якутия) </w:t>
      </w:r>
      <w:r>
        <w:rPr>
          <w:color w:val="000000"/>
          <w:sz w:val="28"/>
          <w:szCs w:val="28"/>
        </w:rPr>
        <w:t>от 14.10.2009</w:t>
      </w:r>
      <w:r>
        <w:rPr>
          <w:sz w:val="28"/>
          <w:szCs w:val="28"/>
        </w:rPr>
        <w:t xml:space="preserve"> 727-З N 339- IV «Об органах и учреждениях административной юрисдикции в Республике Саха (Якутия)»</w:t>
      </w:r>
      <w:r>
        <w:rPr>
          <w:color w:val="000000"/>
          <w:sz w:val="28"/>
          <w:szCs w:val="28"/>
        </w:rPr>
        <w:t xml:space="preserve">, Закона </w:t>
      </w:r>
      <w:r>
        <w:rPr>
          <w:sz w:val="28"/>
          <w:szCs w:val="28"/>
        </w:rPr>
        <w:t xml:space="preserve">Республики Саха (Якутия) от </w:t>
      </w:r>
      <w:r>
        <w:rPr>
          <w:color w:val="000000"/>
          <w:sz w:val="28"/>
          <w:szCs w:val="28"/>
        </w:rPr>
        <w:t>26.05.2010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837-З N 567-IV "О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правонарушениях», предусмотренных Кодексом Республики Саха (Якутия) «Об административных правонарушениях», и решения Районного Совета от 26.08.2010 № 6-17 «О порядке осуществления передаваемых Ленскому району отдельных государственных полномочий», </w:t>
      </w:r>
      <w:r w:rsidR="000539B8">
        <w:rPr>
          <w:sz w:val="28"/>
          <w:szCs w:val="28"/>
        </w:rPr>
        <w:t>в соответствии с решениями Районного Совета депутатов МО «Ленский район» от 15.05.2024г. №8-9 «О внесении изменений и дополнений в Устав муниципального образования «Ленский район» Республики Саха (Якутия)», от 24.09.2024г. №01-05/3-14 «О внесении изменений в решение Районного Совета депутатов муниципального образования «Ленский район» от 02.06.2011 года №17-24»,</w:t>
      </w:r>
      <w:r w:rsidR="009E19AA">
        <w:rPr>
          <w:rFonts w:eastAsiaTheme="minorHAnsi"/>
          <w:sz w:val="28"/>
          <w:szCs w:val="28"/>
          <w:lang w:eastAsia="en-US"/>
        </w:rPr>
        <w:t xml:space="preserve"> </w:t>
      </w:r>
      <w:r w:rsidRPr="000B1666">
        <w:rPr>
          <w:color w:val="000000"/>
          <w:sz w:val="26"/>
          <w:szCs w:val="26"/>
        </w:rPr>
        <w:t>п</w:t>
      </w:r>
      <w:r w:rsidR="008865AC" w:rsidRPr="000B1666">
        <w:rPr>
          <w:color w:val="000000"/>
          <w:sz w:val="26"/>
          <w:szCs w:val="26"/>
        </w:rPr>
        <w:t xml:space="preserve"> </w:t>
      </w:r>
      <w:r w:rsidRPr="000B1666">
        <w:rPr>
          <w:color w:val="000000"/>
          <w:sz w:val="26"/>
          <w:szCs w:val="26"/>
        </w:rPr>
        <w:t>о</w:t>
      </w:r>
      <w:r w:rsidR="008865AC" w:rsidRPr="000B1666">
        <w:rPr>
          <w:color w:val="000000"/>
          <w:sz w:val="26"/>
          <w:szCs w:val="26"/>
        </w:rPr>
        <w:t xml:space="preserve"> </w:t>
      </w:r>
      <w:r w:rsidRPr="000B1666">
        <w:rPr>
          <w:color w:val="000000"/>
          <w:sz w:val="26"/>
          <w:szCs w:val="26"/>
        </w:rPr>
        <w:t>с</w:t>
      </w:r>
      <w:r w:rsidR="008865AC" w:rsidRPr="000B1666">
        <w:rPr>
          <w:color w:val="000000"/>
          <w:sz w:val="26"/>
          <w:szCs w:val="26"/>
        </w:rPr>
        <w:t xml:space="preserve"> </w:t>
      </w:r>
      <w:r w:rsidRPr="000B1666">
        <w:rPr>
          <w:color w:val="000000"/>
          <w:sz w:val="26"/>
          <w:szCs w:val="26"/>
        </w:rPr>
        <w:t>т</w:t>
      </w:r>
      <w:r w:rsidR="008865AC" w:rsidRPr="000B1666">
        <w:rPr>
          <w:color w:val="000000"/>
          <w:sz w:val="26"/>
          <w:szCs w:val="26"/>
        </w:rPr>
        <w:t xml:space="preserve"> </w:t>
      </w:r>
      <w:r w:rsidRPr="000B1666">
        <w:rPr>
          <w:color w:val="000000"/>
          <w:sz w:val="26"/>
          <w:szCs w:val="26"/>
        </w:rPr>
        <w:t>а</w:t>
      </w:r>
      <w:r w:rsidR="008865AC" w:rsidRPr="000B1666">
        <w:rPr>
          <w:color w:val="000000"/>
          <w:sz w:val="26"/>
          <w:szCs w:val="26"/>
        </w:rPr>
        <w:t xml:space="preserve"> </w:t>
      </w:r>
      <w:r w:rsidRPr="000B1666">
        <w:rPr>
          <w:color w:val="000000"/>
          <w:sz w:val="26"/>
          <w:szCs w:val="26"/>
        </w:rPr>
        <w:t>н</w:t>
      </w:r>
      <w:r w:rsidR="008865AC" w:rsidRPr="000B1666">
        <w:rPr>
          <w:color w:val="000000"/>
          <w:sz w:val="26"/>
          <w:szCs w:val="26"/>
        </w:rPr>
        <w:t xml:space="preserve"> </w:t>
      </w:r>
      <w:r w:rsidRPr="000B1666">
        <w:rPr>
          <w:color w:val="000000"/>
          <w:sz w:val="26"/>
          <w:szCs w:val="26"/>
        </w:rPr>
        <w:t>о</w:t>
      </w:r>
      <w:r w:rsidR="008865AC" w:rsidRPr="000B1666">
        <w:rPr>
          <w:color w:val="000000"/>
          <w:sz w:val="26"/>
          <w:szCs w:val="26"/>
        </w:rPr>
        <w:t xml:space="preserve"> </w:t>
      </w:r>
      <w:r w:rsidRPr="000B1666">
        <w:rPr>
          <w:color w:val="000000"/>
          <w:sz w:val="26"/>
          <w:szCs w:val="26"/>
        </w:rPr>
        <w:t>в</w:t>
      </w:r>
      <w:r w:rsidR="008865AC" w:rsidRPr="000B1666">
        <w:rPr>
          <w:color w:val="000000"/>
          <w:sz w:val="26"/>
          <w:szCs w:val="26"/>
        </w:rPr>
        <w:t xml:space="preserve"> </w:t>
      </w:r>
      <w:r w:rsidRPr="000B1666">
        <w:rPr>
          <w:color w:val="000000"/>
          <w:sz w:val="26"/>
          <w:szCs w:val="26"/>
        </w:rPr>
        <w:t>л</w:t>
      </w:r>
      <w:r w:rsidR="008865AC" w:rsidRPr="000B1666">
        <w:rPr>
          <w:color w:val="000000"/>
          <w:sz w:val="26"/>
          <w:szCs w:val="26"/>
        </w:rPr>
        <w:t xml:space="preserve"> </w:t>
      </w:r>
      <w:r w:rsidRPr="000B1666">
        <w:rPr>
          <w:color w:val="000000"/>
          <w:sz w:val="26"/>
          <w:szCs w:val="26"/>
        </w:rPr>
        <w:t>я</w:t>
      </w:r>
      <w:r w:rsidR="008865AC" w:rsidRPr="000B1666">
        <w:rPr>
          <w:color w:val="000000"/>
          <w:sz w:val="26"/>
          <w:szCs w:val="26"/>
        </w:rPr>
        <w:t xml:space="preserve"> </w:t>
      </w:r>
      <w:r w:rsidRPr="000B1666">
        <w:rPr>
          <w:color w:val="000000"/>
          <w:sz w:val="26"/>
          <w:szCs w:val="26"/>
        </w:rPr>
        <w:t>ю</w:t>
      </w:r>
      <w:r w:rsidR="008865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</w:t>
      </w:r>
    </w:p>
    <w:p w:rsidR="0014146E" w:rsidRDefault="0014146E" w:rsidP="0014146E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Утвердить Положение об административной комиссии администрации </w:t>
      </w:r>
      <w:r w:rsidR="000539B8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 xml:space="preserve"> «Ленский район» согласно </w:t>
      </w:r>
      <w:r w:rsidR="00D77084">
        <w:rPr>
          <w:color w:val="000000"/>
          <w:sz w:val="28"/>
          <w:szCs w:val="28"/>
        </w:rPr>
        <w:t>Приложению,</w:t>
      </w:r>
      <w:r>
        <w:rPr>
          <w:color w:val="000000"/>
          <w:sz w:val="28"/>
          <w:szCs w:val="28"/>
        </w:rPr>
        <w:t xml:space="preserve"> к </w:t>
      </w:r>
      <w:r w:rsidR="000539B8">
        <w:rPr>
          <w:color w:val="000000"/>
          <w:sz w:val="28"/>
          <w:szCs w:val="28"/>
        </w:rPr>
        <w:t>настоящему</w:t>
      </w:r>
      <w:r>
        <w:rPr>
          <w:color w:val="000000"/>
          <w:sz w:val="28"/>
          <w:szCs w:val="28"/>
        </w:rPr>
        <w:t xml:space="preserve"> постановлению.</w:t>
      </w:r>
    </w:p>
    <w:p w:rsidR="00003EF4" w:rsidRDefault="00003EF4" w:rsidP="0014146E">
      <w:pPr>
        <w:pStyle w:val="a7"/>
        <w:spacing w:before="0" w:beforeAutospacing="0" w:after="0" w:afterAutospacing="0" w:line="360" w:lineRule="auto"/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 </w:t>
      </w:r>
      <w:r w:rsidR="001414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Признать утратившим силу постановление </w:t>
      </w:r>
      <w:r>
        <w:rPr>
          <w:snapToGrid w:val="0"/>
          <w:color w:val="000000"/>
          <w:sz w:val="28"/>
          <w:szCs w:val="28"/>
        </w:rPr>
        <w:t>от «</w:t>
      </w:r>
      <w:r w:rsidR="008031D5">
        <w:rPr>
          <w:snapToGrid w:val="0"/>
          <w:color w:val="000000"/>
          <w:sz w:val="28"/>
          <w:szCs w:val="28"/>
        </w:rPr>
        <w:t>25</w:t>
      </w:r>
      <w:r>
        <w:rPr>
          <w:snapToGrid w:val="0"/>
          <w:color w:val="000000"/>
          <w:sz w:val="28"/>
          <w:szCs w:val="28"/>
        </w:rPr>
        <w:t xml:space="preserve">» </w:t>
      </w:r>
      <w:r w:rsidR="008031D5">
        <w:rPr>
          <w:snapToGrid w:val="0"/>
          <w:color w:val="000000"/>
          <w:sz w:val="28"/>
          <w:szCs w:val="28"/>
        </w:rPr>
        <w:t>октября</w:t>
      </w:r>
      <w:r>
        <w:rPr>
          <w:snapToGrid w:val="0"/>
          <w:color w:val="000000"/>
          <w:sz w:val="28"/>
          <w:szCs w:val="28"/>
        </w:rPr>
        <w:t xml:space="preserve"> 202</w:t>
      </w:r>
      <w:r w:rsidR="008031D5">
        <w:rPr>
          <w:snapToGrid w:val="0"/>
          <w:color w:val="000000"/>
          <w:sz w:val="28"/>
          <w:szCs w:val="28"/>
        </w:rPr>
        <w:t>4</w:t>
      </w:r>
      <w:r>
        <w:rPr>
          <w:snapToGrid w:val="0"/>
          <w:color w:val="000000"/>
          <w:sz w:val="28"/>
          <w:szCs w:val="28"/>
        </w:rPr>
        <w:t xml:space="preserve"> года № 01-03-</w:t>
      </w:r>
      <w:r w:rsidR="008031D5">
        <w:rPr>
          <w:snapToGrid w:val="0"/>
          <w:color w:val="000000"/>
          <w:sz w:val="28"/>
          <w:szCs w:val="28"/>
        </w:rPr>
        <w:t>756</w:t>
      </w:r>
      <w:r>
        <w:rPr>
          <w:snapToGrid w:val="0"/>
          <w:color w:val="000000"/>
          <w:sz w:val="28"/>
          <w:szCs w:val="28"/>
        </w:rPr>
        <w:t>/</w:t>
      </w:r>
      <w:r w:rsidR="008031D5">
        <w:rPr>
          <w:snapToGrid w:val="0"/>
          <w:color w:val="000000"/>
          <w:sz w:val="28"/>
          <w:szCs w:val="28"/>
        </w:rPr>
        <w:t>4</w:t>
      </w:r>
      <w:r>
        <w:rPr>
          <w:snapToGrid w:val="0"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Положения об административной комиссии муниципального </w:t>
      </w:r>
      <w:r w:rsidR="008031D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</w:t>
      </w:r>
      <w:r>
        <w:rPr>
          <w:snapToGrid w:val="0"/>
          <w:color w:val="000000"/>
          <w:sz w:val="28"/>
          <w:szCs w:val="28"/>
        </w:rPr>
        <w:t>.</w:t>
      </w:r>
    </w:p>
    <w:p w:rsidR="0014146E" w:rsidRDefault="00003EF4" w:rsidP="0014146E">
      <w:pPr>
        <w:pStyle w:val="a7"/>
        <w:spacing w:before="0" w:beforeAutospacing="0" w:after="0" w:afterAutospacing="0" w:line="360" w:lineRule="auto"/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4146E">
        <w:rPr>
          <w:color w:val="000000"/>
          <w:sz w:val="28"/>
          <w:szCs w:val="28"/>
        </w:rPr>
        <w:t>3.</w:t>
      </w:r>
      <w:r w:rsidR="00D770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Главному специалисту управления делами (</w:t>
      </w:r>
      <w:proofErr w:type="spellStart"/>
      <w:r>
        <w:rPr>
          <w:color w:val="000000"/>
          <w:sz w:val="28"/>
          <w:szCs w:val="28"/>
        </w:rPr>
        <w:t>Иванская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Е.С</w:t>
      </w:r>
      <w:proofErr w:type="spellEnd"/>
      <w:r>
        <w:rPr>
          <w:color w:val="000000"/>
          <w:sz w:val="28"/>
          <w:szCs w:val="28"/>
        </w:rPr>
        <w:t>.) опубликовать данное постановление в средствах массовой информации и разместить на официальном сайте администрации МР «Ленский район».</w:t>
      </w:r>
    </w:p>
    <w:p w:rsidR="0014146E" w:rsidRDefault="0014146E" w:rsidP="0014146E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7084">
        <w:rPr>
          <w:sz w:val="28"/>
          <w:szCs w:val="28"/>
        </w:rPr>
        <w:t xml:space="preserve">  </w:t>
      </w:r>
      <w:r>
        <w:rPr>
          <w:sz w:val="28"/>
          <w:szCs w:val="28"/>
        </w:rPr>
        <w:t>Контроль исполнения данного постановления оставляю за собой.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5245"/>
      </w:tblGrid>
      <w:tr w:rsidR="0014146E" w:rsidTr="0014146E">
        <w:trPr>
          <w:trHeight w:val="471"/>
        </w:trPr>
        <w:tc>
          <w:tcPr>
            <w:tcW w:w="4535" w:type="dxa"/>
          </w:tcPr>
          <w:p w:rsidR="0014146E" w:rsidRDefault="0014146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4146E" w:rsidRDefault="0014146E">
            <w:pPr>
              <w:rPr>
                <w:b/>
                <w:sz w:val="28"/>
                <w:szCs w:val="28"/>
              </w:rPr>
            </w:pPr>
          </w:p>
          <w:p w:rsidR="0014146E" w:rsidRDefault="0014146E">
            <w:pPr>
              <w:rPr>
                <w:b/>
                <w:sz w:val="28"/>
                <w:szCs w:val="28"/>
              </w:rPr>
            </w:pPr>
          </w:p>
          <w:p w:rsidR="0014146E" w:rsidRDefault="008031D5" w:rsidP="008031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14146E">
              <w:rPr>
                <w:b/>
                <w:sz w:val="28"/>
                <w:szCs w:val="28"/>
              </w:rPr>
              <w:t>л</w:t>
            </w:r>
            <w:r w:rsidR="005511F0">
              <w:rPr>
                <w:b/>
                <w:sz w:val="28"/>
                <w:szCs w:val="28"/>
              </w:rPr>
              <w:t>ав</w:t>
            </w:r>
            <w:r>
              <w:rPr>
                <w:b/>
                <w:sz w:val="28"/>
                <w:szCs w:val="28"/>
              </w:rPr>
              <w:t>а</w:t>
            </w:r>
            <w:r w:rsidR="0014146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6" w:type="dxa"/>
          </w:tcPr>
          <w:p w:rsidR="0014146E" w:rsidRDefault="0014146E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</w:p>
          <w:p w:rsidR="0014146E" w:rsidRDefault="0014146E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14146E" w:rsidRDefault="0014146E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14146E" w:rsidRDefault="008031D5" w:rsidP="008031D5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971E31">
              <w:rPr>
                <w:b/>
                <w:sz w:val="28"/>
                <w:szCs w:val="28"/>
              </w:rPr>
              <w:t xml:space="preserve">.В. </w:t>
            </w:r>
            <w:r>
              <w:rPr>
                <w:b/>
                <w:sz w:val="28"/>
                <w:szCs w:val="28"/>
              </w:rPr>
              <w:t>Черепа</w:t>
            </w:r>
            <w:r w:rsidR="0014146E">
              <w:rPr>
                <w:b/>
                <w:sz w:val="28"/>
                <w:szCs w:val="28"/>
              </w:rPr>
              <w:t xml:space="preserve">нов                   </w:t>
            </w:r>
          </w:p>
        </w:tc>
      </w:tr>
    </w:tbl>
    <w:p w:rsidR="00D842BF" w:rsidRDefault="00D842BF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Pr="00D842BF" w:rsidRDefault="00D842BF" w:rsidP="00D842BF">
      <w:pPr>
        <w:rPr>
          <w:sz w:val="28"/>
          <w:szCs w:val="28"/>
        </w:rPr>
      </w:pPr>
    </w:p>
    <w:p w:rsidR="00D842BF" w:rsidRDefault="00D842BF" w:rsidP="00D842BF">
      <w:pPr>
        <w:rPr>
          <w:sz w:val="28"/>
          <w:szCs w:val="28"/>
        </w:rPr>
      </w:pPr>
    </w:p>
    <w:p w:rsidR="00D842BF" w:rsidRDefault="00D842BF" w:rsidP="00D842BF">
      <w:pPr>
        <w:rPr>
          <w:sz w:val="28"/>
          <w:szCs w:val="28"/>
        </w:rPr>
      </w:pPr>
    </w:p>
    <w:p w:rsidR="00D41EA5" w:rsidRPr="00D842BF" w:rsidRDefault="00D842BF" w:rsidP="00D842BF">
      <w:pPr>
        <w:tabs>
          <w:tab w:val="left" w:pos="553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41EA5" w:rsidRPr="00D842BF" w:rsidSect="00D44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3EF4"/>
    <w:rsid w:val="000539B8"/>
    <w:rsid w:val="00064255"/>
    <w:rsid w:val="000B1666"/>
    <w:rsid w:val="000C0F9A"/>
    <w:rsid w:val="0014146E"/>
    <w:rsid w:val="00327CD6"/>
    <w:rsid w:val="0041057A"/>
    <w:rsid w:val="004638E4"/>
    <w:rsid w:val="005511F0"/>
    <w:rsid w:val="005C133F"/>
    <w:rsid w:val="00616261"/>
    <w:rsid w:val="00642E00"/>
    <w:rsid w:val="00681592"/>
    <w:rsid w:val="00686D80"/>
    <w:rsid w:val="006F0D50"/>
    <w:rsid w:val="007D160B"/>
    <w:rsid w:val="008031D5"/>
    <w:rsid w:val="00853303"/>
    <w:rsid w:val="008865AC"/>
    <w:rsid w:val="008C1F14"/>
    <w:rsid w:val="009563BF"/>
    <w:rsid w:val="00971E31"/>
    <w:rsid w:val="009B11B6"/>
    <w:rsid w:val="009C0DBC"/>
    <w:rsid w:val="009D0A88"/>
    <w:rsid w:val="009D106E"/>
    <w:rsid w:val="009E19AA"/>
    <w:rsid w:val="00A2675D"/>
    <w:rsid w:val="00A6092B"/>
    <w:rsid w:val="00A63515"/>
    <w:rsid w:val="00B30CD9"/>
    <w:rsid w:val="00B62C3A"/>
    <w:rsid w:val="00BC1F18"/>
    <w:rsid w:val="00D41EA5"/>
    <w:rsid w:val="00D44918"/>
    <w:rsid w:val="00D659BC"/>
    <w:rsid w:val="00D77084"/>
    <w:rsid w:val="00D842BF"/>
    <w:rsid w:val="00E33680"/>
    <w:rsid w:val="00F06AE2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CEC9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842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semiHidden/>
    <w:unhideWhenUsed/>
    <w:rsid w:val="000C0F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42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3DDC-3BB3-4313-9BAF-8B084A05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2025-09-25T01:32:00Z</dcterms:created>
  <dcterms:modified xsi:type="dcterms:W3CDTF">2025-09-25T01:32:00Z</dcterms:modified>
</cp:coreProperties>
</file>