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14:paraId="381AD06A" w14:textId="77777777" w:rsidTr="00614E94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14:paraId="48E6834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4E47EDC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3879A5B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2DD8113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55191E61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32CC91A8" wp14:editId="6CFC9D04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FAF604E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460E6DD9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3298EBAF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2F9667DA" w14:textId="77777777"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</w:tr>
      <w:tr w:rsidR="008E3EBE" w:rsidRPr="00122E29" w14:paraId="4DD9BE48" w14:textId="77777777" w:rsidTr="00614E94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77BA5184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14:paraId="41D61B15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УУРААХ</w:t>
            </w:r>
            <w:proofErr w:type="spellEnd"/>
          </w:p>
        </w:tc>
      </w:tr>
      <w:tr w:rsidR="008E3EBE" w:rsidRPr="00122E29" w14:paraId="09405826" w14:textId="77777777" w:rsidTr="00614E94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3565BF33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1B64E8B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1AE7C64F" w14:textId="77777777" w:rsidTr="00614E94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04826EF8" w14:textId="04486258" w:rsidR="008E3EBE" w:rsidRPr="00122E29" w:rsidRDefault="008E3EBE" w:rsidP="00194CF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194CF2" w:rsidRPr="00194C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16</w:t>
            </w:r>
            <w:r w:rsidRPr="00194C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194CF2" w:rsidRPr="00194C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194C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22D0D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194C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194CF2" w:rsidRPr="00194C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01-03-752/5</w:t>
            </w:r>
            <w:r w:rsidRPr="00194C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614E94" w:rsidRPr="00614E94" w14:paraId="13568140" w14:textId="77777777" w:rsidTr="00614E94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9781" w:type="dxa"/>
            <w:gridSpan w:val="6"/>
          </w:tcPr>
          <w:p w14:paraId="05F7204E" w14:textId="77777777" w:rsid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CA81987" w14:textId="2D21D50D" w:rsidR="00614E94" w:rsidRP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14E94">
              <w:rPr>
                <w:b/>
                <w:sz w:val="28"/>
                <w:szCs w:val="28"/>
                <w:lang w:eastAsia="en-US"/>
              </w:rPr>
              <w:t xml:space="preserve">О внесении изменений в постановление главы </w:t>
            </w:r>
          </w:p>
          <w:p w14:paraId="47E81401" w14:textId="77777777" w:rsidR="00614E94" w:rsidRP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14E94">
              <w:rPr>
                <w:b/>
                <w:sz w:val="28"/>
                <w:szCs w:val="28"/>
                <w:lang w:eastAsia="en-US"/>
              </w:rPr>
              <w:t>от 10 января 2024 года № 01-03-2/4</w:t>
            </w:r>
          </w:p>
          <w:p w14:paraId="2D543A8A" w14:textId="77777777" w:rsidR="00614E94" w:rsidRP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78A921CE" w14:textId="22078ABE" w:rsidR="00614E94" w:rsidRPr="00614E94" w:rsidRDefault="00E22D0D" w:rsidP="00614E94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14E9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14E94">
        <w:rPr>
          <w:sz w:val="28"/>
          <w:szCs w:val="28"/>
        </w:rPr>
        <w:t>орядком</w:t>
      </w:r>
      <w:r w:rsidR="00614E94" w:rsidRPr="00614E94">
        <w:rPr>
          <w:sz w:val="28"/>
          <w:szCs w:val="28"/>
        </w:rPr>
        <w:t xml:space="preserve"> разработки и реализации муниципальных программ, утвержденным постановлением главы от 29.12.2020 года №01-03-732/0 в редакции постановления главы от 07.03.2023г. №01-03-125/3, Решением </w:t>
      </w:r>
      <w:r w:rsidR="008B2A7B">
        <w:rPr>
          <w:sz w:val="28"/>
          <w:szCs w:val="28"/>
        </w:rPr>
        <w:t>Р</w:t>
      </w:r>
      <w:r w:rsidR="00614E94" w:rsidRPr="00614E94">
        <w:rPr>
          <w:sz w:val="28"/>
          <w:szCs w:val="28"/>
        </w:rPr>
        <w:t xml:space="preserve">айонного </w:t>
      </w:r>
      <w:r w:rsidR="008601D5">
        <w:rPr>
          <w:sz w:val="28"/>
          <w:szCs w:val="28"/>
        </w:rPr>
        <w:t>С</w:t>
      </w:r>
      <w:r w:rsidR="00614E94" w:rsidRPr="00614E94">
        <w:rPr>
          <w:sz w:val="28"/>
          <w:szCs w:val="28"/>
        </w:rPr>
        <w:t xml:space="preserve">овета депутатов </w:t>
      </w:r>
      <w:proofErr w:type="spellStart"/>
      <w:r w:rsidR="00614E94" w:rsidRPr="00614E94">
        <w:rPr>
          <w:sz w:val="28"/>
          <w:szCs w:val="28"/>
        </w:rPr>
        <w:t>М</w:t>
      </w:r>
      <w:r>
        <w:rPr>
          <w:sz w:val="28"/>
          <w:szCs w:val="28"/>
        </w:rPr>
        <w:t>Р</w:t>
      </w:r>
      <w:proofErr w:type="spellEnd"/>
      <w:r w:rsidR="00614E94">
        <w:rPr>
          <w:sz w:val="28"/>
          <w:szCs w:val="28"/>
        </w:rPr>
        <w:t xml:space="preserve"> </w:t>
      </w:r>
      <w:r w:rsidR="00614E94" w:rsidRPr="00614E94">
        <w:rPr>
          <w:sz w:val="28"/>
          <w:szCs w:val="28"/>
        </w:rPr>
        <w:t>«Ленский район»</w:t>
      </w:r>
      <w:r w:rsidR="00614E94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="00614E9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614E9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14E94">
        <w:rPr>
          <w:sz w:val="28"/>
          <w:szCs w:val="28"/>
        </w:rPr>
        <w:t>г. №01-05/</w:t>
      </w:r>
      <w:r>
        <w:rPr>
          <w:sz w:val="28"/>
          <w:szCs w:val="28"/>
        </w:rPr>
        <w:t>1</w:t>
      </w:r>
      <w:r w:rsidR="00614E9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614E94">
        <w:rPr>
          <w:sz w:val="28"/>
          <w:szCs w:val="28"/>
        </w:rPr>
        <w:t>3</w:t>
      </w:r>
      <w:r w:rsidR="00614E94" w:rsidRPr="00614E94">
        <w:rPr>
          <w:sz w:val="28"/>
          <w:szCs w:val="28"/>
        </w:rPr>
        <w:t>, п о с </w:t>
      </w:r>
      <w:proofErr w:type="gramStart"/>
      <w:r w:rsidR="00614E94" w:rsidRPr="00614E94">
        <w:rPr>
          <w:sz w:val="28"/>
          <w:szCs w:val="28"/>
        </w:rPr>
        <w:t>т</w:t>
      </w:r>
      <w:proofErr w:type="gramEnd"/>
      <w:r w:rsidR="00614E94" w:rsidRPr="00614E94">
        <w:rPr>
          <w:sz w:val="28"/>
          <w:szCs w:val="28"/>
        </w:rPr>
        <w:t> а н о в л я ю:</w:t>
      </w:r>
    </w:p>
    <w:p w14:paraId="330462A0" w14:textId="51396AF0" w:rsidR="00614E94" w:rsidRPr="008012CA" w:rsidRDefault="00614E94" w:rsidP="008012CA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14E94">
        <w:rPr>
          <w:sz w:val="28"/>
          <w:szCs w:val="28"/>
        </w:rPr>
        <w:t xml:space="preserve">Внести </w:t>
      </w:r>
      <w:r w:rsidR="00D00679">
        <w:rPr>
          <w:sz w:val="28"/>
          <w:szCs w:val="28"/>
        </w:rPr>
        <w:t xml:space="preserve">изменения </w:t>
      </w:r>
      <w:r w:rsidRPr="00614E94">
        <w:rPr>
          <w:sz w:val="28"/>
          <w:szCs w:val="28"/>
        </w:rPr>
        <w:t xml:space="preserve">в </w:t>
      </w:r>
      <w:r w:rsidR="00603CE3">
        <w:rPr>
          <w:sz w:val="28"/>
          <w:szCs w:val="28"/>
        </w:rPr>
        <w:t xml:space="preserve">приложение </w:t>
      </w:r>
      <w:r w:rsidRPr="00614E94">
        <w:rPr>
          <w:sz w:val="28"/>
          <w:szCs w:val="28"/>
        </w:rPr>
        <w:t>постановлени</w:t>
      </w:r>
      <w:r w:rsidR="00603CE3">
        <w:rPr>
          <w:sz w:val="28"/>
          <w:szCs w:val="28"/>
        </w:rPr>
        <w:t>я</w:t>
      </w:r>
      <w:r w:rsidRPr="00614E94">
        <w:rPr>
          <w:sz w:val="28"/>
          <w:szCs w:val="28"/>
        </w:rPr>
        <w:t xml:space="preserve"> от 10 января 2024 года № 01-03-2/4 «Об утверждении муниципальной программы «Развитие физической культуры и спорта в Ленском </w:t>
      </w:r>
      <w:r w:rsidR="00D00679" w:rsidRPr="00614E94">
        <w:rPr>
          <w:sz w:val="28"/>
          <w:szCs w:val="28"/>
        </w:rPr>
        <w:t>районе»</w:t>
      </w:r>
      <w:r w:rsidR="00D00679">
        <w:rPr>
          <w:sz w:val="28"/>
          <w:szCs w:val="28"/>
        </w:rPr>
        <w:t xml:space="preserve"> согласно</w:t>
      </w:r>
      <w:r w:rsidR="00D00679" w:rsidRPr="008012CA">
        <w:rPr>
          <w:sz w:val="28"/>
          <w:szCs w:val="28"/>
        </w:rPr>
        <w:t xml:space="preserve"> </w:t>
      </w:r>
      <w:proofErr w:type="gramStart"/>
      <w:r w:rsidR="00477D6F" w:rsidRPr="008012CA">
        <w:rPr>
          <w:sz w:val="28"/>
          <w:szCs w:val="28"/>
        </w:rPr>
        <w:t>приложени</w:t>
      </w:r>
      <w:r w:rsidR="00477D6F">
        <w:rPr>
          <w:sz w:val="28"/>
          <w:szCs w:val="28"/>
        </w:rPr>
        <w:t>ю</w:t>
      </w:r>
      <w:proofErr w:type="gramEnd"/>
      <w:r w:rsidR="00477D6F">
        <w:rPr>
          <w:sz w:val="28"/>
          <w:szCs w:val="28"/>
        </w:rPr>
        <w:t xml:space="preserve"> </w:t>
      </w:r>
      <w:r w:rsidR="00477D6F" w:rsidRPr="008012CA">
        <w:rPr>
          <w:sz w:val="28"/>
          <w:szCs w:val="28"/>
        </w:rPr>
        <w:t>к</w:t>
      </w:r>
      <w:r w:rsidRPr="008012CA">
        <w:rPr>
          <w:sz w:val="28"/>
          <w:szCs w:val="28"/>
        </w:rPr>
        <w:t xml:space="preserve"> настоящему постановлению.</w:t>
      </w:r>
    </w:p>
    <w:p w14:paraId="4A487216" w14:textId="66D3924D" w:rsidR="00614E94" w:rsidRPr="00614E94" w:rsidRDefault="00614E94" w:rsidP="00614E94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14E94">
        <w:rPr>
          <w:sz w:val="28"/>
          <w:szCs w:val="28"/>
        </w:rPr>
        <w:t>2. Главному специалисту управления делами (</w:t>
      </w:r>
      <w:proofErr w:type="spellStart"/>
      <w:r w:rsidRPr="00614E94">
        <w:rPr>
          <w:sz w:val="28"/>
          <w:szCs w:val="28"/>
        </w:rPr>
        <w:t>Иванская</w:t>
      </w:r>
      <w:proofErr w:type="spellEnd"/>
      <w:r w:rsidRPr="00614E94">
        <w:rPr>
          <w:sz w:val="28"/>
          <w:szCs w:val="28"/>
        </w:rPr>
        <w:t xml:space="preserve"> </w:t>
      </w:r>
      <w:proofErr w:type="spellStart"/>
      <w:r w:rsidRPr="00614E94">
        <w:rPr>
          <w:sz w:val="28"/>
          <w:szCs w:val="28"/>
        </w:rPr>
        <w:t>Е.С</w:t>
      </w:r>
      <w:proofErr w:type="spellEnd"/>
      <w:r w:rsidRPr="00614E94">
        <w:rPr>
          <w:sz w:val="28"/>
          <w:szCs w:val="28"/>
        </w:rPr>
        <w:t xml:space="preserve">.) опубликовать настоящее постановление в средствах массовой информации и обеспечить размещение на официальном сайте администрации муниципального </w:t>
      </w:r>
      <w:r w:rsidR="00BE3394">
        <w:rPr>
          <w:sz w:val="28"/>
          <w:szCs w:val="28"/>
        </w:rPr>
        <w:t>района</w:t>
      </w:r>
      <w:r w:rsidRPr="00614E94">
        <w:rPr>
          <w:sz w:val="28"/>
          <w:szCs w:val="28"/>
        </w:rPr>
        <w:t xml:space="preserve"> «Ленский район».</w:t>
      </w:r>
    </w:p>
    <w:p w14:paraId="584D874A" w14:textId="77777777" w:rsidR="00614E94" w:rsidRPr="00614E94" w:rsidRDefault="00614E94" w:rsidP="00614E94">
      <w:pPr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hanging="11"/>
        <w:contextualSpacing/>
        <w:jc w:val="both"/>
        <w:rPr>
          <w:sz w:val="28"/>
          <w:szCs w:val="28"/>
        </w:rPr>
      </w:pPr>
      <w:r w:rsidRPr="00614E94">
        <w:rPr>
          <w:sz w:val="28"/>
          <w:szCs w:val="28"/>
        </w:rPr>
        <w:t>Настоящее постановление вступает в силу с момента подписания.</w:t>
      </w:r>
    </w:p>
    <w:p w14:paraId="314BFECC" w14:textId="259194C7" w:rsidR="00614E94" w:rsidRPr="00614E94" w:rsidRDefault="00614E94" w:rsidP="00614E94">
      <w:pPr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14E94">
        <w:rPr>
          <w:sz w:val="28"/>
          <w:szCs w:val="26"/>
        </w:rPr>
        <w:t xml:space="preserve">Контроль исполнения настоящего постановления возложить на </w:t>
      </w:r>
      <w:proofErr w:type="spellStart"/>
      <w:r w:rsidR="00E22D0D">
        <w:rPr>
          <w:sz w:val="28"/>
          <w:szCs w:val="26"/>
        </w:rPr>
        <w:t>и.о</w:t>
      </w:r>
      <w:proofErr w:type="spellEnd"/>
      <w:r w:rsidR="00E22D0D">
        <w:rPr>
          <w:sz w:val="28"/>
          <w:szCs w:val="26"/>
        </w:rPr>
        <w:t xml:space="preserve">. </w:t>
      </w:r>
      <w:r w:rsidRPr="00614E94">
        <w:rPr>
          <w:sz w:val="28"/>
          <w:szCs w:val="26"/>
        </w:rPr>
        <w:t xml:space="preserve">заместителя главы по социальным вопросам </w:t>
      </w:r>
      <w:r w:rsidR="00E22D0D">
        <w:rPr>
          <w:sz w:val="28"/>
          <w:szCs w:val="26"/>
        </w:rPr>
        <w:t xml:space="preserve">Федорову </w:t>
      </w:r>
      <w:proofErr w:type="spellStart"/>
      <w:r w:rsidR="00E22D0D">
        <w:rPr>
          <w:sz w:val="28"/>
          <w:szCs w:val="26"/>
        </w:rPr>
        <w:t>Е.К</w:t>
      </w:r>
      <w:proofErr w:type="spellEnd"/>
      <w:r>
        <w:rPr>
          <w:sz w:val="28"/>
          <w:szCs w:val="26"/>
        </w:rPr>
        <w:t>.</w:t>
      </w:r>
    </w:p>
    <w:p w14:paraId="4B7A9493" w14:textId="77777777" w:rsidR="00614E94" w:rsidRPr="00614E94" w:rsidRDefault="00614E94" w:rsidP="00614E94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sz w:val="14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5104"/>
      </w:tblGrid>
      <w:tr w:rsidR="00614E94" w:rsidRPr="00614E94" w14:paraId="2D06BDDD" w14:textId="77777777" w:rsidTr="0012066D">
        <w:trPr>
          <w:trHeight w:val="471"/>
        </w:trPr>
        <w:tc>
          <w:tcPr>
            <w:tcW w:w="4677" w:type="dxa"/>
            <w:hideMark/>
          </w:tcPr>
          <w:p w14:paraId="38A2BBA5" w14:textId="6D85E793" w:rsidR="00614E94" w:rsidRPr="00614E94" w:rsidRDefault="00C56D10" w:rsidP="00614E94">
            <w:pPr>
              <w:widowControl/>
              <w:autoSpaceDE/>
              <w:autoSpaceDN/>
              <w:adjustRightInd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</w:t>
            </w:r>
            <w:r w:rsidR="00614E94" w:rsidRPr="00614E94">
              <w:rPr>
                <w:b/>
                <w:sz w:val="28"/>
                <w:szCs w:val="28"/>
                <w:lang w:eastAsia="en-US"/>
              </w:rPr>
              <w:t>лав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  <w:r w:rsidR="00614E94" w:rsidRPr="00614E94">
              <w:rPr>
                <w:b/>
                <w:sz w:val="28"/>
                <w:szCs w:val="28"/>
                <w:lang w:eastAsia="en-US"/>
              </w:rPr>
              <w:t xml:space="preserve">                            </w:t>
            </w:r>
          </w:p>
        </w:tc>
        <w:tc>
          <w:tcPr>
            <w:tcW w:w="5104" w:type="dxa"/>
            <w:hideMark/>
          </w:tcPr>
          <w:p w14:paraId="56058687" w14:textId="433586E0" w:rsidR="00614E94" w:rsidRPr="00614E94" w:rsidRDefault="00614E94" w:rsidP="00614E94">
            <w:pPr>
              <w:keepNext/>
              <w:widowControl/>
              <w:autoSpaceDE/>
              <w:autoSpaceDN/>
              <w:adjustRightInd/>
              <w:spacing w:line="256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614E94">
              <w:rPr>
                <w:b/>
                <w:sz w:val="28"/>
                <w:szCs w:val="28"/>
                <w:lang w:eastAsia="en-US"/>
              </w:rPr>
              <w:t xml:space="preserve">                                   </w:t>
            </w:r>
            <w:proofErr w:type="spellStart"/>
            <w:r w:rsidR="00C56D10">
              <w:rPr>
                <w:b/>
                <w:sz w:val="28"/>
                <w:szCs w:val="28"/>
                <w:lang w:eastAsia="en-US"/>
              </w:rPr>
              <w:t>А</w:t>
            </w:r>
            <w:r w:rsidR="00E22D0D">
              <w:rPr>
                <w:b/>
                <w:sz w:val="28"/>
                <w:szCs w:val="28"/>
                <w:lang w:eastAsia="en-US"/>
              </w:rPr>
              <w:t>.В</w:t>
            </w:r>
            <w:proofErr w:type="spellEnd"/>
            <w:r w:rsidR="00E22D0D">
              <w:rPr>
                <w:b/>
                <w:sz w:val="28"/>
                <w:szCs w:val="28"/>
                <w:lang w:eastAsia="en-US"/>
              </w:rPr>
              <w:t xml:space="preserve">. </w:t>
            </w:r>
            <w:r w:rsidR="00C56D10">
              <w:rPr>
                <w:b/>
                <w:sz w:val="28"/>
                <w:szCs w:val="28"/>
                <w:lang w:eastAsia="en-US"/>
              </w:rPr>
              <w:t>Черепанов</w:t>
            </w:r>
          </w:p>
        </w:tc>
      </w:tr>
    </w:tbl>
    <w:p w14:paraId="177CD532" w14:textId="77777777" w:rsidR="00F233CA" w:rsidRDefault="00F233CA" w:rsidP="008E3EBE">
      <w:pPr>
        <w:sectPr w:rsidR="00F233CA" w:rsidSect="00F233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1BEE10E" w14:textId="2563560A" w:rsidR="0000080B" w:rsidRDefault="0000080B" w:rsidP="008E3EBE"/>
    <w:p w14:paraId="453E8140" w14:textId="316D00D6" w:rsidR="000106B8" w:rsidRDefault="000106B8" w:rsidP="000106B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14:paraId="09F143E7" w14:textId="2E6761CD" w:rsidR="000106B8" w:rsidRDefault="00C56D10" w:rsidP="000106B8">
      <w:pPr>
        <w:pStyle w:val="ConsPlusNormal"/>
        <w:ind w:left="49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106B8">
        <w:rPr>
          <w:rFonts w:ascii="Times New Roman" w:hAnsi="Times New Roman" w:cs="Times New Roman"/>
          <w:sz w:val="28"/>
          <w:szCs w:val="28"/>
        </w:rPr>
        <w:t>лавы от «____» _________2025г.</w:t>
      </w:r>
    </w:p>
    <w:p w14:paraId="07C6AB9F" w14:textId="77777777" w:rsidR="000106B8" w:rsidRDefault="000106B8" w:rsidP="000106B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№_________________________</w:t>
      </w:r>
    </w:p>
    <w:p w14:paraId="6BB296CD" w14:textId="77777777" w:rsidR="000106B8" w:rsidRDefault="000106B8" w:rsidP="00010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01E79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83"/>
      <w:bookmarkEnd w:id="1"/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5ADE64B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3B689906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в Ленском районе» </w:t>
      </w:r>
    </w:p>
    <w:p w14:paraId="36C3437D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2359"/>
        <w:gridCol w:w="655"/>
        <w:gridCol w:w="1441"/>
        <w:gridCol w:w="788"/>
        <w:gridCol w:w="392"/>
        <w:gridCol w:w="393"/>
        <w:gridCol w:w="787"/>
        <w:gridCol w:w="786"/>
        <w:gridCol w:w="788"/>
      </w:tblGrid>
      <w:tr w:rsidR="000106B8" w14:paraId="46553462" w14:textId="77777777" w:rsidTr="0084132D">
        <w:trPr>
          <w:trHeight w:val="254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D0B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Основные положения</w:t>
            </w:r>
          </w:p>
        </w:tc>
      </w:tr>
      <w:tr w:rsidR="000106B8" w14:paraId="51D4986B" w14:textId="77777777" w:rsidTr="0084132D">
        <w:trPr>
          <w:trHeight w:val="76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7D5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E4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физической культуры и спорта в Ленском районе</w:t>
            </w:r>
          </w:p>
        </w:tc>
      </w:tr>
      <w:tr w:rsidR="000106B8" w14:paraId="4A1F14AC" w14:textId="77777777" w:rsidTr="0084132D">
        <w:trPr>
          <w:trHeight w:val="509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11D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590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«Ленский район»</w:t>
            </w:r>
          </w:p>
        </w:tc>
      </w:tr>
      <w:tr w:rsidR="000106B8" w14:paraId="4D6B8089" w14:textId="77777777" w:rsidTr="0084132D">
        <w:trPr>
          <w:trHeight w:val="509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F93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11B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по социальной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</w:p>
        </w:tc>
      </w:tr>
      <w:tr w:rsidR="000106B8" w14:paraId="320134BE" w14:textId="77777777" w:rsidTr="0084132D">
        <w:trPr>
          <w:trHeight w:val="221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F1C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D36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физической культуре и спорту» муниципального района «Ленский район» Республики Саха (Якутия)</w:t>
            </w:r>
          </w:p>
        </w:tc>
      </w:tr>
      <w:tr w:rsidR="000106B8" w14:paraId="70C1D64A" w14:textId="77777777" w:rsidTr="0084132D">
        <w:trPr>
          <w:trHeight w:val="74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2F7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FAC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физической культуре и спорту» муниципального района «Ленский район» Республики Саха (Якутия)</w:t>
            </w:r>
          </w:p>
        </w:tc>
      </w:tr>
      <w:tr w:rsidR="000106B8" w14:paraId="2ED23BCF" w14:textId="77777777" w:rsidTr="0084132D">
        <w:trPr>
          <w:trHeight w:val="203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D1B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участники программы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24A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 Ленск», Администрации поселений Ленского района,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«Районное управление образования»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«Ленское районное управление культуры»,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«Комитет по молодежной и семейной политике»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Сэргэ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</w:p>
        </w:tc>
      </w:tr>
      <w:tr w:rsidR="000106B8" w14:paraId="6CA74E51" w14:textId="77777777" w:rsidTr="0084132D">
        <w:trPr>
          <w:trHeight w:val="76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FB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E47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жизни, сохранение здоровья и повышение двигательной активности населения путем регулярных занятий спортом.</w:t>
            </w:r>
          </w:p>
        </w:tc>
      </w:tr>
      <w:tr w:rsidR="000106B8" w14:paraId="11A2AE1C" w14:textId="77777777" w:rsidTr="0084132D">
        <w:trPr>
          <w:trHeight w:val="76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65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14:paraId="33EC6CE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101B95F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04B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 годы</w:t>
            </w:r>
          </w:p>
        </w:tc>
      </w:tr>
      <w:tr w:rsidR="000106B8" w14:paraId="387FF514" w14:textId="77777777" w:rsidTr="0084132D">
        <w:trPr>
          <w:trHeight w:val="254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28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Основные показатели муниципальной программы</w:t>
            </w:r>
          </w:p>
        </w:tc>
      </w:tr>
      <w:tr w:rsidR="000106B8" w14:paraId="03F2D0F4" w14:textId="77777777" w:rsidTr="0084132D">
        <w:trPr>
          <w:trHeight w:val="594"/>
        </w:trPr>
        <w:tc>
          <w:tcPr>
            <w:tcW w:w="3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E2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487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  <w:p w14:paraId="0E76112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811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Базовое значение показателя (2022 год)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A9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значение показателей, год</w:t>
            </w:r>
          </w:p>
        </w:tc>
      </w:tr>
      <w:tr w:rsidR="000106B8" w14:paraId="0E27B9AD" w14:textId="77777777" w:rsidTr="0084132D">
        <w:trPr>
          <w:trHeight w:val="113"/>
        </w:trPr>
        <w:tc>
          <w:tcPr>
            <w:tcW w:w="3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D3A" w14:textId="77777777" w:rsidR="000106B8" w:rsidRDefault="000106B8">
            <w:pPr>
              <w:rPr>
                <w:b/>
                <w:sz w:val="28"/>
                <w:szCs w:val="2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078" w14:textId="77777777" w:rsidR="000106B8" w:rsidRDefault="000106B8">
            <w:pPr>
              <w:rPr>
                <w:b/>
                <w:sz w:val="28"/>
                <w:szCs w:val="2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307E" w14:textId="77777777" w:rsidR="000106B8" w:rsidRDefault="000106B8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D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273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516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111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2027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0A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</w:tr>
      <w:tr w:rsidR="000106B8" w14:paraId="0CFFD9A2" w14:textId="77777777" w:rsidTr="0084132D">
        <w:trPr>
          <w:trHeight w:val="254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DBF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775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225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204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BC4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A98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1B1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68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6B8" w14:paraId="3206B179" w14:textId="77777777" w:rsidTr="0084132D">
        <w:trPr>
          <w:trHeight w:val="1019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C8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846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269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C0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4F1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52,16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FF3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55,86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F2E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B5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63,26</w:t>
            </w:r>
          </w:p>
        </w:tc>
      </w:tr>
      <w:tr w:rsidR="000106B8" w14:paraId="51413DF5" w14:textId="77777777" w:rsidTr="0084132D">
        <w:trPr>
          <w:trHeight w:val="254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2BB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0106B8" w14:paraId="3716C22A" w14:textId="77777777" w:rsidTr="0084132D">
        <w:trPr>
          <w:trHeight w:val="509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D37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структурных элементов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78E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Ведомственный проект «Спорт доступный каждому»</w:t>
            </w:r>
          </w:p>
          <w:p w14:paraId="37D6661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</w:p>
        </w:tc>
      </w:tr>
      <w:tr w:rsidR="000106B8" w14:paraId="31B2E420" w14:textId="77777777" w:rsidTr="0084132D">
        <w:trPr>
          <w:trHeight w:val="10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83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03F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632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7D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0106B8" w14:paraId="398C4DE2" w14:textId="77777777" w:rsidTr="0084132D">
        <w:trPr>
          <w:trHeight w:val="25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7DB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748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A1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6E7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06B8" w14:paraId="7B515DC8" w14:textId="77777777" w:rsidTr="0084132D">
        <w:trPr>
          <w:trHeight w:val="25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B1D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5D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Ведомственный проект «Спорт доступный каждому»</w:t>
            </w:r>
          </w:p>
        </w:tc>
      </w:tr>
      <w:tr w:rsidR="000106B8" w14:paraId="314979C5" w14:textId="77777777" w:rsidTr="0084132D">
        <w:trPr>
          <w:trHeight w:val="85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BAB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2E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</w:p>
          <w:p w14:paraId="108DE31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инфраструктуры физической культуры и спорта для всех групп населения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18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граждан, регулярно занимающихся физической культурой и спортом в Ленском районе.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952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</w:tr>
      <w:tr w:rsidR="000106B8" w14:paraId="2BD433F0" w14:textId="77777777" w:rsidTr="0084132D">
        <w:trPr>
          <w:trHeight w:val="169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3F6C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0FA9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C94C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28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</w:tr>
      <w:tr w:rsidR="000106B8" w14:paraId="70FDC04A" w14:textId="77777777" w:rsidTr="0084132D">
        <w:trPr>
          <w:trHeight w:val="2174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55C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9A1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</w:t>
            </w:r>
          </w:p>
          <w:p w14:paraId="10706CA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вовлеченности населения в систематические занятия физической культурой и спортом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05A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занимающихся в спортивных секциях на регулярной основе, их участие в районных и городских мероприятиях по физической культуре и спорту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C05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физической культуре и спорту.</w:t>
            </w:r>
          </w:p>
        </w:tc>
      </w:tr>
      <w:tr w:rsidR="000106B8" w14:paraId="2AC6ECBA" w14:textId="77777777" w:rsidTr="0084132D">
        <w:trPr>
          <w:trHeight w:val="1628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CC4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4B5C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AC3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BB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</w:tr>
      <w:tr w:rsidR="000106B8" w14:paraId="0D164BC3" w14:textId="77777777" w:rsidTr="0084132D">
        <w:trPr>
          <w:trHeight w:val="1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137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1610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770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34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человек, принявших участие в сдаче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ВФСК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«ГТО»</w:t>
            </w:r>
          </w:p>
        </w:tc>
      </w:tr>
      <w:tr w:rsidR="000106B8" w14:paraId="2BE04653" w14:textId="77777777" w:rsidTr="0084132D">
        <w:trPr>
          <w:trHeight w:val="843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07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C6D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3. Создание условий для подготовки спортивного резерва сборных команд Ленского района по видам спорта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625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подготовки спортивного резерва для сборных команд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EC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 в составе сборных команд Ленского района</w:t>
            </w:r>
          </w:p>
        </w:tc>
      </w:tr>
      <w:tr w:rsidR="000106B8" w14:paraId="02FBA22B" w14:textId="77777777" w:rsidTr="0084132D">
        <w:trPr>
          <w:trHeight w:val="1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A58F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CC2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C833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31C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</w:tr>
      <w:tr w:rsidR="000106B8" w14:paraId="3AC33DF2" w14:textId="77777777" w:rsidTr="0084132D">
        <w:trPr>
          <w:trHeight w:val="203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F210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0A42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A8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спортсменов Ленского района в учебно-тренировочных сборах, отборочных и подготовительных соревнованиях, прикидках.</w:t>
            </w:r>
          </w:p>
          <w:p w14:paraId="4554581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организации учебно-тренировочного процесса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5A2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 за пределами Ленского района</w:t>
            </w:r>
          </w:p>
        </w:tc>
      </w:tr>
      <w:tr w:rsidR="000106B8" w14:paraId="0066A847" w14:textId="77777777" w:rsidTr="0084132D">
        <w:trPr>
          <w:trHeight w:val="1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3418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BFE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8B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спортивного мастерства детей и подростков.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42C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межмуниципальных, республиканских, региональных и всероссийских соревнований</w:t>
            </w:r>
          </w:p>
        </w:tc>
      </w:tr>
      <w:tr w:rsidR="000106B8" w14:paraId="320EA9C1" w14:textId="77777777" w:rsidTr="0084132D">
        <w:trPr>
          <w:trHeight w:val="11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E2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B2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</w:p>
        </w:tc>
      </w:tr>
      <w:tr w:rsidR="000106B8" w14:paraId="775FB6AC" w14:textId="77777777" w:rsidTr="0084132D">
        <w:trPr>
          <w:trHeight w:val="11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1F5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185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Обеспечение деятельности учреждения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4D7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профессиональными кадрами для организации занятий физической культурой и спортом;</w:t>
            </w:r>
          </w:p>
          <w:p w14:paraId="7D8602C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круглогодичного функционирования спортивных объектов для занятий физической культурой и спортом.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8F9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показателей</w:t>
            </w:r>
          </w:p>
        </w:tc>
      </w:tr>
      <w:tr w:rsidR="000106B8" w14:paraId="6572F923" w14:textId="77777777" w:rsidTr="0084132D">
        <w:trPr>
          <w:trHeight w:val="113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D96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 w:rsidR="000106B8" w14:paraId="1BC80B9B" w14:textId="77777777" w:rsidTr="0084132D">
        <w:trPr>
          <w:trHeight w:val="5857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593" w14:textId="6BFFF355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программы – 1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6 099 772,80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7192E46B" w14:textId="0D2972B2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90 367 788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B51C9A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226 002 750,49 руб.</w:t>
            </w:r>
          </w:p>
          <w:p w14:paraId="7BB2751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219 099 469,13 руб.</w:t>
            </w:r>
          </w:p>
          <w:p w14:paraId="0842061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220 629 764,72 руб.</w:t>
            </w:r>
          </w:p>
          <w:p w14:paraId="67F1409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250 000 000,00 руб.</w:t>
            </w:r>
          </w:p>
          <w:p w14:paraId="2D484B6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0,00 рублей, в том числе по годам:</w:t>
            </w:r>
          </w:p>
          <w:p w14:paraId="4980B69B" w14:textId="2E45552D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69EA478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5BC5E89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5279DD8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2835302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1B844DE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(Я) – 0,00 рублей, в том числе по годам:</w:t>
            </w:r>
          </w:p>
          <w:p w14:paraId="3DACC685" w14:textId="3121148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10 021 496,72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848B9F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0913879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4D4632B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191404B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3006052D" w14:textId="6C22EBBE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- 1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6 078 276,08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72014C43" w14:textId="11A49BB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80 346 291,74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36D79A08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226 002 750,49 руб.</w:t>
            </w:r>
          </w:p>
          <w:p w14:paraId="083CE9C5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219 099 469,13 руб.</w:t>
            </w:r>
          </w:p>
          <w:p w14:paraId="23E0DB4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220 629 764,72 руб.</w:t>
            </w:r>
          </w:p>
          <w:p w14:paraId="0448C275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250 000 000,00 руб.</w:t>
            </w:r>
          </w:p>
          <w:p w14:paraId="7658B48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0,00 рублей, в том числе по годам:</w:t>
            </w:r>
          </w:p>
          <w:p w14:paraId="4413925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3DE0E21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774ECD8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252F4B7F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22701B6F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41D9321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0,00 рублей, в том числе по годам:</w:t>
            </w:r>
          </w:p>
          <w:p w14:paraId="4462674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0E20017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7CE58F7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0DBEBD6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6973D53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</w:tc>
      </w:tr>
      <w:tr w:rsidR="000106B8" w14:paraId="09070524" w14:textId="77777777" w:rsidTr="0084132D">
        <w:trPr>
          <w:trHeight w:val="152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049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РФ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39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национальной цели: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Сохранение населения, здоровье и благополучие людей.</w:t>
            </w:r>
          </w:p>
          <w:p w14:paraId="618664E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национальной цели: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систематически занимающихся физической культурой и спортом – 70 % (процентов).</w:t>
            </w:r>
          </w:p>
          <w:p w14:paraId="7BDA840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D5CE368" w14:textId="77777777" w:rsidR="000106B8" w:rsidRDefault="000106B8" w:rsidP="000106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9"/>
      <w:bookmarkEnd w:id="2"/>
    </w:p>
    <w:p w14:paraId="1F8D08DD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0099D856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290D0AC0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462215E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3A712A3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6B82E6A2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17D6B297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228E0753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3DBBC508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6782A17D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197A3398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001A1960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044C3279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A390114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7EB6285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9F6DFB3" w14:textId="77777777" w:rsidR="000106B8" w:rsidRDefault="000106B8" w:rsidP="000106B8">
      <w:pPr>
        <w:pStyle w:val="ConsPlusNormal"/>
        <w:ind w:left="496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Паспорту</w:t>
      </w:r>
    </w:p>
    <w:p w14:paraId="0EF0CBF8" w14:textId="77777777" w:rsidR="000106B8" w:rsidRDefault="000106B8" w:rsidP="000106B8">
      <w:pPr>
        <w:pStyle w:val="ConsPlusNormal"/>
        <w:ind w:left="56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муниципальной программы</w:t>
      </w:r>
    </w:p>
    <w:p w14:paraId="46CD98F9" w14:textId="77777777" w:rsidR="000106B8" w:rsidRDefault="000106B8" w:rsidP="000106B8">
      <w:pPr>
        <w:pStyle w:val="ConsPlusNormal"/>
        <w:ind w:left="425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88"/>
        <w:gridCol w:w="5223"/>
      </w:tblGrid>
      <w:tr w:rsidR="000106B8" w14:paraId="208A50B9" w14:textId="77777777" w:rsidTr="000106B8"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64E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37966AC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показателях муниципальной программы</w:t>
            </w:r>
          </w:p>
        </w:tc>
      </w:tr>
      <w:tr w:rsidR="000106B8" w14:paraId="595929BB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E2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2C094A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B3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66D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106B8" w14:paraId="68764ABF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C18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72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710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 систематически занимающихся физической культурой и спортом в спортивных секциях (данные формы №5-ФК, утвержденной приказом Росстата 22.08.2022г. №584) +данные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ЛРУО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занимающихся в частных секциях + занимающихся в школьных секциях) *100/численность населения Ленского района</w:t>
            </w:r>
          </w:p>
        </w:tc>
      </w:tr>
      <w:tr w:rsidR="000106B8" w14:paraId="5B615FF4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717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4B5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D8F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занимающихся человек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(данные формы №3-АФК, утвержденной приказом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Росстата от 08.10.2018 N 603) *100/численность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</w:p>
        </w:tc>
      </w:tr>
      <w:tr w:rsidR="000106B8" w14:paraId="17C42D54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FBA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0E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FEC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план физкультурно-массовых и спортивных мероприятий Ленского района, утвержденный главой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Ежемесячный отчет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06B8" w14:paraId="575147F6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ADD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893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физической культуре и спорту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67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соревнований по видам спорта</w:t>
            </w:r>
          </w:p>
        </w:tc>
      </w:tr>
      <w:tr w:rsidR="000106B8" w14:paraId="2F11E018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8E9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479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 принявших участие в выполнении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ВФСК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«ГТО»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297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федерального статистического наблюдения №2-ГТО, утверждена приказом Росстата от 17.08.2017г. №536</w:t>
            </w:r>
          </w:p>
        </w:tc>
      </w:tr>
      <w:tr w:rsidR="000106B8" w14:paraId="122DAB12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BED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8BA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призеров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межмуниципальных, республиканских, региональных и всероссийских соревнований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A8E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Протоколы соревнований по видам спорта</w:t>
            </w:r>
          </w:p>
        </w:tc>
      </w:tr>
      <w:tr w:rsidR="000106B8" w14:paraId="4649CD3B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7C6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2AF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5FA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присвоении разряда.</w:t>
            </w:r>
          </w:p>
        </w:tc>
      </w:tr>
      <w:tr w:rsidR="000106B8" w14:paraId="730AE77B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D6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BA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 за пределами Ленского района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CB3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об участии сборных команд Ленского района в учебно-тренировочных сборах.</w:t>
            </w:r>
          </w:p>
        </w:tc>
      </w:tr>
      <w:tr w:rsidR="000106B8" w14:paraId="1AA707D0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515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79F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 в включенных в состав сборных команд Ленского района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6F7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включении в состав сборной команды Ленского района</w:t>
            </w:r>
          </w:p>
        </w:tc>
      </w:tr>
    </w:tbl>
    <w:p w14:paraId="14E36E2A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405EC30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2F0B7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D1958F2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0762C28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088D844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CDD8B75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A3BF0C7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890E413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98A8850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29C55FB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29B4DD5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B05C171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6DAD675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4620824" w14:textId="626D0546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B70492A" w14:textId="6DB397F6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DD9B20E" w14:textId="439075F6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80A4506" w14:textId="5D06A4CF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2ED8ACA" w14:textId="4DF24F4F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3D96110" w14:textId="256D9B13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E2EFD5" w14:textId="3517A69B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75F5542" w14:textId="4F56B3B8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C398584" w14:textId="55C3F3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600641" w14:textId="53DCC64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7AF6364" w14:textId="7E84C5BF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6A32919" w14:textId="7C6C6F88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6FFB13C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714A9EE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ведомственного проекта</w:t>
      </w:r>
    </w:p>
    <w:p w14:paraId="6EC81774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«Спорт доступный каждому»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5"/>
        <w:gridCol w:w="850"/>
        <w:gridCol w:w="1558"/>
        <w:gridCol w:w="851"/>
        <w:gridCol w:w="850"/>
        <w:gridCol w:w="851"/>
        <w:gridCol w:w="850"/>
        <w:gridCol w:w="850"/>
      </w:tblGrid>
      <w:tr w:rsidR="000106B8" w14:paraId="52ED3FED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B10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0106B8" w14:paraId="1B17A34E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38C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B6F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физической культуре и спорту» муниципального района «Ленский район» Республики Саха (Якутия)</w:t>
            </w:r>
          </w:p>
        </w:tc>
      </w:tr>
      <w:tr w:rsidR="000106B8" w14:paraId="0CA2907D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BA2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92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Ленском районе»</w:t>
            </w:r>
          </w:p>
        </w:tc>
      </w:tr>
      <w:tr w:rsidR="000106B8" w14:paraId="7E9EEA9E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B67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 «Спорт доступный каждому»</w:t>
            </w:r>
          </w:p>
        </w:tc>
      </w:tr>
      <w:tr w:rsidR="000106B8" w14:paraId="6EBE1328" w14:textId="77777777" w:rsidTr="000106B8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B05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76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0E5F219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858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(2022)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5B5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показателей, год</w:t>
            </w:r>
          </w:p>
        </w:tc>
      </w:tr>
      <w:tr w:rsidR="000106B8" w14:paraId="75DC5ED4" w14:textId="77777777" w:rsidTr="000106B8">
        <w:trPr>
          <w:trHeight w:val="1121"/>
        </w:trPr>
        <w:tc>
          <w:tcPr>
            <w:tcW w:w="9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D27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05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B52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E7F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EBD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17B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3F9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11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106B8" w14:paraId="54636A4C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E9C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F77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B7E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9FF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A32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B46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DE2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9A3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6B8" w14:paraId="20AEA059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C24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AB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7D0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B88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D89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94F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903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73D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63,26</w:t>
            </w:r>
          </w:p>
        </w:tc>
      </w:tr>
      <w:tr w:rsidR="000106B8" w14:paraId="14A8A36E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292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занимающаяся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DD0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A6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2D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27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537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8C1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681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0106B8" w14:paraId="68F24C1D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767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CCB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2F6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C72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093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86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7E2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124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0106B8" w14:paraId="27CD7202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D6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15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B4F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F77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5B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10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3FC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38D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0106B8" w14:paraId="11A3BEB6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868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человек, принявших участие в выполнении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ВФСК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ADA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AE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5B4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F0A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41C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1B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449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0106B8" w14:paraId="0FE0FB55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FBC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межмуниципальных, республиканских, региональных и всероссийских соревнований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27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AC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F3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39F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E07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363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99C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0106B8" w14:paraId="3E64FF9B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A5A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ACD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992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C16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FF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446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954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22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106B8" w14:paraId="38153DF4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43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 за пределами Ленского района</w:t>
            </w:r>
          </w:p>
          <w:p w14:paraId="1DDDBF3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C1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3C0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65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4BD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E3E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07F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E87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106B8" w14:paraId="7C7A69C6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84D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спортсменов в включенных в состав сборных команд Ленского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209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7EC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1D7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263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BB1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4AE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3D9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0106B8" w14:paraId="3E2F7FF7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B97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 «Спорт доступный каждому»</w:t>
            </w:r>
          </w:p>
        </w:tc>
      </w:tr>
      <w:tr w:rsidR="000106B8" w14:paraId="7350E17B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0511" w14:textId="396B9089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5882">
              <w:rPr>
                <w:rFonts w:ascii="Times New Roman" w:hAnsi="Times New Roman" w:cs="Times New Roman"/>
                <w:sz w:val="28"/>
                <w:szCs w:val="28"/>
              </w:rPr>
              <w:t>1 000 232,80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08C82AF4" w14:textId="4316C73A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5882">
              <w:rPr>
                <w:rFonts w:ascii="Times New Roman" w:hAnsi="Times New Roman" w:cs="Times New Roman"/>
                <w:sz w:val="28"/>
                <w:szCs w:val="28"/>
              </w:rPr>
              <w:t> 881 235,80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2249AF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19 836 773,00 руб.</w:t>
            </w:r>
          </w:p>
          <w:p w14:paraId="51591A9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20 641 112,00 руб.</w:t>
            </w:r>
          </w:p>
          <w:p w14:paraId="625EFE09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20 641 112,00 руб.</w:t>
            </w:r>
          </w:p>
          <w:p w14:paraId="7144798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20 000 000,00 руб.</w:t>
            </w:r>
          </w:p>
          <w:p w14:paraId="6AF8381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0,00 рублей, в том числе по годам:</w:t>
            </w:r>
          </w:p>
          <w:p w14:paraId="4F8BCB3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40FF5A7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1F3D5EA5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10649F4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- 0,00 руб.</w:t>
            </w:r>
          </w:p>
          <w:p w14:paraId="7F3E6D1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14:paraId="18ECA59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(Я) – 0,00 рублей, в том числе по годам:</w:t>
            </w:r>
          </w:p>
          <w:p w14:paraId="499A34CD" w14:textId="2925794E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58 712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14:paraId="3BE8823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61D8B82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521E464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- 0,00 руб.</w:t>
            </w:r>
          </w:p>
          <w:p w14:paraId="6E7BDB6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14:paraId="209CD9AF" w14:textId="5398F15E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 </w:t>
            </w:r>
            <w:r w:rsidR="00975882">
              <w:rPr>
                <w:rFonts w:ascii="Times New Roman" w:hAnsi="Times New Roman" w:cs="Times New Roman"/>
                <w:sz w:val="28"/>
                <w:szCs w:val="28"/>
              </w:rPr>
              <w:t>100 941 520,80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3C57CB57" w14:textId="7EF3ABE9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5882">
              <w:rPr>
                <w:rFonts w:ascii="Times New Roman" w:hAnsi="Times New Roman" w:cs="Times New Roman"/>
                <w:sz w:val="28"/>
                <w:szCs w:val="28"/>
              </w:rPr>
              <w:t> 822 523,80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F20AE5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19 836 773,00 руб.</w:t>
            </w:r>
          </w:p>
          <w:p w14:paraId="73CDCC85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20 641 112,00 руб.</w:t>
            </w:r>
          </w:p>
          <w:p w14:paraId="392C06FF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20 641 112,00 руб.</w:t>
            </w:r>
          </w:p>
          <w:p w14:paraId="6915481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20 000 000,00 руб.</w:t>
            </w:r>
          </w:p>
          <w:p w14:paraId="707A8F7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0,00 рублей, в том числе по годам:</w:t>
            </w:r>
          </w:p>
          <w:p w14:paraId="28DD9EA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591CDE0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437DF56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523C41D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- 0,00 руб.</w:t>
            </w:r>
          </w:p>
          <w:p w14:paraId="6CB7A62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14:paraId="5C6D40F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0,00 рублей, в том числе по годам:</w:t>
            </w:r>
          </w:p>
          <w:p w14:paraId="6661284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3852232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421A507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068E2799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- 0,00 руб.</w:t>
            </w:r>
          </w:p>
          <w:p w14:paraId="1691D2C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</w:tc>
      </w:tr>
    </w:tbl>
    <w:p w14:paraId="00E711D1" w14:textId="77777777" w:rsidR="000106B8" w:rsidRDefault="000106B8" w:rsidP="000106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32238" w14:textId="77777777" w:rsidR="000106B8" w:rsidRDefault="000106B8" w:rsidP="000106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комплекса процессных мероприятий </w:t>
      </w:r>
    </w:p>
    <w:tbl>
      <w:tblPr>
        <w:tblW w:w="996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"/>
        <w:gridCol w:w="2755"/>
        <w:gridCol w:w="850"/>
        <w:gridCol w:w="284"/>
        <w:gridCol w:w="1417"/>
        <w:gridCol w:w="213"/>
        <w:gridCol w:w="851"/>
        <w:gridCol w:w="850"/>
        <w:gridCol w:w="851"/>
        <w:gridCol w:w="850"/>
        <w:gridCol w:w="994"/>
      </w:tblGrid>
      <w:tr w:rsidR="000106B8" w14:paraId="379CDDD4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870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0106B8" w14:paraId="14579160" w14:textId="77777777" w:rsidTr="000106B8">
        <w:trPr>
          <w:gridBefore w:val="1"/>
          <w:wBefore w:w="46" w:type="dxa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D02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71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физической культуре и спорту» муниципального района «Ленский район» Республики Саха (Якутия)</w:t>
            </w:r>
          </w:p>
        </w:tc>
      </w:tr>
      <w:tr w:rsidR="000106B8" w14:paraId="211B4235" w14:textId="77777777" w:rsidTr="000106B8">
        <w:trPr>
          <w:gridBefore w:val="1"/>
          <w:wBefore w:w="46" w:type="dxa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DAE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CC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Ленском районе»</w:t>
            </w:r>
          </w:p>
        </w:tc>
      </w:tr>
      <w:tr w:rsidR="000106B8" w14:paraId="62852B0A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BC0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0106B8" w14:paraId="2ABD04AE" w14:textId="77777777" w:rsidTr="000106B8">
        <w:trPr>
          <w:gridBefore w:val="1"/>
          <w:wBefore w:w="46" w:type="dxa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F7F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EC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2DB313A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6C8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(2022)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F4E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0106B8" w14:paraId="65540FF9" w14:textId="77777777" w:rsidTr="000106B8">
        <w:trPr>
          <w:gridBefore w:val="1"/>
          <w:wBefore w:w="46" w:type="dxa"/>
          <w:trHeight w:val="11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5AF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BDE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D7EF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E86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A06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E9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46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FB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106B8" w14:paraId="5B7B666D" w14:textId="77777777" w:rsidTr="000106B8">
        <w:trPr>
          <w:gridBefore w:val="1"/>
          <w:wBefore w:w="46" w:type="dxa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BD8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46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6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54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0E6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DD2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5F7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D9E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6B8" w14:paraId="5452874B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4DB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показателей</w:t>
            </w:r>
          </w:p>
        </w:tc>
      </w:tr>
      <w:tr w:rsidR="000106B8" w14:paraId="6596EAC9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3C1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комплекса процессных мероприятий</w:t>
            </w:r>
          </w:p>
        </w:tc>
      </w:tr>
      <w:tr w:rsidR="000106B8" w14:paraId="399F05BD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1648" w14:textId="7CBC98E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структурного элемента –1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05 099 540,00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22F5AC43" w14:textId="79B0846A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70 486 552,66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45DE539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206 165 977,49 руб.</w:t>
            </w:r>
          </w:p>
          <w:p w14:paraId="7D39AC1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198 458 357,13 руб.</w:t>
            </w:r>
          </w:p>
          <w:p w14:paraId="288C895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199 988 652,72 руб.</w:t>
            </w:r>
          </w:p>
          <w:p w14:paraId="327E6A8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230 000 000,00 руб.</w:t>
            </w:r>
          </w:p>
          <w:p w14:paraId="36C8E02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0,00 рублей, в том числе по годам:</w:t>
            </w:r>
          </w:p>
          <w:p w14:paraId="534B493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0A4402FF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6E339F7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4D79863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4A1F2B6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28D1AB99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(Я) – 0,00 рублей, в том числе по годам:</w:t>
            </w:r>
          </w:p>
          <w:p w14:paraId="0EB0CC80" w14:textId="4DB9EE05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9 962 784,72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FA1FBA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7440158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5985B58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7992CB58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0F8FE91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- 1 020 236 845,04 рублей, в том числе:</w:t>
            </w:r>
          </w:p>
          <w:p w14:paraId="1EEE6749" w14:textId="58A065E9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60 523 767,94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3AFD1105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206 165 977,49 руб.</w:t>
            </w:r>
          </w:p>
          <w:p w14:paraId="1982BAD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198 458 357,13 руб.</w:t>
            </w:r>
          </w:p>
          <w:p w14:paraId="4745C12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199 988 652,72 руб.</w:t>
            </w:r>
          </w:p>
          <w:p w14:paraId="5A0F340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230 000 000,00 руб.</w:t>
            </w:r>
          </w:p>
          <w:p w14:paraId="144CDCD9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0,00 рублей, в том числе по годам:</w:t>
            </w:r>
          </w:p>
          <w:p w14:paraId="63C1298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0463F35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097A564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354B975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2FF9A00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167CE198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0,00 рублей, в том числе по годам:</w:t>
            </w:r>
          </w:p>
          <w:p w14:paraId="4FE74EC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77C5D18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7B0317F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40BAE09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5C47629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</w:tc>
      </w:tr>
      <w:tr w:rsidR="000106B8" w14:paraId="79D28B80" w14:textId="77777777" w:rsidTr="000106B8"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024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0E0E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08F6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93C2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директора                                    </w:t>
            </w:r>
          </w:p>
        </w:tc>
        <w:tc>
          <w:tcPr>
            <w:tcW w:w="46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7BAF" w14:textId="77777777" w:rsidR="000106B8" w:rsidRDefault="000106B8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6C868" w14:textId="77777777" w:rsidR="000106B8" w:rsidRDefault="000106B8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9323D5" w14:textId="42BCC86C" w:rsidR="000106B8" w:rsidRDefault="000106B8">
            <w:pPr>
              <w:pStyle w:val="ConsPlusNormal"/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="00C56D10">
              <w:rPr>
                <w:rFonts w:ascii="Times New Roman" w:hAnsi="Times New Roman" w:cs="Times New Roman"/>
                <w:b/>
                <w:sz w:val="28"/>
                <w:szCs w:val="28"/>
              </w:rPr>
              <w:t>Г.А</w:t>
            </w:r>
            <w:proofErr w:type="spellEnd"/>
            <w:r w:rsidR="00C56D10">
              <w:rPr>
                <w:rFonts w:ascii="Times New Roman" w:hAnsi="Times New Roman" w:cs="Times New Roman"/>
                <w:b/>
                <w:sz w:val="28"/>
                <w:szCs w:val="28"/>
              </w:rPr>
              <w:t>. Михеева</w:t>
            </w:r>
          </w:p>
        </w:tc>
      </w:tr>
    </w:tbl>
    <w:p w14:paraId="1D3EA7B6" w14:textId="77777777" w:rsidR="000106B8" w:rsidRDefault="000106B8" w:rsidP="000106B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7B4AE7D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39969BD2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1E499C9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19EC8D56" w14:textId="72F1CCB4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14705A2" w14:textId="5CAFF596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56D5E3F" w14:textId="2FC5802A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6D2869A" w14:textId="15829664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DD04901" w14:textId="4A8D7A90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30A3BFEE" w14:textId="1506CA3B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088F8D3" w14:textId="61BE83C0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4D1596E" w14:textId="4E60B464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EF53B97" w14:textId="50FBF2D6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C9FD3A1" w14:textId="4A86CA2A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30067EB5" w14:textId="0437AA3E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68AC0BF" w14:textId="74115060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57456FC8" w14:textId="1DDE1DB5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D265842" w14:textId="7314BBF5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7D7B9A10" w14:textId="09D265F5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79E0B25" w14:textId="351E6B8D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B10C348" w14:textId="7D2090CC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55FD4D3" w14:textId="2874801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1862B93E" w14:textId="1E692C8F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3DF23CB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22F6E380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5C811D3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текущего состояния развития физической культуры и спорта в Ленском районе</w:t>
      </w:r>
    </w:p>
    <w:p w14:paraId="2760B7A0" w14:textId="77777777" w:rsidR="000106B8" w:rsidRDefault="000106B8" w:rsidP="000106B8">
      <w:pPr>
        <w:suppressAutoHyphens/>
        <w:ind w:left="714"/>
        <w:rPr>
          <w:bCs/>
          <w:sz w:val="28"/>
          <w:szCs w:val="28"/>
        </w:rPr>
      </w:pPr>
    </w:p>
    <w:p w14:paraId="44714526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Динамика показателей развития спорта положительная, ежегодно отмечается рост доли населения, систематически занимающегося физической культурой и спортом, укрепляется материально-техническая база учреждений спорта, растет эффективность использования спортивных сооружений. </w:t>
      </w:r>
    </w:p>
    <w:p w14:paraId="48769C58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Этому способствует наличие действующей спортивной инфраструктуры: стадиона, спортивных залов, лыжной базы.</w:t>
      </w:r>
    </w:p>
    <w:p w14:paraId="0958B822" w14:textId="77777777" w:rsidR="000106B8" w:rsidRDefault="000106B8" w:rsidP="000106B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Выполняемые индикаторы по муниципальной программе прямо свидетельствуют о постепенном росте числа выездных соревнований и учебно-тренировочных сборов, что оказывает положительное влияние на уровень спортивной подготовки атлетов. Выходцы Ленского района становятся более узнаваемы на республиканском, общероссийском и международном уровнях, получая больше мотивации на занятия спортом. </w:t>
      </w:r>
    </w:p>
    <w:p w14:paraId="2B9CB3DD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8"/>
          <w:sz w:val="28"/>
          <w:szCs w:val="28"/>
          <w:lang w:eastAsia="ar-SA"/>
        </w:rPr>
        <w:t>Принимается во внимание, что д</w:t>
      </w:r>
      <w:r>
        <w:rPr>
          <w:color w:val="000000"/>
          <w:kern w:val="2"/>
          <w:sz w:val="28"/>
          <w:szCs w:val="28"/>
        </w:rPr>
        <w:t xml:space="preserve">етско-юношеский спорт в Ленском районе развивается в основном на базе </w:t>
      </w:r>
      <w:proofErr w:type="spellStart"/>
      <w:r>
        <w:rPr>
          <w:color w:val="000000"/>
          <w:kern w:val="2"/>
          <w:sz w:val="28"/>
          <w:szCs w:val="28"/>
        </w:rPr>
        <w:t>МКУ</w:t>
      </w:r>
      <w:proofErr w:type="spellEnd"/>
      <w:r>
        <w:rPr>
          <w:color w:val="000000"/>
          <w:kern w:val="2"/>
          <w:sz w:val="28"/>
          <w:szCs w:val="28"/>
        </w:rPr>
        <w:t xml:space="preserve"> «</w:t>
      </w:r>
      <w:proofErr w:type="spellStart"/>
      <w:r>
        <w:rPr>
          <w:color w:val="000000"/>
          <w:kern w:val="2"/>
          <w:sz w:val="28"/>
          <w:szCs w:val="28"/>
        </w:rPr>
        <w:t>КФКиС</w:t>
      </w:r>
      <w:proofErr w:type="spellEnd"/>
      <w:r>
        <w:rPr>
          <w:color w:val="000000"/>
          <w:kern w:val="2"/>
          <w:sz w:val="28"/>
          <w:szCs w:val="28"/>
        </w:rPr>
        <w:t xml:space="preserve">», в настоящее время культивируется 33 его вида. </w:t>
      </w:r>
    </w:p>
    <w:p w14:paraId="35ACF203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kern w:val="28"/>
          <w:sz w:val="28"/>
          <w:szCs w:val="28"/>
          <w:lang w:eastAsia="ar-SA"/>
        </w:rPr>
      </w:pPr>
      <w:r>
        <w:rPr>
          <w:color w:val="000000"/>
          <w:kern w:val="28"/>
          <w:sz w:val="28"/>
          <w:szCs w:val="28"/>
        </w:rPr>
        <w:lastRenderedPageBreak/>
        <w:t xml:space="preserve">Продолжают культивироваться популярные среди подрастающего поколения другие виды спорта, ранее мало развиваемые в районе: </w:t>
      </w:r>
      <w:r>
        <w:rPr>
          <w:kern w:val="28"/>
          <w:sz w:val="28"/>
          <w:szCs w:val="28"/>
          <w:lang w:eastAsia="ar-SA"/>
        </w:rPr>
        <w:t>хоккей с шайбой, стрельба из лука, пауэрлифтинг, мотоспорт и др.</w:t>
      </w:r>
    </w:p>
    <w:p w14:paraId="46CD36EE" w14:textId="77777777" w:rsidR="000106B8" w:rsidRDefault="000106B8" w:rsidP="000106B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Наряду с этим ведется постоянная работа по улучшению качества проводимых мероприятий. Так,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: </w:t>
      </w:r>
    </w:p>
    <w:p w14:paraId="49C11A22" w14:textId="77777777" w:rsidR="000106B8" w:rsidRDefault="000106B8" w:rsidP="000106B8">
      <w:pPr>
        <w:widowControl/>
        <w:numPr>
          <w:ilvl w:val="0"/>
          <w:numId w:val="23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Расширилась Спартакиада трудовых коллективов и поселений до 19 видов спорта. В мероприятии задействуется уже более 500 человек из числа работающего населения Ленского района. Свыше 6000 человек ежегодно принимают участие в игровых видах спорта (волейбол, баскетбол, футбол, хоккей с шайбой), и количество только увеличивается. </w:t>
      </w:r>
    </w:p>
    <w:p w14:paraId="101463BF" w14:textId="77777777" w:rsidR="000106B8" w:rsidRDefault="000106B8" w:rsidP="000106B8">
      <w:pPr>
        <w:widowControl/>
        <w:numPr>
          <w:ilvl w:val="0"/>
          <w:numId w:val="23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вызванного в 2023 году ажиотажа среди населения г. Ленска продолжено ежегодное проведение соревнования по пляжному </w:t>
      </w:r>
      <w:proofErr w:type="spellStart"/>
      <w:r>
        <w:rPr>
          <w:color w:val="000000"/>
          <w:sz w:val="28"/>
          <w:szCs w:val="28"/>
        </w:rPr>
        <w:t>хапсагаю</w:t>
      </w:r>
      <w:proofErr w:type="spellEnd"/>
      <w:r>
        <w:rPr>
          <w:color w:val="000000"/>
          <w:sz w:val="28"/>
          <w:szCs w:val="28"/>
        </w:rPr>
        <w:t xml:space="preserve"> с охватом более 200 человек. </w:t>
      </w:r>
    </w:p>
    <w:p w14:paraId="79433E3F" w14:textId="77777777" w:rsidR="000106B8" w:rsidRDefault="000106B8" w:rsidP="000106B8">
      <w:pPr>
        <w:widowControl/>
        <w:numPr>
          <w:ilvl w:val="0"/>
          <w:numId w:val="23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Проводится День физкультурника с участием свыше 300 человек в различных спортивных дисциплинах. </w:t>
      </w:r>
    </w:p>
    <w:p w14:paraId="23B7E901" w14:textId="77777777" w:rsidR="000106B8" w:rsidRDefault="000106B8" w:rsidP="000106B8">
      <w:pPr>
        <w:widowControl/>
        <w:numPr>
          <w:ilvl w:val="0"/>
          <w:numId w:val="23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постоянной основе организовываются фестивали и сдача нормативов ГТО с охватом 500 участников. </w:t>
      </w:r>
    </w:p>
    <w:p w14:paraId="6172976A" w14:textId="77777777" w:rsidR="000106B8" w:rsidRDefault="000106B8" w:rsidP="000106B8">
      <w:pPr>
        <w:widowControl/>
        <w:numPr>
          <w:ilvl w:val="0"/>
          <w:numId w:val="23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Свыше 180 человек с удовольствием принимают участие в традиционной легкоатлетической эстафете в честь Дня Победы.</w:t>
      </w:r>
    </w:p>
    <w:p w14:paraId="0427A55D" w14:textId="77777777" w:rsidR="000106B8" w:rsidRDefault="000106B8" w:rsidP="000106B8">
      <w:pPr>
        <w:widowControl/>
        <w:numPr>
          <w:ilvl w:val="0"/>
          <w:numId w:val="23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Ведется ежегодная Спартакиада по адаптивной физической культуре и спорту среди детей и взрослых с участием приглашенных спортсменов из центра </w:t>
      </w:r>
      <w:proofErr w:type="spellStart"/>
      <w:r>
        <w:rPr>
          <w:color w:val="000000"/>
          <w:sz w:val="28"/>
          <w:szCs w:val="28"/>
        </w:rPr>
        <w:t>АФКиС</w:t>
      </w:r>
      <w:proofErr w:type="spellEnd"/>
      <w:r>
        <w:rPr>
          <w:color w:val="000000"/>
          <w:sz w:val="28"/>
          <w:szCs w:val="28"/>
        </w:rPr>
        <w:t xml:space="preserve"> г. Якутска, на которой соревновалось более 90 человек.</w:t>
      </w:r>
    </w:p>
    <w:p w14:paraId="7FFF8AD1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Вместе с тем, в области организации спорта на территории Ленского района имеются имеется ряд вопросов, требующих дополнительного внимания.</w:t>
      </w:r>
    </w:p>
    <w:p w14:paraId="097D704F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Так, отмечается острая нехватка профессиональных кадров </w:t>
      </w:r>
      <w:r>
        <w:rPr>
          <w:bCs/>
          <w:sz w:val="28"/>
          <w:szCs w:val="28"/>
        </w:rPr>
        <w:lastRenderedPageBreak/>
        <w:t xml:space="preserve">для подготовки спортсменов различных возрастных категорий. Специалисты из других местностей зачастую отклоняют предложения работать тренерами, по большей части из-за отсутствия достойного жилья и северных надбавок, влекущих низкий уровень заработной платы в первые годы работы. </w:t>
      </w:r>
    </w:p>
    <w:p w14:paraId="2C4A4E42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Практически в каждом населенном пункте работают инструкторы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КФКиС</w:t>
      </w:r>
      <w:proofErr w:type="spellEnd"/>
      <w:r>
        <w:rPr>
          <w:bCs/>
          <w:sz w:val="28"/>
          <w:szCs w:val="28"/>
        </w:rPr>
        <w:t xml:space="preserve">», однако этого недостаточно, так как они, как правило, имеют основное место работы, а в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КФКиС</w:t>
      </w:r>
      <w:proofErr w:type="spellEnd"/>
      <w:r>
        <w:rPr>
          <w:bCs/>
          <w:sz w:val="28"/>
          <w:szCs w:val="28"/>
        </w:rPr>
        <w:t xml:space="preserve">» числятся как внешние совместители. Необходимо каждому инструктору выделить по полноценной ставке для работы с населением в полном объеме. </w:t>
      </w:r>
    </w:p>
    <w:p w14:paraId="39A8FF5C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Оснащённость спортивных залов не везде достаточная, зачастую они существуют на базе школы или функционируют на объектах культурных учреждений. В целях исполнения указа Президента Российской Федерации </w:t>
      </w:r>
      <w:r>
        <w:rPr>
          <w:color w:val="000000"/>
          <w:kern w:val="2"/>
          <w:sz w:val="28"/>
          <w:szCs w:val="28"/>
        </w:rPr>
        <w:t>от 21.07.2020 №474 «О национальных целях развития Российской Федерации на период до 2030 года», а также достижения поставленных целей</w:t>
      </w:r>
      <w:r>
        <w:rPr>
          <w:bCs/>
          <w:sz w:val="28"/>
          <w:szCs w:val="28"/>
        </w:rPr>
        <w:t xml:space="preserve">, необходимо организовать строительство отдельных спортивных залов в населенных пунктах. </w:t>
      </w:r>
      <w:r>
        <w:rPr>
          <w:color w:val="000000"/>
          <w:kern w:val="2"/>
          <w:sz w:val="28"/>
          <w:szCs w:val="28"/>
        </w:rPr>
        <w:t>Решение этой проблемы позволит выполнить сразу несколько задач, как Ленского района, так и республики в целом.</w:t>
      </w:r>
    </w:p>
    <w:p w14:paraId="23594DE8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Неуклонное увеличение количества лиц, занимающихся физической культурой и спортом, диктует необходимость выполнения предписаний вышеназванного Указа Президента Российской Федерации, влечет потребность в строительстве дополнительных спортивных объектов, ремонте и реконструкции имеющихся.</w:t>
      </w:r>
    </w:p>
    <w:p w14:paraId="340E7CD2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По результатам анализа развития физической культуры и спорта в Ленском районе выделены следующие сильные </w:t>
      </w:r>
      <w:r>
        <w:rPr>
          <w:kern w:val="2"/>
          <w:sz w:val="28"/>
          <w:szCs w:val="28"/>
          <w:lang w:eastAsia="ar-SA"/>
        </w:rPr>
        <w:lastRenderedPageBreak/>
        <w:t>(преимущества) и слабые (недостатки/проблемы) стороны:</w:t>
      </w:r>
    </w:p>
    <w:p w14:paraId="2AD75F54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5088"/>
      </w:tblGrid>
      <w:tr w:rsidR="000106B8" w14:paraId="43E3DD7D" w14:textId="77777777" w:rsidTr="000106B8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E798" w14:textId="77777777" w:rsidR="000106B8" w:rsidRDefault="000106B8">
            <w:pPr>
              <w:suppressAutoHyphens/>
              <w:spacing w:line="360" w:lineRule="auto"/>
              <w:ind w:right="-2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Сильные стороны (</w:t>
            </w:r>
            <w:r>
              <w:rPr>
                <w:kern w:val="2"/>
                <w:sz w:val="28"/>
                <w:szCs w:val="28"/>
                <w:lang w:val="en-US" w:eastAsia="ar-SA"/>
              </w:rPr>
              <w:t>S</w:t>
            </w:r>
            <w:r>
              <w:rPr>
                <w:kern w:val="2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7009" w14:textId="77777777" w:rsidR="000106B8" w:rsidRDefault="000106B8">
            <w:pPr>
              <w:suppressAutoHyphens/>
              <w:spacing w:line="360" w:lineRule="auto"/>
              <w:ind w:right="-2"/>
              <w:jc w:val="both"/>
              <w:rPr>
                <w:kern w:val="2"/>
                <w:sz w:val="28"/>
                <w:szCs w:val="28"/>
                <w:lang w:val="en-US"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Слабые стороны</w:t>
            </w:r>
            <w:r>
              <w:rPr>
                <w:kern w:val="2"/>
                <w:sz w:val="28"/>
                <w:szCs w:val="28"/>
                <w:lang w:val="en-US" w:eastAsia="ar-SA"/>
              </w:rPr>
              <w:t xml:space="preserve"> (W)</w:t>
            </w:r>
          </w:p>
        </w:tc>
      </w:tr>
      <w:tr w:rsidR="000106B8" w14:paraId="46424F13" w14:textId="77777777" w:rsidTr="000106B8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E48C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Увеличение финансирования мероприятий по физической культуре и спорту;</w:t>
            </w:r>
          </w:p>
          <w:p w14:paraId="11B08410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Наличие сильного тренерского состава по отдельным видам спорта (лыжные гонки, лёгкая атлетика, бокс, дзюдо, волейбол и др.);</w:t>
            </w:r>
          </w:p>
          <w:p w14:paraId="3BC70BF1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Наличие квалифицированных судей по видам спорта, культивируемых в районе;</w:t>
            </w:r>
          </w:p>
          <w:p w14:paraId="5E21E3E2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Ежегодно более 100 детей становятся призёрами республиканских соревнований;</w:t>
            </w:r>
          </w:p>
          <w:p w14:paraId="55302BF1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Развитое спартакиадное движение: в течении года проводится 5 спартакиад районного масштаба.</w:t>
            </w:r>
          </w:p>
          <w:p w14:paraId="3412AA66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Отлаженная работа федераций по видам спорта: федерация </w:t>
            </w: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t>киокусинкай</w:t>
            </w:r>
            <w:proofErr w:type="spellEnd"/>
            <w:r>
              <w:rPr>
                <w:kern w:val="2"/>
                <w:sz w:val="28"/>
                <w:szCs w:val="28"/>
                <w:lang w:eastAsia="ar-SA"/>
              </w:rPr>
              <w:t xml:space="preserve"> карате, хоккея с шайбой (клуба «Северный Легион»), федерации бокса и стрельбы из лука. В 2020 году создана федерация </w:t>
            </w: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t>мас-рестлинга</w:t>
            </w:r>
            <w:proofErr w:type="spellEnd"/>
            <w:r>
              <w:rPr>
                <w:kern w:val="2"/>
                <w:sz w:val="28"/>
                <w:szCs w:val="28"/>
                <w:lang w:eastAsia="ar-SA"/>
              </w:rPr>
              <w:t>, в 2023 году федерация шахмат и шашек и федерация вольной борьбы, в 2024 году федерации по футболу и лыжным гонкам.</w:t>
            </w:r>
          </w:p>
          <w:p w14:paraId="4B1FC978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Ввод в эксплуатацию в ноябре 2023 года зала по Адаптивной физической культуре и спорту.</w:t>
            </w:r>
          </w:p>
          <w:p w14:paraId="1D80E633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Строительство спортивного зала и стадиона в поселке </w:t>
            </w: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t>Пеледуй</w:t>
            </w:r>
            <w:proofErr w:type="spellEnd"/>
            <w:r>
              <w:rPr>
                <w:kern w:val="2"/>
                <w:sz w:val="28"/>
                <w:szCs w:val="28"/>
                <w:lang w:eastAsia="ar-SA"/>
              </w:rPr>
              <w:t xml:space="preserve">. Ввод в эксплуатацию в 3 квартале 2024 года.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F1B0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в сёлах района стандартных спортивных залов и площадок для проведения занятий по спорту;</w:t>
            </w:r>
          </w:p>
          <w:p w14:paraId="6643F1DC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или недостаточное количество высококвалифицированных тренеров по многим видам спорта в том числе: национальным видам, адаптивной физической культуре, гиревому спорту, вольной борьбе и др.;</w:t>
            </w:r>
          </w:p>
          <w:p w14:paraId="57A267C0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Большой отток спортсменов школьного возраста из района после окончания школы;</w:t>
            </w:r>
          </w:p>
          <w:p w14:paraId="0C7320FF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Низкий уровень методического обеспечения, отсутствие отлаженной системы переподготовки кадров;</w:t>
            </w:r>
          </w:p>
          <w:p w14:paraId="37C58DDC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Слабое развитие частных коммерческих клубов спортивной и оздоровительной направленности;</w:t>
            </w:r>
          </w:p>
          <w:p w14:paraId="30E005BE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профессиональных кадров по работе с лицами с ограниченными возможностями и инвалидами;</w:t>
            </w:r>
          </w:p>
          <w:p w14:paraId="1D49152E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организованных оздоровительных групп, фитнес-центра и др. форм самостоятельных занятий граждан физической культурой и спортом</w:t>
            </w:r>
          </w:p>
          <w:p w14:paraId="17BE404F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Нежелание руководителей предприятий освобождать работников от работы для участия в республиканских соревнованиях в составе сборной района.</w:t>
            </w:r>
          </w:p>
          <w:p w14:paraId="78B5CBD2" w14:textId="77777777" w:rsidR="000106B8" w:rsidRDefault="000106B8" w:rsidP="000106B8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Отсутствие и недостаточное количество высококвалифицированных тренеров по видам спорта: </w:t>
            </w:r>
          </w:p>
          <w:p w14:paraId="71592F2C" w14:textId="77777777" w:rsidR="000106B8" w:rsidRDefault="000106B8" w:rsidP="000106B8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Хоккей – 1</w:t>
            </w:r>
          </w:p>
          <w:p w14:paraId="05739CCE" w14:textId="77777777" w:rsidR="000106B8" w:rsidRDefault="000106B8" w:rsidP="000106B8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Горные лыжи – 1</w:t>
            </w:r>
          </w:p>
          <w:p w14:paraId="3F533B04" w14:textId="77777777" w:rsidR="000106B8" w:rsidRDefault="000106B8" w:rsidP="000106B8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Беговые лыжи - 1</w:t>
            </w:r>
          </w:p>
          <w:p w14:paraId="770BDA6C" w14:textId="77777777" w:rsidR="000106B8" w:rsidRDefault="000106B8" w:rsidP="000106B8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Адаптивная физкультура – 1</w:t>
            </w:r>
          </w:p>
          <w:p w14:paraId="1CC75680" w14:textId="77777777" w:rsidR="000106B8" w:rsidRDefault="000106B8" w:rsidP="000106B8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Дзюдо – 1</w:t>
            </w:r>
          </w:p>
          <w:p w14:paraId="264E2A51" w14:textId="77777777" w:rsidR="000106B8" w:rsidRDefault="000106B8" w:rsidP="000106B8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Вольная борьба – 1.</w:t>
            </w:r>
          </w:p>
          <w:p w14:paraId="1FBA39A6" w14:textId="77777777" w:rsidR="000106B8" w:rsidRDefault="000106B8">
            <w:pPr>
              <w:pStyle w:val="a5"/>
              <w:tabs>
                <w:tab w:val="left" w:pos="286"/>
              </w:tabs>
              <w:suppressAutoHyphens/>
              <w:ind w:lef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Отсутствие достойного жилья и заработной платы для тренеров.</w:t>
            </w:r>
          </w:p>
        </w:tc>
      </w:tr>
      <w:tr w:rsidR="000106B8" w14:paraId="7037389C" w14:textId="77777777" w:rsidTr="000106B8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6776" w14:textId="77777777" w:rsidR="000106B8" w:rsidRDefault="000106B8">
            <w:pPr>
              <w:tabs>
                <w:tab w:val="left" w:pos="426"/>
              </w:tabs>
              <w:suppressAutoHyphens/>
              <w:ind w:right="-2" w:firstLine="131"/>
              <w:jc w:val="both"/>
              <w:rPr>
                <w:kern w:val="2"/>
                <w:sz w:val="28"/>
                <w:szCs w:val="28"/>
                <w:lang w:val="en-US"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Возможности</w:t>
            </w:r>
            <w:r>
              <w:rPr>
                <w:kern w:val="2"/>
                <w:sz w:val="28"/>
                <w:szCs w:val="28"/>
                <w:lang w:val="en-US" w:eastAsia="ar-SA"/>
              </w:rPr>
              <w:t xml:space="preserve"> (O)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18B8" w14:textId="77777777" w:rsidR="000106B8" w:rsidRDefault="000106B8">
            <w:pPr>
              <w:tabs>
                <w:tab w:val="left" w:pos="286"/>
              </w:tabs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Угрозы</w:t>
            </w: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(T)</w:t>
            </w:r>
          </w:p>
        </w:tc>
      </w:tr>
      <w:tr w:rsidR="000106B8" w14:paraId="11DCEC32" w14:textId="77777777" w:rsidTr="000106B8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CD9" w14:textId="77777777" w:rsidR="000106B8" w:rsidRDefault="000106B8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Наличие спортивных объектов, позволяющих проводить работу по физическому воспитанию подрастающего поколения, готовить спортсменов высокого уровня.</w:t>
            </w:r>
          </w:p>
          <w:p w14:paraId="05F09432" w14:textId="77777777" w:rsidR="000106B8" w:rsidRDefault="000106B8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Наличие квалифицированного тренерского и инструкторского состава.</w:t>
            </w:r>
          </w:p>
          <w:p w14:paraId="797200F3" w14:textId="77777777" w:rsidR="000106B8" w:rsidRDefault="000106B8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Усиление взаимодействия структур, отвечающих за развитие физической культуры и спорта в районе</w:t>
            </w:r>
          </w:p>
          <w:p w14:paraId="259B72B9" w14:textId="77777777" w:rsidR="000106B8" w:rsidRDefault="000106B8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Привлечение и закрепление квалифицированных тренеров.</w:t>
            </w:r>
          </w:p>
          <w:p w14:paraId="578CF434" w14:textId="77777777" w:rsidR="000106B8" w:rsidRDefault="000106B8">
            <w:pPr>
              <w:pStyle w:val="a5"/>
              <w:tabs>
                <w:tab w:val="left" w:pos="175"/>
              </w:tabs>
              <w:suppressAutoHyphens/>
              <w:spacing w:after="160" w:line="256" w:lineRule="auto"/>
              <w:ind w:left="0" w:right="-2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Организация адаптивного спорта в поселке </w:t>
            </w: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t>Пеледуй</w:t>
            </w:r>
            <w:proofErr w:type="spellEnd"/>
            <w:r>
              <w:rPr>
                <w:kern w:val="2"/>
                <w:sz w:val="28"/>
                <w:szCs w:val="28"/>
                <w:lang w:eastAsia="ar-SA"/>
              </w:rPr>
              <w:t xml:space="preserve"> в спортивном </w:t>
            </w:r>
            <w:r>
              <w:rPr>
                <w:kern w:val="2"/>
                <w:sz w:val="28"/>
                <w:szCs w:val="28"/>
                <w:lang w:eastAsia="ar-SA"/>
              </w:rPr>
              <w:lastRenderedPageBreak/>
              <w:t>комплексе «Лидер».</w:t>
            </w:r>
          </w:p>
          <w:p w14:paraId="5581564A" w14:textId="77777777" w:rsidR="000106B8" w:rsidRDefault="000106B8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832" w14:textId="77777777" w:rsidR="000106B8" w:rsidRDefault="000106B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4D5694E8" w14:textId="77777777" w:rsidR="000106B8" w:rsidRDefault="000106B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Отток работников физической культуры и спорта, в случае недостаточного финансирования физкультурно- массовых и спортивных мероприятий.</w:t>
            </w:r>
          </w:p>
          <w:p w14:paraId="0D9B73F5" w14:textId="77777777" w:rsidR="000106B8" w:rsidRDefault="000106B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Недостаточность финансирования, направленного для ремонта и реконструкции спортивных объектов.</w:t>
            </w:r>
          </w:p>
          <w:p w14:paraId="1FBC3228" w14:textId="77777777" w:rsidR="000106B8" w:rsidRDefault="000106B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35DEE76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</w:p>
    <w:p w14:paraId="25921CD4" w14:textId="77777777" w:rsidR="000106B8" w:rsidRDefault="000106B8" w:rsidP="000106B8">
      <w:pPr>
        <w:suppressAutoHyphens/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Цели, задачи и мероприятия муниципальной Программы</w:t>
      </w:r>
    </w:p>
    <w:p w14:paraId="7168C36F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Основной целью муниципальной программы является: Формирование здорового образа жизни, сохранение здоровья и повышение двигательной активности населения путем регулярных занятий спортом.</w:t>
      </w:r>
    </w:p>
    <w:p w14:paraId="5B1E7208" w14:textId="77777777" w:rsidR="000106B8" w:rsidRDefault="000106B8" w:rsidP="000106B8">
      <w:pPr>
        <w:suppressAutoHyphens/>
        <w:spacing w:line="360" w:lineRule="auto"/>
        <w:ind w:firstLine="708"/>
        <w:jc w:val="center"/>
        <w:rPr>
          <w:b/>
          <w:kern w:val="2"/>
          <w:sz w:val="28"/>
          <w:szCs w:val="28"/>
          <w:lang w:eastAsia="ar-SA"/>
        </w:rPr>
      </w:pPr>
    </w:p>
    <w:p w14:paraId="3A098EB9" w14:textId="77777777" w:rsidR="000106B8" w:rsidRDefault="000106B8" w:rsidP="000106B8">
      <w:pPr>
        <w:suppressAutoHyphens/>
        <w:spacing w:line="360" w:lineRule="auto"/>
        <w:ind w:firstLine="708"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Задачи и мероприятия</w:t>
      </w:r>
    </w:p>
    <w:p w14:paraId="1BB525AD" w14:textId="77777777" w:rsidR="000106B8" w:rsidRDefault="000106B8" w:rsidP="000106B8">
      <w:pPr>
        <w:suppressAutoHyphens/>
        <w:spacing w:line="360" w:lineRule="auto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1. </w:t>
      </w:r>
      <w:r>
        <w:rPr>
          <w:color w:val="000000"/>
          <w:sz w:val="28"/>
          <w:szCs w:val="28"/>
        </w:rPr>
        <w:t>Развитие инфраструктуры физической культуры и спорта для всех групп населения.</w:t>
      </w:r>
    </w:p>
    <w:p w14:paraId="0F7328DB" w14:textId="77777777" w:rsidR="000106B8" w:rsidRDefault="000106B8" w:rsidP="000106B8">
      <w:pPr>
        <w:suppressAutoHyphens/>
        <w:spacing w:line="360" w:lineRule="auto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2. </w:t>
      </w:r>
      <w:r>
        <w:rPr>
          <w:sz w:val="28"/>
          <w:szCs w:val="28"/>
        </w:rPr>
        <w:t>Повышение вовлеченности населения в массовый и школьный спорт, систематические занятия физической культурой и спортом.</w:t>
      </w:r>
    </w:p>
    <w:p w14:paraId="4FF30637" w14:textId="77777777" w:rsidR="000106B8" w:rsidRDefault="000106B8" w:rsidP="000106B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         3.  </w:t>
      </w:r>
      <w:r>
        <w:rPr>
          <w:sz w:val="28"/>
          <w:szCs w:val="28"/>
        </w:rPr>
        <w:t>Создание условий для подготовки спортивного резерва сборных команд Ленского района по видам спорта.</w:t>
      </w:r>
    </w:p>
    <w:p w14:paraId="39424FB6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2024 году проведены следующие ремонтные работы на спортивных объектах:</w:t>
      </w:r>
    </w:p>
    <w:p w14:paraId="3FF8C9E4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спортивного зала в п. </w:t>
      </w:r>
      <w:proofErr w:type="spellStart"/>
      <w:r>
        <w:rPr>
          <w:sz w:val="28"/>
          <w:szCs w:val="28"/>
        </w:rPr>
        <w:t>Пеледуй</w:t>
      </w:r>
      <w:proofErr w:type="spellEnd"/>
      <w:r>
        <w:rPr>
          <w:sz w:val="28"/>
          <w:szCs w:val="28"/>
        </w:rPr>
        <w:t>;</w:t>
      </w:r>
    </w:p>
    <w:p w14:paraId="46660253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утепление фасада здания </w:t>
      </w:r>
      <w:proofErr w:type="spellStart"/>
      <w:r>
        <w:rPr>
          <w:bCs/>
          <w:sz w:val="28"/>
          <w:szCs w:val="28"/>
        </w:rPr>
        <w:t>ДЮСШ</w:t>
      </w:r>
      <w:proofErr w:type="spellEnd"/>
      <w:r>
        <w:rPr>
          <w:bCs/>
          <w:sz w:val="28"/>
          <w:szCs w:val="28"/>
        </w:rPr>
        <w:t>;</w:t>
      </w:r>
    </w:p>
    <w:p w14:paraId="52740377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ремонт систем отопления в спортивных залах «Темп» и «Олимп»;</w:t>
      </w:r>
    </w:p>
    <w:p w14:paraId="47B5D9DA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пандусом входной группы здания спортивного зала «Карат» для лиц с ограниченными возможностями здоровья в рамках исполнения государственной программы «Доступная среда»;</w:t>
      </w:r>
    </w:p>
    <w:p w14:paraId="26735012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косметический ремонт малого зала спортивного зала «Виктория»;</w:t>
      </w:r>
    </w:p>
    <w:p w14:paraId="30D38E25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FF0000"/>
          <w:kern w:val="2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- обновление лакокрасочного покрытия и игровых разметок в </w:t>
      </w:r>
      <w:r>
        <w:rPr>
          <w:bCs/>
          <w:sz w:val="28"/>
          <w:szCs w:val="28"/>
        </w:rPr>
        <w:lastRenderedPageBreak/>
        <w:t xml:space="preserve">зале игровых видов </w:t>
      </w:r>
      <w:proofErr w:type="spellStart"/>
      <w:r>
        <w:rPr>
          <w:bCs/>
          <w:sz w:val="28"/>
          <w:szCs w:val="28"/>
        </w:rPr>
        <w:t>ДЮСШ</w:t>
      </w:r>
      <w:proofErr w:type="spellEnd"/>
      <w:r>
        <w:rPr>
          <w:bCs/>
          <w:sz w:val="28"/>
          <w:szCs w:val="28"/>
        </w:rPr>
        <w:t xml:space="preserve"> и спортивном зале «Олимп».</w:t>
      </w:r>
    </w:p>
    <w:p w14:paraId="3F00DF7B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Также в настоящее время осуществляются:</w:t>
      </w:r>
    </w:p>
    <w:p w14:paraId="1F8A5ACF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подготовка проектно-сметной документации для модернизации стадиона «Алмаз»;</w:t>
      </w:r>
    </w:p>
    <w:p w14:paraId="19CA8AF9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обследование конструктивной части головного административного здания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КФКиС</w:t>
      </w:r>
      <w:proofErr w:type="spellEnd"/>
      <w:r>
        <w:rPr>
          <w:bCs/>
          <w:sz w:val="28"/>
          <w:szCs w:val="28"/>
        </w:rPr>
        <w:t>» на предмет возможности обустройства второго этажа;</w:t>
      </w:r>
    </w:p>
    <w:p w14:paraId="0A4228C9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обследование конструктивной части спортивного зала «Олимп» на предмет возможности производства перепланировки входной группы;</w:t>
      </w:r>
    </w:p>
    <w:p w14:paraId="27234E95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разработка дизайн-проекта по реконструкции действующей лыжной базы;</w:t>
      </w:r>
    </w:p>
    <w:p w14:paraId="108A8060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разработка дизайн проекта благоустройства прилегающей территории спортивного зала «Олимп»;</w:t>
      </w:r>
    </w:p>
    <w:p w14:paraId="2C6B98FA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сбор данных на разработку проектно-сметной документации на монтаж приточно-вытяжной вентиляции малого зала спортивного зала «Виктория».</w:t>
      </w:r>
    </w:p>
    <w:p w14:paraId="36D867D7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Несмотря на принимаемые меры по улучшению технического состояния объектов, находящихся в ведении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КФКиС</w:t>
      </w:r>
      <w:proofErr w:type="spellEnd"/>
      <w:r>
        <w:rPr>
          <w:bCs/>
          <w:sz w:val="28"/>
          <w:szCs w:val="28"/>
        </w:rPr>
        <w:t xml:space="preserve">», этого недостаточно для решения поставленных задач. </w:t>
      </w:r>
    </w:p>
    <w:p w14:paraId="271485B7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этой причине необходимо проведение следующих мероприятий: </w:t>
      </w:r>
    </w:p>
    <w:p w14:paraId="595A7274" w14:textId="77777777" w:rsidR="000106B8" w:rsidRDefault="000106B8" w:rsidP="000106B8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Ввод в эксплуатацию, реконструкция и проведение капитальных и текущих ремонтов спортивных объектов:</w:t>
      </w:r>
    </w:p>
    <w:p w14:paraId="7DE5B616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Строительство второго этажа административного здания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КФКиС</w:t>
      </w:r>
      <w:proofErr w:type="spellEnd"/>
      <w:r>
        <w:rPr>
          <w:bCs/>
          <w:sz w:val="28"/>
          <w:szCs w:val="28"/>
        </w:rPr>
        <w:t>»;</w:t>
      </w:r>
    </w:p>
    <w:p w14:paraId="7087640C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Реконструкция стадиона «Алмаз» в соответствии с проектом – 2025 – 2028 гг.;</w:t>
      </w:r>
    </w:p>
    <w:p w14:paraId="15161C85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Разработка проектно-сметной документации и строительство на территории стадиона «Алмаз» манежа для занятий легкой атлетикой, стрельбы из лука и пулевой стрельбы;</w:t>
      </w:r>
    </w:p>
    <w:p w14:paraId="0C50CD0C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Реконструкция лыжной базы в соответствии с проектом – 2025 – 2028 гг.;</w:t>
      </w:r>
    </w:p>
    <w:p w14:paraId="12D6F7B7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Благоустройство прилегающей территории спортивного зала «Олимп» - 2025 – 2028 гг.;</w:t>
      </w:r>
    </w:p>
    <w:p w14:paraId="5BE9DD5A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 фасада здания спортивного зала «Олимп» - 2025 г.;</w:t>
      </w:r>
    </w:p>
    <w:p w14:paraId="35DDB68A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Реконструкция и капитальный ремонт внутренних помещений спортивного зала «Олимп»;</w:t>
      </w:r>
    </w:p>
    <w:p w14:paraId="15B094BE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Капитальный ремонт внутренних помещений спортивного зала «Виктория»;</w:t>
      </w:r>
    </w:p>
    <w:p w14:paraId="3246F0E0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 фасада спортивного зала «Виктория»</w:t>
      </w:r>
    </w:p>
    <w:p w14:paraId="66938F86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проекта узла учета тепловой энергии в спортивном зале «Виктория» - 2025 г.;</w:t>
      </w:r>
    </w:p>
    <w:p w14:paraId="45F5F2D4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Монтаж узлов учета тепловой энергии на объектах административного здания стадиона «Алмаз», </w:t>
      </w:r>
      <w:proofErr w:type="spellStart"/>
      <w:r>
        <w:rPr>
          <w:bCs/>
          <w:sz w:val="28"/>
          <w:szCs w:val="28"/>
        </w:rPr>
        <w:t>ДЮСШ</w:t>
      </w:r>
      <w:proofErr w:type="spellEnd"/>
      <w:r>
        <w:rPr>
          <w:bCs/>
          <w:sz w:val="28"/>
          <w:szCs w:val="28"/>
        </w:rPr>
        <w:t xml:space="preserve"> и спортивного зала «Темп»;</w:t>
      </w:r>
    </w:p>
    <w:p w14:paraId="07717F1E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Реконструкция здания столовой в п. Витим под цели зала борьбы и тренажерного зала.</w:t>
      </w:r>
    </w:p>
    <w:p w14:paraId="28265C0B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Ремонт фасада спортивного комплекса «Карат» - 2025 год. </w:t>
      </w:r>
    </w:p>
    <w:p w14:paraId="62A5EA09" w14:textId="77777777" w:rsidR="000106B8" w:rsidRDefault="000106B8" w:rsidP="000106B8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Обследование объекта и актуализация проектно-сметной документации здания хлебопекарни под тренажерный зал в г. Ленске в 2025 году. </w:t>
      </w:r>
    </w:p>
    <w:p w14:paraId="12104585" w14:textId="77777777" w:rsidR="000106B8" w:rsidRDefault="000106B8" w:rsidP="000106B8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Ежегодная организация спартакиады для лиц с </w:t>
      </w:r>
      <w:proofErr w:type="spellStart"/>
      <w:r>
        <w:rPr>
          <w:bCs/>
          <w:sz w:val="28"/>
          <w:szCs w:val="28"/>
        </w:rPr>
        <w:t>ОВЗ</w:t>
      </w:r>
      <w:proofErr w:type="spellEnd"/>
      <w:r>
        <w:rPr>
          <w:bCs/>
          <w:sz w:val="28"/>
          <w:szCs w:val="28"/>
        </w:rPr>
        <w:t xml:space="preserve"> с участием приглашенных специалистов для проведения мастер – классов по адаптивным видам спорта. </w:t>
      </w:r>
    </w:p>
    <w:p w14:paraId="1547C886" w14:textId="77777777" w:rsidR="000106B8" w:rsidRDefault="000106B8" w:rsidP="000106B8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Организация сотрудничества с ответственными исполнителями муниципальных программ «Управление муниципальной собственностью» и «Обеспечение качественным жильем и повышение качества жилищно-коммунальных услуг в Ленском районе» в целях осуществления мероприятий по приобретению квартир, осуществлению выплат социальной поддержки на приобретение жилья, проведению ремонтных работ и </w:t>
      </w:r>
      <w:proofErr w:type="spellStart"/>
      <w:r>
        <w:rPr>
          <w:bCs/>
          <w:sz w:val="28"/>
          <w:szCs w:val="28"/>
        </w:rPr>
        <w:t>софинансированию</w:t>
      </w:r>
      <w:proofErr w:type="spellEnd"/>
      <w:r>
        <w:rPr>
          <w:bCs/>
          <w:sz w:val="28"/>
          <w:szCs w:val="28"/>
        </w:rPr>
        <w:t xml:space="preserve"> подключения к газовым сетям низкого давления работникам физической культуры и спорта.  </w:t>
      </w:r>
    </w:p>
    <w:p w14:paraId="7DE481E9" w14:textId="77777777" w:rsidR="000106B8" w:rsidRDefault="000106B8" w:rsidP="000106B8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Совместная работа с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РУО</w:t>
      </w:r>
      <w:proofErr w:type="spellEnd"/>
      <w:r>
        <w:rPr>
          <w:bCs/>
          <w:sz w:val="28"/>
          <w:szCs w:val="28"/>
        </w:rPr>
        <w:t xml:space="preserve">»,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ЛРУК</w:t>
      </w:r>
      <w:proofErr w:type="spellEnd"/>
      <w:r>
        <w:rPr>
          <w:bCs/>
          <w:sz w:val="28"/>
          <w:szCs w:val="28"/>
        </w:rPr>
        <w:t xml:space="preserve">»,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ДО «</w:t>
      </w:r>
      <w:proofErr w:type="spellStart"/>
      <w:r>
        <w:rPr>
          <w:bCs/>
          <w:sz w:val="28"/>
          <w:szCs w:val="28"/>
        </w:rPr>
        <w:t>СЭРГЭ</w:t>
      </w:r>
      <w:proofErr w:type="spellEnd"/>
      <w:r>
        <w:rPr>
          <w:bCs/>
          <w:sz w:val="28"/>
          <w:szCs w:val="28"/>
        </w:rPr>
        <w:t xml:space="preserve">»,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«Комитет по молодежной и семейной политике» по организации выездов презентационных групп в ВУЗы городов России для представления Ленского района в целях привлечения молодых специалистов.  </w:t>
      </w:r>
    </w:p>
    <w:p w14:paraId="4258C18E" w14:textId="77777777" w:rsidR="000106B8" w:rsidRDefault="000106B8" w:rsidP="000106B8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и освещение пресс-релизов, направленных на пропаганду здорового образа жизни, популяризацию спорта на предприятиях и в учебных заведениях, внедрение новых видов спорта с учетом общественного мнения, совместно с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ДО «</w:t>
      </w:r>
      <w:proofErr w:type="spellStart"/>
      <w:r>
        <w:rPr>
          <w:bCs/>
          <w:sz w:val="28"/>
          <w:szCs w:val="28"/>
        </w:rPr>
        <w:t>Сэргэ</w:t>
      </w:r>
      <w:proofErr w:type="spellEnd"/>
      <w:r>
        <w:rPr>
          <w:bCs/>
          <w:sz w:val="28"/>
          <w:szCs w:val="28"/>
        </w:rPr>
        <w:t>» творческое объединение «</w:t>
      </w:r>
      <w:r>
        <w:rPr>
          <w:bCs/>
          <w:sz w:val="28"/>
          <w:szCs w:val="28"/>
          <w:lang w:val="en-US"/>
        </w:rPr>
        <w:t>C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TV</w:t>
      </w:r>
      <w:r>
        <w:rPr>
          <w:bCs/>
          <w:sz w:val="28"/>
          <w:szCs w:val="28"/>
        </w:rPr>
        <w:t>».</w:t>
      </w:r>
    </w:p>
    <w:p w14:paraId="62062C71" w14:textId="77777777" w:rsidR="000106B8" w:rsidRDefault="000106B8" w:rsidP="000106B8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Сотрудничество с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ДО «</w:t>
      </w:r>
      <w:proofErr w:type="spellStart"/>
      <w:r>
        <w:rPr>
          <w:bCs/>
          <w:sz w:val="28"/>
          <w:szCs w:val="28"/>
        </w:rPr>
        <w:t>Сэргэ</w:t>
      </w:r>
      <w:proofErr w:type="spellEnd"/>
      <w:r>
        <w:rPr>
          <w:bCs/>
          <w:sz w:val="28"/>
          <w:szCs w:val="28"/>
        </w:rPr>
        <w:t>» по реализации дополнительных образовательных спортивных программ на базе ДОБ «Алмаз».</w:t>
      </w:r>
    </w:p>
    <w:p w14:paraId="21E3CC4F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b/>
          <w:color w:val="000000"/>
          <w:kern w:val="2"/>
          <w:sz w:val="28"/>
          <w:szCs w:val="28"/>
          <w:lang w:eastAsia="ar-SA"/>
        </w:rPr>
      </w:pPr>
      <w:r>
        <w:rPr>
          <w:b/>
          <w:color w:val="000000"/>
          <w:kern w:val="2"/>
          <w:sz w:val="28"/>
          <w:szCs w:val="28"/>
          <w:lang w:eastAsia="ar-SA"/>
        </w:rPr>
        <w:t>Ожидаемые результаты по программе:</w:t>
      </w:r>
    </w:p>
    <w:p w14:paraId="3B21C3B3" w14:textId="77777777" w:rsidR="000106B8" w:rsidRDefault="000106B8" w:rsidP="000106B8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360" w:lineRule="auto"/>
        <w:ind w:left="142" w:firstLine="566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Увеличится доля населения, систематически занимающихся физической культурой и спортом.</w:t>
      </w:r>
    </w:p>
    <w:p w14:paraId="195D6B11" w14:textId="77777777" w:rsidR="000106B8" w:rsidRDefault="000106B8" w:rsidP="000106B8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360" w:lineRule="auto"/>
        <w:ind w:left="142" w:firstLine="566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Увеличится доля населения с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ОВЗ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>, систематически занимающихся физической культурой и спортом.</w:t>
      </w:r>
    </w:p>
    <w:p w14:paraId="2FE13821" w14:textId="77777777" w:rsidR="000106B8" w:rsidRDefault="000106B8" w:rsidP="000106B8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360" w:lineRule="auto"/>
        <w:ind w:left="0" w:firstLine="708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Увеличится количество граждан, принявших участие в выполнении норм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ВФСК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«ГТО».</w:t>
      </w:r>
    </w:p>
    <w:p w14:paraId="6E33125E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lastRenderedPageBreak/>
        <w:t>4. Увеличится численность занимающихся в спортивных секциях на регулярной основе детей и подростков, их участие в районных и городских мероприятиях по физической культуре и спорту.</w:t>
      </w:r>
    </w:p>
    <w:p w14:paraId="38548BD2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  Повышение уровня спортивного мастерства у детей и подростков.</w:t>
      </w:r>
    </w:p>
    <w:p w14:paraId="1E84D1E1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Сведения о показателях (индикаторах) муниципальной программы, задач муниципальной программы и их значения приведены в приложении №1 к муниципальной программе.</w:t>
      </w:r>
      <w:r>
        <w:rPr>
          <w:kern w:val="2"/>
          <w:sz w:val="28"/>
          <w:szCs w:val="28"/>
          <w:lang w:eastAsia="ar-SA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Оценка целевых индикаторов и показателей реализации программы будет производиться на основании статистической и ведомственной отчётности, приказов о зачислении спортсменов на этапы подготовки, отчётов о проведённых мероприятиях, протоколов соревнований, отчётов по программе </w:t>
      </w:r>
      <w:proofErr w:type="spellStart"/>
      <w:r>
        <w:rPr>
          <w:color w:val="000000"/>
          <w:kern w:val="2"/>
          <w:sz w:val="28"/>
          <w:szCs w:val="28"/>
        </w:rPr>
        <w:t>АИС</w:t>
      </w:r>
      <w:proofErr w:type="spellEnd"/>
      <w:r>
        <w:rPr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color w:val="000000"/>
          <w:kern w:val="2"/>
          <w:sz w:val="28"/>
          <w:szCs w:val="28"/>
        </w:rPr>
        <w:t>ВФСК</w:t>
      </w:r>
      <w:proofErr w:type="spellEnd"/>
      <w:r>
        <w:rPr>
          <w:color w:val="000000"/>
          <w:kern w:val="2"/>
          <w:sz w:val="28"/>
          <w:szCs w:val="28"/>
        </w:rPr>
        <w:t xml:space="preserve"> (ГТО).</w:t>
      </w:r>
    </w:p>
    <w:p w14:paraId="68746F5D" w14:textId="77777777" w:rsidR="000106B8" w:rsidRDefault="000106B8" w:rsidP="000106B8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Ресурсное обеспечение реализации муниципальной программы за счет бюджетных ассигнований приведено в приложении №2 к муниципальной программе.</w:t>
      </w:r>
    </w:p>
    <w:p w14:paraId="55E13FB1" w14:textId="77777777" w:rsidR="000106B8" w:rsidRDefault="000106B8" w:rsidP="000106B8">
      <w:pPr>
        <w:suppressAutoHyphens/>
        <w:spacing w:line="360" w:lineRule="auto"/>
        <w:ind w:firstLine="633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Ответственный исполнитель муниципальной программы обеспечивает в течение 10 рабочих дней:</w:t>
      </w:r>
    </w:p>
    <w:p w14:paraId="3D553B46" w14:textId="77777777" w:rsidR="000106B8" w:rsidRDefault="000106B8" w:rsidP="000106B8">
      <w:pPr>
        <w:widowControl/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0" w:firstLine="633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регистрацию муниципальной программы в ГАС «Управление» со дня утверждения;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CFBB55" w14:textId="77777777" w:rsidR="000106B8" w:rsidRDefault="000106B8" w:rsidP="000106B8">
      <w:pPr>
        <w:widowControl/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0"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внесение отчётных сведений по программе со дня принятия отчёта.</w:t>
      </w:r>
    </w:p>
    <w:p w14:paraId="015269A0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ходе разработки муниципальной программы были изучены и проанализированы следующие документы: </w:t>
      </w:r>
    </w:p>
    <w:p w14:paraId="51AAC603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- проект муниципальной программы «Развитие физической культуры и спорта в Ленском районе» на период 2019-2024 годы, с приложениями.</w:t>
      </w:r>
    </w:p>
    <w:p w14:paraId="1F7B4559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При разработке муниципальной программы были </w:t>
      </w:r>
      <w:r>
        <w:rPr>
          <w:color w:val="000000"/>
          <w:kern w:val="2"/>
          <w:sz w:val="28"/>
          <w:szCs w:val="28"/>
        </w:rPr>
        <w:lastRenderedPageBreak/>
        <w:t xml:space="preserve">использованы следующие нормативно-правовые акты: </w:t>
      </w:r>
    </w:p>
    <w:p w14:paraId="5720279F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- Бюджетный кодекс Российской Федерации от 31.07.1998 № 145-ФЗ</w:t>
      </w:r>
    </w:p>
    <w:p w14:paraId="079CD2C3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</w:t>
      </w:r>
    </w:p>
    <w:p w14:paraId="264E27B5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Постановление Правительства </w:t>
      </w:r>
      <w:proofErr w:type="spellStart"/>
      <w:r>
        <w:rPr>
          <w:color w:val="000000"/>
          <w:kern w:val="2"/>
          <w:sz w:val="28"/>
          <w:szCs w:val="28"/>
        </w:rPr>
        <w:t>РС</w:t>
      </w:r>
      <w:proofErr w:type="spellEnd"/>
      <w:r>
        <w:rPr>
          <w:color w:val="000000"/>
          <w:kern w:val="2"/>
          <w:sz w:val="28"/>
          <w:szCs w:val="28"/>
        </w:rPr>
        <w:t>(Я) от 18.07.2022 № 475 «О государственной программе Республики Саха (Якутия) «Развитие физической культуры и спорта в Республике Саха (Якутия)»</w:t>
      </w:r>
    </w:p>
    <w:p w14:paraId="1F560C52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Письмо Минэкономразвития России №3493-ПК/Д19и, Минфина России </w:t>
      </w:r>
      <w:proofErr w:type="gramStart"/>
      <w:r>
        <w:rPr>
          <w:color w:val="000000"/>
          <w:kern w:val="2"/>
          <w:sz w:val="28"/>
          <w:szCs w:val="28"/>
        </w:rPr>
        <w:t>« 26</w:t>
      </w:r>
      <w:proofErr w:type="gramEnd"/>
      <w:r>
        <w:rPr>
          <w:color w:val="000000"/>
          <w:kern w:val="2"/>
          <w:sz w:val="28"/>
          <w:szCs w:val="28"/>
        </w:rPr>
        <w:t>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 (вместе с «Методическими рекомендациями по разработке и реализации государственных программ субъектов Российской Федерации и муниципальных программ»)</w:t>
      </w:r>
    </w:p>
    <w:p w14:paraId="432356CB" w14:textId="77777777" w:rsidR="000106B8" w:rsidRDefault="000106B8" w:rsidP="000106B8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- Решение Районного Совета депутатов муниципального образования «Ленский район» от 23 декабря 2019 3 1-12 «Об утверждении Стратегии социально-экономического развития муниципального образования «Ленский район» Республики Саха (Якутия) на период до 2030 года в новой редакции.</w:t>
      </w:r>
    </w:p>
    <w:p w14:paraId="3DC57BA5" w14:textId="77777777" w:rsidR="000106B8" w:rsidRDefault="000106B8" w:rsidP="000106B8">
      <w:pPr>
        <w:pStyle w:val="a5"/>
        <w:rPr>
          <w:color w:val="000000"/>
          <w:kern w:val="2"/>
          <w:sz w:val="26"/>
          <w:szCs w:val="26"/>
        </w:rPr>
      </w:pPr>
    </w:p>
    <w:p w14:paraId="5C2530DF" w14:textId="77777777" w:rsidR="000106B8" w:rsidRDefault="000106B8" w:rsidP="000106B8">
      <w:pPr>
        <w:pStyle w:val="a5"/>
        <w:rPr>
          <w:color w:val="000000"/>
          <w:kern w:val="2"/>
          <w:sz w:val="26"/>
          <w:szCs w:val="26"/>
        </w:rPr>
      </w:pPr>
    </w:p>
    <w:p w14:paraId="19D0C33D" w14:textId="6311B17A" w:rsidR="000106B8" w:rsidRDefault="000106B8" w:rsidP="000106B8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директора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="00C56D10">
        <w:rPr>
          <w:rFonts w:ascii="Times New Roman" w:hAnsi="Times New Roman" w:cs="Times New Roman"/>
          <w:b/>
          <w:sz w:val="28"/>
          <w:szCs w:val="28"/>
        </w:rPr>
        <w:t>Г.А</w:t>
      </w:r>
      <w:proofErr w:type="spellEnd"/>
      <w:r w:rsidR="00C56D10">
        <w:rPr>
          <w:rFonts w:ascii="Times New Roman" w:hAnsi="Times New Roman" w:cs="Times New Roman"/>
          <w:b/>
          <w:sz w:val="28"/>
          <w:szCs w:val="28"/>
        </w:rPr>
        <w:t>. Михеева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6083D4" w14:textId="07342E8F" w:rsidR="000106B8" w:rsidRDefault="000106B8" w:rsidP="008E3EBE"/>
    <w:p w14:paraId="77EAD45A" w14:textId="06E16793" w:rsidR="000106B8" w:rsidRDefault="000106B8" w:rsidP="008E3EBE"/>
    <w:p w14:paraId="104F3504" w14:textId="49B1A049" w:rsidR="000106B8" w:rsidRDefault="000106B8" w:rsidP="008E3EBE"/>
    <w:p w14:paraId="3E5EF573" w14:textId="5BFB09F4" w:rsidR="000106B8" w:rsidRDefault="000106B8" w:rsidP="008E3EBE"/>
    <w:p w14:paraId="48B9B2ED" w14:textId="17120D69" w:rsidR="000106B8" w:rsidRDefault="000106B8" w:rsidP="008E3EBE"/>
    <w:p w14:paraId="2A992A6C" w14:textId="50FD2A54" w:rsidR="000106B8" w:rsidRDefault="000106B8" w:rsidP="008E3EBE"/>
    <w:p w14:paraId="1B4DC218" w14:textId="111BC393" w:rsidR="000106B8" w:rsidRDefault="000106B8" w:rsidP="008E3EBE"/>
    <w:p w14:paraId="712AA25C" w14:textId="0BA399F6" w:rsidR="000106B8" w:rsidRDefault="000106B8" w:rsidP="008E3EBE"/>
    <w:p w14:paraId="1E5633A2" w14:textId="6C078958" w:rsidR="000106B8" w:rsidRDefault="000106B8" w:rsidP="008E3EBE"/>
    <w:p w14:paraId="782CD759" w14:textId="6B4E5E33" w:rsidR="000106B8" w:rsidRDefault="000106B8" w:rsidP="008E3EBE"/>
    <w:p w14:paraId="3880C7E2" w14:textId="3F80FE98" w:rsidR="000106B8" w:rsidRDefault="000106B8" w:rsidP="008E3EBE"/>
    <w:p w14:paraId="52B3F0B9" w14:textId="5C26CB70" w:rsidR="000106B8" w:rsidRDefault="000106B8" w:rsidP="008E3EBE"/>
    <w:p w14:paraId="5757668C" w14:textId="4F05E10D" w:rsidR="000106B8" w:rsidRDefault="000106B8" w:rsidP="008E3EBE"/>
    <w:p w14:paraId="2F97818C" w14:textId="625198D2" w:rsidR="000106B8" w:rsidRDefault="000106B8" w:rsidP="008E3EBE"/>
    <w:p w14:paraId="6F609CA2" w14:textId="6865E5B7" w:rsidR="000106B8" w:rsidRDefault="000106B8" w:rsidP="008E3EBE"/>
    <w:p w14:paraId="282A88DB" w14:textId="02D0F834" w:rsidR="000106B8" w:rsidRDefault="000106B8" w:rsidP="008E3EBE"/>
    <w:p w14:paraId="2B0B8B4C" w14:textId="77777777" w:rsidR="00F233CA" w:rsidRDefault="00F233CA" w:rsidP="00D67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F233CA" w:rsidSect="00F233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EA3AF39" w14:textId="271ED230" w:rsidR="00D67B2A" w:rsidRDefault="00D67B2A" w:rsidP="00D67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Приложение №1 к постановлению </w:t>
      </w:r>
    </w:p>
    <w:p w14:paraId="5885FB71" w14:textId="5664BD43" w:rsidR="00D67B2A" w:rsidRDefault="00D67B2A" w:rsidP="00D67B2A">
      <w:pPr>
        <w:pStyle w:val="ConsPlusNormal"/>
        <w:ind w:left="4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от «____» _________2025г.</w:t>
      </w:r>
    </w:p>
    <w:p w14:paraId="270C00CF" w14:textId="77777777" w:rsidR="00D67B2A" w:rsidRDefault="00D67B2A" w:rsidP="00D67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№_________________________</w:t>
      </w:r>
    </w:p>
    <w:tbl>
      <w:tblPr>
        <w:tblW w:w="14695" w:type="dxa"/>
        <w:tblLook w:val="04A0" w:firstRow="1" w:lastRow="0" w:firstColumn="1" w:lastColumn="0" w:noHBand="0" w:noVBand="1"/>
      </w:tblPr>
      <w:tblGrid>
        <w:gridCol w:w="617"/>
        <w:gridCol w:w="3778"/>
        <w:gridCol w:w="1559"/>
        <w:gridCol w:w="2225"/>
        <w:gridCol w:w="846"/>
        <w:gridCol w:w="846"/>
        <w:gridCol w:w="846"/>
        <w:gridCol w:w="846"/>
        <w:gridCol w:w="2896"/>
        <w:gridCol w:w="236"/>
      </w:tblGrid>
      <w:tr w:rsidR="00D67B2A" w:rsidRPr="00D67B2A" w14:paraId="66596F55" w14:textId="77777777" w:rsidTr="00D67B2A">
        <w:trPr>
          <w:gridAfter w:val="1"/>
          <w:wAfter w:w="236" w:type="dxa"/>
          <w:trHeight w:val="322"/>
        </w:trPr>
        <w:tc>
          <w:tcPr>
            <w:tcW w:w="1445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B152D" w14:textId="77777777" w:rsid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37E7BA0" w14:textId="64725606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Сведения о показателях (индикаторах) муниципальной программы "Развитие физической культуры и спорта в Ленском районе" и их значениях</w:t>
            </w:r>
          </w:p>
        </w:tc>
      </w:tr>
      <w:tr w:rsidR="00D67B2A" w:rsidRPr="00D67B2A" w14:paraId="69B8AD4C" w14:textId="77777777" w:rsidTr="00D67B2A">
        <w:trPr>
          <w:trHeight w:val="245"/>
        </w:trPr>
        <w:tc>
          <w:tcPr>
            <w:tcW w:w="144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0F14A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5C7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7B2A" w:rsidRPr="00D67B2A" w14:paraId="289CADD5" w14:textId="77777777" w:rsidTr="00D67B2A">
        <w:trPr>
          <w:trHeight w:val="323"/>
        </w:trPr>
        <w:tc>
          <w:tcPr>
            <w:tcW w:w="144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30D2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DDE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7B0904F8" w14:textId="77777777" w:rsidTr="00D67B2A">
        <w:trPr>
          <w:trHeight w:val="32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B0A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BD20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3AD4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DECA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A3F3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A6C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D452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436D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8D2F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Align w:val="center"/>
            <w:hideMark/>
          </w:tcPr>
          <w:p w14:paraId="26C1FCB9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BC1E1F7" w14:textId="77777777" w:rsidTr="00D67B2A">
        <w:trPr>
          <w:trHeight w:val="25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8E0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N  п/п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D77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 xml:space="preserve">Наименование  </w:t>
            </w:r>
            <w:r w:rsidRPr="00D67B2A">
              <w:rPr>
                <w:b/>
                <w:bCs/>
                <w:color w:val="000000"/>
                <w:sz w:val="28"/>
                <w:szCs w:val="28"/>
              </w:rPr>
              <w:br/>
              <w:t xml:space="preserve">индикатора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00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AD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6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301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Значения показателей</w:t>
            </w:r>
          </w:p>
        </w:tc>
        <w:tc>
          <w:tcPr>
            <w:tcW w:w="236" w:type="dxa"/>
            <w:vAlign w:val="center"/>
            <w:hideMark/>
          </w:tcPr>
          <w:p w14:paraId="07394968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5F971D98" w14:textId="77777777" w:rsidTr="00D67B2A">
        <w:trPr>
          <w:trHeight w:val="2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89A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01F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3837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82A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1C8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355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7B2A" w:rsidRPr="00D67B2A" w14:paraId="4FFE20D9" w14:textId="77777777" w:rsidTr="00D67B2A">
        <w:trPr>
          <w:trHeight w:val="27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40C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4BF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FA86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B356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96C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98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C28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ED57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2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DC9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236" w:type="dxa"/>
            <w:vAlign w:val="center"/>
            <w:hideMark/>
          </w:tcPr>
          <w:p w14:paraId="72B2CA0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6ACCAD4E" w14:textId="77777777" w:rsidTr="00D67B2A">
        <w:trPr>
          <w:trHeight w:val="297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13A6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B9F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4F4F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4DBD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FC71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380A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D24B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480F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45DD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DDA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7B2A" w:rsidRPr="00D67B2A" w14:paraId="5FE9B895" w14:textId="77777777" w:rsidTr="00D67B2A">
        <w:trPr>
          <w:trHeight w:val="34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857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BD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F60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3A3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00A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5C2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514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520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E80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F963130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0A226738" w14:textId="77777777" w:rsidTr="00D67B2A">
        <w:trPr>
          <w:trHeight w:val="441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B042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Ленском районе"</w:t>
            </w:r>
          </w:p>
        </w:tc>
        <w:tc>
          <w:tcPr>
            <w:tcW w:w="236" w:type="dxa"/>
            <w:vAlign w:val="center"/>
            <w:hideMark/>
          </w:tcPr>
          <w:p w14:paraId="52BBCFDE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1AFC55D9" w14:textId="77777777" w:rsidTr="00D67B2A">
        <w:trPr>
          <w:trHeight w:val="47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E949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236" w:type="dxa"/>
            <w:vAlign w:val="center"/>
            <w:hideMark/>
          </w:tcPr>
          <w:p w14:paraId="49F6C54F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6AD53A3E" w14:textId="77777777" w:rsidTr="00D67B2A">
        <w:trPr>
          <w:trHeight w:val="492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7619C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Задача "Обеспечение деятельности учреждения"</w:t>
            </w:r>
          </w:p>
        </w:tc>
        <w:tc>
          <w:tcPr>
            <w:tcW w:w="236" w:type="dxa"/>
            <w:vAlign w:val="center"/>
            <w:hideMark/>
          </w:tcPr>
          <w:p w14:paraId="16C6FC99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6072EB7A" w14:textId="77777777" w:rsidTr="00D67B2A">
        <w:trPr>
          <w:trHeight w:val="10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535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D8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Нет индикаторов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B85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05A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4FD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68A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E8E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3F9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2A8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5C70E0E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7E95708A" w14:textId="77777777" w:rsidTr="00D67B2A">
        <w:trPr>
          <w:trHeight w:val="38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0909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Ведомственный проект "Спорт доступный каждому"</w:t>
            </w:r>
          </w:p>
        </w:tc>
        <w:tc>
          <w:tcPr>
            <w:tcW w:w="236" w:type="dxa"/>
            <w:vAlign w:val="center"/>
            <w:hideMark/>
          </w:tcPr>
          <w:p w14:paraId="7D77F8E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08DEC474" w14:textId="77777777" w:rsidTr="00D67B2A">
        <w:trPr>
          <w:trHeight w:val="518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B533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 xml:space="preserve">Задача 1 "Развитие инфраструктуры физической культуры и спорта для всех групп населения" </w:t>
            </w:r>
          </w:p>
        </w:tc>
        <w:tc>
          <w:tcPr>
            <w:tcW w:w="236" w:type="dxa"/>
            <w:vAlign w:val="center"/>
            <w:hideMark/>
          </w:tcPr>
          <w:p w14:paraId="3B856E21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4537EB30" w14:textId="77777777" w:rsidTr="00D67B2A">
        <w:trPr>
          <w:trHeight w:val="9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4F2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BA8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9BD7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A4AB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BF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48,46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7B5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52,16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241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55,86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5C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59,56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ADC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63,26</w:t>
            </w:r>
          </w:p>
        </w:tc>
        <w:tc>
          <w:tcPr>
            <w:tcW w:w="236" w:type="dxa"/>
            <w:vAlign w:val="center"/>
            <w:hideMark/>
          </w:tcPr>
          <w:p w14:paraId="5E2B7BC4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1E475545" w14:textId="77777777" w:rsidTr="00D67B2A">
        <w:trPr>
          <w:trHeight w:val="108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A3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C3BE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Доля населения с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ОВЗ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845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8822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D54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27C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FA1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AED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11,7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B60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236" w:type="dxa"/>
            <w:vAlign w:val="center"/>
            <w:hideMark/>
          </w:tcPr>
          <w:p w14:paraId="63C8829B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4BB4320A" w14:textId="77777777" w:rsidTr="00D67B2A">
        <w:trPr>
          <w:trHeight w:val="1374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9F043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Задача 2 "Повышение вовлеченности населения в систематические занятия физической культурой и спортом"</w:t>
            </w:r>
          </w:p>
        </w:tc>
        <w:tc>
          <w:tcPr>
            <w:tcW w:w="236" w:type="dxa"/>
            <w:vAlign w:val="center"/>
            <w:hideMark/>
          </w:tcPr>
          <w:p w14:paraId="3C70BA9F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1B70828D" w14:textId="77777777" w:rsidTr="00D67B2A">
        <w:trPr>
          <w:trHeight w:val="12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800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C509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внутрипоселенческих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мероприятиях по физической культуре и спорту.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14E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AEBA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A0A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7100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22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7200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5BA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7300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250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7400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9C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7500</w:t>
            </w:r>
          </w:p>
        </w:tc>
        <w:tc>
          <w:tcPr>
            <w:tcW w:w="236" w:type="dxa"/>
            <w:vAlign w:val="center"/>
            <w:hideMark/>
          </w:tcPr>
          <w:p w14:paraId="3ED20E04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7A9B75A2" w14:textId="77777777" w:rsidTr="00D67B2A">
        <w:trPr>
          <w:trHeight w:val="114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F8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7D9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внутрипоселенческих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4FD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5DAB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9DD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D2A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CA7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9AC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038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236" w:type="dxa"/>
            <w:vAlign w:val="center"/>
            <w:hideMark/>
          </w:tcPr>
          <w:p w14:paraId="4998810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0C3D30EE" w14:textId="77777777" w:rsidTr="00D67B2A">
        <w:trPr>
          <w:trHeight w:val="172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C49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58C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Количество человек, принявших участие в выполнении нормативов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ВФСК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«ГТО»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CEC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2147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E16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238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174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E67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9ED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236" w:type="dxa"/>
            <w:vAlign w:val="center"/>
            <w:hideMark/>
          </w:tcPr>
          <w:p w14:paraId="48B2BE59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517BC44" w14:textId="77777777" w:rsidTr="00D67B2A">
        <w:trPr>
          <w:trHeight w:val="166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AD0B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Задача 3 "Создание условий, для подготовки спортивного резерва для спортивных сборных команд Ленского района по видам спорта"</w:t>
            </w:r>
          </w:p>
        </w:tc>
        <w:tc>
          <w:tcPr>
            <w:tcW w:w="236" w:type="dxa"/>
            <w:vAlign w:val="center"/>
            <w:hideMark/>
          </w:tcPr>
          <w:p w14:paraId="42759D13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E93793C" w14:textId="77777777" w:rsidTr="00D67B2A">
        <w:trPr>
          <w:trHeight w:val="13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8C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1204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спортсменов в составе сборных команд Ленского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7B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Чел. 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EA6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24204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F5FEE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FF07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F86F9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940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D47A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236" w:type="dxa"/>
            <w:vAlign w:val="center"/>
            <w:hideMark/>
          </w:tcPr>
          <w:p w14:paraId="76127EB2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68104B0" w14:textId="77777777" w:rsidTr="00D67B2A">
        <w:trPr>
          <w:trHeight w:val="97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D55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BE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8B2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3EA6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6B8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6D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02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68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19A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236" w:type="dxa"/>
            <w:vAlign w:val="center"/>
            <w:hideMark/>
          </w:tcPr>
          <w:p w14:paraId="18C41C5E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4004CEC4" w14:textId="77777777" w:rsidTr="00D67B2A">
        <w:trPr>
          <w:trHeight w:val="13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92C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AB8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007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94F7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625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E3E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793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B27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A34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14:paraId="259E2BD8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113D927E" w14:textId="77777777" w:rsidTr="00D67B2A">
        <w:trPr>
          <w:gridAfter w:val="1"/>
          <w:wAfter w:w="236" w:type="dxa"/>
          <w:trHeight w:val="15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121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C55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призеров межмуниципальных, республиканских, региональных и всероссийского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710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Чел.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8F72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81C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AD5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6A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8027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7F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160</w:t>
            </w:r>
          </w:p>
          <w:p w14:paraId="6E5F06A0" w14:textId="03CB40C7" w:rsidR="00D67B2A" w:rsidRDefault="00D67B2A" w:rsidP="00D67B2A">
            <w:pPr>
              <w:widowControl/>
              <w:autoSpaceDE/>
              <w:autoSpaceDN/>
              <w:adjustRightInd/>
            </w:pPr>
          </w:p>
          <w:p w14:paraId="3EA270C8" w14:textId="77777777" w:rsidR="00D67B2A" w:rsidRDefault="00D67B2A" w:rsidP="00D67B2A">
            <w:pPr>
              <w:widowControl/>
              <w:autoSpaceDE/>
              <w:autoSpaceDN/>
              <w:adjustRightInd/>
            </w:pPr>
          </w:p>
          <w:p w14:paraId="7CC6CE51" w14:textId="77777777" w:rsidR="00D67B2A" w:rsidRDefault="00D67B2A" w:rsidP="00D67B2A">
            <w:pPr>
              <w:widowControl/>
              <w:autoSpaceDE/>
              <w:autoSpaceDN/>
              <w:adjustRightInd/>
            </w:pPr>
          </w:p>
          <w:p w14:paraId="1EB7A676" w14:textId="77777777" w:rsidR="00D67B2A" w:rsidRDefault="00D67B2A" w:rsidP="00D67B2A">
            <w:pPr>
              <w:widowControl/>
              <w:autoSpaceDE/>
              <w:autoSpaceDN/>
              <w:adjustRightInd/>
            </w:pPr>
          </w:p>
          <w:p w14:paraId="08770EBA" w14:textId="77777777" w:rsidR="00D67B2A" w:rsidRDefault="00D67B2A" w:rsidP="00D67B2A">
            <w:pPr>
              <w:widowControl/>
              <w:autoSpaceDE/>
              <w:autoSpaceDN/>
              <w:adjustRightInd/>
            </w:pPr>
          </w:p>
          <w:p w14:paraId="120CD46A" w14:textId="2761A8EB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</w:tbl>
    <w:p w14:paraId="5683E05B" w14:textId="77777777" w:rsidR="00D67B2A" w:rsidRDefault="00D67B2A" w:rsidP="00D67B2A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E6FED" w14:textId="77777777" w:rsidR="00D67B2A" w:rsidRDefault="00D67B2A" w:rsidP="00D67B2A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F60EA1" w14:textId="77ADD688" w:rsidR="00D67B2A" w:rsidRDefault="00D67B2A" w:rsidP="00D67B2A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директора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C56D10">
        <w:rPr>
          <w:rFonts w:ascii="Times New Roman" w:hAnsi="Times New Roman" w:cs="Times New Roman"/>
          <w:b/>
          <w:sz w:val="28"/>
          <w:szCs w:val="28"/>
        </w:rPr>
        <w:t>Г.А</w:t>
      </w:r>
      <w:proofErr w:type="spellEnd"/>
      <w:r w:rsidR="00C56D10">
        <w:rPr>
          <w:rFonts w:ascii="Times New Roman" w:hAnsi="Times New Roman" w:cs="Times New Roman"/>
          <w:b/>
          <w:sz w:val="28"/>
          <w:szCs w:val="28"/>
        </w:rPr>
        <w:t>. Михеева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6121E4" w14:textId="56EB3E6D" w:rsidR="00D67B2A" w:rsidRDefault="00D67B2A" w:rsidP="000106B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67B2A" w:rsidSect="00D67B2A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0E3ED6C3" w14:textId="7824B114" w:rsidR="000106B8" w:rsidRDefault="000106B8" w:rsidP="008413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Приложение №2 к постановлению </w:t>
      </w:r>
    </w:p>
    <w:p w14:paraId="1BC1AD51" w14:textId="4EC3B88D" w:rsidR="000106B8" w:rsidRDefault="000106B8" w:rsidP="0084132D">
      <w:pPr>
        <w:pStyle w:val="ConsPlusNormal"/>
        <w:ind w:left="4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от «____» _________2025г.</w:t>
      </w:r>
    </w:p>
    <w:p w14:paraId="7022B1EC" w14:textId="77777777" w:rsidR="000106B8" w:rsidRDefault="000106B8" w:rsidP="008413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№_________________________</w:t>
      </w:r>
    </w:p>
    <w:p w14:paraId="763CBB19" w14:textId="12E2B0E9" w:rsidR="000106B8" w:rsidRDefault="000106B8" w:rsidP="008E3EBE"/>
    <w:p w14:paraId="1DA993D1" w14:textId="0D98831C" w:rsidR="000106B8" w:rsidRDefault="000106B8" w:rsidP="008E3EBE"/>
    <w:p w14:paraId="2EEA75E8" w14:textId="73BA099D" w:rsidR="000106B8" w:rsidRDefault="000106B8" w:rsidP="008E3EBE"/>
    <w:p w14:paraId="430FBF0D" w14:textId="77777777" w:rsidR="000106B8" w:rsidRDefault="000106B8" w:rsidP="008E3EBE"/>
    <w:tbl>
      <w:tblPr>
        <w:tblW w:w="15309" w:type="dxa"/>
        <w:tblLook w:val="04A0" w:firstRow="1" w:lastRow="0" w:firstColumn="1" w:lastColumn="0" w:noHBand="0" w:noVBand="1"/>
      </w:tblPr>
      <w:tblGrid>
        <w:gridCol w:w="546"/>
        <w:gridCol w:w="2524"/>
        <w:gridCol w:w="2175"/>
        <w:gridCol w:w="1701"/>
        <w:gridCol w:w="1559"/>
        <w:gridCol w:w="1560"/>
        <w:gridCol w:w="1559"/>
        <w:gridCol w:w="1559"/>
        <w:gridCol w:w="2126"/>
      </w:tblGrid>
      <w:tr w:rsidR="000106B8" w:rsidRPr="002214EE" w14:paraId="16EB9D44" w14:textId="77777777" w:rsidTr="00A73C50">
        <w:trPr>
          <w:trHeight w:val="1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39AE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Ресурсное обеспечение реализации муниципальной программы "Развитие физической культуры и спорта в Ленском районе"</w:t>
            </w:r>
          </w:p>
        </w:tc>
      </w:tr>
      <w:tr w:rsidR="002214EE" w:rsidRPr="002214EE" w14:paraId="14DD8227" w14:textId="77777777" w:rsidTr="00A73C50">
        <w:trPr>
          <w:trHeight w:val="1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F67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3F58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3066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AA6B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AA4F5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  <w:r w:rsidRPr="002214E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702C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15EFC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  <w:r w:rsidRPr="002214E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5BE3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F278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</w:tr>
      <w:tr w:rsidR="00A73C50" w:rsidRPr="002214EE" w14:paraId="4D473DA3" w14:textId="77777777" w:rsidTr="00A73C50">
        <w:trPr>
          <w:trHeight w:val="63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C68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9B1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Наименование муниципальной программы/структурных элементов/ мероприятий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831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C24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25D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Объемы бюджетных ассигнований,  руб.</w:t>
            </w:r>
          </w:p>
        </w:tc>
      </w:tr>
      <w:tr w:rsidR="002214EE" w:rsidRPr="002214EE" w14:paraId="77B1854D" w14:textId="77777777" w:rsidTr="00A73C50">
        <w:trPr>
          <w:trHeight w:val="16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4673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86A0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80EC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B63F3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269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2 024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230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2 025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C76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2 026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FBB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2 027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0F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2 028</w:t>
            </w:r>
          </w:p>
        </w:tc>
      </w:tr>
      <w:tr w:rsidR="002214EE" w:rsidRPr="002214EE" w14:paraId="1E73CD1D" w14:textId="77777777" w:rsidTr="00A73C50">
        <w:trPr>
          <w:trHeight w:val="16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3D40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 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FB0B4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Муниципальная программа "Развитие физической культуры и спорта в Ленском районе"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ED90A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3C817" w14:textId="4A2FD496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1</w:t>
            </w:r>
            <w:r w:rsidR="00844876">
              <w:rPr>
                <w:b/>
                <w:bCs/>
                <w:color w:val="000000"/>
              </w:rPr>
              <w:t> </w:t>
            </w:r>
            <w:r w:rsidRPr="002214EE">
              <w:rPr>
                <w:b/>
                <w:bCs/>
                <w:color w:val="000000"/>
              </w:rPr>
              <w:t>1</w:t>
            </w:r>
            <w:r w:rsidR="0041195D">
              <w:rPr>
                <w:b/>
                <w:bCs/>
                <w:color w:val="000000"/>
              </w:rPr>
              <w:t>0</w:t>
            </w:r>
            <w:r w:rsidR="00844876">
              <w:rPr>
                <w:b/>
                <w:bCs/>
                <w:color w:val="000000"/>
              </w:rPr>
              <w:t>6 099 772,80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AFD76C" w14:textId="0BE797B2" w:rsidR="000106B8" w:rsidRPr="002214EE" w:rsidRDefault="0041195D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44876">
              <w:rPr>
                <w:b/>
                <w:bCs/>
              </w:rPr>
              <w:t>90 367 788,46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E8257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226 002 750,49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F35C1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219 099 469,13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21C2C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220 629 764,72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3A9BB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250 000 000,00</w:t>
            </w:r>
          </w:p>
        </w:tc>
      </w:tr>
      <w:tr w:rsidR="002214EE" w:rsidRPr="002214EE" w14:paraId="46CC2B89" w14:textId="77777777" w:rsidTr="00A73C5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0961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DAF84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73824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5A9AE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F4EB4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F2E37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0C98C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4D061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F09D3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</w:tr>
      <w:tr w:rsidR="002214EE" w:rsidRPr="002214EE" w14:paraId="41530BE7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EF77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8821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84BCB2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47E5E8" w14:textId="38AE1683" w:rsidR="000106B8" w:rsidRPr="002214EE" w:rsidRDefault="0041195D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10 021 496,72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4BEF30" w14:textId="389D6C02" w:rsidR="000106B8" w:rsidRPr="002214EE" w:rsidRDefault="0041195D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10 021 496,72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23F2A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0F84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E1FFE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22423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</w:tr>
      <w:tr w:rsidR="002214EE" w:rsidRPr="002214EE" w14:paraId="221018E4" w14:textId="77777777" w:rsidTr="00A73C5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C612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8E76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41E4B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2214EE">
              <w:rPr>
                <w:b/>
                <w:bCs/>
                <w:color w:val="000000"/>
              </w:rPr>
              <w:t>МР</w:t>
            </w:r>
            <w:proofErr w:type="spellEnd"/>
            <w:r w:rsidRPr="002214EE">
              <w:rPr>
                <w:b/>
                <w:bCs/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EEE2FF" w14:textId="629683E0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1</w:t>
            </w:r>
            <w:r w:rsidR="00A82FF6">
              <w:rPr>
                <w:b/>
                <w:bCs/>
                <w:color w:val="000000"/>
              </w:rPr>
              <w:t> </w:t>
            </w:r>
            <w:r w:rsidR="0041195D">
              <w:rPr>
                <w:b/>
                <w:bCs/>
                <w:color w:val="000000"/>
              </w:rPr>
              <w:t>09</w:t>
            </w:r>
            <w:r w:rsidR="00A82FF6">
              <w:rPr>
                <w:b/>
                <w:bCs/>
                <w:color w:val="000000"/>
              </w:rPr>
              <w:t>6 078 276,08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706CF" w14:textId="6CDED296" w:rsidR="000106B8" w:rsidRPr="002214EE" w:rsidRDefault="0041195D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44876">
              <w:rPr>
                <w:b/>
                <w:bCs/>
              </w:rPr>
              <w:t>80 346 291,74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D198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226 002 750,49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6A14D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219 099 469,13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EFF3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220 629 764,72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81727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250 000 000,00</w:t>
            </w:r>
          </w:p>
        </w:tc>
      </w:tr>
      <w:tr w:rsidR="002214EE" w:rsidRPr="002214EE" w14:paraId="4171B160" w14:textId="77777777" w:rsidTr="00A73C5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7B36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94DD3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BBA3B1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83A9E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8B16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5B34C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05A1F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4815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82A7F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</w:tr>
      <w:tr w:rsidR="002214EE" w:rsidRPr="002214EE" w14:paraId="1182E1EE" w14:textId="77777777" w:rsidTr="00A73C5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E8E23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F9B8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4E301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98602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D00D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07514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C65B6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AD37E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45E58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</w:tr>
      <w:tr w:rsidR="002214EE" w:rsidRPr="002214EE" w14:paraId="63982CCC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5222D4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B307B2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Ведомственный проект "Спорт доступный каждому"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DF23A8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0BC041E" w14:textId="4D07A95A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  <w:r w:rsidR="00A82FF6">
              <w:rPr>
                <w:b/>
                <w:bCs/>
                <w:i/>
                <w:iCs/>
                <w:color w:val="000000"/>
              </w:rPr>
              <w:t>1 000 232,8</w:t>
            </w: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7F6B9C9" w14:textId="332664EC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 w:rsidR="00980390">
              <w:rPr>
                <w:b/>
                <w:bCs/>
                <w:i/>
                <w:iCs/>
              </w:rPr>
              <w:t>9</w:t>
            </w:r>
            <w:r w:rsidR="00844876">
              <w:rPr>
                <w:b/>
                <w:bCs/>
                <w:i/>
                <w:iCs/>
              </w:rPr>
              <w:t> 881 235,80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F42010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19 836 773,00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22F2FE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20 641 112,00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74E9FF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20 641 112,00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E5CA7A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20 000 000,00</w:t>
            </w:r>
          </w:p>
        </w:tc>
      </w:tr>
      <w:tr w:rsidR="002214EE" w:rsidRPr="002214EE" w14:paraId="48D77056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B6F5D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C3A2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7F84D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7181F6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37A3A9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32784D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E20AE1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6C3446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C23148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6BBF90E6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D5F4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DA81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266977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4CE1FB4" w14:textId="441AADEE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58 712</w:t>
            </w:r>
            <w:r w:rsidR="000106B8" w:rsidRPr="002214EE">
              <w:rPr>
                <w:b/>
                <w:bCs/>
                <w:i/>
                <w:iCs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2A303F3" w14:textId="44F5A64F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58 712</w:t>
            </w:r>
            <w:r w:rsidR="000106B8" w:rsidRPr="002214EE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2DB46A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132A2E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E9F514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FE02D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2F69FA29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6BA7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D663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1D6274B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 xml:space="preserve">Бюджет </w:t>
            </w:r>
            <w:proofErr w:type="spellStart"/>
            <w:r w:rsidRPr="002214EE">
              <w:rPr>
                <w:b/>
                <w:bCs/>
                <w:i/>
                <w:iCs/>
                <w:color w:val="000000"/>
              </w:rPr>
              <w:t>МР</w:t>
            </w:r>
            <w:proofErr w:type="spellEnd"/>
            <w:r w:rsidRPr="002214EE">
              <w:rPr>
                <w:b/>
                <w:bCs/>
                <w:i/>
                <w:iCs/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FAE126E" w14:textId="3AB7B7F2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</w:t>
            </w:r>
            <w:r w:rsidR="00A82FF6">
              <w:rPr>
                <w:b/>
                <w:bCs/>
                <w:i/>
                <w:iCs/>
                <w:color w:val="000000"/>
              </w:rPr>
              <w:t> 941 520,80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405E9EB" w14:textId="4990D3D3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 w:rsidR="00980390">
              <w:rPr>
                <w:b/>
                <w:bCs/>
                <w:i/>
                <w:iCs/>
              </w:rPr>
              <w:t>9</w:t>
            </w:r>
            <w:r w:rsidR="00844876">
              <w:rPr>
                <w:b/>
                <w:bCs/>
                <w:i/>
                <w:iCs/>
              </w:rPr>
              <w:t> 822 523,80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1EB9BA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19 836 773,00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6C0751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20 641 112,00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580DF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20 641 112,00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D1D12E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20 000 000,00</w:t>
            </w:r>
          </w:p>
        </w:tc>
      </w:tr>
      <w:tr w:rsidR="002214EE" w:rsidRPr="002214EE" w14:paraId="67C105CC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EC81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FFCD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4D3AB0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75627F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F479CB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95534C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4D7D8D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A6A2A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EBB6FE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717A402B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8603D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0EB0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825A13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6A7B3B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AA67EC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5A3F1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133CC1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B29940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520AC2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59E9DC35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9B3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1.1.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A47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"Организация и проведение физкультурно-оздоровительных и спортивно-массовых мероприятий"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E781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3953" w14:textId="2C51701C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10</w:t>
            </w:r>
            <w:r w:rsidR="00A82FF6">
              <w:rPr>
                <w:color w:val="000000"/>
              </w:rPr>
              <w:t> </w:t>
            </w:r>
            <w:r w:rsidRPr="002214EE">
              <w:rPr>
                <w:color w:val="000000"/>
              </w:rPr>
              <w:t>7</w:t>
            </w:r>
            <w:r w:rsidR="00A82FF6">
              <w:rPr>
                <w:color w:val="000000"/>
              </w:rPr>
              <w:t>22 201,40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E97C" w14:textId="26A96396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2</w:t>
            </w:r>
            <w:r w:rsidR="00844876">
              <w:t> 395 340,40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2D0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2 266 061,00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91C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1 880 400,00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9C3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1 880 400,00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A50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2 300 000,00</w:t>
            </w:r>
          </w:p>
        </w:tc>
      </w:tr>
      <w:tr w:rsidR="002214EE" w:rsidRPr="002214EE" w14:paraId="14954B52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1BA1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CE03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927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D6F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CBC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74A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D89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4CB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AD0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43D97DCC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74C9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2723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3E6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D52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5BA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21D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C8F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8A7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016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7E9C4275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BC97D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D73BD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DD6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4D53" w14:textId="1D49DDA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10</w:t>
            </w:r>
            <w:r w:rsidR="00A82FF6">
              <w:rPr>
                <w:color w:val="000000"/>
              </w:rPr>
              <w:t> </w:t>
            </w:r>
            <w:r w:rsidRPr="002214EE">
              <w:rPr>
                <w:color w:val="000000"/>
              </w:rPr>
              <w:t>7</w:t>
            </w:r>
            <w:r w:rsidR="00A82FF6">
              <w:rPr>
                <w:color w:val="000000"/>
              </w:rPr>
              <w:t>22 201,40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36A2" w14:textId="444C53F9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2</w:t>
            </w:r>
            <w:r w:rsidR="00844876">
              <w:t> 395 340,40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914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2 266 061,00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6C5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1 880 400,00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491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1 880 400,00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624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2 300 000,00</w:t>
            </w:r>
          </w:p>
        </w:tc>
      </w:tr>
      <w:tr w:rsidR="002214EE" w:rsidRPr="002214EE" w14:paraId="44E2CE7C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E839B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BA9F4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A48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5D7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4B9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A91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49D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F56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2A7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1387A65F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8330D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B68E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C82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5BC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A73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3B6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8DA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1D5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FB4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690C5128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457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1.2.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57A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"Подготовка и участие в республиканских, российских соревнованиях"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5E9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6DD2" w14:textId="3BB8EF53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8</w:t>
            </w:r>
            <w:r w:rsidR="00980390">
              <w:rPr>
                <w:color w:val="000000"/>
              </w:rPr>
              <w:t>6 016 413</w:t>
            </w:r>
            <w:r w:rsidRPr="002214EE">
              <w:rPr>
                <w:color w:val="000000"/>
              </w:rPr>
              <w:t>,</w:t>
            </w:r>
            <w:r w:rsidR="00980390">
              <w:rPr>
                <w:color w:val="000000"/>
              </w:rPr>
              <w:t>4</w:t>
            </w:r>
            <w:r w:rsidRPr="002214EE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D625" w14:textId="406333CB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</w:t>
            </w:r>
            <w:r w:rsidR="000912BA">
              <w:t>6 500 163,4</w:t>
            </w:r>
            <w:r w:rsidRPr="002214EE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46D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16 678 750,00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B58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17 868 750,00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A23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17 868 750,00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D01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17 100 000,00</w:t>
            </w:r>
          </w:p>
        </w:tc>
      </w:tr>
      <w:tr w:rsidR="002214EE" w:rsidRPr="002214EE" w14:paraId="384DCBEF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251F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097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A51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708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804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DA3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187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AA4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5B3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7E371A47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554D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45462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07B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038E" w14:textId="29B39930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58 712</w:t>
            </w:r>
            <w:r w:rsidR="000106B8" w:rsidRPr="002214EE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17E9" w14:textId="0CC59805" w:rsidR="000106B8" w:rsidRPr="002214EE" w:rsidRDefault="000912BA" w:rsidP="000106B8">
            <w:pPr>
              <w:widowControl/>
              <w:autoSpaceDE/>
              <w:autoSpaceDN/>
              <w:adjustRightInd/>
              <w:jc w:val="center"/>
            </w:pPr>
            <w:r>
              <w:t>58 712</w:t>
            </w:r>
            <w:r w:rsidR="000106B8" w:rsidRPr="002214EE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F76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CEE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85C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FC7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4E853E50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811F4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5705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9ED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6086" w14:textId="1A929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8</w:t>
            </w:r>
            <w:r w:rsidR="00980390">
              <w:rPr>
                <w:color w:val="000000"/>
              </w:rPr>
              <w:t>5 957 701,40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BF29" w14:textId="43279FE9" w:rsidR="000106B8" w:rsidRPr="002214EE" w:rsidRDefault="000912BA" w:rsidP="000106B8">
            <w:pPr>
              <w:widowControl/>
              <w:autoSpaceDE/>
              <w:autoSpaceDN/>
              <w:adjustRightInd/>
              <w:jc w:val="center"/>
            </w:pPr>
            <w:r>
              <w:t>16 441 451</w:t>
            </w:r>
            <w:r w:rsidR="000106B8" w:rsidRPr="002214EE">
              <w:t>,</w:t>
            </w:r>
            <w:r>
              <w:t>4</w:t>
            </w:r>
            <w:r w:rsidR="000106B8" w:rsidRPr="002214EE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508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16 678 750,00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18B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17 868 750,00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F2A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17 868 750,00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F5A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17 100 000,00</w:t>
            </w:r>
          </w:p>
        </w:tc>
      </w:tr>
      <w:tr w:rsidR="002214EE" w:rsidRPr="002214EE" w14:paraId="15E07C90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463A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F8FF3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436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B66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AF5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8A5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A8E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B7C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266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0FFE8B37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761C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FC5D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D20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447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4E9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BE8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B3D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B39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C2A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1006041A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81D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1.3.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EC2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"Развитие адаптивной физической культуры и спорта"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305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84EE" w14:textId="46455DE3" w:rsidR="000106B8" w:rsidRPr="002214EE" w:rsidRDefault="00A82FF6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4 261 618</w:t>
            </w:r>
            <w:r w:rsidR="000106B8" w:rsidRPr="002214EE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5ED3" w14:textId="70DC32DC" w:rsidR="000106B8" w:rsidRPr="002214EE" w:rsidRDefault="00844876" w:rsidP="000106B8">
            <w:pPr>
              <w:widowControl/>
              <w:autoSpaceDE/>
              <w:autoSpaceDN/>
              <w:adjustRightInd/>
              <w:jc w:val="center"/>
            </w:pPr>
            <w:r>
              <w:t>985 732</w:t>
            </w:r>
            <w:r w:rsidR="000106B8" w:rsidRPr="002214EE"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9F9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891 962,00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378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891 962,00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382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891 962,00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771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600 000,00</w:t>
            </w:r>
          </w:p>
        </w:tc>
      </w:tr>
      <w:tr w:rsidR="002214EE" w:rsidRPr="002214EE" w14:paraId="381522B0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8236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2E49B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055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D91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11F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0D5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89D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8D1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931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0EA04839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0966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6A67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F94B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8D9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771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0E1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2BD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2DD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A7E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3EC9897A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F7D7D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DE28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1EC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6194" w14:textId="66EA5D3A" w:rsidR="000106B8" w:rsidRPr="002214EE" w:rsidRDefault="00A82FF6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4 261 618</w:t>
            </w:r>
            <w:r w:rsidR="000106B8" w:rsidRPr="002214EE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47D4" w14:textId="4232BAAE" w:rsidR="000106B8" w:rsidRPr="002214EE" w:rsidRDefault="00844876" w:rsidP="000106B8">
            <w:pPr>
              <w:widowControl/>
              <w:autoSpaceDE/>
              <w:autoSpaceDN/>
              <w:adjustRightInd/>
              <w:jc w:val="center"/>
            </w:pPr>
            <w:r>
              <w:t>985 732</w:t>
            </w:r>
            <w:r w:rsidR="000106B8" w:rsidRPr="002214EE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5A6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891 962,00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A2E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891 962,00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235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891 962,00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DB1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600 000,00</w:t>
            </w:r>
          </w:p>
        </w:tc>
      </w:tr>
      <w:tr w:rsidR="002214EE" w:rsidRPr="002214EE" w14:paraId="1DB69F8A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BF20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0AED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4B3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34C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82B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D74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2B8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0CD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BD4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27DC7AA1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32FB4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9B334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AF2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47A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F0F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140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A09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911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80E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07D29E60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59371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2.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A488C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Комплекс процессных мероприятий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206FC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6CAFDB" w14:textId="7A74056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1</w:t>
            </w:r>
            <w:r w:rsidR="000912BA">
              <w:rPr>
                <w:b/>
                <w:bCs/>
                <w:i/>
                <w:iCs/>
                <w:color w:val="000000"/>
              </w:rPr>
              <w:t> </w:t>
            </w:r>
            <w:r w:rsidRPr="002214EE">
              <w:rPr>
                <w:b/>
                <w:bCs/>
                <w:i/>
                <w:iCs/>
                <w:color w:val="000000"/>
              </w:rPr>
              <w:t>0</w:t>
            </w:r>
            <w:r w:rsidR="000912BA">
              <w:rPr>
                <w:b/>
                <w:bCs/>
                <w:i/>
                <w:iCs/>
                <w:color w:val="000000"/>
              </w:rPr>
              <w:t>05 099 540,00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A355D9" w14:textId="2E3E5643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 w:rsidR="000912BA">
              <w:rPr>
                <w:b/>
                <w:bCs/>
                <w:i/>
                <w:iCs/>
              </w:rPr>
              <w:t>70 486 552,66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21584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206 165 977,49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4350B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198 458 357,13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7D331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199 988 652,72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1CAAD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230 000 000,00</w:t>
            </w:r>
          </w:p>
        </w:tc>
      </w:tr>
      <w:tr w:rsidR="002214EE" w:rsidRPr="002214EE" w14:paraId="05A617DD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2790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AE00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326E5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C0308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11E5C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AA165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27967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C3458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4FACD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3844476A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E1A6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7C631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FB51C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7CB1BB" w14:textId="07008F13" w:rsidR="000106B8" w:rsidRPr="002214EE" w:rsidRDefault="000912BA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9 962 784,72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BB317F" w14:textId="21198431" w:rsidR="000106B8" w:rsidRPr="002214EE" w:rsidRDefault="000912BA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9 962 784,72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66917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E6F17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C9883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7C869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53257E5D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4915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781C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3B8A3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 xml:space="preserve">Бюджет </w:t>
            </w:r>
            <w:proofErr w:type="spellStart"/>
            <w:r w:rsidRPr="002214EE">
              <w:rPr>
                <w:b/>
                <w:bCs/>
                <w:i/>
                <w:iCs/>
                <w:color w:val="000000"/>
              </w:rPr>
              <w:t>МР</w:t>
            </w:r>
            <w:proofErr w:type="spellEnd"/>
            <w:r w:rsidRPr="002214EE">
              <w:rPr>
                <w:b/>
                <w:bCs/>
                <w:i/>
                <w:iCs/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32134F" w14:textId="0EB3EA08" w:rsidR="000106B8" w:rsidRPr="002214EE" w:rsidRDefault="000912BA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995 136 755,28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1B816F" w14:textId="0B8A87E2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 w:rsidR="000912BA">
              <w:rPr>
                <w:b/>
                <w:bCs/>
                <w:i/>
                <w:iCs/>
              </w:rPr>
              <w:t>60 523 767,94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4160F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206 165 977,49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31647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198 458 357,13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E8957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199 988 652,72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BB5E8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230 000 000,00</w:t>
            </w:r>
          </w:p>
        </w:tc>
      </w:tr>
      <w:tr w:rsidR="002214EE" w:rsidRPr="002214EE" w14:paraId="249B008F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D873B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9CD4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751DB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02F30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31B6F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46269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43FD9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63AE2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1C8EB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32E44545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122C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FE1F1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9BB67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B4AE6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92987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F066F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AB327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BB575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13991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</w:tr>
      <w:tr w:rsidR="002214EE" w:rsidRPr="002214EE" w14:paraId="37D60274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39F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2.1.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80A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"Обеспечение деятельности (оказание услуг) муниципальных учреждений"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BB9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8FA3" w14:textId="5E60A130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</w:t>
            </w:r>
            <w:r w:rsidR="00980390">
              <w:rPr>
                <w:color w:val="000000"/>
              </w:rPr>
              <w:t> </w:t>
            </w:r>
            <w:r w:rsidRPr="002214EE">
              <w:rPr>
                <w:color w:val="000000"/>
              </w:rPr>
              <w:t>0</w:t>
            </w:r>
            <w:r w:rsidR="00980390">
              <w:rPr>
                <w:color w:val="000000"/>
              </w:rPr>
              <w:t>05 099 540,00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47FD" w14:textId="1AF23B2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</w:t>
            </w:r>
            <w:r w:rsidR="00980390">
              <w:t>70 486 552,66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A4B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206 165 977,49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678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198 458 357,13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93A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199 988 652,72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B0A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230 000 000,00</w:t>
            </w:r>
          </w:p>
        </w:tc>
      </w:tr>
      <w:tr w:rsidR="002214EE" w:rsidRPr="002214EE" w14:paraId="29D3CAEC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9008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6BD9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508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4E1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BCA5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DC2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D38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0E4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909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13660054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C7FF3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55A4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31B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EE1F" w14:textId="7542041C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9 962 784,72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1C83" w14:textId="16E77D00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</w:pPr>
            <w:r>
              <w:t>9 962 784,72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B42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A2B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699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FCF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38B0B614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75382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B768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B36B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E751" w14:textId="51A5FEFD" w:rsidR="000106B8" w:rsidRPr="002214EE" w:rsidRDefault="00980390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995 136 755,28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C0EE" w14:textId="0F0E0A73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</w:t>
            </w:r>
            <w:r w:rsidR="00980390">
              <w:t>60 523 767,94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2E4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206 165 977,49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F5AA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198 458 357,13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6A7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199 988 652,72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9D7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230 000 000,00</w:t>
            </w:r>
          </w:p>
        </w:tc>
      </w:tr>
      <w:tr w:rsidR="002214EE" w:rsidRPr="002214EE" w14:paraId="06EFCCC8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5E5CB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D965C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F36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A82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FC8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3D8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615B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A1B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080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67A8E775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FD3E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0DDB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BA6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E41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80E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61F9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81A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72C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5D0F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</w:tr>
      <w:tr w:rsidR="002214EE" w:rsidRPr="002214EE" w14:paraId="0913F705" w14:textId="77777777" w:rsidTr="00A73C50">
        <w:trPr>
          <w:trHeight w:val="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59A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F656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3150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ADF9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FD40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70C2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92F5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934C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9B36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</w:tr>
      <w:tr w:rsidR="002214EE" w:rsidRPr="002214EE" w14:paraId="37D616CC" w14:textId="77777777" w:rsidTr="00A73C50">
        <w:trPr>
          <w:trHeight w:val="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33B6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A6A1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5748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486B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1A16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9D4B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26AB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3C59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0220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</w:tr>
      <w:tr w:rsidR="002214EE" w:rsidRPr="002214EE" w14:paraId="751F99FD" w14:textId="77777777" w:rsidTr="00A73C50">
        <w:trPr>
          <w:trHeight w:val="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690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E280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2CF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62E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7AA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2214EE">
              <w:rPr>
                <w:rFonts w:ascii="Calibri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C5C2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8AEF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2214EE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E2A2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3F8E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E957929" w14:textId="4B4A21C3" w:rsidR="000106B8" w:rsidRPr="002214EE" w:rsidRDefault="000106B8" w:rsidP="000106B8">
      <w:pPr>
        <w:pStyle w:val="ConsPlusNormal"/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214EE">
        <w:rPr>
          <w:rFonts w:ascii="Times New Roman" w:hAnsi="Times New Roman" w:cs="Times New Roman"/>
          <w:b/>
        </w:rPr>
        <w:t>И.о</w:t>
      </w:r>
      <w:proofErr w:type="spellEnd"/>
      <w:r w:rsidRPr="002214EE">
        <w:rPr>
          <w:rFonts w:ascii="Times New Roman" w:hAnsi="Times New Roman" w:cs="Times New Roman"/>
          <w:b/>
        </w:rPr>
        <w:t xml:space="preserve">. директора </w:t>
      </w:r>
      <w:proofErr w:type="spellStart"/>
      <w:r w:rsidRPr="002214EE">
        <w:rPr>
          <w:rFonts w:ascii="Times New Roman" w:hAnsi="Times New Roman" w:cs="Times New Roman"/>
          <w:b/>
        </w:rPr>
        <w:t>МКУ</w:t>
      </w:r>
      <w:proofErr w:type="spellEnd"/>
      <w:r w:rsidRPr="002214EE">
        <w:rPr>
          <w:rFonts w:ascii="Times New Roman" w:hAnsi="Times New Roman" w:cs="Times New Roman"/>
          <w:b/>
        </w:rPr>
        <w:t xml:space="preserve"> «</w:t>
      </w:r>
      <w:proofErr w:type="spellStart"/>
      <w:r w:rsidRPr="002214EE">
        <w:rPr>
          <w:rFonts w:ascii="Times New Roman" w:hAnsi="Times New Roman" w:cs="Times New Roman"/>
          <w:b/>
        </w:rPr>
        <w:t>КФКиС</w:t>
      </w:r>
      <w:proofErr w:type="spellEnd"/>
      <w:r w:rsidRPr="002214EE">
        <w:rPr>
          <w:rFonts w:ascii="Times New Roman" w:hAnsi="Times New Roman" w:cs="Times New Roman"/>
          <w:b/>
        </w:rPr>
        <w:t xml:space="preserve">» </w:t>
      </w:r>
      <w:r w:rsidRPr="002214EE">
        <w:rPr>
          <w:rFonts w:ascii="Times New Roman" w:hAnsi="Times New Roman" w:cs="Times New Roman"/>
          <w:b/>
        </w:rPr>
        <w:tab/>
      </w:r>
      <w:r w:rsidRPr="002214EE">
        <w:rPr>
          <w:rFonts w:ascii="Times New Roman" w:hAnsi="Times New Roman" w:cs="Times New Roman"/>
          <w:b/>
        </w:rPr>
        <w:tab/>
      </w:r>
      <w:r w:rsidRPr="002214EE">
        <w:rPr>
          <w:rFonts w:ascii="Times New Roman" w:hAnsi="Times New Roman" w:cs="Times New Roman"/>
          <w:b/>
        </w:rPr>
        <w:tab/>
      </w:r>
      <w:r w:rsidRPr="002214EE">
        <w:rPr>
          <w:rFonts w:ascii="Times New Roman" w:hAnsi="Times New Roman" w:cs="Times New Roman"/>
          <w:b/>
        </w:rPr>
        <w:tab/>
        <w:t xml:space="preserve">          </w:t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  <w:t xml:space="preserve">    </w:t>
      </w:r>
      <w:proofErr w:type="spellStart"/>
      <w:r w:rsidR="00C56D10">
        <w:rPr>
          <w:rFonts w:ascii="Times New Roman" w:hAnsi="Times New Roman" w:cs="Times New Roman"/>
          <w:b/>
        </w:rPr>
        <w:t>Г.А</w:t>
      </w:r>
      <w:proofErr w:type="spellEnd"/>
      <w:r w:rsidR="00C56D10">
        <w:rPr>
          <w:rFonts w:ascii="Times New Roman" w:hAnsi="Times New Roman" w:cs="Times New Roman"/>
          <w:b/>
        </w:rPr>
        <w:t>. Михеева</w:t>
      </w:r>
      <w:r w:rsidRPr="002214EE">
        <w:rPr>
          <w:rFonts w:ascii="Times New Roman" w:hAnsi="Times New Roman" w:cs="Times New Roman"/>
          <w:b/>
        </w:rPr>
        <w:t xml:space="preserve"> </w:t>
      </w:r>
    </w:p>
    <w:p w14:paraId="7E2A35BF" w14:textId="77777777" w:rsidR="000106B8" w:rsidRPr="002214EE" w:rsidRDefault="000106B8" w:rsidP="008E3EBE"/>
    <w:sectPr w:rsidR="000106B8" w:rsidRPr="002214EE" w:rsidSect="0084132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multilevel"/>
    <w:tmpl w:val="7C846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7FB9"/>
    <w:multiLevelType w:val="hybridMultilevel"/>
    <w:tmpl w:val="3B7EDBDA"/>
    <w:lvl w:ilvl="0" w:tplc="58703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4B1393F"/>
    <w:multiLevelType w:val="hybridMultilevel"/>
    <w:tmpl w:val="4CB4E7CA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260F5"/>
    <w:multiLevelType w:val="hybridMultilevel"/>
    <w:tmpl w:val="3FB8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729D"/>
    <w:multiLevelType w:val="hybridMultilevel"/>
    <w:tmpl w:val="8CDAE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66BA3"/>
    <w:multiLevelType w:val="multilevel"/>
    <w:tmpl w:val="26E8FDDA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8" w:hanging="720"/>
      </w:pPr>
    </w:lvl>
    <w:lvl w:ilvl="2">
      <w:start w:val="1"/>
      <w:numFmt w:val="decimal"/>
      <w:lvlText w:val="%1.%2)%3."/>
      <w:lvlJc w:val="left"/>
      <w:pPr>
        <w:ind w:left="2136" w:hanging="720"/>
      </w:pPr>
    </w:lvl>
    <w:lvl w:ilvl="3">
      <w:start w:val="1"/>
      <w:numFmt w:val="decimal"/>
      <w:lvlText w:val="%1.%2)%3.%4."/>
      <w:lvlJc w:val="left"/>
      <w:pPr>
        <w:ind w:left="3204" w:hanging="1080"/>
      </w:pPr>
    </w:lvl>
    <w:lvl w:ilvl="4">
      <w:start w:val="1"/>
      <w:numFmt w:val="decimal"/>
      <w:lvlText w:val="%1.%2)%3.%4.%5."/>
      <w:lvlJc w:val="left"/>
      <w:pPr>
        <w:ind w:left="3912" w:hanging="1080"/>
      </w:pPr>
    </w:lvl>
    <w:lvl w:ilvl="5">
      <w:start w:val="1"/>
      <w:numFmt w:val="decimal"/>
      <w:lvlText w:val="%1.%2)%3.%4.%5.%6."/>
      <w:lvlJc w:val="left"/>
      <w:pPr>
        <w:ind w:left="4980" w:hanging="1440"/>
      </w:pPr>
    </w:lvl>
    <w:lvl w:ilvl="6">
      <w:start w:val="1"/>
      <w:numFmt w:val="decimal"/>
      <w:lvlText w:val="%1.%2)%3.%4.%5.%6.%7."/>
      <w:lvlJc w:val="left"/>
      <w:pPr>
        <w:ind w:left="6048" w:hanging="1800"/>
      </w:pPr>
    </w:lvl>
    <w:lvl w:ilvl="7">
      <w:start w:val="1"/>
      <w:numFmt w:val="decimal"/>
      <w:lvlText w:val="%1.%2)%3.%4.%5.%6.%7.%8."/>
      <w:lvlJc w:val="left"/>
      <w:pPr>
        <w:ind w:left="6756" w:hanging="1800"/>
      </w:pPr>
    </w:lvl>
    <w:lvl w:ilvl="8">
      <w:start w:val="1"/>
      <w:numFmt w:val="decimal"/>
      <w:lvlText w:val="%1.%2)%3.%4.%5.%6.%7.%8.%9."/>
      <w:lvlJc w:val="left"/>
      <w:pPr>
        <w:ind w:left="7824" w:hanging="2160"/>
      </w:pPr>
    </w:lvl>
  </w:abstractNum>
  <w:abstractNum w:abstractNumId="8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0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41CB0"/>
    <w:multiLevelType w:val="hybridMultilevel"/>
    <w:tmpl w:val="2200C71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A7E29EC"/>
    <w:multiLevelType w:val="hybridMultilevel"/>
    <w:tmpl w:val="85708374"/>
    <w:lvl w:ilvl="0" w:tplc="97784C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2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3" w15:restartNumberingAfterBreak="0">
    <w:nsid w:val="765727E4"/>
    <w:multiLevelType w:val="hybridMultilevel"/>
    <w:tmpl w:val="4D24EF66"/>
    <w:lvl w:ilvl="0" w:tplc="42808C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19"/>
  </w:num>
  <w:num w:numId="5">
    <w:abstractNumId w:val="1"/>
  </w:num>
  <w:num w:numId="6">
    <w:abstractNumId w:val="13"/>
  </w:num>
  <w:num w:numId="7">
    <w:abstractNumId w:val="22"/>
  </w:num>
  <w:num w:numId="8">
    <w:abstractNumId w:val="9"/>
  </w:num>
  <w:num w:numId="9">
    <w:abstractNumId w:val="18"/>
  </w:num>
  <w:num w:numId="10">
    <w:abstractNumId w:val="26"/>
  </w:num>
  <w:num w:numId="11">
    <w:abstractNumId w:val="3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8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06B8"/>
    <w:rsid w:val="000444D9"/>
    <w:rsid w:val="00064255"/>
    <w:rsid w:val="00074BEC"/>
    <w:rsid w:val="000912BA"/>
    <w:rsid w:val="000A5814"/>
    <w:rsid w:val="00123A34"/>
    <w:rsid w:val="00127840"/>
    <w:rsid w:val="00194CF2"/>
    <w:rsid w:val="002214EE"/>
    <w:rsid w:val="002E2341"/>
    <w:rsid w:val="00327CD6"/>
    <w:rsid w:val="00395CF5"/>
    <w:rsid w:val="003B6EAF"/>
    <w:rsid w:val="003D336F"/>
    <w:rsid w:val="00403DB5"/>
    <w:rsid w:val="0041195D"/>
    <w:rsid w:val="004638E4"/>
    <w:rsid w:val="00477D6F"/>
    <w:rsid w:val="004C4B72"/>
    <w:rsid w:val="005269A0"/>
    <w:rsid w:val="00542B72"/>
    <w:rsid w:val="005C133F"/>
    <w:rsid w:val="00603CE3"/>
    <w:rsid w:val="00614E94"/>
    <w:rsid w:val="00616261"/>
    <w:rsid w:val="00642E00"/>
    <w:rsid w:val="00681592"/>
    <w:rsid w:val="00686D80"/>
    <w:rsid w:val="007044D3"/>
    <w:rsid w:val="0075031E"/>
    <w:rsid w:val="007D160B"/>
    <w:rsid w:val="007D655F"/>
    <w:rsid w:val="007F0EBD"/>
    <w:rsid w:val="008012CA"/>
    <w:rsid w:val="0084132D"/>
    <w:rsid w:val="00844876"/>
    <w:rsid w:val="008601D5"/>
    <w:rsid w:val="008B2A7B"/>
    <w:rsid w:val="008E3EBE"/>
    <w:rsid w:val="009563BF"/>
    <w:rsid w:val="00975882"/>
    <w:rsid w:val="00980390"/>
    <w:rsid w:val="009B11B6"/>
    <w:rsid w:val="009C0DBC"/>
    <w:rsid w:val="009D0A88"/>
    <w:rsid w:val="009D106E"/>
    <w:rsid w:val="009E62C9"/>
    <w:rsid w:val="00A2675D"/>
    <w:rsid w:val="00A6092B"/>
    <w:rsid w:val="00A63515"/>
    <w:rsid w:val="00A73C50"/>
    <w:rsid w:val="00A82FF6"/>
    <w:rsid w:val="00B51023"/>
    <w:rsid w:val="00B701AA"/>
    <w:rsid w:val="00BC1F18"/>
    <w:rsid w:val="00BE3394"/>
    <w:rsid w:val="00BF5EB4"/>
    <w:rsid w:val="00C20D7E"/>
    <w:rsid w:val="00C56D10"/>
    <w:rsid w:val="00CE50B0"/>
    <w:rsid w:val="00D00679"/>
    <w:rsid w:val="00D41EA5"/>
    <w:rsid w:val="00D44918"/>
    <w:rsid w:val="00D659BC"/>
    <w:rsid w:val="00D67B2A"/>
    <w:rsid w:val="00D75BD1"/>
    <w:rsid w:val="00D81744"/>
    <w:rsid w:val="00DB05C1"/>
    <w:rsid w:val="00E02689"/>
    <w:rsid w:val="00E22D0D"/>
    <w:rsid w:val="00F06AE2"/>
    <w:rsid w:val="00F233CA"/>
    <w:rsid w:val="00F93546"/>
    <w:rsid w:val="00FD7DD4"/>
    <w:rsid w:val="00FF12FD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48FC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0106B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9128-174C-47FE-960E-F9FC2286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28</Pages>
  <Words>5387</Words>
  <Characters>30712</Characters>
  <Application>Microsoft Office Word</Application>
  <DocSecurity>4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2025-09-09T03:16:00Z</cp:lastPrinted>
  <dcterms:created xsi:type="dcterms:W3CDTF">2025-09-16T23:58:00Z</dcterms:created>
  <dcterms:modified xsi:type="dcterms:W3CDTF">2025-09-16T23:58:00Z</dcterms:modified>
</cp:coreProperties>
</file>