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0672F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672FA"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0672FA"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672FA"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01-04-1191/2</w:t>
            </w:r>
            <w:r w:rsidR="005A4FB8" w:rsidRPr="000672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642511" w:rsidRDefault="0039647D" w:rsidP="0039647D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sz w:val="28"/>
          <w:szCs w:val="28"/>
        </w:rPr>
      </w:pPr>
      <w:bookmarkStart w:id="0" w:name="_GoBack"/>
      <w:r w:rsidRPr="0039647D">
        <w:rPr>
          <w:b/>
          <w:sz w:val="28"/>
          <w:szCs w:val="28"/>
        </w:rPr>
        <w:t>Об установлении особого противопожарного режима на территории муниципального образования «Ленский район»</w:t>
      </w:r>
    </w:p>
    <w:bookmarkEnd w:id="0"/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 xml:space="preserve">  На основании протокола заседания Оперативного штаба по охране лесов от пожаров в Республики Саха (Якутия) от 07.06.2022 года № Пр-85-П2  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 xml:space="preserve">1. Установить на территории муниципального образования «Ленский район» с 08 июня 2022 года и до соответствующего распоряжения об отмене, особый противопожарный режим. 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2. На период действия особого противопожарного режи</w:t>
      </w:r>
      <w:r>
        <w:rPr>
          <w:sz w:val="28"/>
          <w:szCs w:val="28"/>
        </w:rPr>
        <w:t>ма на территории муниципального образования Ленский район</w:t>
      </w:r>
      <w:r w:rsidRPr="0039647D">
        <w:rPr>
          <w:sz w:val="28"/>
          <w:szCs w:val="28"/>
        </w:rPr>
        <w:t xml:space="preserve"> установить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lastRenderedPageBreak/>
        <w:t xml:space="preserve">3. Рекомендовать главам муниципальных образований района: 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3.1. Принять нормативные правовые акты об установлении на территории поселений особого противопожарного режима;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3.2. Создать оперативные штабы по осуществлению контроля выполнения организационных мероприятий в пожароопасный период, обеспечению защиты подведомственных населенных пунктов и объектов экономики от лесных пожаров;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3.3. Обеспечить запас первичных средств пожаротушения, исходя из расчета, предусмотренного планом тушения пожаров в населенных пунктах и на соответствующих объектах;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3.4. Организовать целенаправленную информационно-пропагандистскую работу среди населения по вопросам соблюдения правил пожарной безопасности в лесах. Провести занятия по обучению действиям по тушению пожаров и эвакуации из зоны чрезвычайной ситуации;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3.5. Осуществлять регулярное проведение заседаний комиссии по предупреждению и ликвидации чрезвычайных ситуаций и обеспечению пожарной безопасности поселений, в целях обеспечения контроля выполнения решений, направленных на осуществление предупредительных мероприятий в области пожарной безопасности;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 xml:space="preserve">3.6. Организовать проведение субботников по расчистке от сухой травянистой растительности, </w:t>
      </w:r>
      <w:proofErr w:type="spellStart"/>
      <w:r w:rsidRPr="0039647D">
        <w:rPr>
          <w:sz w:val="28"/>
          <w:szCs w:val="28"/>
        </w:rPr>
        <w:t>пожевных</w:t>
      </w:r>
      <w:proofErr w:type="spellEnd"/>
      <w:r w:rsidRPr="0039647D">
        <w:rPr>
          <w:sz w:val="28"/>
          <w:szCs w:val="28"/>
        </w:rPr>
        <w:t xml:space="preserve"> остатков, валежника, порубочных остатков, мусора и других горючих материалов вокруг минерализованных полос, и населенных пунктов, примыкающих к лесопарковым зонам;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lastRenderedPageBreak/>
        <w:t>3.7. По периметру территорий летних дач, детских оздоровительных лагерей, расположенных в массивах хвойных лесов, проложить защитные минерализованные полосы шириной не менее 3-х метров;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3.8. Принимать необходимые меры по своевременной очистке территорий населенных пунктов от горючих отходов и мусора;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3.9. Организовывать наблюдение за противопожарным состоянием населенных пунктов и в прилегающих к ним зонах;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3.10. Своими решениями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3.11. Образовать добровольные пожарные формирования в организациях и населенных пунктах: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 xml:space="preserve"> - организовать их дежурство со средствами транспорта и пожарным оборудованием;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 xml:space="preserve"> - установить порядок привлечения населения, а также пожарной техники, транспортных и других средств организаций, в частности, </w:t>
      </w:r>
      <w:proofErr w:type="spellStart"/>
      <w:r w:rsidRPr="0039647D">
        <w:rPr>
          <w:sz w:val="28"/>
          <w:szCs w:val="28"/>
        </w:rPr>
        <w:t>лесопользователей</w:t>
      </w:r>
      <w:proofErr w:type="spellEnd"/>
      <w:r w:rsidRPr="0039647D">
        <w:rPr>
          <w:sz w:val="28"/>
          <w:szCs w:val="28"/>
        </w:rPr>
        <w:t>, для тушения лесных пожаров при угрозе их распространения на населенные пункты и объекты;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3.12. Произвести, в случае необходимости, переоборудование водовозной, фекальной и сельскохозяйственной автомобильной техники, привлекаемой для целей пожаротушения;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3.13. Обеспечить естественные и искусственные водоемы в границах населенных пунктов необходимым запасом воды и подъездами для пожарной техники;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lastRenderedPageBreak/>
        <w:t>3.14.  Провести учет временных посадочных площадок, пригодных для посадок вертолетов на прилегающих к населенным пунктам территориях;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- привести данные площадки в надлежащее технически безопасное состояние;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3.15. Запретить в пожароопасный период сжигание мусора и проведение сельскохозяйственных палов в границах населенных пунктов, садоводческих товариществ и территорий объектов, использование открытого огня запрещается;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3.16. Усилить работу патрульных и патрульно-маневренных групп в населенных пунктах.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 Рекомендовать руководителям подразделений пожарной охраны (независимо от вида):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4.1. На период особого противопожарного режима осуществлять перевод личного состава (персонала) пожарной охраны на усиленный вариант несения службы;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4.2. Организовывать круглосуточное дежурство личного состава (персонала) пожарной охраны в соответствии с разрабатываемыми графиками;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4.3. Осуществлять дополнительные дневные и ночные проверки несения службы и состояния пожарной безопасности объектов предприятий и организаций;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4.4. Проводить разъяснительную работу среди работников (служащих) пожарной охраны о необходимости установления особого противопожарного режима;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4.5. Вводить в боевой расчет резервную технику, при необходимости проводить сбор свободных от несения службы работников (служащих) пожарной охраны;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lastRenderedPageBreak/>
        <w:t xml:space="preserve">4.6. С учетом складывающейся оперативной обстановки с пожарами и последствиями от них проводить передислокацию сил и средств пожарной охраны, располагающихся на территории муниципальных образований района; 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4.7. Усилить охрану зданий пожарных депо и территорий подразделений пожарной охраны, располагающихся на территории муниципальных образований района;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4.8. Создать необходимый дополнительный резерв горюче-смазочных материалов и огнетушащих веществ.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5. Рекомендовать руководителям организаций и предприятий всех форм собственности, при установлении особого противопожарного режима: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 xml:space="preserve">5.1. Организовывать, при необходимости, круглосуточное дежурство имеющихся подразделений добровольной пожарной охраны и </w:t>
      </w:r>
      <w:proofErr w:type="gramStart"/>
      <w:r w:rsidRPr="0039647D">
        <w:rPr>
          <w:sz w:val="28"/>
          <w:szCs w:val="28"/>
        </w:rPr>
        <w:t>пожарной  (</w:t>
      </w:r>
      <w:proofErr w:type="gramEnd"/>
      <w:r w:rsidRPr="0039647D">
        <w:rPr>
          <w:sz w:val="28"/>
          <w:szCs w:val="28"/>
        </w:rPr>
        <w:t>приспособленной для целей пожаротушения) техники, установку звуковой сигнализации для оповещения людей на случай пожара;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5.2. Предусматривать использование для целей пожаротушения имеющейся водовозной, поливочной и землеройной техники; обеспечивать запасы воды для целей пожаротушения;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5.3. Принимать меры по откосу сухой травы, уборке валежника, древесного хлама, иного горючего мусора с территорий, прилегающих к границам предприятий, организаций;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5.4. Осуществлять иные мероприятия, связанные с решением вопросов содействия пожарной охране при тушении пожаров.</w:t>
      </w:r>
    </w:p>
    <w:p w:rsid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 w:rsidRPr="0039647D">
        <w:rPr>
          <w:sz w:val="28"/>
          <w:szCs w:val="28"/>
        </w:rPr>
        <w:t xml:space="preserve"> Главному специалисту управления делами (</w:t>
      </w:r>
      <w:proofErr w:type="spellStart"/>
      <w:r w:rsidRPr="0039647D">
        <w:rPr>
          <w:sz w:val="28"/>
          <w:szCs w:val="28"/>
        </w:rPr>
        <w:t>Иванская</w:t>
      </w:r>
      <w:proofErr w:type="spellEnd"/>
      <w:r w:rsidRPr="0039647D">
        <w:rPr>
          <w:sz w:val="28"/>
          <w:szCs w:val="28"/>
        </w:rPr>
        <w:t xml:space="preserve"> Е.С.) опубликовать настоящее постановление в районных средствах массовой информации.       </w:t>
      </w:r>
    </w:p>
    <w:p w:rsidR="0039647D" w:rsidRPr="0039647D" w:rsidRDefault="0039647D" w:rsidP="0039647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9647D">
        <w:rPr>
          <w:sz w:val="28"/>
          <w:szCs w:val="28"/>
        </w:rPr>
        <w:t>7. Контроль исполнения настоящего распоряжения оставляю за собой.</w:t>
      </w:r>
    </w:p>
    <w:p w:rsidR="0039647D" w:rsidRPr="00122E29" w:rsidRDefault="0039647D" w:rsidP="00CB0F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39647D" w:rsidP="00947D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</w:t>
            </w:r>
            <w:r w:rsidR="005A4FB8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C1E0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F83207" w:rsidRDefault="00F83207" w:rsidP="00CB0F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F83207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F303C"/>
    <w:multiLevelType w:val="hybridMultilevel"/>
    <w:tmpl w:val="DFB49CDC"/>
    <w:lvl w:ilvl="0" w:tplc="D81C5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20650"/>
    <w:multiLevelType w:val="hybridMultilevel"/>
    <w:tmpl w:val="BA9EB0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672FA"/>
    <w:rsid w:val="0007650F"/>
    <w:rsid w:val="000C34C0"/>
    <w:rsid w:val="000D6B3D"/>
    <w:rsid w:val="000F563E"/>
    <w:rsid w:val="00122E29"/>
    <w:rsid w:val="00174433"/>
    <w:rsid w:val="001757AA"/>
    <w:rsid w:val="00246FFB"/>
    <w:rsid w:val="002477A2"/>
    <w:rsid w:val="0025427D"/>
    <w:rsid w:val="002623A8"/>
    <w:rsid w:val="00277672"/>
    <w:rsid w:val="00290BB5"/>
    <w:rsid w:val="002C42FA"/>
    <w:rsid w:val="003040CB"/>
    <w:rsid w:val="00334486"/>
    <w:rsid w:val="00340645"/>
    <w:rsid w:val="003442A3"/>
    <w:rsid w:val="00373214"/>
    <w:rsid w:val="0039647D"/>
    <w:rsid w:val="00416C9F"/>
    <w:rsid w:val="00417945"/>
    <w:rsid w:val="00420649"/>
    <w:rsid w:val="0048200F"/>
    <w:rsid w:val="004A2052"/>
    <w:rsid w:val="004B3F6A"/>
    <w:rsid w:val="004C4BC3"/>
    <w:rsid w:val="00504E2E"/>
    <w:rsid w:val="005058DA"/>
    <w:rsid w:val="00553CB7"/>
    <w:rsid w:val="005876E7"/>
    <w:rsid w:val="005A2850"/>
    <w:rsid w:val="005A4FB8"/>
    <w:rsid w:val="005B00ED"/>
    <w:rsid w:val="005D12DB"/>
    <w:rsid w:val="005D162A"/>
    <w:rsid w:val="00620E25"/>
    <w:rsid w:val="00642511"/>
    <w:rsid w:val="0065184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246B0"/>
    <w:rsid w:val="00B312A9"/>
    <w:rsid w:val="00B45279"/>
    <w:rsid w:val="00BA234B"/>
    <w:rsid w:val="00BE48D2"/>
    <w:rsid w:val="00C128FD"/>
    <w:rsid w:val="00C166F5"/>
    <w:rsid w:val="00CB0F63"/>
    <w:rsid w:val="00CB376D"/>
    <w:rsid w:val="00D12DE3"/>
    <w:rsid w:val="00D37E19"/>
    <w:rsid w:val="00D47F5B"/>
    <w:rsid w:val="00DC390D"/>
    <w:rsid w:val="00E20164"/>
    <w:rsid w:val="00E938C3"/>
    <w:rsid w:val="00EC1E01"/>
    <w:rsid w:val="00ED7029"/>
    <w:rsid w:val="00EE698E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F01F4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EE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5</Pages>
  <Words>746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2022-04-13T06:12:00Z</cp:lastPrinted>
  <dcterms:created xsi:type="dcterms:W3CDTF">2022-06-09T05:11:00Z</dcterms:created>
  <dcterms:modified xsi:type="dcterms:W3CDTF">2022-06-09T05:11:00Z</dcterms:modified>
</cp:coreProperties>
</file>