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1158"/>
        <w:gridCol w:w="1026"/>
        <w:gridCol w:w="3828"/>
        <w:gridCol w:w="249"/>
        <w:gridCol w:w="3271"/>
        <w:gridCol w:w="2292"/>
        <w:gridCol w:w="3969"/>
      </w:tblGrid>
      <w:tr w:rsidR="00797319" w:rsidRPr="00122E29" w:rsidTr="00797319">
        <w:trPr>
          <w:cantSplit/>
          <w:trHeight w:val="2200"/>
        </w:trPr>
        <w:tc>
          <w:tcPr>
            <w:tcW w:w="3520" w:type="dxa"/>
          </w:tcPr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6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97319" w:rsidRPr="00122E29" w:rsidRDefault="00797319" w:rsidP="00227A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797319" w:rsidRPr="00122E29" w:rsidRDefault="00876980" w:rsidP="00227A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797319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ОРОЙУОН» </w:t>
            </w:r>
          </w:p>
          <w:p w:rsidR="00797319" w:rsidRPr="00122E29" w:rsidRDefault="00797319" w:rsidP="00227A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  <w:tc>
          <w:tcPr>
            <w:tcW w:w="3520" w:type="dxa"/>
            <w:gridSpan w:val="2"/>
          </w:tcPr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7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97319" w:rsidRPr="00122E29" w:rsidRDefault="00797319" w:rsidP="00227A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797319" w:rsidRPr="00122E29" w:rsidRDefault="00797319" w:rsidP="00227A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797319" w:rsidRPr="00122E29" w:rsidRDefault="00797319" w:rsidP="00227AE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97319" w:rsidRPr="00122E29" w:rsidRDefault="00797319" w:rsidP="00227AE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797319" w:rsidRPr="00122E29" w:rsidTr="0079731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671"/>
        </w:trPr>
        <w:tc>
          <w:tcPr>
            <w:tcW w:w="4678" w:type="dxa"/>
            <w:gridSpan w:val="2"/>
          </w:tcPr>
          <w:p w:rsidR="00797319" w:rsidRPr="00122E29" w:rsidRDefault="00876980" w:rsidP="00227AEB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797319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797319" w:rsidRPr="00122E29" w:rsidRDefault="00876980" w:rsidP="00227AE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="00797319"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797319" w:rsidRPr="00122E29" w:rsidTr="0079731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487"/>
        </w:trPr>
        <w:tc>
          <w:tcPr>
            <w:tcW w:w="4678" w:type="dxa"/>
            <w:gridSpan w:val="2"/>
          </w:tcPr>
          <w:p w:rsidR="00797319" w:rsidRPr="00122E29" w:rsidRDefault="00876980" w:rsidP="00227AEB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797319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797319" w:rsidRPr="00122E29" w:rsidRDefault="00876980" w:rsidP="00227AE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797319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97319" w:rsidRPr="00122E29" w:rsidTr="00797319">
        <w:tblPrEx>
          <w:tblLook w:val="01E0" w:firstRow="1" w:lastRow="1" w:firstColumn="1" w:lastColumn="1" w:noHBand="0" w:noVBand="0"/>
        </w:tblPrEx>
        <w:trPr>
          <w:gridAfter w:val="3"/>
          <w:wAfter w:w="9532" w:type="dxa"/>
          <w:trHeight w:val="1024"/>
        </w:trPr>
        <w:tc>
          <w:tcPr>
            <w:tcW w:w="9781" w:type="dxa"/>
            <w:gridSpan w:val="5"/>
          </w:tcPr>
          <w:p w:rsidR="00797319" w:rsidRDefault="00797319" w:rsidP="00227AE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797319" w:rsidRPr="001F3E1C" w:rsidRDefault="00797319" w:rsidP="00AE25CF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1F3E1C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bookmarkStart w:id="0" w:name="_GoBack"/>
            <w:r w:rsidR="00AE25CF" w:rsidRPr="00AE25CF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29</w:t>
            </w:r>
            <w:r w:rsidRPr="00AE25CF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</w:t>
            </w:r>
            <w:r w:rsidR="00AA7904" w:rsidRPr="00AE25CF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 декабря</w:t>
            </w:r>
            <w:r w:rsidR="00AA7904" w:rsidRPr="001F3E1C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bookmarkEnd w:id="0"/>
            <w:r w:rsidRPr="001F3E1C">
              <w:rPr>
                <w:b/>
                <w:snapToGrid w:val="0"/>
                <w:color w:val="000000"/>
                <w:sz w:val="26"/>
                <w:szCs w:val="26"/>
              </w:rPr>
              <w:t xml:space="preserve">2022 года                         № </w:t>
            </w:r>
            <w:r w:rsidRPr="00AE25CF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r w:rsidR="00AE25CF" w:rsidRPr="00AE25CF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01-04-2827/2</w:t>
            </w:r>
            <w:r w:rsidRPr="00AE25CF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</w:p>
        </w:tc>
      </w:tr>
    </w:tbl>
    <w:p w:rsidR="00A22DBF" w:rsidRDefault="00A22DBF"/>
    <w:p w:rsidR="00797319" w:rsidRDefault="00797319"/>
    <w:p w:rsidR="00086B5C" w:rsidRPr="00F14813" w:rsidRDefault="00797319" w:rsidP="00876980">
      <w:pPr>
        <w:jc w:val="center"/>
        <w:rPr>
          <w:b/>
          <w:sz w:val="26"/>
          <w:szCs w:val="26"/>
        </w:rPr>
      </w:pPr>
      <w:r w:rsidRPr="00F14813">
        <w:rPr>
          <w:b/>
          <w:sz w:val="26"/>
          <w:szCs w:val="26"/>
        </w:rPr>
        <w:t>О</w:t>
      </w:r>
      <w:r w:rsidR="008A26D1" w:rsidRPr="00F14813">
        <w:rPr>
          <w:b/>
          <w:sz w:val="26"/>
          <w:szCs w:val="26"/>
        </w:rPr>
        <w:t>б утверждении плана</w:t>
      </w:r>
      <w:r w:rsidRPr="00F14813">
        <w:rPr>
          <w:b/>
          <w:sz w:val="26"/>
          <w:szCs w:val="26"/>
        </w:rPr>
        <w:t xml:space="preserve"> мероприятий </w:t>
      </w:r>
      <w:r w:rsidR="00086B5C" w:rsidRPr="00F14813">
        <w:rPr>
          <w:b/>
          <w:sz w:val="26"/>
          <w:szCs w:val="26"/>
        </w:rPr>
        <w:t xml:space="preserve">к Году педагога и наставника в </w:t>
      </w:r>
    </w:p>
    <w:p w:rsidR="00797319" w:rsidRPr="00F14813" w:rsidRDefault="00086B5C" w:rsidP="00876980">
      <w:pPr>
        <w:jc w:val="center"/>
        <w:rPr>
          <w:b/>
          <w:sz w:val="26"/>
          <w:szCs w:val="26"/>
        </w:rPr>
      </w:pPr>
      <w:r w:rsidRPr="00F14813">
        <w:rPr>
          <w:b/>
          <w:sz w:val="26"/>
          <w:szCs w:val="26"/>
        </w:rPr>
        <w:t xml:space="preserve">МО </w:t>
      </w:r>
      <w:r w:rsidR="008A26D1" w:rsidRPr="00F14813">
        <w:rPr>
          <w:b/>
          <w:sz w:val="26"/>
          <w:szCs w:val="26"/>
        </w:rPr>
        <w:t xml:space="preserve">«Ленский </w:t>
      </w:r>
      <w:r w:rsidR="00C724D3" w:rsidRPr="00F14813">
        <w:rPr>
          <w:b/>
          <w:sz w:val="26"/>
          <w:szCs w:val="26"/>
        </w:rPr>
        <w:t>район» Республики</w:t>
      </w:r>
      <w:r w:rsidR="008A26D1" w:rsidRPr="00F14813">
        <w:rPr>
          <w:b/>
          <w:sz w:val="26"/>
          <w:szCs w:val="26"/>
        </w:rPr>
        <w:t xml:space="preserve"> Саха (Якутия)</w:t>
      </w:r>
    </w:p>
    <w:p w:rsidR="00797319" w:rsidRPr="00C724D3" w:rsidRDefault="00797319" w:rsidP="00797319">
      <w:pPr>
        <w:spacing w:line="360" w:lineRule="auto"/>
        <w:jc w:val="center"/>
        <w:rPr>
          <w:b/>
          <w:sz w:val="16"/>
          <w:szCs w:val="26"/>
        </w:rPr>
      </w:pPr>
    </w:p>
    <w:p w:rsidR="00797319" w:rsidRPr="00F14813" w:rsidRDefault="00876980" w:rsidP="0079731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Указа П</w:t>
      </w:r>
      <w:r w:rsidR="00AA7904" w:rsidRPr="00F14813">
        <w:rPr>
          <w:sz w:val="26"/>
          <w:szCs w:val="26"/>
        </w:rPr>
        <w:t xml:space="preserve">резидента Российской Федерации «О проведении в Российской Федерации Года педагога и наставника» от 27 июня 2022 года № 401, в целях реализации комплекса мер по поддержке педагогического </w:t>
      </w:r>
      <w:r w:rsidR="00086B5C" w:rsidRPr="00F14813">
        <w:rPr>
          <w:sz w:val="26"/>
          <w:szCs w:val="26"/>
        </w:rPr>
        <w:t xml:space="preserve">сообщества, развития профессионального мастерства сотрудников муниципальной системы образования, содействия совершенствованию института наставничества, системы методического сопровождения педагогов, профессионального сообщества представителей региональной системы образования, осуществляющего организационную, координирующую и научно-методическую работу по актуальным направлениям развития системы образования, </w:t>
      </w:r>
    </w:p>
    <w:p w:rsidR="008A26D1" w:rsidRPr="00F14813" w:rsidRDefault="008A26D1" w:rsidP="008A26D1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F14813">
        <w:rPr>
          <w:sz w:val="26"/>
          <w:szCs w:val="26"/>
        </w:rPr>
        <w:t>Утвердить:</w:t>
      </w:r>
    </w:p>
    <w:p w:rsidR="008A26D1" w:rsidRPr="00F14813" w:rsidRDefault="008A26D1" w:rsidP="0024051A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14813">
        <w:rPr>
          <w:sz w:val="26"/>
          <w:szCs w:val="26"/>
        </w:rPr>
        <w:lastRenderedPageBreak/>
        <w:t xml:space="preserve">Состав организационного комитета по проведению </w:t>
      </w:r>
      <w:r w:rsidR="0024051A" w:rsidRPr="00F14813">
        <w:rPr>
          <w:sz w:val="26"/>
          <w:szCs w:val="26"/>
        </w:rPr>
        <w:t xml:space="preserve">мероприятий к Году педагога и наставника в МО «Ленский </w:t>
      </w:r>
      <w:r w:rsidR="00C724D3" w:rsidRPr="00F14813">
        <w:rPr>
          <w:sz w:val="26"/>
          <w:szCs w:val="26"/>
        </w:rPr>
        <w:t>район» Республики</w:t>
      </w:r>
      <w:r w:rsidR="0024051A" w:rsidRPr="00F14813">
        <w:rPr>
          <w:sz w:val="26"/>
          <w:szCs w:val="26"/>
        </w:rPr>
        <w:t xml:space="preserve"> Саха (Якутия)</w:t>
      </w:r>
      <w:r w:rsidRPr="00F14813">
        <w:rPr>
          <w:sz w:val="26"/>
          <w:szCs w:val="26"/>
        </w:rPr>
        <w:t xml:space="preserve"> согласно приложению № 1 к настоящему распоряжению.</w:t>
      </w:r>
    </w:p>
    <w:p w:rsidR="008A26D1" w:rsidRPr="00F14813" w:rsidRDefault="008A26D1" w:rsidP="005D6811">
      <w:pPr>
        <w:tabs>
          <w:tab w:val="left" w:pos="6946"/>
        </w:tabs>
        <w:spacing w:line="360" w:lineRule="auto"/>
        <w:ind w:firstLine="709"/>
        <w:jc w:val="both"/>
        <w:rPr>
          <w:sz w:val="26"/>
          <w:szCs w:val="26"/>
        </w:rPr>
      </w:pPr>
      <w:r w:rsidRPr="00F14813">
        <w:rPr>
          <w:sz w:val="26"/>
          <w:szCs w:val="26"/>
        </w:rPr>
        <w:t xml:space="preserve">1.2. План мероприятий </w:t>
      </w:r>
      <w:r w:rsidR="00086B5C" w:rsidRPr="00F14813">
        <w:rPr>
          <w:sz w:val="26"/>
          <w:szCs w:val="26"/>
        </w:rPr>
        <w:t xml:space="preserve">к Году педагога и наставника в МО «Ленский </w:t>
      </w:r>
      <w:r w:rsidR="00C724D3" w:rsidRPr="00F14813">
        <w:rPr>
          <w:sz w:val="26"/>
          <w:szCs w:val="26"/>
        </w:rPr>
        <w:t>район» Республики</w:t>
      </w:r>
      <w:r w:rsidR="00086B5C" w:rsidRPr="00F14813">
        <w:rPr>
          <w:sz w:val="26"/>
          <w:szCs w:val="26"/>
        </w:rPr>
        <w:t xml:space="preserve"> Саха (Якутия)</w:t>
      </w:r>
      <w:r w:rsidR="005D6811">
        <w:rPr>
          <w:sz w:val="26"/>
          <w:szCs w:val="26"/>
        </w:rPr>
        <w:t xml:space="preserve"> согласно приложению № 2</w:t>
      </w:r>
      <w:r w:rsidRPr="00F14813">
        <w:rPr>
          <w:sz w:val="26"/>
          <w:szCs w:val="26"/>
        </w:rPr>
        <w:t xml:space="preserve"> к настоящему распоряжению.</w:t>
      </w:r>
    </w:p>
    <w:p w:rsidR="008A26D1" w:rsidRPr="00F14813" w:rsidRDefault="00CD2107" w:rsidP="008A26D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A26D1" w:rsidRPr="00F14813">
        <w:rPr>
          <w:sz w:val="26"/>
          <w:szCs w:val="26"/>
        </w:rPr>
        <w:t>. Рекомендовать главам городски</w:t>
      </w:r>
      <w:r w:rsidR="00207446">
        <w:rPr>
          <w:sz w:val="26"/>
          <w:szCs w:val="26"/>
        </w:rPr>
        <w:t>х</w:t>
      </w:r>
      <w:r w:rsidR="008A26D1" w:rsidRPr="00F14813">
        <w:rPr>
          <w:sz w:val="26"/>
          <w:szCs w:val="26"/>
        </w:rPr>
        <w:t xml:space="preserve"> и сельски</w:t>
      </w:r>
      <w:r w:rsidR="00207446">
        <w:rPr>
          <w:sz w:val="26"/>
          <w:szCs w:val="26"/>
        </w:rPr>
        <w:t>х</w:t>
      </w:r>
      <w:r w:rsidR="008A26D1" w:rsidRPr="00F14813">
        <w:rPr>
          <w:sz w:val="26"/>
          <w:szCs w:val="26"/>
        </w:rPr>
        <w:t xml:space="preserve"> поселени</w:t>
      </w:r>
      <w:r w:rsidR="00207446">
        <w:rPr>
          <w:sz w:val="26"/>
          <w:szCs w:val="26"/>
        </w:rPr>
        <w:t>й</w:t>
      </w:r>
      <w:r w:rsidR="00876980">
        <w:rPr>
          <w:sz w:val="26"/>
          <w:szCs w:val="26"/>
        </w:rPr>
        <w:t xml:space="preserve"> </w:t>
      </w:r>
      <w:r w:rsidR="008A26D1" w:rsidRPr="00F14813">
        <w:rPr>
          <w:sz w:val="26"/>
          <w:szCs w:val="26"/>
        </w:rPr>
        <w:t xml:space="preserve">Ленского района, общественным объединениям и организациям всех форм собственности принять активное участие в проведении Года </w:t>
      </w:r>
      <w:r w:rsidR="0024051A" w:rsidRPr="00F14813">
        <w:rPr>
          <w:sz w:val="26"/>
          <w:szCs w:val="26"/>
        </w:rPr>
        <w:t>педагога</w:t>
      </w:r>
      <w:r w:rsidR="008A26D1" w:rsidRPr="00F14813">
        <w:rPr>
          <w:sz w:val="26"/>
          <w:szCs w:val="26"/>
        </w:rPr>
        <w:t xml:space="preserve"> и </w:t>
      </w:r>
      <w:r w:rsidR="0024051A" w:rsidRPr="00F14813">
        <w:rPr>
          <w:sz w:val="26"/>
          <w:szCs w:val="26"/>
        </w:rPr>
        <w:t>наставника</w:t>
      </w:r>
      <w:r w:rsidR="008A26D1" w:rsidRPr="00F14813">
        <w:rPr>
          <w:sz w:val="26"/>
          <w:szCs w:val="26"/>
        </w:rPr>
        <w:t xml:space="preserve"> в муниципальном образовании «Ленский район».</w:t>
      </w:r>
    </w:p>
    <w:p w:rsidR="008A26D1" w:rsidRPr="00F14813" w:rsidRDefault="00CD2107" w:rsidP="008A26D1">
      <w:pPr>
        <w:widowControl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 w:rsidR="008A26D1" w:rsidRPr="00F14813">
        <w:rPr>
          <w:rFonts w:eastAsiaTheme="minorHAnsi"/>
          <w:sz w:val="26"/>
          <w:szCs w:val="26"/>
          <w:lang w:eastAsia="en-US"/>
        </w:rPr>
        <w:t xml:space="preserve"> Главному специалисту управления делами (Иванская Е.С.)</w:t>
      </w:r>
      <w:r w:rsidR="00AA1FA3">
        <w:rPr>
          <w:rFonts w:eastAsiaTheme="minorHAnsi"/>
          <w:sz w:val="26"/>
          <w:szCs w:val="26"/>
          <w:lang w:eastAsia="en-US"/>
        </w:rPr>
        <w:t xml:space="preserve"> разместить данное распоряжение</w:t>
      </w:r>
      <w:r w:rsidR="008A26D1" w:rsidRPr="00F14813">
        <w:rPr>
          <w:rFonts w:eastAsiaTheme="minorHAnsi"/>
          <w:sz w:val="26"/>
          <w:szCs w:val="26"/>
          <w:lang w:eastAsia="en-US"/>
        </w:rPr>
        <w:t xml:space="preserve"> на официальном сайте.</w:t>
      </w:r>
    </w:p>
    <w:p w:rsidR="00CD2107" w:rsidRPr="00F14813" w:rsidRDefault="00CD2107" w:rsidP="00CD210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8A26D1" w:rsidRPr="00F14813">
        <w:rPr>
          <w:rFonts w:eastAsiaTheme="minorHAnsi"/>
          <w:sz w:val="26"/>
          <w:szCs w:val="26"/>
          <w:lang w:eastAsia="en-US"/>
        </w:rPr>
        <w:t xml:space="preserve">. Контроль исполнения данного </w:t>
      </w:r>
      <w:r w:rsidR="00FB174F">
        <w:rPr>
          <w:rFonts w:eastAsiaTheme="minorHAnsi"/>
          <w:sz w:val="26"/>
          <w:szCs w:val="26"/>
          <w:lang w:eastAsia="en-US"/>
        </w:rPr>
        <w:t xml:space="preserve">распоряжения </w:t>
      </w:r>
      <w:r w:rsidR="00FB174F" w:rsidRPr="00F14813">
        <w:rPr>
          <w:rFonts w:eastAsiaTheme="minorHAnsi"/>
          <w:sz w:val="26"/>
          <w:szCs w:val="26"/>
          <w:lang w:eastAsia="en-US"/>
        </w:rPr>
        <w:t>возложить</w:t>
      </w:r>
      <w:r>
        <w:rPr>
          <w:rFonts w:eastAsiaTheme="minorHAnsi"/>
          <w:sz w:val="26"/>
          <w:szCs w:val="26"/>
          <w:lang w:eastAsia="en-US"/>
        </w:rPr>
        <w:t xml:space="preserve"> на </w:t>
      </w:r>
      <w:r w:rsidRPr="00F14813">
        <w:rPr>
          <w:sz w:val="26"/>
          <w:szCs w:val="26"/>
        </w:rPr>
        <w:t>Петрова П.Л., заместителя главы по социальным вопросам МО «Ленский район» Республики Саха (Якутия).</w:t>
      </w:r>
    </w:p>
    <w:p w:rsidR="008A26D1" w:rsidRPr="00F14813" w:rsidRDefault="008A26D1" w:rsidP="008A26D1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A26D1" w:rsidRPr="00F14813" w:rsidRDefault="008A26D1" w:rsidP="008A26D1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A26D1" w:rsidRPr="00F14813" w:rsidRDefault="008A26D1" w:rsidP="008A26D1">
      <w:pPr>
        <w:spacing w:line="36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F14813">
        <w:rPr>
          <w:rFonts w:eastAsiaTheme="minorHAnsi"/>
          <w:b/>
          <w:sz w:val="26"/>
          <w:szCs w:val="26"/>
          <w:lang w:eastAsia="en-US"/>
        </w:rPr>
        <w:t xml:space="preserve">Глава                                                                           </w:t>
      </w:r>
      <w:r w:rsidR="00876980">
        <w:rPr>
          <w:rFonts w:eastAsiaTheme="minorHAnsi"/>
          <w:b/>
          <w:sz w:val="26"/>
          <w:szCs w:val="26"/>
          <w:lang w:eastAsia="en-US"/>
        </w:rPr>
        <w:t xml:space="preserve">                  </w:t>
      </w:r>
      <w:r w:rsidRPr="00F14813">
        <w:rPr>
          <w:rFonts w:eastAsiaTheme="minorHAnsi"/>
          <w:b/>
          <w:sz w:val="26"/>
          <w:szCs w:val="26"/>
          <w:lang w:eastAsia="en-US"/>
        </w:rPr>
        <w:t xml:space="preserve">   Ж.Ж. Абильманов</w:t>
      </w: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Pr="00F14813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24051A" w:rsidRDefault="0024051A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24051A" w:rsidRDefault="0024051A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797319">
      <w:pPr>
        <w:spacing w:line="360" w:lineRule="auto"/>
        <w:ind w:firstLine="709"/>
        <w:jc w:val="both"/>
        <w:rPr>
          <w:sz w:val="26"/>
          <w:szCs w:val="26"/>
        </w:rPr>
      </w:pPr>
    </w:p>
    <w:p w:rsidR="008A26D1" w:rsidRDefault="008A26D1" w:rsidP="00954EDE">
      <w:pPr>
        <w:spacing w:line="360" w:lineRule="auto"/>
        <w:jc w:val="both"/>
        <w:rPr>
          <w:sz w:val="26"/>
          <w:szCs w:val="26"/>
        </w:rPr>
      </w:pPr>
    </w:p>
    <w:p w:rsidR="00F14813" w:rsidRDefault="00F14813" w:rsidP="00954EDE">
      <w:pPr>
        <w:spacing w:line="360" w:lineRule="auto"/>
        <w:jc w:val="both"/>
        <w:rPr>
          <w:sz w:val="26"/>
          <w:szCs w:val="26"/>
        </w:rPr>
      </w:pPr>
    </w:p>
    <w:p w:rsidR="00954EDE" w:rsidRDefault="00954EDE" w:rsidP="00954EDE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38"/>
      </w:tblGrid>
      <w:tr w:rsidR="008A26D1" w:rsidRPr="00F14813" w:rsidTr="001F3E1C">
        <w:trPr>
          <w:trHeight w:val="1560"/>
        </w:trPr>
        <w:tc>
          <w:tcPr>
            <w:tcW w:w="5670" w:type="dxa"/>
          </w:tcPr>
          <w:p w:rsidR="008A26D1" w:rsidRPr="00F14813" w:rsidRDefault="008A26D1" w:rsidP="008A26D1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838" w:type="dxa"/>
          </w:tcPr>
          <w:p w:rsidR="0024051A" w:rsidRDefault="0024051A" w:rsidP="002674B5">
            <w:pPr>
              <w:widowControl/>
              <w:ind w:left="888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F14813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Приложение № </w:t>
            </w:r>
            <w:r w:rsidR="00AF4AC4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1</w:t>
            </w:r>
            <w:r w:rsidRPr="00F14813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к распоряжению</w:t>
            </w:r>
            <w:r w:rsidR="00CC1C7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главы </w:t>
            </w:r>
          </w:p>
          <w:p w:rsidR="00CC1C7C" w:rsidRPr="00F14813" w:rsidRDefault="00CC1C7C" w:rsidP="002674B5">
            <w:pPr>
              <w:widowControl/>
              <w:ind w:left="888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МО «Ленский район»</w:t>
            </w:r>
          </w:p>
          <w:p w:rsidR="0024051A" w:rsidRPr="00F14813" w:rsidRDefault="0024051A" w:rsidP="002674B5">
            <w:pPr>
              <w:widowControl/>
              <w:ind w:left="888"/>
              <w:jc w:val="right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F14813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от «___» декабря 2022 г.</w:t>
            </w:r>
          </w:p>
          <w:p w:rsidR="0024051A" w:rsidRPr="00F14813" w:rsidRDefault="0024051A" w:rsidP="002674B5">
            <w:pPr>
              <w:widowControl/>
              <w:ind w:left="888"/>
              <w:jc w:val="right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F14813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№ __________________</w:t>
            </w:r>
          </w:p>
          <w:p w:rsidR="008A26D1" w:rsidRPr="00F14813" w:rsidRDefault="008A26D1" w:rsidP="0024051A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54EDE" w:rsidRPr="00552055" w:rsidRDefault="00954EDE" w:rsidP="001F3E1C">
      <w:pPr>
        <w:widowControl/>
        <w:spacing w:line="360" w:lineRule="auto"/>
        <w:rPr>
          <w:rFonts w:eastAsiaTheme="minorHAnsi"/>
          <w:b/>
          <w:bCs/>
          <w:sz w:val="8"/>
          <w:szCs w:val="26"/>
          <w:lang w:eastAsia="en-US"/>
        </w:rPr>
      </w:pPr>
    </w:p>
    <w:p w:rsidR="008A26D1" w:rsidRDefault="008A26D1" w:rsidP="00876980">
      <w:pPr>
        <w:widowControl/>
        <w:ind w:hanging="142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F14813">
        <w:rPr>
          <w:rFonts w:eastAsiaTheme="minorHAnsi"/>
          <w:b/>
          <w:bCs/>
          <w:sz w:val="26"/>
          <w:szCs w:val="26"/>
          <w:lang w:eastAsia="en-US"/>
        </w:rPr>
        <w:t>Состав организационного комитета по проведению в 202</w:t>
      </w:r>
      <w:r w:rsidR="00CD2107">
        <w:rPr>
          <w:rFonts w:eastAsiaTheme="minorHAnsi"/>
          <w:b/>
          <w:bCs/>
          <w:sz w:val="26"/>
          <w:szCs w:val="26"/>
          <w:lang w:eastAsia="en-US"/>
        </w:rPr>
        <w:t>3</w:t>
      </w:r>
      <w:r w:rsidRPr="00F14813">
        <w:rPr>
          <w:rFonts w:eastAsiaTheme="minorHAnsi"/>
          <w:b/>
          <w:bCs/>
          <w:sz w:val="26"/>
          <w:szCs w:val="26"/>
          <w:lang w:eastAsia="en-US"/>
        </w:rPr>
        <w:t xml:space="preserve"> году </w:t>
      </w:r>
      <w:r w:rsidR="00CD2107">
        <w:rPr>
          <w:rFonts w:eastAsiaTheme="minorHAnsi"/>
          <w:b/>
          <w:bCs/>
          <w:sz w:val="26"/>
          <w:szCs w:val="26"/>
          <w:lang w:eastAsia="en-US"/>
        </w:rPr>
        <w:t>Года педагога и</w:t>
      </w:r>
      <w:r w:rsidR="00CD2107" w:rsidRPr="00CD2107">
        <w:rPr>
          <w:rFonts w:eastAsiaTheme="minorHAnsi"/>
          <w:b/>
          <w:bCs/>
          <w:sz w:val="26"/>
          <w:szCs w:val="26"/>
          <w:lang w:eastAsia="en-US"/>
        </w:rPr>
        <w:t xml:space="preserve"> наставника</w:t>
      </w:r>
      <w:r w:rsidR="00876980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CD2107">
        <w:rPr>
          <w:rFonts w:eastAsiaTheme="minorHAnsi"/>
          <w:b/>
          <w:bCs/>
          <w:sz w:val="26"/>
          <w:szCs w:val="26"/>
          <w:lang w:eastAsia="en-US"/>
        </w:rPr>
        <w:t xml:space="preserve">в </w:t>
      </w:r>
      <w:r w:rsidRPr="00F14813">
        <w:rPr>
          <w:rFonts w:eastAsiaTheme="minorHAnsi"/>
          <w:b/>
          <w:bCs/>
          <w:sz w:val="26"/>
          <w:szCs w:val="26"/>
          <w:lang w:eastAsia="en-US"/>
        </w:rPr>
        <w:t>муниципаль</w:t>
      </w:r>
      <w:r w:rsidR="00876980">
        <w:rPr>
          <w:rFonts w:eastAsiaTheme="minorHAnsi"/>
          <w:b/>
          <w:bCs/>
          <w:sz w:val="26"/>
          <w:szCs w:val="26"/>
          <w:lang w:eastAsia="en-US"/>
        </w:rPr>
        <w:t>ном образовании «Ленский район»</w:t>
      </w:r>
    </w:p>
    <w:p w:rsidR="00876980" w:rsidRPr="00F14813" w:rsidRDefault="00876980" w:rsidP="00876980">
      <w:pPr>
        <w:widowControl/>
        <w:ind w:hanging="142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8A26D1" w:rsidRPr="00F14813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1. Абильманов Ж.Ж. - глава муниципального образования «Ленский район», председатель;</w:t>
      </w:r>
    </w:p>
    <w:p w:rsidR="008A26D1" w:rsidRDefault="00AA1FA3" w:rsidP="00876980">
      <w:pPr>
        <w:widowControl/>
        <w:tabs>
          <w:tab w:val="left" w:pos="993"/>
          <w:tab w:val="left" w:pos="1560"/>
        </w:tabs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2. </w:t>
      </w:r>
      <w:r w:rsidR="00954EDE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Петров П.Л.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- заместитель главы по социальным вопросам муниципального образования «Ленский район», заместитель председателя;</w:t>
      </w:r>
    </w:p>
    <w:p w:rsidR="00347049" w:rsidRPr="00347049" w:rsidRDefault="00347049" w:rsidP="00347049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3.</w:t>
      </w:r>
      <w:r w:rsidR="00876980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Черепанов А.В.</w:t>
      </w:r>
      <w:r w:rsidR="00876980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- з</w:t>
      </w:r>
      <w:r w:rsidRPr="00347049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аместител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ь</w:t>
      </w:r>
      <w:r w:rsidRPr="00347049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главы МО «Ленский район» по инвестиционной и экономической политике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;</w:t>
      </w:r>
    </w:p>
    <w:p w:rsidR="008A26D1" w:rsidRPr="00F14813" w:rsidRDefault="00CD2107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4</w:t>
      </w:r>
      <w:r w:rsidR="00876980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. 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Сидоркина Н.К. - Председатель Районного Совета депутатов муниципального образования «Ленский район»;</w:t>
      </w:r>
    </w:p>
    <w:p w:rsidR="008A26D1" w:rsidRPr="00F14813" w:rsidRDefault="00CD2107" w:rsidP="00954EDE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5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. </w:t>
      </w:r>
      <w:r w:rsidR="00954EDE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Корнилова И.Н.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- </w:t>
      </w:r>
      <w:r w:rsidR="00954EDE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начальник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МКУ «Районное управление образования»</w:t>
      </w:r>
    </w:p>
    <w:p w:rsidR="008A26D1" w:rsidRPr="00F14813" w:rsidRDefault="00CD2107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. </w:t>
      </w:r>
      <w:r w:rsidR="0024051A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Мальцева А.</w:t>
      </w:r>
      <w:r w:rsidR="00AC54A5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А.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- начальник МКУ «Районное управление культуры»;</w:t>
      </w:r>
    </w:p>
    <w:p w:rsidR="008A26D1" w:rsidRDefault="00CD2107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7</w:t>
      </w:r>
      <w:r w:rsidR="008A26D1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 Сидорова А.С. – председатель МКУ «Комитет по молодежной и семейной политике»</w:t>
      </w:r>
      <w:r w:rsidR="00954EDE"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B863D0" w:rsidRPr="00F14813" w:rsidRDefault="00CD2107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 w:rsidR="00B863D0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. </w:t>
      </w:r>
      <w:r w:rsidR="00333990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Сидоров И.А. – директор МКУ «Комитет по физической культуре и спорту» МО «Ленский район».</w:t>
      </w:r>
    </w:p>
    <w:p w:rsidR="008A26D1" w:rsidRPr="00F14813" w:rsidRDefault="008A26D1" w:rsidP="008A26D1">
      <w:pPr>
        <w:widowControl/>
        <w:spacing w:line="360" w:lineRule="auto"/>
        <w:ind w:firstLine="709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Руководители учреждений и организаций (по согласованию)</w:t>
      </w:r>
      <w:r w:rsidR="00CB4CF9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954EDE" w:rsidRPr="00F14813" w:rsidRDefault="00954EDE" w:rsidP="008A26D1">
      <w:pPr>
        <w:widowControl/>
        <w:rPr>
          <w:rFonts w:eastAsiaTheme="minorHAnsi"/>
          <w:b/>
          <w:bCs/>
          <w:sz w:val="26"/>
          <w:szCs w:val="26"/>
          <w:lang w:eastAsia="en-US"/>
        </w:rPr>
      </w:pPr>
    </w:p>
    <w:p w:rsidR="00F14813" w:rsidRDefault="00F14813" w:rsidP="008A26D1">
      <w:pPr>
        <w:widowControl/>
        <w:rPr>
          <w:rFonts w:eastAsiaTheme="minorHAnsi"/>
          <w:b/>
          <w:bCs/>
          <w:sz w:val="26"/>
          <w:szCs w:val="26"/>
          <w:lang w:eastAsia="en-US"/>
        </w:rPr>
      </w:pPr>
    </w:p>
    <w:p w:rsidR="00F14813" w:rsidRDefault="00F14813" w:rsidP="008A26D1">
      <w:pPr>
        <w:widowControl/>
        <w:rPr>
          <w:rFonts w:eastAsiaTheme="minorHAnsi"/>
          <w:b/>
          <w:bCs/>
          <w:sz w:val="26"/>
          <w:szCs w:val="26"/>
          <w:lang w:eastAsia="en-US"/>
        </w:rPr>
      </w:pPr>
    </w:p>
    <w:p w:rsidR="00E72D76" w:rsidRDefault="00E72D76" w:rsidP="008A26D1">
      <w:pPr>
        <w:widowControl/>
        <w:rPr>
          <w:rFonts w:ascii="TimesNewRomanPSMT" w:eastAsiaTheme="minorHAnsi" w:hAnsi="TimesNewRomanPSMT" w:cs="TimesNewRomanPSMT"/>
          <w:sz w:val="28"/>
          <w:szCs w:val="28"/>
          <w:lang w:eastAsia="en-US"/>
        </w:rPr>
        <w:sectPr w:rsidR="00E72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28B" w:rsidRDefault="003F528B" w:rsidP="003F528B">
      <w:pPr>
        <w:widowControl/>
        <w:ind w:left="888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Приложение №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2</w:t>
      </w:r>
    </w:p>
    <w:p w:rsidR="003F528B" w:rsidRDefault="003F528B" w:rsidP="003F528B">
      <w:pPr>
        <w:widowControl/>
        <w:ind w:left="888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к распоряжению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главы </w:t>
      </w:r>
    </w:p>
    <w:p w:rsidR="003F528B" w:rsidRPr="00F14813" w:rsidRDefault="003F528B" w:rsidP="003F528B">
      <w:pPr>
        <w:widowControl/>
        <w:ind w:left="888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МО «Ленский район»</w:t>
      </w:r>
    </w:p>
    <w:p w:rsidR="003F528B" w:rsidRPr="00F14813" w:rsidRDefault="003F528B" w:rsidP="003F528B">
      <w:pPr>
        <w:widowControl/>
        <w:ind w:left="888"/>
        <w:jc w:val="righ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от «___» декабря 2022 г.</w:t>
      </w:r>
    </w:p>
    <w:p w:rsidR="003F528B" w:rsidRPr="00F14813" w:rsidRDefault="003F528B" w:rsidP="003F528B">
      <w:pPr>
        <w:widowControl/>
        <w:ind w:left="888"/>
        <w:jc w:val="righ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F14813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№ __________________</w:t>
      </w:r>
    </w:p>
    <w:p w:rsidR="003F528B" w:rsidRDefault="003F528B" w:rsidP="003F528B">
      <w:pPr>
        <w:jc w:val="right"/>
        <w:rPr>
          <w:b/>
          <w:sz w:val="26"/>
          <w:szCs w:val="26"/>
        </w:rPr>
      </w:pPr>
    </w:p>
    <w:p w:rsidR="003F528B" w:rsidRDefault="003F528B" w:rsidP="00AA7904">
      <w:pPr>
        <w:jc w:val="center"/>
        <w:rPr>
          <w:b/>
          <w:sz w:val="26"/>
          <w:szCs w:val="26"/>
        </w:rPr>
      </w:pPr>
    </w:p>
    <w:p w:rsidR="00AA7904" w:rsidRPr="00333990" w:rsidRDefault="002674B5" w:rsidP="00AA7904">
      <w:pPr>
        <w:jc w:val="center"/>
        <w:rPr>
          <w:b/>
          <w:sz w:val="26"/>
          <w:szCs w:val="26"/>
        </w:rPr>
      </w:pPr>
      <w:r w:rsidRPr="00333990">
        <w:rPr>
          <w:b/>
          <w:sz w:val="26"/>
          <w:szCs w:val="26"/>
        </w:rPr>
        <w:t>План мероприятий</w:t>
      </w:r>
      <w:r w:rsidR="00AA7904" w:rsidRPr="00333990">
        <w:rPr>
          <w:b/>
          <w:sz w:val="26"/>
          <w:szCs w:val="26"/>
        </w:rPr>
        <w:t xml:space="preserve"> к Году педагога и наставника в МО «Ленский район»</w:t>
      </w:r>
    </w:p>
    <w:p w:rsidR="0024051A" w:rsidRPr="00333990" w:rsidRDefault="0024051A" w:rsidP="00AA7904">
      <w:pPr>
        <w:jc w:val="center"/>
        <w:rPr>
          <w:b/>
          <w:sz w:val="26"/>
          <w:szCs w:val="26"/>
        </w:rPr>
      </w:pPr>
    </w:p>
    <w:tbl>
      <w:tblPr>
        <w:tblStyle w:val="a4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2"/>
        <w:gridCol w:w="4241"/>
        <w:gridCol w:w="3544"/>
        <w:gridCol w:w="2551"/>
        <w:gridCol w:w="2126"/>
        <w:gridCol w:w="2127"/>
      </w:tblGrid>
      <w:tr w:rsidR="00AA7904" w:rsidRPr="00227AEB" w:rsidTr="003F528B">
        <w:tc>
          <w:tcPr>
            <w:tcW w:w="15281" w:type="dxa"/>
            <w:gridSpan w:val="7"/>
            <w:vAlign w:val="center"/>
          </w:tcPr>
          <w:p w:rsidR="00AA7904" w:rsidRPr="00227AEB" w:rsidRDefault="00AA7904" w:rsidP="00AA7904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7AEB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№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Открытие «Года педагога и наставника». Январское совещание работников образования. 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педагогические работники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Январь,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руководители ОО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«Давайте познакомимся»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Молодые педагоги района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16 января, 2023 г.</w:t>
            </w:r>
          </w:p>
        </w:tc>
        <w:tc>
          <w:tcPr>
            <w:tcW w:w="2127" w:type="dxa"/>
          </w:tcPr>
          <w:p w:rsidR="00CD2107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МКУ РУО, </w:t>
            </w:r>
          </w:p>
          <w:p w:rsidR="00CD2107" w:rsidRPr="00227AEB" w:rsidRDefault="00CD210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МБОУ </w:t>
            </w:r>
            <w:r w:rsidR="00AA7904" w:rsidRPr="00227AEB">
              <w:rPr>
                <w:sz w:val="24"/>
                <w:szCs w:val="24"/>
              </w:rPr>
              <w:t xml:space="preserve">СОШ 2, </w:t>
            </w:r>
          </w:p>
          <w:p w:rsidR="00AA7904" w:rsidRPr="00227AEB" w:rsidRDefault="00AA7904" w:rsidP="00CD210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АМП</w:t>
            </w:r>
            <w:r w:rsidR="00CD2107" w:rsidRPr="00227AEB">
              <w:rPr>
                <w:sz w:val="24"/>
                <w:szCs w:val="24"/>
              </w:rPr>
              <w:t>, председатель -</w:t>
            </w:r>
            <w:r w:rsidRPr="00227AEB">
              <w:rPr>
                <w:sz w:val="24"/>
                <w:szCs w:val="24"/>
              </w:rPr>
              <w:t xml:space="preserve"> Корнилов А.А.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«День специалиста: в помощь воспитателю»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spacing w:after="160" w:line="259" w:lineRule="auto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Библиографическое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CD210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</w:t>
            </w:r>
            <w:r w:rsidR="00AA7904" w:rsidRPr="00227AEB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«День специалиста: в помощь учителю»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школ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spacing w:after="160" w:line="259" w:lineRule="auto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Библиографическое</w:t>
            </w:r>
          </w:p>
          <w:p w:rsidR="00AA7904" w:rsidRPr="00227AEB" w:rsidRDefault="00AA7904" w:rsidP="00227AEB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CD210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</w:t>
            </w:r>
            <w:r w:rsidR="00AA7904" w:rsidRPr="00227AEB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1.5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«Где логика?»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Интеллектуальная развлекательная игра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5 января</w:t>
            </w:r>
            <w:r w:rsidR="00333990"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1.6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Школа молодого руководителя 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Руководители ОО, резерв кадров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Январь (в рамках январского совещания)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наставники вновь назначенных руководителей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377E98" w:rsidRPr="00227AEB" w:rsidRDefault="00333990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1.7</w:t>
            </w:r>
          </w:p>
        </w:tc>
        <w:tc>
          <w:tcPr>
            <w:tcW w:w="4241" w:type="dxa"/>
          </w:tcPr>
          <w:p w:rsidR="00377E98" w:rsidRPr="00227AEB" w:rsidRDefault="00377E98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X Районный фестиваль национальных видов спорта среди учащихся школ "Игры предков"</w:t>
            </w:r>
          </w:p>
        </w:tc>
        <w:tc>
          <w:tcPr>
            <w:tcW w:w="3544" w:type="dxa"/>
          </w:tcPr>
          <w:p w:rsidR="00377E98" w:rsidRPr="00227AEB" w:rsidRDefault="00377E98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551" w:type="dxa"/>
          </w:tcPr>
          <w:p w:rsidR="00377E98" w:rsidRPr="00227AEB" w:rsidRDefault="00CD210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Ф</w:t>
            </w:r>
            <w:r w:rsidR="00377E98" w:rsidRPr="00227AEB">
              <w:rPr>
                <w:sz w:val="24"/>
                <w:szCs w:val="24"/>
              </w:rPr>
              <w:t>естиваль национальных видов спорта</w:t>
            </w:r>
          </w:p>
        </w:tc>
        <w:tc>
          <w:tcPr>
            <w:tcW w:w="2126" w:type="dxa"/>
          </w:tcPr>
          <w:p w:rsidR="00377E98" w:rsidRPr="00227AEB" w:rsidRDefault="0005634C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Ф</w:t>
            </w:r>
            <w:r w:rsidR="00377E98" w:rsidRPr="00227AEB">
              <w:rPr>
                <w:sz w:val="24"/>
                <w:szCs w:val="24"/>
              </w:rPr>
              <w:t>евраль</w:t>
            </w:r>
            <w:r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377E98" w:rsidRPr="00227AEB" w:rsidRDefault="00377E98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Комитет по физической культуре МО «Ленский район»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735D8B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1.8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color w:val="000000"/>
                <w:sz w:val="24"/>
                <w:szCs w:val="24"/>
              </w:rPr>
              <w:t>Курсы повышения квалификации «Реализация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Педагоги образовательных организаций 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color w:val="000000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Февраль</w:t>
            </w:r>
            <w:r w:rsidR="00377E98" w:rsidRPr="00227AEB">
              <w:rPr>
                <w:sz w:val="24"/>
                <w:szCs w:val="24"/>
              </w:rPr>
              <w:t>-март</w:t>
            </w:r>
            <w:r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1.9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Методическая неделя взаимопосещение уроков наставников и наставляемых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ОО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Занятия, уроки</w:t>
            </w:r>
          </w:p>
        </w:tc>
        <w:tc>
          <w:tcPr>
            <w:tcW w:w="2126" w:type="dxa"/>
          </w:tcPr>
          <w:p w:rsidR="00AA7904" w:rsidRPr="00227AEB" w:rsidRDefault="0005634C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Ф</w:t>
            </w:r>
            <w:r w:rsidR="00AA7904" w:rsidRPr="00227AEB">
              <w:rPr>
                <w:sz w:val="24"/>
                <w:szCs w:val="24"/>
              </w:rPr>
              <w:t>евраль</w:t>
            </w:r>
            <w:r w:rsidRPr="00227AEB">
              <w:rPr>
                <w:sz w:val="24"/>
                <w:szCs w:val="24"/>
              </w:rPr>
              <w:t xml:space="preserve">, 2023 г. 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АМП (Ассоциация молодых педагогов)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1.10</w:t>
            </w:r>
          </w:p>
        </w:tc>
        <w:tc>
          <w:tcPr>
            <w:tcW w:w="4241" w:type="dxa"/>
          </w:tcPr>
          <w:p w:rsidR="00AA7904" w:rsidRPr="00227AEB" w:rsidRDefault="00AA7904" w:rsidP="00193689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Проведение тематических психологических тренингов с участниками конкурсов профессионального </w:t>
            </w:r>
            <w:r w:rsidR="00193689" w:rsidRPr="00227AEB">
              <w:rPr>
                <w:sz w:val="24"/>
                <w:szCs w:val="24"/>
              </w:rPr>
              <w:t xml:space="preserve">мастерства «Педагог года» 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Участники профессиональных конкурсов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126" w:type="dxa"/>
          </w:tcPr>
          <w:p w:rsidR="00AA7904" w:rsidRPr="00227AEB" w:rsidRDefault="0005634C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Ф</w:t>
            </w:r>
            <w:r w:rsidR="00AA7904" w:rsidRPr="00227AEB">
              <w:rPr>
                <w:sz w:val="24"/>
                <w:szCs w:val="24"/>
              </w:rPr>
              <w:t>евраль</w:t>
            </w:r>
            <w:r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E8428E" w:rsidRPr="00227AEB" w:rsidRDefault="00E77A5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МКУ РУО, </w:t>
            </w:r>
          </w:p>
          <w:p w:rsidR="00E8428E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Ульянова Е.В. 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Быкова М.Б.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1.11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  <w:shd w:val="clear" w:color="auto" w:fill="FFFFFF"/>
              </w:rPr>
              <w:t>«</w:t>
            </w:r>
            <w:r w:rsidRPr="00227AEB">
              <w:rPr>
                <w:bCs/>
                <w:sz w:val="24"/>
                <w:szCs w:val="24"/>
                <w:shd w:val="clear" w:color="auto" w:fill="FFFFFF"/>
              </w:rPr>
              <w:t>Педагогический</w:t>
            </w:r>
            <w:r w:rsidRPr="00227AEB">
              <w:rPr>
                <w:sz w:val="24"/>
                <w:szCs w:val="24"/>
                <w:shd w:val="clear" w:color="auto" w:fill="FFFFFF"/>
              </w:rPr>
              <w:t> </w:t>
            </w:r>
            <w:r w:rsidRPr="00227AEB">
              <w:rPr>
                <w:bCs/>
                <w:sz w:val="24"/>
                <w:szCs w:val="24"/>
                <w:shd w:val="clear" w:color="auto" w:fill="FFFFFF"/>
              </w:rPr>
              <w:t>квиз»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Квиз игра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28 февраля</w:t>
            </w:r>
            <w:r w:rsidR="0005634C"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E8428E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МКУ РУО, 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Корнилов А.А., председатель АМП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1.12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Профессиональный конкурс «Педагог года -2023»: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-районный конкурс «Лучший </w:t>
            </w:r>
            <w:r w:rsidR="00193689" w:rsidRPr="00227AEB">
              <w:rPr>
                <w:sz w:val="24"/>
                <w:szCs w:val="24"/>
              </w:rPr>
              <w:t>руководитель</w:t>
            </w:r>
            <w:r w:rsidRPr="00227AEB">
              <w:rPr>
                <w:sz w:val="24"/>
                <w:szCs w:val="24"/>
              </w:rPr>
              <w:t>»;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- районный конкурс «Учитель года»;</w:t>
            </w:r>
          </w:p>
          <w:p w:rsidR="00AA7904" w:rsidRPr="00227AEB" w:rsidRDefault="00735D8B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- </w:t>
            </w:r>
            <w:r w:rsidR="00AA7904" w:rsidRPr="00227AEB">
              <w:rPr>
                <w:sz w:val="24"/>
                <w:szCs w:val="24"/>
              </w:rPr>
              <w:t>районный конкурс «Воспитатель года»;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- районный конкурс «Вожатый год</w:t>
            </w:r>
            <w:r w:rsidR="00193689" w:rsidRPr="00227AEB">
              <w:rPr>
                <w:sz w:val="24"/>
                <w:szCs w:val="24"/>
              </w:rPr>
              <w:t>а</w:t>
            </w:r>
            <w:r w:rsidRPr="00227AEB">
              <w:rPr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AA7904" w:rsidRPr="00227AEB" w:rsidRDefault="00193689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Руководители ОО, п</w:t>
            </w:r>
            <w:r w:rsidR="00AA7904" w:rsidRPr="00227AEB">
              <w:rPr>
                <w:sz w:val="24"/>
                <w:szCs w:val="24"/>
              </w:rPr>
              <w:t>едагогические работники дошкольного, начального, основного, среднего общего,</w:t>
            </w:r>
          </w:p>
          <w:p w:rsidR="00193689" w:rsidRPr="00227AEB" w:rsidRDefault="00193689" w:rsidP="00193689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дополнительного образования.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A7904" w:rsidRPr="00227AEB" w:rsidRDefault="00AA7904" w:rsidP="00193689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Положения кон</w:t>
            </w:r>
            <w:r w:rsidR="00CD2107" w:rsidRPr="00227AEB">
              <w:rPr>
                <w:sz w:val="24"/>
                <w:szCs w:val="24"/>
              </w:rPr>
              <w:t>курс</w:t>
            </w:r>
            <w:r w:rsidR="00193689" w:rsidRPr="00227AEB">
              <w:rPr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Февраль-март, 2023 г. 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руководители ОО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1.13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Создание системы наставничества и шефства для обучающихся младшего и среднего звена образовательных учреждений.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 течение года</w:t>
            </w:r>
            <w:r w:rsidR="0005634C" w:rsidRPr="00227AEB">
              <w:rPr>
                <w:sz w:val="24"/>
                <w:szCs w:val="24"/>
              </w:rPr>
              <w:t>, 2023 г.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воспитательный отдел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Детско-юношеский совет при главе МО "Ленский район"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Районный практико-ориентированный семинар для молодых педагогов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Посещение уроков опытных педагогов ОО, 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13-17 февраля</w:t>
            </w:r>
            <w:r w:rsidR="00CD2107" w:rsidRPr="00227AEB">
              <w:rPr>
                <w:sz w:val="24"/>
                <w:szCs w:val="24"/>
              </w:rPr>
              <w:t>,</w:t>
            </w:r>
            <w:r w:rsidR="0005634C" w:rsidRPr="00227AEB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  <w:p w:rsidR="00E8428E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МБОУ «Школа №1 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г. Ленска», АМП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39212F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F" w:rsidRPr="00227AEB" w:rsidRDefault="0039212F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Круглый стол «Роль наставничества в дополнительном  образовании»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F" w:rsidRPr="00227AEB" w:rsidRDefault="0039212F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F" w:rsidRPr="00227AEB" w:rsidRDefault="0039212F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F" w:rsidRPr="00227AEB" w:rsidRDefault="0039212F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Февраль, 2023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F" w:rsidRPr="00227AEB" w:rsidRDefault="0039212F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ДО «Сэргэ»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377E98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8" w:rsidRPr="00227AEB" w:rsidRDefault="00377E98" w:rsidP="00377E9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Открытое первенство г. Ленска по мини-футболу среди школ памяти братьев Старцевых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8" w:rsidRPr="00227AEB" w:rsidRDefault="00377E98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8" w:rsidRPr="00227AEB" w:rsidRDefault="00E8428E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</w:t>
            </w:r>
            <w:r w:rsidR="00377E98" w:rsidRPr="00227AEB">
              <w:rPr>
                <w:sz w:val="24"/>
                <w:szCs w:val="24"/>
              </w:rPr>
              <w:t>ини-футбол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8" w:rsidRPr="00227AEB" w:rsidRDefault="00377E98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Март,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8" w:rsidRPr="00227AEB" w:rsidRDefault="00377E98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Комитет по физической культуре МО «Ленский район»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CD2B6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«Педагогическ</w:t>
            </w:r>
            <w:r w:rsidR="00CD2B67" w:rsidRPr="00227AEB">
              <w:rPr>
                <w:sz w:val="24"/>
                <w:szCs w:val="24"/>
              </w:rPr>
              <w:t>ий</w:t>
            </w:r>
            <w:r w:rsidRPr="00227AEB">
              <w:rPr>
                <w:sz w:val="24"/>
                <w:szCs w:val="24"/>
              </w:rPr>
              <w:t xml:space="preserve"> диспут»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Молодые педагога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E8428E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</w:t>
            </w:r>
            <w:r w:rsidR="00AA7904" w:rsidRPr="00227AEB">
              <w:rPr>
                <w:sz w:val="24"/>
                <w:szCs w:val="24"/>
              </w:rPr>
              <w:t>обрание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10 марта, 2023 г. </w:t>
            </w:r>
          </w:p>
        </w:tc>
        <w:tc>
          <w:tcPr>
            <w:tcW w:w="2127" w:type="dxa"/>
          </w:tcPr>
          <w:p w:rsidR="00E8428E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МКУ РУО, 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Корнилов А.А., председатель АМП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«Учитель по обмену. Опыт одного дня»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E8428E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</w:t>
            </w:r>
            <w:r w:rsidR="00AA7904" w:rsidRPr="00227AEB">
              <w:rPr>
                <w:sz w:val="24"/>
                <w:szCs w:val="24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17 марта</w:t>
            </w:r>
            <w:r w:rsidR="0005634C"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E8428E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 Корнилов А.А., председатель АМП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1.19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CD2B6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Семинар «Наставничество </w:t>
            </w:r>
            <w:r w:rsidR="00AA7904" w:rsidRPr="00227AEB">
              <w:rPr>
                <w:sz w:val="24"/>
                <w:szCs w:val="24"/>
              </w:rPr>
              <w:t xml:space="preserve">как условие организации учебно-воспитательного процесса, индивидуального обучения в коррекционной школе VIII вида».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коррекционных школ Ленского, Олекминского, Сунтарского, Мирнинского районов.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Республиканский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10-24 марта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 ИМО Никонова В.И.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Тарбаева Е.Ф.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«С(К)ОШИ VIII вида»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1.20</w:t>
            </w:r>
          </w:p>
        </w:tc>
        <w:tc>
          <w:tcPr>
            <w:tcW w:w="4241" w:type="dxa"/>
          </w:tcPr>
          <w:p w:rsidR="00AA7904" w:rsidRPr="00227AEB" w:rsidRDefault="00AA7904" w:rsidP="00CD2B6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Районные педагогические чтения «Наставничество как пространство для профессионального развития» 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ОО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Районный семинар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27 марта 2023 г.</w:t>
            </w:r>
          </w:p>
        </w:tc>
        <w:tc>
          <w:tcPr>
            <w:tcW w:w="2127" w:type="dxa"/>
          </w:tcPr>
          <w:p w:rsidR="00C637F7" w:rsidRPr="00227AEB" w:rsidRDefault="00C637F7" w:rsidP="00C637F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  <w:p w:rsidR="00C637F7" w:rsidRPr="00227AEB" w:rsidRDefault="00C637F7" w:rsidP="00C637F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Сивова Г.Р.</w:t>
            </w:r>
          </w:p>
          <w:p w:rsidR="00AA7904" w:rsidRPr="00227AEB" w:rsidRDefault="00C637F7" w:rsidP="00C637F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Никонова В.И.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Обучение по программам курсов повышения квалификации «Наставничество как эффективный инструмент профессионального роста педагогических работников» и «Использование проектных технологий для реализации системы наставничества в образовательной организации»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E8428E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</w:t>
            </w:r>
            <w:r w:rsidR="00AA7904" w:rsidRPr="00227AEB">
              <w:rPr>
                <w:sz w:val="24"/>
                <w:szCs w:val="24"/>
              </w:rPr>
              <w:t>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 течение 2023г.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руководители ОО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Методический турнир учителей</w:t>
            </w:r>
            <w:r w:rsidR="00CD2B67" w:rsidRPr="00227AEB">
              <w:rPr>
                <w:sz w:val="24"/>
                <w:szCs w:val="24"/>
              </w:rPr>
              <w:t>,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="00CD2B67" w:rsidRPr="00227AEB">
              <w:rPr>
                <w:sz w:val="24"/>
                <w:szCs w:val="24"/>
              </w:rPr>
              <w:t xml:space="preserve">посвящённый </w:t>
            </w:r>
            <w:r w:rsidRPr="00227AEB">
              <w:rPr>
                <w:sz w:val="24"/>
                <w:szCs w:val="24"/>
              </w:rPr>
              <w:t>к Году педагога и наставника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Учителя общеобразовательных организаций (наставники наставляемые)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Профессиональный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Март</w:t>
            </w:r>
            <w:r w:rsidR="00E8428E" w:rsidRPr="00227AEB">
              <w:rPr>
                <w:sz w:val="24"/>
                <w:szCs w:val="24"/>
              </w:rPr>
              <w:t>,</w:t>
            </w:r>
            <w:r w:rsidRPr="00227AEB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Сивова Г.Р.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Никонова В.И.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«Наставник поколений»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193689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Районная конференция школьников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27 марта</w:t>
            </w:r>
            <w:r w:rsidR="0005634C"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Конкурс наставников «Вектор мастерства»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Профессиональный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Апрель</w:t>
            </w:r>
            <w:r w:rsidR="0005634C"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Никонова В.И.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Склянова В.В.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Проведение тематических психологических тренингов с молодыми педагогами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Психологический тренинг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Апрель,2023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Никонова В.И.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Ульянова Е.В.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Быкова М.Б.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«Территория спорта»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Молодые 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Командные спортивные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21 апреля,2023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Корнилов А.А., председатель АМП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C54A5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A5" w:rsidRPr="00227AEB" w:rsidRDefault="00AC54A5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Конкурс деятельности трудовых бригад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A5" w:rsidRPr="00227AEB" w:rsidRDefault="00AC54A5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Трудовые бригады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A5" w:rsidRPr="00227AEB" w:rsidRDefault="00AC54A5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Районный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A5" w:rsidRPr="00227AEB" w:rsidRDefault="00AC54A5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Июнь-август, 2023 г.</w:t>
            </w:r>
          </w:p>
        </w:tc>
        <w:tc>
          <w:tcPr>
            <w:tcW w:w="2127" w:type="dxa"/>
          </w:tcPr>
          <w:p w:rsidR="00AC54A5" w:rsidRPr="00227AEB" w:rsidRDefault="00AC54A5" w:rsidP="000F70B2">
            <w:pPr>
              <w:widowControl/>
              <w:autoSpaceDE/>
              <w:autoSpaceDN/>
              <w:adjustRightInd/>
              <w:outlineLvl w:val="1"/>
              <w:rPr>
                <w:color w:val="0C0C0C"/>
                <w:sz w:val="24"/>
                <w:szCs w:val="24"/>
              </w:rPr>
            </w:pPr>
            <w:r w:rsidRPr="00227AEB">
              <w:rPr>
                <w:color w:val="0C0C0C"/>
                <w:sz w:val="24"/>
                <w:szCs w:val="24"/>
              </w:rPr>
              <w:t>МКУ "Комитет по молодежной и семейной политики"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Педагогический слет (Наставников и наставляемых)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E8428E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Слёт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Август,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МКУ РУО </w:t>
            </w:r>
          </w:p>
          <w:p w:rsidR="003B6E83" w:rsidRPr="00227AEB" w:rsidRDefault="003B6E83" w:rsidP="003B6E83">
            <w:pPr>
              <w:widowControl/>
              <w:autoSpaceDE/>
              <w:autoSpaceDN/>
              <w:adjustRightInd/>
              <w:outlineLvl w:val="1"/>
              <w:rPr>
                <w:color w:val="0C0C0C"/>
                <w:sz w:val="24"/>
                <w:szCs w:val="24"/>
              </w:rPr>
            </w:pPr>
            <w:r w:rsidRPr="00227AEB">
              <w:rPr>
                <w:color w:val="0C0C0C"/>
                <w:sz w:val="24"/>
                <w:szCs w:val="24"/>
              </w:rPr>
              <w:t>МКУ "Комитет по молодежной и семейной политики"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ДО «Сэргэ»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3B6E83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1.29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3" w:rsidRPr="00227AEB" w:rsidRDefault="003B6E83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Православный съезд молодёжи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3" w:rsidRPr="00227AEB" w:rsidRDefault="003B6E83" w:rsidP="00227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3" w:rsidRPr="00227AEB" w:rsidRDefault="00E8428E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</w:t>
            </w:r>
            <w:r w:rsidR="003B6E83" w:rsidRPr="00227AEB">
              <w:rPr>
                <w:sz w:val="24"/>
                <w:szCs w:val="24"/>
              </w:rPr>
              <w:t>ъезд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83" w:rsidRPr="00227AEB" w:rsidRDefault="003B6E83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Сентябрь, 2023 г.</w:t>
            </w:r>
          </w:p>
        </w:tc>
        <w:tc>
          <w:tcPr>
            <w:tcW w:w="2127" w:type="dxa"/>
          </w:tcPr>
          <w:p w:rsidR="00AC54A5" w:rsidRPr="00227AEB" w:rsidRDefault="00AC54A5" w:rsidP="00AC54A5">
            <w:pPr>
              <w:widowControl/>
              <w:autoSpaceDE/>
              <w:autoSpaceDN/>
              <w:adjustRightInd/>
              <w:outlineLvl w:val="1"/>
              <w:rPr>
                <w:color w:val="0C0C0C"/>
                <w:sz w:val="24"/>
                <w:szCs w:val="24"/>
              </w:rPr>
            </w:pPr>
            <w:r w:rsidRPr="00227AEB">
              <w:rPr>
                <w:color w:val="0C0C0C"/>
                <w:sz w:val="24"/>
                <w:szCs w:val="24"/>
              </w:rPr>
              <w:t>МКУ "Комитет по молодежной и семейной политики"</w:t>
            </w:r>
          </w:p>
          <w:p w:rsidR="003B6E83" w:rsidRPr="00227AEB" w:rsidRDefault="00AC54A5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Центр православной культуры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Открытие  психолого-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педагогического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193689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0F70B2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Сентябрь,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МКУ РУО 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Ульянова Е.В.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«Читает учитель»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Акция одного рассказа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Сентябрь,2023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Сивова Г.Р.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1.32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 «День молодого педагога». Акция «Весёлые новости с детских садов»   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День открытых дверей  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Сентябрь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1.33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«Самый читающий воспитатель»</w:t>
            </w:r>
          </w:p>
        </w:tc>
        <w:tc>
          <w:tcPr>
            <w:tcW w:w="3544" w:type="dxa"/>
          </w:tcPr>
          <w:p w:rsidR="00AA7904" w:rsidRPr="00227AEB" w:rsidRDefault="00193689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</w:t>
            </w:r>
            <w:r w:rsidR="00AA7904" w:rsidRPr="00227AEB">
              <w:rPr>
                <w:sz w:val="24"/>
                <w:szCs w:val="24"/>
              </w:rPr>
              <w:t>оспитатели ДОО района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Районный творческий конкурс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Октябрь,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1.34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Республиканский форум "Политехническое образование - основа для развития промышленных районов" (возможность включить большой спектр мероприятий и событий под данную тематику - ЦОС, Точки роста, робототехническое образование, компетенции педагогов, взаимодействие с ВУЗами, ССУЗами, дополнит</w:t>
            </w:r>
            <w:r w:rsidR="00227AEB">
              <w:rPr>
                <w:sz w:val="24"/>
                <w:szCs w:val="24"/>
              </w:rPr>
              <w:t xml:space="preserve">ельное образование, технопарк </w:t>
            </w:r>
            <w:r w:rsidRPr="00227AEB">
              <w:rPr>
                <w:sz w:val="24"/>
                <w:szCs w:val="24"/>
              </w:rPr>
              <w:t>и т.д.)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Форум</w:t>
            </w:r>
          </w:p>
        </w:tc>
        <w:tc>
          <w:tcPr>
            <w:tcW w:w="2126" w:type="dxa"/>
          </w:tcPr>
          <w:p w:rsidR="00AA7904" w:rsidRPr="00227AEB" w:rsidRDefault="0005634C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</w:t>
            </w:r>
            <w:r w:rsidR="00AA7904" w:rsidRPr="00227AEB">
              <w:rPr>
                <w:sz w:val="24"/>
                <w:szCs w:val="24"/>
              </w:rPr>
              <w:t>ктябрь</w:t>
            </w:r>
            <w:r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Районные управления образования Ленского, Мирнинского, Алданского, Нерюнгринского, Олекминского районов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1.35</w:t>
            </w:r>
          </w:p>
        </w:tc>
        <w:tc>
          <w:tcPr>
            <w:tcW w:w="4241" w:type="dxa"/>
          </w:tcPr>
          <w:p w:rsidR="00AA7904" w:rsidRPr="00227AEB" w:rsidRDefault="00AA7904" w:rsidP="000F70B2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Работа психологических служб ОУ по профилактике профессионального выгорания 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51" w:type="dxa"/>
          </w:tcPr>
          <w:p w:rsidR="00AA7904" w:rsidRPr="00227AEB" w:rsidRDefault="000F70B2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Тренинги</w:t>
            </w:r>
          </w:p>
        </w:tc>
        <w:tc>
          <w:tcPr>
            <w:tcW w:w="2126" w:type="dxa"/>
          </w:tcPr>
          <w:p w:rsidR="00AA7904" w:rsidRPr="00227AEB" w:rsidRDefault="0005634C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</w:t>
            </w:r>
            <w:r w:rsidR="00AA7904" w:rsidRPr="00227AEB">
              <w:rPr>
                <w:sz w:val="24"/>
                <w:szCs w:val="24"/>
              </w:rPr>
              <w:t>ктябрь</w:t>
            </w:r>
            <w:r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Ульянова Е.В. Быкова М.Б.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1.36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«Что? Где? Когда?»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образовательных организаций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2126" w:type="dxa"/>
          </w:tcPr>
          <w:p w:rsidR="00AA7904" w:rsidRPr="00227AEB" w:rsidRDefault="0005634C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</w:t>
            </w:r>
            <w:r w:rsidR="00AA7904" w:rsidRPr="00227AEB">
              <w:rPr>
                <w:sz w:val="24"/>
                <w:szCs w:val="24"/>
              </w:rPr>
              <w:t>ктябрь</w:t>
            </w:r>
            <w:r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Районный семинар «Система менторинга в ДОО»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Районный семинар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Ноябрь, 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МКОУ ЦРР д/с Сказка г. Ленска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«Живое слово» (одна из тем «Учитель поэтами воспетый»)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193689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  <w:lang w:val="en-US"/>
              </w:rPr>
              <w:t>VII</w:t>
            </w:r>
            <w:r w:rsidRPr="00227AEB">
              <w:rPr>
                <w:sz w:val="24"/>
                <w:szCs w:val="24"/>
              </w:rPr>
              <w:t xml:space="preserve"> районный фестиваль художественного чтения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25 ноября,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МКУК «СМЦБС» Ильчук З.С.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1.39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Школа молодого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Круглый стол «Итоги»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Декабрь</w:t>
            </w:r>
            <w:r w:rsidR="0005634C" w:rsidRPr="00227AEB">
              <w:rPr>
                <w:sz w:val="24"/>
                <w:szCs w:val="24"/>
              </w:rPr>
              <w:t>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</w:t>
            </w:r>
          </w:p>
        </w:tc>
      </w:tr>
      <w:tr w:rsidR="00227AEB" w:rsidRPr="00227AEB" w:rsidTr="00227AEB">
        <w:tc>
          <w:tcPr>
            <w:tcW w:w="692" w:type="dxa"/>
            <w:gridSpan w:val="2"/>
          </w:tcPr>
          <w:p w:rsidR="00AA7904" w:rsidRPr="00227AEB" w:rsidRDefault="002A4F8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1.40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Подведение итогов Года педагога и наставника в Республике Саха (Якутия)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Педагогические работники дошкольного, начального,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основного, среднего общего,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дополнительного образования,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среднего и высшего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профессионального образования</w:t>
            </w:r>
          </w:p>
          <w:p w:rsidR="00AF4AC4" w:rsidRPr="00227AEB" w:rsidRDefault="000F70B2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(</w:t>
            </w:r>
            <w:r w:rsidR="00AA7904" w:rsidRPr="00227AEB">
              <w:rPr>
                <w:sz w:val="24"/>
                <w:szCs w:val="24"/>
              </w:rPr>
              <w:t>в том числе наставники)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Отчет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Декабрь, 2023 г.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МКУ РУО, руководители ОО</w:t>
            </w:r>
          </w:p>
        </w:tc>
      </w:tr>
      <w:tr w:rsidR="00AA7904" w:rsidRPr="00227AEB" w:rsidTr="003F528B">
        <w:tc>
          <w:tcPr>
            <w:tcW w:w="15281" w:type="dxa"/>
            <w:gridSpan w:val="7"/>
          </w:tcPr>
          <w:p w:rsidR="00AA7904" w:rsidRPr="00227AEB" w:rsidRDefault="002A4F87" w:rsidP="00AA7904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27AEB">
              <w:rPr>
                <w:b/>
                <w:sz w:val="24"/>
                <w:szCs w:val="24"/>
              </w:rPr>
              <w:t>Социальные выплаты</w:t>
            </w:r>
          </w:p>
        </w:tc>
      </w:tr>
      <w:tr w:rsidR="00D7483D" w:rsidRPr="00227AEB" w:rsidTr="00227AEB">
        <w:tc>
          <w:tcPr>
            <w:tcW w:w="692" w:type="dxa"/>
            <w:gridSpan w:val="2"/>
          </w:tcPr>
          <w:p w:rsidR="00AA7904" w:rsidRPr="00227AEB" w:rsidRDefault="006F5696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2.1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Выплата подъёмных</w:t>
            </w: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Молодые специалисты, возвращающиеся в район специалистами, так и привлечённые специалисты из других регионов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Единовременная материальная выплата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D7483D" w:rsidRPr="00227AEB" w:rsidTr="00227AEB">
        <w:tc>
          <w:tcPr>
            <w:tcW w:w="692" w:type="dxa"/>
            <w:gridSpan w:val="2"/>
          </w:tcPr>
          <w:p w:rsidR="00AA7904" w:rsidRPr="00227AEB" w:rsidRDefault="006F5696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2.2</w:t>
            </w:r>
          </w:p>
        </w:tc>
        <w:tc>
          <w:tcPr>
            <w:tcW w:w="4241" w:type="dxa"/>
          </w:tcPr>
          <w:p w:rsidR="00AA7904" w:rsidRPr="00227AEB" w:rsidRDefault="00AA7904" w:rsidP="00227AEB">
            <w:pPr>
              <w:jc w:val="both"/>
              <w:rPr>
                <w:spacing w:val="1"/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рамках муниципальной программы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pacing w:val="1"/>
                <w:sz w:val="24"/>
                <w:szCs w:val="24"/>
              </w:rPr>
              <w:t>«</w:t>
            </w:r>
            <w:r w:rsidRPr="00227AEB">
              <w:rPr>
                <w:sz w:val="24"/>
                <w:szCs w:val="24"/>
              </w:rPr>
              <w:t>Обеспе</w:t>
            </w:r>
            <w:r w:rsidRPr="00227AEB">
              <w:rPr>
                <w:spacing w:val="1"/>
                <w:sz w:val="24"/>
                <w:szCs w:val="24"/>
              </w:rPr>
              <w:t>ч</w:t>
            </w:r>
            <w:r w:rsidRPr="00227AEB">
              <w:rPr>
                <w:sz w:val="24"/>
                <w:szCs w:val="24"/>
              </w:rPr>
              <w:t>ение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качественным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жильем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и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pacing w:val="1"/>
                <w:sz w:val="24"/>
                <w:szCs w:val="24"/>
              </w:rPr>
              <w:t>по</w:t>
            </w:r>
            <w:r w:rsidRPr="00227AEB">
              <w:rPr>
                <w:sz w:val="24"/>
                <w:szCs w:val="24"/>
              </w:rPr>
              <w:t>в</w:t>
            </w:r>
            <w:r w:rsidRPr="00227AEB">
              <w:rPr>
                <w:spacing w:val="1"/>
                <w:sz w:val="24"/>
                <w:szCs w:val="24"/>
              </w:rPr>
              <w:t>ы</w:t>
            </w:r>
            <w:r w:rsidRPr="00227AEB">
              <w:rPr>
                <w:spacing w:val="-1"/>
                <w:sz w:val="24"/>
                <w:szCs w:val="24"/>
              </w:rPr>
              <w:t>ше</w:t>
            </w:r>
            <w:r w:rsidRPr="00227AEB">
              <w:rPr>
                <w:spacing w:val="1"/>
                <w:sz w:val="24"/>
                <w:szCs w:val="24"/>
              </w:rPr>
              <w:t xml:space="preserve">ние </w:t>
            </w:r>
            <w:r w:rsidRPr="00227AEB">
              <w:rPr>
                <w:sz w:val="24"/>
                <w:szCs w:val="24"/>
              </w:rPr>
              <w:t>ка</w:t>
            </w:r>
            <w:r w:rsidRPr="00227AEB">
              <w:rPr>
                <w:spacing w:val="1"/>
                <w:sz w:val="24"/>
                <w:szCs w:val="24"/>
              </w:rPr>
              <w:t>ч</w:t>
            </w:r>
            <w:r w:rsidRPr="00227AEB">
              <w:rPr>
                <w:sz w:val="24"/>
                <w:szCs w:val="24"/>
              </w:rPr>
              <w:t>ес</w:t>
            </w:r>
            <w:r w:rsidRPr="00227AEB">
              <w:rPr>
                <w:spacing w:val="1"/>
                <w:sz w:val="24"/>
                <w:szCs w:val="24"/>
              </w:rPr>
              <w:t>т</w:t>
            </w:r>
            <w:r w:rsidRPr="00227AEB">
              <w:rPr>
                <w:sz w:val="24"/>
                <w:szCs w:val="24"/>
              </w:rPr>
              <w:t>ва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жилищн</w:t>
            </w:r>
            <w:r w:rsidRPr="00227AEB">
              <w:rPr>
                <w:spacing w:val="2"/>
                <w:sz w:val="24"/>
                <w:szCs w:val="24"/>
              </w:rPr>
              <w:t>о</w:t>
            </w:r>
            <w:r w:rsidRPr="00227AEB">
              <w:rPr>
                <w:spacing w:val="1"/>
                <w:sz w:val="24"/>
                <w:szCs w:val="24"/>
              </w:rPr>
              <w:t>-</w:t>
            </w:r>
            <w:r w:rsidRPr="00227AEB">
              <w:rPr>
                <w:sz w:val="24"/>
                <w:szCs w:val="24"/>
              </w:rPr>
              <w:t>коммунальных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услу</w:t>
            </w:r>
            <w:r w:rsidRPr="00227AEB">
              <w:rPr>
                <w:spacing w:val="1"/>
                <w:sz w:val="24"/>
                <w:szCs w:val="24"/>
              </w:rPr>
              <w:t>г»:</w:t>
            </w:r>
          </w:p>
          <w:p w:rsidR="00AA7904" w:rsidRPr="00227AEB" w:rsidRDefault="00AA7904" w:rsidP="00AA790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7"/>
              <w:ind w:left="320" w:right="-20"/>
              <w:jc w:val="both"/>
              <w:rPr>
                <w:spacing w:val="1"/>
                <w:sz w:val="24"/>
                <w:szCs w:val="24"/>
              </w:rPr>
            </w:pPr>
            <w:r w:rsidRPr="00227AEB">
              <w:rPr>
                <w:spacing w:val="1"/>
                <w:sz w:val="24"/>
                <w:szCs w:val="24"/>
              </w:rPr>
              <w:t>«</w:t>
            </w:r>
            <w:r w:rsidRPr="00227AEB">
              <w:rPr>
                <w:sz w:val="24"/>
                <w:szCs w:val="24"/>
              </w:rPr>
              <w:t>Обеспечен</w:t>
            </w:r>
            <w:r w:rsidRPr="00227AEB">
              <w:rPr>
                <w:spacing w:val="2"/>
                <w:sz w:val="24"/>
                <w:szCs w:val="24"/>
              </w:rPr>
              <w:t>и</w:t>
            </w:r>
            <w:r w:rsidRPr="00227AEB">
              <w:rPr>
                <w:sz w:val="24"/>
                <w:szCs w:val="24"/>
              </w:rPr>
              <w:t>е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pacing w:val="1"/>
                <w:sz w:val="24"/>
                <w:szCs w:val="24"/>
              </w:rPr>
              <w:t>жи</w:t>
            </w:r>
            <w:r w:rsidRPr="00227AEB">
              <w:rPr>
                <w:sz w:val="24"/>
                <w:szCs w:val="24"/>
              </w:rPr>
              <w:t>ль</w:t>
            </w:r>
            <w:r w:rsidRPr="00227AEB">
              <w:rPr>
                <w:spacing w:val="1"/>
                <w:sz w:val="24"/>
                <w:szCs w:val="24"/>
              </w:rPr>
              <w:t>е</w:t>
            </w:r>
            <w:r w:rsidRPr="00227AEB">
              <w:rPr>
                <w:sz w:val="24"/>
                <w:szCs w:val="24"/>
              </w:rPr>
              <w:t>м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молодых</w:t>
            </w:r>
            <w:r w:rsidR="003F528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семей</w:t>
            </w:r>
            <w:r w:rsidRPr="00227AEB">
              <w:rPr>
                <w:spacing w:val="1"/>
                <w:sz w:val="24"/>
                <w:szCs w:val="24"/>
              </w:rPr>
              <w:t>»;</w:t>
            </w:r>
          </w:p>
          <w:p w:rsidR="00AA7904" w:rsidRPr="00227AEB" w:rsidRDefault="00AA7904" w:rsidP="00227AEB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7"/>
              <w:ind w:left="320" w:right="-20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«</w:t>
            </w:r>
            <w:r w:rsidR="00227AEB">
              <w:rPr>
                <w:spacing w:val="1"/>
                <w:sz w:val="24"/>
                <w:szCs w:val="24"/>
              </w:rPr>
              <w:t>Улучшение жилищно</w:t>
            </w:r>
            <w:r w:rsidRPr="00227AEB">
              <w:rPr>
                <w:spacing w:val="1"/>
                <w:sz w:val="24"/>
                <w:szCs w:val="24"/>
              </w:rPr>
              <w:t>- коммунальных услуг</w:t>
            </w:r>
            <w:r w:rsidR="003F528B" w:rsidRPr="00227AEB">
              <w:rPr>
                <w:spacing w:val="1"/>
                <w:sz w:val="24"/>
                <w:szCs w:val="24"/>
              </w:rPr>
              <w:t xml:space="preserve"> </w:t>
            </w:r>
            <w:r w:rsidRPr="00227AEB">
              <w:rPr>
                <w:spacing w:val="1"/>
                <w:sz w:val="24"/>
                <w:szCs w:val="24"/>
              </w:rPr>
              <w:t>работников муниципальной бюджетной сферы и иных бюджетных учреждений»</w:t>
            </w:r>
          </w:p>
          <w:p w:rsidR="00AA7904" w:rsidRPr="00227AEB" w:rsidRDefault="00AA7904" w:rsidP="00AA790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7"/>
              <w:ind w:left="320" w:right="-20"/>
              <w:jc w:val="both"/>
              <w:rPr>
                <w:sz w:val="24"/>
                <w:szCs w:val="24"/>
              </w:rPr>
            </w:pPr>
            <w:r w:rsidRPr="00227AEB">
              <w:rPr>
                <w:spacing w:val="1"/>
                <w:sz w:val="24"/>
                <w:szCs w:val="24"/>
              </w:rPr>
              <w:lastRenderedPageBreak/>
              <w:t>«</w:t>
            </w:r>
            <w:r w:rsidRPr="00227AEB">
              <w:rPr>
                <w:sz w:val="24"/>
                <w:szCs w:val="24"/>
              </w:rPr>
              <w:t>Софинансирование подключения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к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газовым</w:t>
            </w:r>
            <w:r w:rsidR="00227AEB" w:rsidRPr="00227AEB">
              <w:rPr>
                <w:sz w:val="24"/>
                <w:szCs w:val="24"/>
              </w:rPr>
              <w:t xml:space="preserve">  </w:t>
            </w:r>
            <w:r w:rsidRPr="00227AEB">
              <w:rPr>
                <w:spacing w:val="-1"/>
                <w:sz w:val="24"/>
                <w:szCs w:val="24"/>
              </w:rPr>
              <w:t>се</w:t>
            </w:r>
            <w:r w:rsidRPr="00227AEB">
              <w:rPr>
                <w:spacing w:val="1"/>
                <w:sz w:val="24"/>
                <w:szCs w:val="24"/>
              </w:rPr>
              <w:t>тя</w:t>
            </w:r>
            <w:r w:rsidRPr="00227AEB">
              <w:rPr>
                <w:sz w:val="24"/>
                <w:szCs w:val="24"/>
              </w:rPr>
              <w:t>м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низкого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давления индивидуальных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pacing w:val="1"/>
                <w:sz w:val="24"/>
                <w:szCs w:val="24"/>
              </w:rPr>
              <w:t>жи</w:t>
            </w:r>
            <w:r w:rsidRPr="00227AEB">
              <w:rPr>
                <w:sz w:val="24"/>
                <w:szCs w:val="24"/>
              </w:rPr>
              <w:t>л</w:t>
            </w:r>
            <w:r w:rsidRPr="00227AEB">
              <w:rPr>
                <w:spacing w:val="1"/>
                <w:sz w:val="24"/>
                <w:szCs w:val="24"/>
              </w:rPr>
              <w:t>ы</w:t>
            </w:r>
            <w:r w:rsidRPr="00227AEB">
              <w:rPr>
                <w:sz w:val="24"/>
                <w:szCs w:val="24"/>
              </w:rPr>
              <w:t>х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домов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работников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муниципальной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бюджетной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сферы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и иных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бюджетных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учреждений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pacing w:val="1"/>
                <w:sz w:val="24"/>
                <w:szCs w:val="24"/>
              </w:rPr>
              <w:t>город</w:t>
            </w:r>
            <w:r w:rsidRPr="00227AEB">
              <w:rPr>
                <w:sz w:val="24"/>
                <w:szCs w:val="24"/>
              </w:rPr>
              <w:t>а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Ленска</w:t>
            </w:r>
            <w:r w:rsidRPr="00227AEB">
              <w:rPr>
                <w:spacing w:val="1"/>
                <w:sz w:val="24"/>
                <w:szCs w:val="24"/>
              </w:rPr>
              <w:t>».</w:t>
            </w:r>
          </w:p>
          <w:p w:rsidR="00AA7904" w:rsidRPr="00227AEB" w:rsidRDefault="00AA7904" w:rsidP="00227AEB">
            <w:pPr>
              <w:spacing w:before="4"/>
              <w:ind w:left="114" w:right="4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lastRenderedPageBreak/>
              <w:t>Работники муниципальной</w:t>
            </w:r>
            <w:r w:rsidR="00227AEB" w:rsidRPr="00227AEB">
              <w:rPr>
                <w:sz w:val="24"/>
                <w:szCs w:val="24"/>
              </w:rPr>
              <w:t xml:space="preserve">  </w:t>
            </w:r>
            <w:r w:rsidRPr="00227AEB">
              <w:rPr>
                <w:sz w:val="24"/>
                <w:szCs w:val="24"/>
              </w:rPr>
              <w:t>бюджетной</w:t>
            </w:r>
            <w:r w:rsidR="00227AEB" w:rsidRP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>сферы</w:t>
            </w:r>
          </w:p>
        </w:tc>
        <w:tc>
          <w:tcPr>
            <w:tcW w:w="2551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Выплата субсидий на приобретение (строительство) жилья и проведение капитального ремонта</w:t>
            </w:r>
          </w:p>
        </w:tc>
        <w:tc>
          <w:tcPr>
            <w:tcW w:w="2126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D7483D" w:rsidRPr="00227AEB" w:rsidTr="00227AEB">
        <w:tc>
          <w:tcPr>
            <w:tcW w:w="692" w:type="dxa"/>
            <w:gridSpan w:val="2"/>
          </w:tcPr>
          <w:p w:rsidR="00AA7904" w:rsidRPr="00227AEB" w:rsidRDefault="006F5696" w:rsidP="00D81930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Предоставление жилья работникам муниципальной бюджетной сферы</w:t>
            </w:r>
          </w:p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Приезжающие на работу в Ленский район специалисты в области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Предоставление жилья работникам муниципальной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D7483D" w:rsidRPr="00227AEB" w:rsidTr="00227AEB">
        <w:tc>
          <w:tcPr>
            <w:tcW w:w="692" w:type="dxa"/>
            <w:gridSpan w:val="2"/>
          </w:tcPr>
          <w:p w:rsidR="00AA7904" w:rsidRPr="00227AEB" w:rsidRDefault="006F5696" w:rsidP="00D81930">
            <w:pPr>
              <w:spacing w:line="360" w:lineRule="auto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2.4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CD2B67" w:rsidP="00CD2B67">
            <w:pPr>
              <w:jc w:val="both"/>
              <w:rPr>
                <w:sz w:val="24"/>
                <w:szCs w:val="24"/>
              </w:rPr>
            </w:pPr>
            <w:r w:rsidRPr="00227AEB">
              <w:rPr>
                <w:bCs/>
                <w:sz w:val="24"/>
                <w:szCs w:val="24"/>
              </w:rPr>
              <w:t>Выплата</w:t>
            </w:r>
            <w:r w:rsidR="00AA7904" w:rsidRPr="00227AEB">
              <w:rPr>
                <w:bCs/>
                <w:sz w:val="24"/>
                <w:szCs w:val="24"/>
              </w:rPr>
              <w:t xml:space="preserve"> единовременного денежного пособия педагогическим работникам образовательных организаций МО «Ленский район» Республики Саха (Якутия) при увольнении в связи с выходом на страховую пенсию по старости»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Педагоги –</w:t>
            </w:r>
            <w:r w:rsidR="00227AEB">
              <w:rPr>
                <w:sz w:val="24"/>
                <w:szCs w:val="24"/>
              </w:rPr>
              <w:t xml:space="preserve"> </w:t>
            </w:r>
            <w:r w:rsidRPr="00227AEB">
              <w:rPr>
                <w:sz w:val="24"/>
                <w:szCs w:val="24"/>
              </w:rPr>
              <w:t xml:space="preserve">стажисты </w:t>
            </w:r>
            <w:r w:rsidRPr="00227AEB">
              <w:rPr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Единовременная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D81930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D7483D" w:rsidRPr="00227AEB" w:rsidTr="00227AEB">
        <w:tc>
          <w:tcPr>
            <w:tcW w:w="692" w:type="dxa"/>
            <w:gridSpan w:val="2"/>
          </w:tcPr>
          <w:p w:rsidR="00AA7904" w:rsidRPr="00227AEB" w:rsidRDefault="006F5696" w:rsidP="00227A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2.5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CD2B67" w:rsidP="00227AEB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Выплата</w:t>
            </w:r>
            <w:r w:rsidR="00AA7904" w:rsidRPr="00227AEB">
              <w:rPr>
                <w:bCs/>
                <w:sz w:val="24"/>
                <w:szCs w:val="24"/>
              </w:rPr>
              <w:t xml:space="preserve"> к юбилейным датам работникам образовательных организаций МО «Ленский район» Республики Саха (Якутия)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Педагоги </w:t>
            </w:r>
            <w:r w:rsidRPr="00227AEB">
              <w:rPr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Единовременная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D81930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D7483D" w:rsidRPr="00227AEB" w:rsidTr="00227AEB">
        <w:trPr>
          <w:trHeight w:val="1849"/>
        </w:trPr>
        <w:tc>
          <w:tcPr>
            <w:tcW w:w="692" w:type="dxa"/>
            <w:gridSpan w:val="2"/>
          </w:tcPr>
          <w:p w:rsidR="00AA7904" w:rsidRPr="00227AEB" w:rsidRDefault="006F5696" w:rsidP="00227A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2.6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86" w:rsidRPr="00227AEB" w:rsidRDefault="00AA7904" w:rsidP="00AF4AC4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Единовременная выплата учителям, прибывшим на работу в общеобразовательные организации МО «Ленский район» Республики Саха (Якутия)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552055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Учителя</w:t>
            </w:r>
            <w:r w:rsidR="00AA7904" w:rsidRPr="00227AEB">
              <w:rPr>
                <w:sz w:val="24"/>
                <w:szCs w:val="24"/>
              </w:rPr>
              <w:t xml:space="preserve"> из других районов, регионов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Единовременная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D81930">
            <w:pPr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04" w:rsidRPr="00227AEB" w:rsidRDefault="00AA7904" w:rsidP="00227AEB">
            <w:pPr>
              <w:jc w:val="center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CD2B67" w:rsidRPr="00227AEB" w:rsidTr="003F528B">
        <w:tc>
          <w:tcPr>
            <w:tcW w:w="15281" w:type="dxa"/>
            <w:gridSpan w:val="7"/>
            <w:tcBorders>
              <w:right w:val="single" w:sz="4" w:space="0" w:color="auto"/>
            </w:tcBorders>
          </w:tcPr>
          <w:p w:rsidR="00CD2B67" w:rsidRPr="00227AEB" w:rsidRDefault="009536F6" w:rsidP="00CD2B67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227AEB">
              <w:rPr>
                <w:b/>
                <w:sz w:val="24"/>
                <w:szCs w:val="24"/>
              </w:rPr>
              <w:t>Строительство</w:t>
            </w:r>
          </w:p>
        </w:tc>
      </w:tr>
      <w:tr w:rsidR="00CD2B67" w:rsidRPr="00227AEB" w:rsidTr="00227AEB">
        <w:tc>
          <w:tcPr>
            <w:tcW w:w="680" w:type="dxa"/>
          </w:tcPr>
          <w:p w:rsidR="00CD2B67" w:rsidRPr="00227AEB" w:rsidRDefault="00227AEB" w:rsidP="00227A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gridSpan w:val="2"/>
          </w:tcPr>
          <w:p w:rsidR="00CD2B67" w:rsidRPr="00227AEB" w:rsidRDefault="00CD2B67" w:rsidP="00347049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Разработка ПСД </w:t>
            </w:r>
            <w:r w:rsidR="00D7483D" w:rsidRPr="00227AEB">
              <w:rPr>
                <w:sz w:val="24"/>
                <w:szCs w:val="24"/>
              </w:rPr>
              <w:t xml:space="preserve">строительства </w:t>
            </w:r>
            <w:r w:rsidR="009536F6" w:rsidRPr="00227AEB">
              <w:rPr>
                <w:sz w:val="24"/>
                <w:szCs w:val="24"/>
              </w:rPr>
              <w:t xml:space="preserve">коррекционной </w:t>
            </w:r>
            <w:r w:rsidRPr="00227AEB">
              <w:rPr>
                <w:sz w:val="24"/>
                <w:szCs w:val="24"/>
              </w:rPr>
              <w:t xml:space="preserve">школы с интернатом </w:t>
            </w:r>
          </w:p>
        </w:tc>
        <w:tc>
          <w:tcPr>
            <w:tcW w:w="3544" w:type="dxa"/>
          </w:tcPr>
          <w:p w:rsidR="00CD2B67" w:rsidRPr="00227AEB" w:rsidRDefault="00CD2B67" w:rsidP="00CD2B6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  <w:tc>
          <w:tcPr>
            <w:tcW w:w="2551" w:type="dxa"/>
          </w:tcPr>
          <w:p w:rsidR="00CD2B67" w:rsidRPr="00227AEB" w:rsidRDefault="00CD2B67" w:rsidP="00CD2B6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CD2B67" w:rsidRPr="00227AEB" w:rsidRDefault="00D81930" w:rsidP="00CD2B67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</w:t>
            </w:r>
            <w:r w:rsidR="00CD2B67" w:rsidRPr="00227AEB">
              <w:rPr>
                <w:sz w:val="24"/>
                <w:szCs w:val="24"/>
              </w:rPr>
              <w:t>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4" w:rsidRPr="00227AEB" w:rsidRDefault="00AF4AC4" w:rsidP="00AF4AC4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Управление капитального строительства </w:t>
            </w:r>
          </w:p>
          <w:p w:rsidR="00CD2B67" w:rsidRPr="00227AEB" w:rsidRDefault="00347049" w:rsidP="00AF4AC4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  <w:tr w:rsidR="005D51EE" w:rsidRPr="00227AEB" w:rsidTr="00227AEB">
        <w:tc>
          <w:tcPr>
            <w:tcW w:w="680" w:type="dxa"/>
          </w:tcPr>
          <w:p w:rsidR="005D51EE" w:rsidRPr="00227AEB" w:rsidRDefault="00227AEB" w:rsidP="00227A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  <w:gridSpan w:val="2"/>
          </w:tcPr>
          <w:p w:rsidR="005D51EE" w:rsidRPr="00227AEB" w:rsidRDefault="005D51EE" w:rsidP="005D51EE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Разработка ПСД строительства жилья для молодых педагогов</w:t>
            </w:r>
          </w:p>
        </w:tc>
        <w:tc>
          <w:tcPr>
            <w:tcW w:w="3544" w:type="dxa"/>
          </w:tcPr>
          <w:p w:rsidR="005D51EE" w:rsidRPr="00227AEB" w:rsidRDefault="005D51EE" w:rsidP="005D51EE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  <w:tc>
          <w:tcPr>
            <w:tcW w:w="2551" w:type="dxa"/>
          </w:tcPr>
          <w:p w:rsidR="005D51EE" w:rsidRPr="00227AEB" w:rsidRDefault="005D51EE" w:rsidP="005D51EE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</w:tcPr>
          <w:p w:rsidR="005D51EE" w:rsidRPr="00227AEB" w:rsidRDefault="00D81930" w:rsidP="005D51EE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П</w:t>
            </w:r>
            <w:r w:rsidR="005D51EE" w:rsidRPr="00227AEB">
              <w:rPr>
                <w:sz w:val="24"/>
                <w:szCs w:val="24"/>
              </w:rPr>
              <w:t>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C4" w:rsidRPr="00227AEB" w:rsidRDefault="00AF4AC4" w:rsidP="00AF4AC4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 xml:space="preserve">Управление капитального строительства </w:t>
            </w:r>
          </w:p>
          <w:p w:rsidR="005D51EE" w:rsidRPr="00227AEB" w:rsidRDefault="00AF4AC4" w:rsidP="00AF4AC4">
            <w:pPr>
              <w:jc w:val="both"/>
              <w:rPr>
                <w:sz w:val="24"/>
                <w:szCs w:val="24"/>
              </w:rPr>
            </w:pPr>
            <w:r w:rsidRPr="00227AEB">
              <w:rPr>
                <w:sz w:val="24"/>
                <w:szCs w:val="24"/>
              </w:rPr>
              <w:t>МО «Ленский район»</w:t>
            </w:r>
          </w:p>
        </w:tc>
      </w:tr>
    </w:tbl>
    <w:p w:rsidR="00C637F7" w:rsidRDefault="00C637F7" w:rsidP="00C637F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AA1FA3" w:rsidRDefault="00AA1FA3" w:rsidP="00C637F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AA1FA3" w:rsidRDefault="00AA1FA3" w:rsidP="00C637F7">
      <w:pPr>
        <w:widowControl/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</w:pPr>
    </w:p>
    <w:p w:rsidR="00AA1FA3" w:rsidRDefault="00AA1FA3" w:rsidP="00C637F7">
      <w:pPr>
        <w:widowControl/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  <w:t xml:space="preserve">    </w:t>
      </w:r>
      <w:r w:rsidR="00091D55"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  <w:t xml:space="preserve">                      Заместитель главы по социальным вопросам                                           П. Л. Петров</w:t>
      </w:r>
    </w:p>
    <w:p w:rsidR="00091D55" w:rsidRPr="00AA1FA3" w:rsidRDefault="00091D55" w:rsidP="00C637F7">
      <w:pPr>
        <w:widowControl/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  <w:t xml:space="preserve">                  </w:t>
      </w:r>
      <w:r w:rsidR="005E2C7D"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  <w:t xml:space="preserve">                             </w:t>
      </w:r>
      <w:r>
        <w:rPr>
          <w:rFonts w:ascii="TimesNewRomanPSMT" w:eastAsiaTheme="minorHAnsi" w:hAnsi="TimesNewRomanPSMT" w:cs="TimesNewRomanPSMT"/>
          <w:b/>
          <w:sz w:val="26"/>
          <w:szCs w:val="26"/>
          <w:lang w:eastAsia="en-US"/>
        </w:rPr>
        <w:t>МО «Ленский район»</w:t>
      </w:r>
    </w:p>
    <w:sectPr w:rsidR="00091D55" w:rsidRPr="00AA1FA3" w:rsidSect="003F528B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13" w:rsidRDefault="00514D13" w:rsidP="008A26D1">
      <w:r>
        <w:separator/>
      </w:r>
    </w:p>
  </w:endnote>
  <w:endnote w:type="continuationSeparator" w:id="0">
    <w:p w:rsidR="00514D13" w:rsidRDefault="00514D13" w:rsidP="008A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13" w:rsidRDefault="00514D13" w:rsidP="008A26D1">
      <w:r>
        <w:separator/>
      </w:r>
    </w:p>
  </w:footnote>
  <w:footnote w:type="continuationSeparator" w:id="0">
    <w:p w:rsidR="00514D13" w:rsidRDefault="00514D13" w:rsidP="008A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43"/>
    <w:multiLevelType w:val="hybridMultilevel"/>
    <w:tmpl w:val="A116310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E0A30"/>
    <w:multiLevelType w:val="multilevel"/>
    <w:tmpl w:val="D4100CBE"/>
    <w:lvl w:ilvl="0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8" w:hanging="1800"/>
      </w:pPr>
      <w:rPr>
        <w:rFonts w:hint="default"/>
      </w:rPr>
    </w:lvl>
  </w:abstractNum>
  <w:abstractNum w:abstractNumId="2" w15:restartNumberingAfterBreak="0">
    <w:nsid w:val="4D062B27"/>
    <w:multiLevelType w:val="multilevel"/>
    <w:tmpl w:val="8378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DE025B"/>
    <w:multiLevelType w:val="multilevel"/>
    <w:tmpl w:val="64C672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77A1202B"/>
    <w:multiLevelType w:val="multilevel"/>
    <w:tmpl w:val="A8C89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6E"/>
    <w:rsid w:val="00052D1B"/>
    <w:rsid w:val="0005634C"/>
    <w:rsid w:val="000800E4"/>
    <w:rsid w:val="00086B5C"/>
    <w:rsid w:val="00091D55"/>
    <w:rsid w:val="000F70B2"/>
    <w:rsid w:val="00193689"/>
    <w:rsid w:val="001A116E"/>
    <w:rsid w:val="001F3E1C"/>
    <w:rsid w:val="00207446"/>
    <w:rsid w:val="00227AEB"/>
    <w:rsid w:val="0024051A"/>
    <w:rsid w:val="002674B5"/>
    <w:rsid w:val="002A4F87"/>
    <w:rsid w:val="00305406"/>
    <w:rsid w:val="00333990"/>
    <w:rsid w:val="00347049"/>
    <w:rsid w:val="00357758"/>
    <w:rsid w:val="00377E98"/>
    <w:rsid w:val="00384A50"/>
    <w:rsid w:val="0039212F"/>
    <w:rsid w:val="003B6E83"/>
    <w:rsid w:val="003F528B"/>
    <w:rsid w:val="00514D13"/>
    <w:rsid w:val="005336B5"/>
    <w:rsid w:val="00552055"/>
    <w:rsid w:val="005D51EE"/>
    <w:rsid w:val="005D6811"/>
    <w:rsid w:val="005E2C7D"/>
    <w:rsid w:val="005F6811"/>
    <w:rsid w:val="006627F4"/>
    <w:rsid w:val="006821CE"/>
    <w:rsid w:val="006D3649"/>
    <w:rsid w:val="006F5696"/>
    <w:rsid w:val="007319BE"/>
    <w:rsid w:val="00735D8B"/>
    <w:rsid w:val="00797319"/>
    <w:rsid w:val="007D3998"/>
    <w:rsid w:val="00805375"/>
    <w:rsid w:val="00876980"/>
    <w:rsid w:val="008917C8"/>
    <w:rsid w:val="008A26D1"/>
    <w:rsid w:val="00903D82"/>
    <w:rsid w:val="00945673"/>
    <w:rsid w:val="009536F6"/>
    <w:rsid w:val="00954EDE"/>
    <w:rsid w:val="009F08D8"/>
    <w:rsid w:val="00A01488"/>
    <w:rsid w:val="00A22DBF"/>
    <w:rsid w:val="00A51654"/>
    <w:rsid w:val="00AA1FA3"/>
    <w:rsid w:val="00AA7904"/>
    <w:rsid w:val="00AC51E8"/>
    <w:rsid w:val="00AC54A5"/>
    <w:rsid w:val="00AE25CF"/>
    <w:rsid w:val="00AF4AC4"/>
    <w:rsid w:val="00B863D0"/>
    <w:rsid w:val="00BE7004"/>
    <w:rsid w:val="00C12C93"/>
    <w:rsid w:val="00C637F7"/>
    <w:rsid w:val="00C724D3"/>
    <w:rsid w:val="00CB4CF9"/>
    <w:rsid w:val="00CC1C7C"/>
    <w:rsid w:val="00CD2107"/>
    <w:rsid w:val="00CD2B67"/>
    <w:rsid w:val="00D7483D"/>
    <w:rsid w:val="00D81930"/>
    <w:rsid w:val="00E608A2"/>
    <w:rsid w:val="00E72D76"/>
    <w:rsid w:val="00E74886"/>
    <w:rsid w:val="00E77A57"/>
    <w:rsid w:val="00E8428E"/>
    <w:rsid w:val="00E9413D"/>
    <w:rsid w:val="00F14813"/>
    <w:rsid w:val="00F64D77"/>
    <w:rsid w:val="00FB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1C3"/>
  <w15:docId w15:val="{21D6150E-6806-4230-8CA7-2D70DA9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D1"/>
    <w:pPr>
      <w:ind w:left="720"/>
      <w:contextualSpacing/>
    </w:pPr>
  </w:style>
  <w:style w:type="table" w:styleId="a4">
    <w:name w:val="Table Grid"/>
    <w:basedOn w:val="a1"/>
    <w:uiPriority w:val="39"/>
    <w:rsid w:val="008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26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26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39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3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2054</Words>
  <Characters>11710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Nikonova_V</dc:creator>
  <cp:keywords/>
  <dc:description/>
  <cp:lastModifiedBy>Общий_отдел_2</cp:lastModifiedBy>
  <cp:revision>2</cp:revision>
  <cp:lastPrinted>2022-12-26T01:05:00Z</cp:lastPrinted>
  <dcterms:created xsi:type="dcterms:W3CDTF">2022-12-29T07:07:00Z</dcterms:created>
  <dcterms:modified xsi:type="dcterms:W3CDTF">2022-12-29T07:07:00Z</dcterms:modified>
</cp:coreProperties>
</file>