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540E33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3060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08AB27A" wp14:editId="73EDDE70">
                  <wp:extent cx="1209675" cy="1143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A433CB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A433CB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526A4" w:rsidRDefault="004621C2" w:rsidP="00823B1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540E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11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40E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июл</w:t>
            </w:r>
            <w:r w:rsidR="00823B1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34A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F00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5FB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540E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B5BA8" w:rsidRDefault="00521B21" w:rsidP="002874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</w:t>
      </w:r>
      <w:r w:rsidR="000F0038">
        <w:rPr>
          <w:rFonts w:ascii="Times New Roman" w:hAnsi="Times New Roman" w:cs="Times New Roman"/>
          <w:sz w:val="28"/>
          <w:szCs w:val="28"/>
        </w:rPr>
        <w:t>рамках реализации муниципальной программы «</w:t>
      </w:r>
      <w:r w:rsidR="000F0038" w:rsidRPr="00587A1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</w:t>
      </w:r>
      <w:bookmarkStart w:id="0" w:name="_GoBack"/>
      <w:bookmarkEnd w:id="0"/>
      <w:r w:rsidR="000F0038" w:rsidRPr="00587A16">
        <w:rPr>
          <w:rFonts w:ascii="Times New Roman" w:hAnsi="Times New Roman" w:cs="Times New Roman"/>
          <w:sz w:val="28"/>
          <w:szCs w:val="28"/>
        </w:rPr>
        <w:t>родукции, сырья и продовольствия Ленского района Республики Саха (Якутия)</w:t>
      </w:r>
      <w:r w:rsidR="000F0038">
        <w:rPr>
          <w:rFonts w:ascii="Times New Roman" w:hAnsi="Times New Roman" w:cs="Times New Roman"/>
          <w:sz w:val="28"/>
          <w:szCs w:val="28"/>
        </w:rPr>
        <w:t xml:space="preserve">»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4A0DF3" w:rsidRPr="00E06C18" w:rsidRDefault="004A0DF3" w:rsidP="00823B12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Pr="0073262E">
        <w:rPr>
          <w:rFonts w:ascii="Times New Roman" w:hAnsi="Times New Roman" w:cs="Times New Roman"/>
          <w:sz w:val="28"/>
          <w:szCs w:val="28"/>
        </w:rPr>
        <w:t>от 23 сентября 2021 года № 01-03-580/1 «Об утверждении Порядка предоставления субсидий из бюджета муниципального образования «Ленский район» Республики Саха (Якутия) на развитие животноводства»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бъявить отбор получателей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</w:t>
      </w:r>
      <w:r w:rsidR="00823B12" w:rsidRPr="00823B12">
        <w:rPr>
          <w:rFonts w:ascii="Times New Roman" w:eastAsia="PTSansRegular" w:hAnsi="Times New Roman" w:cs="Times New Roman"/>
          <w:sz w:val="28"/>
          <w:szCs w:val="28"/>
          <w:lang w:eastAsia="ar-SA"/>
        </w:rPr>
        <w:t xml:space="preserve">на ремонт, реконструкцию объекта животноводства </w:t>
      </w:r>
      <w:r w:rsidR="00823B12">
        <w:rPr>
          <w:rFonts w:ascii="Times New Roman" w:eastAsia="PTSansRegular" w:hAnsi="Times New Roman" w:cs="Times New Roman"/>
          <w:sz w:val="28"/>
          <w:szCs w:val="28"/>
          <w:lang w:eastAsia="ar-SA"/>
        </w:rPr>
        <w:t>(скотоводство)</w:t>
      </w:r>
      <w:r w:rsidR="007A05D0">
        <w:rPr>
          <w:rFonts w:ascii="Times New Roman" w:eastAsia="PTSansRegular" w:hAnsi="Times New Roman" w:cs="Times New Roman"/>
          <w:sz w:val="28"/>
          <w:szCs w:val="28"/>
          <w:lang w:eastAsia="ar-SA"/>
        </w:rPr>
        <w:t>.</w:t>
      </w:r>
    </w:p>
    <w:p w:rsidR="00521B21" w:rsidRPr="00AD46F6" w:rsidRDefault="00521B21" w:rsidP="00AD46F6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540E3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3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33C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EA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40E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526A4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4A1B"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4A2102" w:rsidRPr="00823B12" w:rsidRDefault="00823B12" w:rsidP="00823B1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субсидии </w:t>
      </w:r>
      <w:r w:rsidR="004A2102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2102" w:rsidRPr="00823B12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</w:t>
      </w:r>
      <w:r w:rsidRPr="00823B12">
        <w:rPr>
          <w:rFonts w:ascii="Times New Roman" w:eastAsia="PTSansRegular" w:hAnsi="Times New Roman" w:cs="Times New Roman"/>
          <w:sz w:val="28"/>
          <w:szCs w:val="28"/>
          <w:lang w:eastAsia="ar-SA"/>
        </w:rPr>
        <w:t xml:space="preserve">на ремонт, реконструкцию объекта животноводства </w:t>
      </w:r>
      <w:r>
        <w:rPr>
          <w:rFonts w:ascii="Times New Roman" w:eastAsia="PTSansRegular" w:hAnsi="Times New Roman" w:cs="Times New Roman"/>
          <w:sz w:val="28"/>
          <w:szCs w:val="28"/>
          <w:lang w:eastAsia="ar-SA"/>
        </w:rPr>
        <w:t>(скотоводство)</w:t>
      </w:r>
      <w:r w:rsidR="007A05D0" w:rsidRPr="00823B12">
        <w:rPr>
          <w:rFonts w:ascii="Times New Roman" w:hAnsi="Times New Roman" w:cs="Times New Roman"/>
          <w:sz w:val="28"/>
          <w:szCs w:val="28"/>
        </w:rPr>
        <w:t xml:space="preserve">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</w:t>
      </w:r>
      <w:r w:rsidR="00F413F1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16B20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3CB" w:rsidRPr="00823B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21B21" w:rsidRPr="00521B21" w:rsidRDefault="00521B21" w:rsidP="007A05D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r w:rsidR="007D1B9A" w:rsidRP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https://lenskrayon.ru/index.php/deyatelnost/selskoe-khozyajstvo</w:t>
      </w:r>
      <w:r w:rsidR="007D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5D0" w:rsidRDefault="007A05D0" w:rsidP="007A05D0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зоотехнику МКУ «Ленское УСХ» МО «Ленский район» РС (Я)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А.Р.):</w:t>
      </w:r>
    </w:p>
    <w:p w:rsidR="007A05D0" w:rsidRDefault="00823B12" w:rsidP="007A05D0">
      <w:pPr>
        <w:pStyle w:val="a6"/>
        <w:widowControl w:val="0"/>
        <w:numPr>
          <w:ilvl w:val="1"/>
          <w:numId w:val="1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5D0" w:rsidRPr="00F36B26">
        <w:rPr>
          <w:rFonts w:ascii="Times New Roman" w:hAnsi="Times New Roman" w:cs="Times New Roman"/>
          <w:sz w:val="28"/>
          <w:szCs w:val="28"/>
        </w:rPr>
        <w:t xml:space="preserve">организовать прием заявлений и документов на участие в отборе получателей субсидии 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в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</w:t>
      </w:r>
      <w:r w:rsidR="007A05D0">
        <w:rPr>
          <w:rFonts w:ascii="Times New Roman" w:hAnsi="Times New Roman" w:cs="Times New Roman"/>
          <w:sz w:val="28"/>
          <w:szCs w:val="28"/>
        </w:rPr>
        <w:t xml:space="preserve">, </w:t>
      </w:r>
      <w:r w:rsidR="007A05D0" w:rsidRPr="00F36B26">
        <w:rPr>
          <w:rFonts w:ascii="Times New Roman" w:hAnsi="Times New Roman" w:cs="Times New Roman"/>
          <w:sz w:val="28"/>
          <w:szCs w:val="28"/>
        </w:rPr>
        <w:t>в сроки, указанны</w:t>
      </w:r>
      <w:r w:rsidR="007A05D0">
        <w:rPr>
          <w:rFonts w:ascii="Times New Roman" w:hAnsi="Times New Roman" w:cs="Times New Roman"/>
          <w:sz w:val="28"/>
          <w:szCs w:val="28"/>
        </w:rPr>
        <w:t xml:space="preserve">е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5D0">
        <w:rPr>
          <w:rFonts w:ascii="Times New Roman" w:hAnsi="Times New Roman" w:cs="Times New Roman"/>
          <w:sz w:val="28"/>
          <w:szCs w:val="28"/>
        </w:rPr>
        <w:t xml:space="preserve"> настоящего приказа;</w:t>
      </w:r>
    </w:p>
    <w:p w:rsidR="007A05D0" w:rsidRPr="007A05D0" w:rsidRDefault="007A05D0" w:rsidP="007A05D0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B21" w:rsidRPr="00B536C7" w:rsidRDefault="00540E33" w:rsidP="007A05D0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ведущего экономиста</w:t>
      </w:r>
      <w:r w:rsidR="006C05B5">
        <w:rPr>
          <w:rFonts w:ascii="Times New Roman" w:hAnsi="Times New Roman" w:cs="Times New Roman"/>
          <w:sz w:val="28"/>
          <w:szCs w:val="28"/>
        </w:rPr>
        <w:t xml:space="preserve"> </w:t>
      </w:r>
      <w:r w:rsidR="007D1B9A" w:rsidRPr="00F36B26">
        <w:rPr>
          <w:rFonts w:ascii="Times New Roman" w:hAnsi="Times New Roman" w:cs="Times New Roman"/>
          <w:sz w:val="28"/>
          <w:szCs w:val="28"/>
        </w:rPr>
        <w:t xml:space="preserve">МКУ «Ленское </w:t>
      </w:r>
      <w:r w:rsidR="007D1B9A">
        <w:rPr>
          <w:rFonts w:ascii="Times New Roman" w:hAnsi="Times New Roman" w:cs="Times New Roman"/>
          <w:sz w:val="28"/>
          <w:szCs w:val="28"/>
        </w:rPr>
        <w:t>УСХ</w:t>
      </w:r>
      <w:r w:rsidR="007D1B9A" w:rsidRPr="00F36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 «Ленский район» РС (Я) (Тимофееву Е.Э.</w:t>
      </w:r>
      <w:r w:rsidR="00A433CB">
        <w:rPr>
          <w:rFonts w:ascii="Times New Roman" w:hAnsi="Times New Roman" w:cs="Times New Roman"/>
          <w:sz w:val="28"/>
          <w:szCs w:val="28"/>
        </w:rPr>
        <w:t>)</w:t>
      </w:r>
      <w:r w:rsidR="00B536C7">
        <w:rPr>
          <w:rFonts w:ascii="Times New Roman" w:hAnsi="Times New Roman" w:cs="Times New Roman"/>
          <w:sz w:val="28"/>
          <w:szCs w:val="28"/>
        </w:rPr>
        <w:t xml:space="preserve"> </w:t>
      </w:r>
      <w:r w:rsidR="002F5642" w:rsidRPr="00B536C7">
        <w:rPr>
          <w:rFonts w:ascii="Times New Roman" w:hAnsi="Times New Roman" w:cs="Times New Roman"/>
          <w:sz w:val="28"/>
          <w:szCs w:val="28"/>
        </w:rPr>
        <w:t>п</w:t>
      </w:r>
      <w:r w:rsidR="00521B21" w:rsidRPr="00B536C7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7D1B9A" w:rsidRPr="00B5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 https://lenskrayon.ru/index.php/deyatelnost/selskoe-khozyajstvo.</w:t>
      </w:r>
    </w:p>
    <w:p w:rsidR="00521B21" w:rsidRPr="00521B21" w:rsidRDefault="00521B21" w:rsidP="002874DC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A43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2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Г.И. Емельянов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D41" w:rsidRDefault="00DC0D41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12" w:rsidRDefault="00823B1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C7" w:rsidRDefault="00B536C7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0F7" w:rsidRDefault="00EC00F7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C7" w:rsidRDefault="00B536C7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012" w:rsidRDefault="002E001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 w:rsidR="0082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82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1C1DD8" w:rsidRPr="001C1DD8" w:rsidTr="00D46A5C">
        <w:trPr>
          <w:trHeight w:val="467"/>
        </w:trPr>
        <w:tc>
          <w:tcPr>
            <w:tcW w:w="10065" w:type="dxa"/>
            <w:gridSpan w:val="2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1C1DD8" w:rsidRPr="001C1DD8" w:rsidRDefault="001C1DD8" w:rsidP="001C1DD8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на финансовое обеспечение (возмещение) части затрат </w:t>
            </w:r>
            <w:r w:rsidR="00320F95" w:rsidRPr="00320F95">
              <w:rPr>
                <w:rFonts w:ascii="Times New Roman" w:hAnsi="Times New Roman" w:cs="Times New Roman"/>
                <w:b/>
                <w:sz w:val="24"/>
                <w:szCs w:val="16"/>
              </w:rPr>
              <w:t>на ремонт, реконструкцию объекта животноводства (скотоводство)</w:t>
            </w:r>
          </w:p>
        </w:tc>
      </w:tr>
      <w:tr w:rsidR="001C1DD8" w:rsidRPr="001C1DD8" w:rsidTr="00D46A5C">
        <w:trPr>
          <w:trHeight w:val="6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Субсидия на финансовое обеспечение (возмещение) части затрат </w:t>
            </w:r>
            <w:r w:rsidR="00823B12" w:rsidRPr="00823B12">
              <w:rPr>
                <w:rFonts w:ascii="Times New Roman" w:hAnsi="Times New Roman" w:cs="Times New Roman"/>
                <w:sz w:val="24"/>
                <w:szCs w:val="16"/>
              </w:rPr>
              <w:t>на ремонт, реконструкцию объекта животноводства (скотоводство)</w:t>
            </w: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Конкурс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12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июл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 по «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августа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года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июл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 г.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http://lenskrayon.ru/index.php/deyatelnost/selskoe-khozyajstvo</w:t>
            </w:r>
          </w:p>
        </w:tc>
      </w:tr>
      <w:tr w:rsidR="001C1DD8" w:rsidRPr="001C1DD8" w:rsidTr="00D46A5C">
        <w:trPr>
          <w:trHeight w:val="35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Муниципальное казенное учреждение «Ленское управление сельского хозяйства» муниципального образования «Ленский район» Республики Саха (Якутия) (МКУ «Ленское УСХ» МО «Ленский район» РС (Я)). Место нахождения, почтовый адрес: 678144, г. Ленск, ул. Победы 10 «А». Адрес эл. почты: </w:t>
            </w:r>
            <w:hyperlink r:id="rId9" w:history="1"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ushlensk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@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bk</w:t>
              </w:r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</w:rPr>
                <w:t>.</w:t>
              </w:r>
              <w:proofErr w:type="spellStart"/>
              <w:r w:rsidRPr="001C1DD8">
                <w:rPr>
                  <w:rFonts w:ascii="Times New Roman" w:hAnsi="Times New Roman" w:cs="Times New Roman"/>
                  <w:color w:val="0000FF"/>
                  <w:sz w:val="24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Контактные телефоны уполномоченных лиц: 8(41137) 4-24-41, 8(41137) 4-28-79</w:t>
            </w:r>
          </w:p>
        </w:tc>
      </w:tr>
      <w:tr w:rsidR="001C1DD8" w:rsidRPr="001C1DD8" w:rsidTr="00D46A5C">
        <w:trPr>
          <w:trHeight w:val="78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отбора и результат предоставления субсидии 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Цель проведения отбора: </w:t>
            </w:r>
          </w:p>
          <w:p w:rsidR="001C1DD8" w:rsidRPr="001C1DD8" w:rsidRDefault="001C1DD8" w:rsidP="001C1DD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а) сохранение и увеличение поголовья сельскохозяйственных животных, увеличение производства продукции животноводства, выполнение показателей продукции агропромышленного производства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</w:tr>
      <w:tr w:rsidR="001C1DD8" w:rsidRPr="001C1DD8" w:rsidTr="00D46A5C">
        <w:trPr>
          <w:trHeight w:val="148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субсидии на финансовое обеспечение (возмещение) части затрат </w:t>
            </w:r>
            <w:r w:rsidR="001E0751" w:rsidRPr="001E0751">
              <w:rPr>
                <w:rFonts w:ascii="Times New Roman" w:hAnsi="Times New Roman" w:cs="Times New Roman"/>
                <w:sz w:val="24"/>
                <w:szCs w:val="16"/>
              </w:rPr>
              <w:t xml:space="preserve">по приобретению сельскохозяйственной техники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являются сельскохозяйственные товаропроизводители (за исключением граждан, ведущих личное подсобное хозяйство, подсобных хозяйств юридических лиц, казенных предприятий, учреждений), включенные в единый реестр субъектов деятельности в сельском хозяйстве.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Получатели субсидий должны быть зарегистрированы на территории муниципального образования «Ленский район» Республики Саха (Якутия) и осуществлять свою деятельность на территории муниципального образования «Ленский район» Республики Саха (Якутия)</w:t>
            </w:r>
          </w:p>
        </w:tc>
      </w:tr>
      <w:tr w:rsidR="001C1DD8" w:rsidRPr="001C1DD8" w:rsidTr="00D46A5C">
        <w:trPr>
          <w:trHeight w:val="31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Наличие у получателя</w:t>
            </w:r>
            <w:r w:rsidR="002C2A7A" w:rsidRPr="002C2A7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C00F7" w:rsidRPr="00EC00F7">
              <w:rPr>
                <w:rFonts w:ascii="Times New Roman" w:hAnsi="Times New Roman" w:cs="Times New Roman"/>
                <w:sz w:val="24"/>
                <w:szCs w:val="16"/>
              </w:rPr>
              <w:t xml:space="preserve">не менее 15 голов дойного стада и (или) не менее 25 голов свиноматок и (или) не менее 10 голов кобыл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года.</w:t>
            </w:r>
          </w:p>
          <w:p w:rsidR="001C1DD8" w:rsidRPr="001C1DD8" w:rsidRDefault="001C1DD8" w:rsidP="00823B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2. Осуществление участником отбора одного из видов экономической деятельности, связанной с разведением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t xml:space="preserve">крупного </w:t>
            </w:r>
            <w:r w:rsidR="00823B12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рогатого скота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D46A5C">
        <w:trPr>
          <w:trHeight w:val="985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Требования к участникам отбора по состоянию день подачи заявки на участие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об отсутствии или исполнении обязанности по уплате налогов, сборов, пеней, штрафов, процентов по состоянию на дату не ранее 1 – </w:t>
            </w:r>
            <w:proofErr w:type="spellStart"/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 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б) 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в) участник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г)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д) 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Порядком предоставления субсидии из бюджета муниципального образования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«Ленский район» Республики Саха (Якутия) на развитие животноводства (далее по тексту – Порядок);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е) включение участника отбора в единый реестр субъектов деятельности в сельском хозяйстве;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ж) представление Уполномоченной организации полного пакета документов, перечень которых установлен в пункте 3.3 Порядка, и соблюдение сроков предоставления документов.</w:t>
            </w:r>
          </w:p>
        </w:tc>
      </w:tr>
      <w:tr w:rsidR="001C1DD8" w:rsidRPr="001C1DD8" w:rsidTr="002C2A7A">
        <w:trPr>
          <w:trHeight w:val="594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предоставления 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 направления расходов, источником финансового обеспечения которых является субсидия, указанные в разделе 4 «Расчет и дополнительные условия предоставления субсидий по направлениям» Порядка;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 наличие обязательства получателя субсидии о предоставлении отчета о достижении результата предоставления субсидии в порядке, установленном пунктом 5.1 Порядка;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 обязательство о достижении плановых показателей по итогам года предоставления субсидии;</w:t>
            </w:r>
          </w:p>
          <w:p w:rsidR="002C2A7A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7. </w:t>
            </w:r>
            <w:r w:rsidR="005636E5" w:rsidRPr="005636E5">
              <w:rPr>
                <w:rFonts w:ascii="Times New Roman" w:hAnsi="Times New Roman" w:cs="Times New Roman"/>
                <w:sz w:val="24"/>
                <w:szCs w:val="16"/>
              </w:rPr>
              <w:t>наличие документации, подтверждающей наличие у претендента в собственности или в аренде объекта животноводства (технический паспорт или другие подтверждающие документы</w:t>
            </w:r>
            <w:r w:rsidR="002C2A7A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2C2A7A" w:rsidRDefault="002C2A7A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8. </w:t>
            </w:r>
            <w:r w:rsidRPr="002C2A7A">
              <w:rPr>
                <w:rFonts w:ascii="Times New Roman" w:hAnsi="Times New Roman" w:cs="Times New Roman"/>
                <w:sz w:val="24"/>
                <w:szCs w:val="16"/>
              </w:rPr>
              <w:t xml:space="preserve">наличие поголовья сельскохозяйственных животных по данным официальной статистической отчетности на 1 января текущего финансового года: </w:t>
            </w:r>
            <w:r w:rsidR="00EC00F7" w:rsidRPr="00EC00F7">
              <w:rPr>
                <w:rFonts w:ascii="Times New Roman" w:hAnsi="Times New Roman" w:cs="Times New Roman"/>
                <w:sz w:val="24"/>
                <w:szCs w:val="16"/>
              </w:rPr>
              <w:t xml:space="preserve">не менее 15 голов дойного стада и (или) не менее </w:t>
            </w:r>
            <w:r w:rsidR="00EC00F7" w:rsidRPr="00EC00F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25 голов свиноматок и (или) не менее 10 голов кобыл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636E5" w:rsidRDefault="002C2A7A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="005636E5" w:rsidRPr="005636E5">
              <w:rPr>
                <w:rFonts w:ascii="Times New Roman" w:hAnsi="Times New Roman" w:cs="Times New Roman"/>
                <w:sz w:val="24"/>
                <w:szCs w:val="16"/>
              </w:rPr>
              <w:t>наличие проектно-сметной документации на реконструкцию объектов животноводства, сметная часть которой актуализирована на текущий период, с положительной государственной экспертизой (при необходимости, согласно ст. 49 Градостроительного кодекса Российской Федерации) и (или) наличие сметной документации на ремонт объектов животноводства</w:t>
            </w:r>
          </w:p>
          <w:p w:rsidR="001C1DD8" w:rsidRPr="001C1DD8" w:rsidRDefault="005636E5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10. 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собственных денежных ср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едств у претендента в размере 5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% от стоимости проекта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92684C" w:rsidRDefault="005636E5" w:rsidP="005636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. при возмещении части затрат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документов, подтверждающих фактически понесенные затраты (договора, платежные документы, акты приема-передачи и т.д.)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4F461C">
        <w:trPr>
          <w:trHeight w:val="948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заявок для участия в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12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июл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2023г. по «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>августа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2023</w:t>
            </w:r>
            <w:r w:rsidRPr="001C1DD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г.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18.15 часов, обеденный перерыв с 12.30 до 14.00 часов; суббота, воскресенье – выходной.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МКУ «Ленское УСХ» МО «Ленский район» РС (Я) в письменном виде, по форме согласно приложению №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утвержденному приложением № 1 к Порядку предоставления субсидии.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заявки на участие в отборе от имени участника отбора.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заявки, отзыва, возврата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заявку, отзыв заявки осуществляется путем подачи соответствующе</w:t>
            </w:r>
            <w:r w:rsidR="00EC00F7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письменной заявки в МКУ «Ленское УСХ» МО «Ленский район» РС (Я), в любое время до дня и времени окончания установленного срока приема заявок на участие в отборе.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 осуществляет возврат участнику отбора заявку на участие в отборе в течение 3 рабочих дней со дня поступления письменной заявки об отзыве заявки на участие в отборе в МКУ «Ленское УСХ» МО «Ленский район» РС (Я).</w:t>
            </w:r>
          </w:p>
        </w:tc>
      </w:tr>
      <w:tr w:rsidR="001C1DD8" w:rsidRPr="001C1DD8" w:rsidTr="00D46A5C">
        <w:trPr>
          <w:trHeight w:val="45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и оценка заявок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Рассмотрение заявок и</w:t>
            </w:r>
            <w:r w:rsidRPr="001C1DD8">
              <w:rPr>
                <w:rFonts w:ascii="Times New Roman" w:hAnsi="Times New Roman" w:cs="Times New Roman"/>
              </w:rPr>
              <w:t xml:space="preserve">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 и оценивает предложения на участие,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несоответствия участника отбора требованиям, установленным в объявлении о проведении отбора и в пункте 2.5.  Порядка предоставления субсидии; 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несоответствия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недостоверности представленной участником отбора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информации, в том числе информации о месте нахождения и адресе юридического лица;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подачи участником отбора предложения после даты и (или) времени, определенных для подачи предложений;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категории отбора, указанной в пункте 1.4. Порядка предоставления субсидии;</w:t>
            </w:r>
          </w:p>
          <w:p w:rsidR="001C1DD8" w:rsidRPr="001C1DD8" w:rsidRDefault="001C1DD8" w:rsidP="001C1DD8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несоответствие критериям отбора, указанным в пункте 1.5. Порядка предоставления субсидии.</w:t>
            </w:r>
          </w:p>
        </w:tc>
      </w:tr>
      <w:tr w:rsidR="001C1DD8" w:rsidRPr="001C1DD8" w:rsidTr="004F461C">
        <w:trPr>
          <w:trHeight w:val="2482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МКУ «Ленское УСХ» МО «Ленский район» РС (Я) за разъяснением положений объявления письменно или устно.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Устная консультация оказывается по контактным номерам должностных лиц МКУ «Ленское УСХ» МО «Ленский район» РС (Я).</w:t>
            </w:r>
          </w:p>
          <w:p w:rsidR="001C1DD8" w:rsidRPr="001C1DD8" w:rsidRDefault="001C1DD8" w:rsidP="001C1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МКУ «Ленское УСХ» МО «Ленский район» РС (Я) направляет в течение 3 рабочих дней со дня поступления обращения.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заявка, включающая в себя согласие на обработку персональных данных</w:t>
            </w:r>
            <w:r w:rsidRPr="001C1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 обязательство о достижении плановых показателей по итогам текущего </w:t>
            </w:r>
            <w:r w:rsidR="00245A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те же цели, указанные в настоящем Порядке, в текущем финансовом году, п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о форме, согласно приложению № 3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у получателя субсидии просроченной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район», по форме,</w:t>
            </w:r>
            <w:r w:rsidRPr="005636E5">
              <w:t xml:space="preserve"> </w:t>
            </w:r>
            <w:r w:rsidR="00245AA3"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согласно </w:t>
            </w:r>
            <w:proofErr w:type="gramStart"/>
            <w:r w:rsidR="00245AA3" w:rsidRPr="005636E5">
              <w:rPr>
                <w:rFonts w:ascii="Times New Roman" w:hAnsi="Times New Roman" w:cs="Times New Roman"/>
                <w:sz w:val="24"/>
                <w:szCs w:val="16"/>
              </w:rPr>
              <w:t>приложению  №</w:t>
            </w:r>
            <w:proofErr w:type="gramEnd"/>
            <w:r w:rsidR="00245AA3"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7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0A30C7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4. справка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2F3F2D">
              <w:t xml:space="preserve"> </w:t>
            </w:r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по состоянию на дату не ранее 1 – </w:t>
            </w:r>
            <w:proofErr w:type="spellStart"/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="002F3F2D" w:rsidRPr="002F3F2D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 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чек)</w:t>
            </w:r>
            <w:r w:rsidR="000A30C7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1C1DD8" w:rsidRPr="001C1DD8" w:rsidRDefault="000A30C7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 по уплате страховых взносов во внебюджетные фонды, налоговых и иных платежей в бюджетную систему Российской Федерации претендент представляет подтверждающие документы об оплате данной задолженности (платежные поручения, банковский кассовый чек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справка, подписанная лицом, претендующим на получение субсидии, об отсутствии процессов реорганизации (за исключением реорганизации в форме присоединения к юридическому лицу,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– для юридических лиц по форме, согласно приложению №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Приказу, справка, подписанная индивидуальным предпринимателем о не прекращении деятельности в качестве индивидуального предпринимателя – для индивидуальных предпринимателей, крестьянских (фермерских) хозяйств п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о форме, согласно приложению № 5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 xml:space="preserve">для юридических лиц: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 форме, согласно приложению № </w:t>
            </w:r>
            <w:r w:rsidR="00245AA3">
              <w:rPr>
                <w:rFonts w:ascii="Times New Roman" w:hAnsi="Times New Roman" w:cs="Times New Roman"/>
                <w:sz w:val="24"/>
                <w:szCs w:val="16"/>
              </w:rPr>
              <w:t>6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выписка из единого государственного реестра юридических лиц (индивидуальных предпринимателей) по которой должны вести хозяйственную деятельность в соответствии с Общероссийским классификатором видов экономической деятельности (ОКВЭД) по которому предоставляется субсидия на дату подачи предложения на участие в отборе;</w:t>
            </w:r>
          </w:p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ab/>
              <w:t>заверенную копию отчета по формам специализированного наблюдения, предоставляемого Территориальным органом Федеральной службы государственной статистики 24-СХ (для юридических лиц) или 3-фермер (для индивидуальных предпринимателей и крестьянских (фермерских) хозяйств) за отчетный год с отметкой государственных органов статистики о принятии отчета.</w:t>
            </w:r>
          </w:p>
          <w:p w:rsidR="00351A67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9. </w:t>
            </w:r>
            <w:r w:rsidR="00351A67" w:rsidRPr="00351A67">
              <w:rPr>
                <w:rFonts w:ascii="Times New Roman" w:hAnsi="Times New Roman" w:cs="Times New Roman"/>
                <w:sz w:val="24"/>
                <w:szCs w:val="16"/>
              </w:rPr>
              <w:t>наличие документации, подтверждающей наличие у претендента в собственности или в аренде объекта животноводства (технический паспорт или другие подтверждающие документы</w:t>
            </w:r>
            <w:r w:rsidR="00351A67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351A67" w:rsidRDefault="00351A67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10. </w:t>
            </w:r>
            <w:r w:rsidRPr="00351A67">
              <w:rPr>
                <w:rFonts w:ascii="Times New Roman" w:hAnsi="Times New Roman" w:cs="Times New Roman"/>
                <w:sz w:val="24"/>
                <w:szCs w:val="16"/>
              </w:rPr>
              <w:t>наличие проектно-сметной документации на реконструкцию объектов животноводства, сметная часть которой актуализирована на текущий период, с положительной государственной экспертизой (при необходимости, согласно ст. 49 Градостроительного кодекса Российской Федерации) и (или) наличие сметной документации на ремонт объектов животноводства</w:t>
            </w:r>
          </w:p>
          <w:p w:rsidR="00351A67" w:rsidRPr="001C1DD8" w:rsidRDefault="00351A67" w:rsidP="00351A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11. </w:t>
            </w:r>
            <w:r w:rsidR="001C1DD8"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при финансовом обеспечении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собственных денежных средств у</w:t>
            </w:r>
            <w:r w:rsidR="00540E33">
              <w:rPr>
                <w:rFonts w:ascii="Times New Roman" w:hAnsi="Times New Roman" w:cs="Times New Roman"/>
                <w:sz w:val="24"/>
                <w:szCs w:val="16"/>
              </w:rPr>
              <w:t xml:space="preserve"> претендента в размере 5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 xml:space="preserve"> % от стоимости проекта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C1DD8" w:rsidRPr="001C1DD8" w:rsidRDefault="00351A67" w:rsidP="00351A67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12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 xml:space="preserve">. при возмещении части затрат – </w:t>
            </w:r>
            <w:r w:rsidRPr="005636E5">
              <w:rPr>
                <w:rFonts w:ascii="Times New Roman" w:hAnsi="Times New Roman" w:cs="Times New Roman"/>
                <w:sz w:val="24"/>
                <w:szCs w:val="16"/>
              </w:rPr>
              <w:t>наличие документов, подтверждающих фактически понесенные затраты (договора, платежные документы, акты приема-передачи и т.д.)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1C1DD8" w:rsidRPr="001C1DD8" w:rsidTr="00EC00F7">
        <w:trPr>
          <w:trHeight w:val="310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подписания соглашения о предоставлении </w:t>
            </w: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субсидии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Соглашение подписывается в течение 5 (пяти) рабочих дней со дня размещения информации о результатах рассмотрения заявок на едином портале и на официальном сайте Муниципального </w:t>
            </w:r>
            <w:r w:rsidRPr="001C1DD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образования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Условием уклонения от заключения соглашения признается не подписание и не предоставление подписанного соглашения в МКУ «Ленское УСХ» МО «Ленский район» РС (Я) в течение 5 (пяти) рабочих дней со дня размещения информации о результатах рассмотрения заявок на едином портале и на официальном сайте Муниципального образования</w:t>
            </w:r>
          </w:p>
        </w:tc>
      </w:tr>
      <w:tr w:rsidR="001C1DD8" w:rsidRPr="001C1DD8" w:rsidTr="00D46A5C">
        <w:trPr>
          <w:trHeight w:val="557"/>
        </w:trPr>
        <w:tc>
          <w:tcPr>
            <w:tcW w:w="2802" w:type="dxa"/>
          </w:tcPr>
          <w:p w:rsidR="001C1DD8" w:rsidRPr="001C1DD8" w:rsidRDefault="001C1DD8" w:rsidP="001C1D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b/>
                <w:sz w:val="24"/>
                <w:szCs w:val="16"/>
              </w:rPr>
              <w:t>Дата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1C1DD8" w:rsidRPr="001C1DD8" w:rsidRDefault="001C1DD8" w:rsidP="001C1DD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C1DD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DA34F1" w:rsidRDefault="00DA34F1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EC00F7" w:rsidRDefault="00EC00F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9434FF" w:rsidRDefault="009434FF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9434FF" w:rsidRPr="0041669C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9434FF" w:rsidRPr="0041669C" w:rsidRDefault="009434FF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540E33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«11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3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9434FF" w:rsidRPr="0041669C" w:rsidRDefault="004F14CB" w:rsidP="004F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9434FF" w:rsidRPr="00DD0F2D" w:rsidRDefault="009434FF" w:rsidP="009434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FF" w:rsidRDefault="009434FF" w:rsidP="00943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F1" w:rsidRDefault="00DA34F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4F14CB" w:rsidRPr="004F14CB" w:rsidTr="00DC0D41">
        <w:tc>
          <w:tcPr>
            <w:tcW w:w="4615" w:type="dxa"/>
            <w:shd w:val="clear" w:color="auto" w:fill="auto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от ____________________________</w:t>
            </w:r>
          </w:p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4F14CB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Заявка</w:t>
      </w: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 участие в отборе на получение субсидии в 20___ году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4"/>
          <w:szCs w:val="28"/>
          <w:lang w:eastAsia="ru-RU"/>
        </w:rPr>
        <w:t>__________________________________________________________________________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Cs w:val="24"/>
          <w:lang w:eastAsia="ru-RU"/>
        </w:rPr>
        <w:t>(наименование субсидии)</w:t>
      </w: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Предоставляю следующие сведения: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об организационно-правовой форме: ______________________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4F14CB" w:rsidRPr="004F14CB" w:rsidRDefault="004F14CB" w:rsidP="004F14CB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 ИНН: __________________________________________________________</w:t>
      </w:r>
    </w:p>
    <w:p w:rsidR="004F14CB" w:rsidRPr="004F14CB" w:rsidRDefault="004F14CB" w:rsidP="004F14CB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Номер контактного телефона: _____________________________________</w:t>
      </w:r>
    </w:p>
    <w:p w:rsidR="004F14CB" w:rsidRPr="004F14CB" w:rsidRDefault="004F14CB" w:rsidP="004F14CB">
      <w:pPr>
        <w:spacing w:after="0" w:line="360" w:lineRule="auto"/>
        <w:ind w:firstLine="709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4F14CB" w:rsidRPr="004F14CB" w:rsidRDefault="004F14CB" w:rsidP="004F14CB">
      <w:pPr>
        <w:spacing w:after="0" w:line="360" w:lineRule="auto"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</w:t>
      </w: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 xml:space="preserve">«____»______________ ______г. в целях проверки МКУ «Ленское управление сельского хозяйства» (далее – 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получателей субсидии. </w:t>
      </w:r>
    </w:p>
    <w:p w:rsidR="004F14CB" w:rsidRPr="004F14CB" w:rsidRDefault="004F14CB" w:rsidP="004F14CB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4F14CB" w:rsidRPr="004F14CB" w:rsidRDefault="004F14CB" w:rsidP="004F14CB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4F14CB" w:rsidRPr="004F14CB" w:rsidRDefault="004F14CB" w:rsidP="004F14CB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4F14CB" w:rsidRPr="004F14CB" w:rsidRDefault="004F14CB" w:rsidP="004F14CB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4F14CB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4F14CB" w:rsidRPr="004F14CB" w:rsidRDefault="004F14CB" w:rsidP="004F1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Г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арантирую достижение следующих показателей по состоянию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2FA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5779"/>
        <w:gridCol w:w="1985"/>
      </w:tblGrid>
      <w:tr w:rsidR="004F14CB" w:rsidRPr="004F14CB" w:rsidTr="00DC0D41"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4F14CB" w:rsidRPr="004F14CB" w:rsidRDefault="004F14CB" w:rsidP="004F14C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4F14CB" w:rsidRPr="004F14CB" w:rsidRDefault="004F14CB" w:rsidP="004F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______ год</w:t>
            </w:r>
          </w:p>
        </w:tc>
      </w:tr>
      <w:tr w:rsidR="004F14CB" w:rsidRPr="004F14CB" w:rsidTr="00DC0D41">
        <w:tc>
          <w:tcPr>
            <w:tcW w:w="8359" w:type="dxa"/>
            <w:gridSpan w:val="3"/>
          </w:tcPr>
          <w:p w:rsidR="004F14CB" w:rsidRPr="004F14CB" w:rsidRDefault="004F14CB" w:rsidP="004F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="004F4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</w:tc>
      </w:tr>
      <w:tr w:rsidR="004F14CB" w:rsidRPr="004F14CB" w:rsidTr="00DC0D41">
        <w:trPr>
          <w:trHeight w:val="319"/>
        </w:trPr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4CB" w:rsidRPr="004F14CB" w:rsidTr="00DC0D41">
        <w:tc>
          <w:tcPr>
            <w:tcW w:w="595" w:type="dxa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79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14CB" w:rsidRPr="004F14CB" w:rsidRDefault="004F14CB" w:rsidP="004F14C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4CB" w:rsidRPr="004F14CB" w:rsidRDefault="004F14CB" w:rsidP="004F14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8"/>
        <w:gridCol w:w="2172"/>
      </w:tblGrid>
      <w:tr w:rsidR="004F14CB" w:rsidRPr="004F14CB" w:rsidTr="00DC0D41">
        <w:trPr>
          <w:hidden/>
        </w:trPr>
        <w:tc>
          <w:tcPr>
            <w:tcW w:w="7621" w:type="dxa"/>
            <w:shd w:val="clear" w:color="auto" w:fill="auto"/>
          </w:tcPr>
          <w:p w:rsidR="004F14CB" w:rsidRPr="004F14CB" w:rsidRDefault="004F14CB" w:rsidP="004F14C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Руководитель МКУ «Ленское УСХ»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F14CB" w:rsidRPr="004F14CB" w:rsidRDefault="004F14CB" w:rsidP="004F14C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 xml:space="preserve">Р.К. Зорин </w:t>
            </w:r>
          </w:p>
        </w:tc>
      </w:tr>
    </w:tbl>
    <w:p w:rsidR="004F14CB" w:rsidRPr="004F14CB" w:rsidRDefault="004F14CB" w:rsidP="004F14CB">
      <w:pPr>
        <w:suppressAutoHyphens/>
        <w:rPr>
          <w:rFonts w:ascii="Calibri" w:eastAsia="SimSun" w:hAnsi="Calibri" w:cs="font235"/>
          <w:lang w:eastAsia="ar-SA"/>
        </w:rPr>
      </w:pP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Прилагаю следующие документы: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1.___________________________________________________________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2.___________________________________________________________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3.___________________________________________________________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___________________________________________________________</w:t>
      </w:r>
    </w:p>
    <w:p w:rsidR="004F14CB" w:rsidRPr="004F14CB" w:rsidRDefault="004F14CB" w:rsidP="004F14CB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sz w:val="28"/>
          <w:szCs w:val="28"/>
          <w:lang w:eastAsia="ru-RU"/>
        </w:rPr>
        <w:t>6. ___________________________________________________________</w:t>
      </w:r>
    </w:p>
    <w:p w:rsidR="008C39DE" w:rsidRPr="008C39DE" w:rsidRDefault="008C39DE" w:rsidP="008C39DE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8C39DE" w:rsidRPr="008C39DE" w:rsidRDefault="008C39DE" w:rsidP="008C39DE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8C39DE" w:rsidRPr="008C39DE" w:rsidRDefault="008C39DE" w:rsidP="008C39DE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(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8C39DE" w:rsidRPr="008C39DE" w:rsidRDefault="008C39DE" w:rsidP="008C39DE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8C39DE" w:rsidRPr="008C39DE" w:rsidRDefault="008C39DE" w:rsidP="008C39DE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C39DE" w:rsidRPr="008C39DE" w:rsidRDefault="008C39DE" w:rsidP="008C39DE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8C39DE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C39DE" w:rsidRDefault="008C39DE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5E2A39" w:rsidTr="00C64A45">
        <w:trPr>
          <w:trHeight w:val="113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5E2A39" w:rsidRDefault="00CA5AF6" w:rsidP="003E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540E33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«11» июл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5E2A39" w:rsidRDefault="00540E33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Настоящей справкой подтверждаю,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 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MT Extra" w:hAnsi="Times New Roman" w:cs="Times New Roman"/>
          <w:sz w:val="20"/>
          <w:szCs w:val="28"/>
        </w:rPr>
      </w:pPr>
      <w:r w:rsidRPr="00CA5AF6">
        <w:rPr>
          <w:rFonts w:ascii="Times New Roman" w:eastAsia="MT Extra" w:hAnsi="Times New Roman" w:cs="Times New Roman"/>
          <w:sz w:val="20"/>
          <w:szCs w:val="28"/>
        </w:rPr>
        <w:t>(наименование организации,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 является получателем денежных средств из бюджета муниципального образования «Ленский район» Республики Саха (Якутия) на основании иных нормативных правовых актов на цели финансового обеспечения части затрат </w:t>
      </w:r>
      <w:r w:rsidRPr="00CA5AF6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i/>
          <w:szCs w:val="28"/>
          <w:lang w:eastAsia="ru-RU"/>
        </w:rPr>
        <w:t>(наименование субсидии)</w:t>
      </w:r>
    </w:p>
    <w:p w:rsidR="00CA5AF6" w:rsidRPr="00CA5AF6" w:rsidRDefault="00CA5AF6" w:rsidP="00CA5AF6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 (ИП, КФХ)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AD086A">
        <w:trPr>
          <w:trHeight w:val="379"/>
        </w:trPr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AD086A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CA5AF6" w:rsidRPr="00CA5AF6" w:rsidTr="003E0A30">
        <w:tc>
          <w:tcPr>
            <w:tcW w:w="6380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CA5AF6" w:rsidRPr="00AD086A" w:rsidRDefault="00AD086A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</w:pPr>
            <w:r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 xml:space="preserve">                </w:t>
            </w:r>
            <w:r w:rsidR="00CA5AF6" w:rsidRPr="00AD086A">
              <w:rPr>
                <w:rFonts w:ascii="Times New Roman" w:eastAsia="Times New Roman CYR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D086A" w:rsidRPr="005E2A39" w:rsidTr="00AD086A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D086A" w:rsidRPr="005E2A39" w:rsidRDefault="00AD086A" w:rsidP="00A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540E33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«11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AD086A" w:rsidRPr="005E2A39" w:rsidRDefault="00540E33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AD086A" w:rsidRPr="00CA5AF6" w:rsidRDefault="00AD086A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получателя субсидии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организации/предприятия)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CA5AF6" w:rsidRPr="00CA5AF6" w:rsidTr="003E0A30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6"/>
      </w:tblGrid>
      <w:tr w:rsidR="00CA5AF6" w:rsidRPr="00CA5AF6" w:rsidTr="003E0A30">
        <w:tc>
          <w:tcPr>
            <w:tcW w:w="6204" w:type="dxa"/>
            <w:gridSpan w:val="2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CA5AF6" w:rsidRPr="00CA5AF6" w:rsidTr="003E0A30">
        <w:tc>
          <w:tcPr>
            <w:tcW w:w="3190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CA5AF6" w:rsidRPr="00CA5AF6" w:rsidRDefault="00CA5AF6" w:rsidP="00CA5AF6">
            <w:pPr>
              <w:spacing w:after="0" w:line="360" w:lineRule="auto"/>
              <w:ind w:firstLine="851"/>
              <w:jc w:val="both"/>
              <w:rPr>
                <w:rFonts w:ascii="Times New Roman" w:eastAsia="Times New Roman CYR" w:hAnsi="Times New Roman" w:cs="Times New Roman"/>
                <w:szCs w:val="28"/>
                <w:lang w:eastAsia="ru-RU"/>
              </w:rPr>
            </w:pPr>
            <w:r w:rsidRPr="00CA5AF6">
              <w:rPr>
                <w:rFonts w:ascii="Times New Roman" w:eastAsia="Times New Roman CYR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540E33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«11» июл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CA5AF6" w:rsidRDefault="00540E33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</w:t>
      </w:r>
      <w:r w:rsidR="00CD3CD3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я</w:t>
      </w: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A5AF6" w:rsidRPr="00CA5AF6" w:rsidRDefault="00CA5AF6" w:rsidP="00CA5AF6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>(наименование ИП, КФХ)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КФХ)   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_____________/____________________/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</w:t>
      </w:r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(</w:t>
      </w:r>
      <w:proofErr w:type="gramStart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подпись)   </w:t>
      </w:r>
      <w:proofErr w:type="gramEnd"/>
      <w:r w:rsidRPr="00CA5AF6">
        <w:rPr>
          <w:rFonts w:ascii="Times New Roman" w:eastAsia="Times New Roman CYR" w:hAnsi="Times New Roman" w:cs="Times New Roman"/>
          <w:szCs w:val="28"/>
          <w:lang w:eastAsia="ru-RU"/>
        </w:rPr>
        <w:t xml:space="preserve">                 (Ф.И.О.)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A5AF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М.П.</w:t>
      </w: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72FA4" w:rsidRPr="00CA5AF6" w:rsidRDefault="00E72FA4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D1394" w:rsidRPr="00646BA2" w:rsidRDefault="00ED1394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6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A5AF6" w:rsidRPr="00CA5AF6" w:rsidTr="003E0A3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A5AF6" w:rsidRPr="00CA5AF6" w:rsidRDefault="00CA5AF6" w:rsidP="00CA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4F14CB" w:rsidRPr="004F14CB" w:rsidRDefault="00540E33" w:rsidP="004F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«11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CA5AF6" w:rsidRPr="00CA5AF6" w:rsidRDefault="00540E33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</w:t>
            </w:r>
            <w:r w:rsidR="004F14CB" w:rsidRPr="004F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CA5AF6" w:rsidRPr="00CA5AF6" w:rsidRDefault="00CA5AF6" w:rsidP="00CA5AF6">
      <w:pPr>
        <w:spacing w:after="0" w:line="360" w:lineRule="exact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A5AF6" w:rsidRPr="00CA5AF6" w:rsidRDefault="00CA5AF6" w:rsidP="00CA5AF6">
      <w:pPr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A5AF6" w:rsidRDefault="00CA5AF6" w:rsidP="00CA5AF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4F14CB" w:rsidRPr="004F14CB" w:rsidRDefault="004F14CB" w:rsidP="004F14CB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4F14CB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4F14CB" w:rsidRPr="004F14CB" w:rsidRDefault="004F14CB" w:rsidP="004F14CB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 </w:t>
      </w:r>
    </w:p>
    <w:p w:rsidR="004F14CB" w:rsidRPr="004F14CB" w:rsidRDefault="004F14CB" w:rsidP="004F14CB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1400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4C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ИНН, ОГРН)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подтверждает, что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4F1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представляемых сведений и документов подтверждаю. </w:t>
      </w:r>
    </w:p>
    <w:p w:rsidR="004F14CB" w:rsidRPr="004F14CB" w:rsidRDefault="004F14CB" w:rsidP="004F14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CB" w:rsidRPr="004F14CB" w:rsidRDefault="004F14CB" w:rsidP="004F14CB">
      <w:pPr>
        <w:autoSpaceDE w:val="0"/>
        <w:autoSpaceDN w:val="0"/>
        <w:spacing w:after="0" w:line="240" w:lineRule="auto"/>
        <w:ind w:left="2127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Приложения:</w:t>
      </w: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 и др.).</w:t>
      </w:r>
    </w:p>
    <w:p w:rsidR="004F14CB" w:rsidRPr="004F14CB" w:rsidRDefault="004F14CB" w:rsidP="004F14CB">
      <w:pPr>
        <w:autoSpaceDE w:val="0"/>
        <w:autoSpaceDN w:val="0"/>
        <w:spacing w:after="360" w:line="240" w:lineRule="auto"/>
        <w:ind w:left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4C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4F14CB" w:rsidRPr="004F14CB" w:rsidTr="00DC0D41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 фамилия, имя, отчество (при 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4CB" w:rsidRPr="004F14CB" w:rsidTr="00DC0D41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4F14CB" w:rsidRPr="004F14CB" w:rsidRDefault="004F14CB" w:rsidP="004F1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М.П.</w:t>
            </w:r>
          </w:p>
        </w:tc>
      </w:tr>
    </w:tbl>
    <w:p w:rsidR="004F14CB" w:rsidRPr="004F14CB" w:rsidRDefault="004F14CB" w:rsidP="004F14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D62" w:rsidRDefault="000A3D62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2684C" w:rsidRDefault="0092684C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1E0751" w:rsidRPr="00CA5AF6" w:rsidTr="00D46A5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1E0751" w:rsidRPr="00CA5AF6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E0751" w:rsidRPr="0041669C" w:rsidRDefault="001E0751" w:rsidP="00D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7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0751" w:rsidRPr="00CA5AF6" w:rsidRDefault="001E0751" w:rsidP="00E7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</w:tr>
    </w:tbl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Default="001E0751" w:rsidP="001E075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E0751" w:rsidRPr="00067281" w:rsidRDefault="001E0751" w:rsidP="001E075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1E0751" w:rsidRPr="00067281" w:rsidRDefault="001E0751" w:rsidP="001E075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1E0751" w:rsidRPr="00067281" w:rsidRDefault="001E0751" w:rsidP="001E0751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 муниципальными правовыми актами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Настоящей справкой подтверждаю, что у (меня)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E0751" w:rsidRPr="00067281" w:rsidRDefault="001E0751" w:rsidP="001E0751">
      <w:pPr>
        <w:spacing w:after="0" w:line="360" w:lineRule="auto"/>
        <w:jc w:val="center"/>
        <w:rPr>
          <w:rFonts w:ascii="Times New Roman CYR" w:eastAsia="font235" w:hAnsi="Times New Roman CYR" w:cs="Times New Roman CYR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Cs w:val="28"/>
          <w:lang w:eastAsia="ru-RU"/>
        </w:rPr>
        <w:t>(наименование организации, ИП, КФХ)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КФХ, ЛПХ)</w:t>
      </w:r>
    </w:p>
    <w:p w:rsidR="001E0751" w:rsidRPr="00067281" w:rsidRDefault="001E0751" w:rsidP="001E0751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1E0751" w:rsidRPr="00067281" w:rsidRDefault="001E0751" w:rsidP="001E0751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(</w:t>
      </w:r>
      <w:proofErr w:type="gramStart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подпись)   </w:t>
      </w:r>
      <w:proofErr w:type="gramEnd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                (Ф.И.О.)</w:t>
      </w:r>
    </w:p>
    <w:p w:rsidR="001E0751" w:rsidRPr="00067281" w:rsidRDefault="001E0751" w:rsidP="001E075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1E0751" w:rsidRPr="00067281" w:rsidRDefault="001E0751" w:rsidP="001E0751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</w:t>
      </w:r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>(</w:t>
      </w:r>
      <w:proofErr w:type="gramStart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подпись)   </w:t>
      </w:r>
      <w:proofErr w:type="gramEnd"/>
      <w:r w:rsidRPr="002E00F1">
        <w:rPr>
          <w:rFonts w:ascii="Times New Roman CYR" w:eastAsia="font235" w:hAnsi="Times New Roman CYR" w:cs="Times New Roman CYR"/>
          <w:szCs w:val="28"/>
          <w:lang w:eastAsia="ru-RU"/>
        </w:rPr>
        <w:t xml:space="preserve">                 (Ф.И.О.)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1E0751" w:rsidRPr="00067281" w:rsidRDefault="001E0751" w:rsidP="001E075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F461C" w:rsidRDefault="001E0751" w:rsidP="009268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67281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sectPr w:rsidR="004F461C" w:rsidSect="0092684C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FC" w:rsidRDefault="009436FC" w:rsidP="00AB1467">
      <w:pPr>
        <w:spacing w:after="0" w:line="240" w:lineRule="auto"/>
      </w:pPr>
      <w:r>
        <w:separator/>
      </w:r>
    </w:p>
  </w:endnote>
  <w:endnote w:type="continuationSeparator" w:id="0">
    <w:p w:rsidR="009436FC" w:rsidRDefault="009436FC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FC" w:rsidRDefault="009436FC" w:rsidP="00AB1467">
      <w:pPr>
        <w:spacing w:after="0" w:line="240" w:lineRule="auto"/>
      </w:pPr>
      <w:r>
        <w:separator/>
      </w:r>
    </w:p>
  </w:footnote>
  <w:footnote w:type="continuationSeparator" w:id="0">
    <w:p w:rsidR="009436FC" w:rsidRDefault="009436FC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05651"/>
      <w:docPartObj>
        <w:docPartGallery w:val="Page Numbers (Top of Page)"/>
        <w:docPartUnique/>
      </w:docPartObj>
    </w:sdtPr>
    <w:sdtEndPr/>
    <w:sdtContent>
      <w:p w:rsidR="00D46A5C" w:rsidRDefault="00D46A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D0">
          <w:rPr>
            <w:noProof/>
          </w:rPr>
          <w:t>17</w:t>
        </w:r>
        <w:r>
          <w:fldChar w:fldCharType="end"/>
        </w:r>
      </w:p>
    </w:sdtContent>
  </w:sdt>
  <w:p w:rsidR="00D46A5C" w:rsidRDefault="00D46A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063ED"/>
    <w:rsid w:val="00013205"/>
    <w:rsid w:val="00022141"/>
    <w:rsid w:val="00022603"/>
    <w:rsid w:val="0004278F"/>
    <w:rsid w:val="00067281"/>
    <w:rsid w:val="00070DC3"/>
    <w:rsid w:val="00090097"/>
    <w:rsid w:val="0009431C"/>
    <w:rsid w:val="000A30C7"/>
    <w:rsid w:val="000A3D62"/>
    <w:rsid w:val="000A72F4"/>
    <w:rsid w:val="000D5238"/>
    <w:rsid w:val="000E1946"/>
    <w:rsid w:val="000F0038"/>
    <w:rsid w:val="00102890"/>
    <w:rsid w:val="00113C34"/>
    <w:rsid w:val="00116542"/>
    <w:rsid w:val="001268B9"/>
    <w:rsid w:val="00131D0B"/>
    <w:rsid w:val="00143000"/>
    <w:rsid w:val="00146CF3"/>
    <w:rsid w:val="00146D3E"/>
    <w:rsid w:val="00147DC1"/>
    <w:rsid w:val="001658B6"/>
    <w:rsid w:val="00192DC1"/>
    <w:rsid w:val="001A5F08"/>
    <w:rsid w:val="001C1DD8"/>
    <w:rsid w:val="001D23B9"/>
    <w:rsid w:val="001D3C20"/>
    <w:rsid w:val="001E0751"/>
    <w:rsid w:val="001E4F36"/>
    <w:rsid w:val="002078F0"/>
    <w:rsid w:val="00214F7D"/>
    <w:rsid w:val="00236F08"/>
    <w:rsid w:val="00237077"/>
    <w:rsid w:val="00245AA3"/>
    <w:rsid w:val="00263CD6"/>
    <w:rsid w:val="00266869"/>
    <w:rsid w:val="00276167"/>
    <w:rsid w:val="0028078B"/>
    <w:rsid w:val="002874DC"/>
    <w:rsid w:val="00294325"/>
    <w:rsid w:val="002B5BA8"/>
    <w:rsid w:val="002C2A7A"/>
    <w:rsid w:val="002C39B2"/>
    <w:rsid w:val="002E0012"/>
    <w:rsid w:val="002E00F1"/>
    <w:rsid w:val="002E15B9"/>
    <w:rsid w:val="002F3F2D"/>
    <w:rsid w:val="002F5642"/>
    <w:rsid w:val="0030322C"/>
    <w:rsid w:val="0031418E"/>
    <w:rsid w:val="00320F95"/>
    <w:rsid w:val="00324B14"/>
    <w:rsid w:val="00337BEC"/>
    <w:rsid w:val="0035073E"/>
    <w:rsid w:val="00351A67"/>
    <w:rsid w:val="00351EA7"/>
    <w:rsid w:val="00362E1A"/>
    <w:rsid w:val="003674DF"/>
    <w:rsid w:val="00385FD6"/>
    <w:rsid w:val="0039245D"/>
    <w:rsid w:val="003945B2"/>
    <w:rsid w:val="003E0A30"/>
    <w:rsid w:val="00402531"/>
    <w:rsid w:val="0041669C"/>
    <w:rsid w:val="00445790"/>
    <w:rsid w:val="004526A4"/>
    <w:rsid w:val="00453EC9"/>
    <w:rsid w:val="004621C2"/>
    <w:rsid w:val="00474D65"/>
    <w:rsid w:val="00487551"/>
    <w:rsid w:val="004A0DF3"/>
    <w:rsid w:val="004A2102"/>
    <w:rsid w:val="004A6084"/>
    <w:rsid w:val="004B344C"/>
    <w:rsid w:val="004B3F70"/>
    <w:rsid w:val="004C6669"/>
    <w:rsid w:val="004D7872"/>
    <w:rsid w:val="004E5C4F"/>
    <w:rsid w:val="004F14CB"/>
    <w:rsid w:val="004F2D00"/>
    <w:rsid w:val="004F461C"/>
    <w:rsid w:val="00503348"/>
    <w:rsid w:val="0051603C"/>
    <w:rsid w:val="00521B21"/>
    <w:rsid w:val="0053495D"/>
    <w:rsid w:val="00537A7F"/>
    <w:rsid w:val="00540E33"/>
    <w:rsid w:val="005500F4"/>
    <w:rsid w:val="00562D7B"/>
    <w:rsid w:val="005636E5"/>
    <w:rsid w:val="00564600"/>
    <w:rsid w:val="005721FD"/>
    <w:rsid w:val="00580CD3"/>
    <w:rsid w:val="005A24FD"/>
    <w:rsid w:val="005B1ED3"/>
    <w:rsid w:val="005E2A39"/>
    <w:rsid w:val="005E3734"/>
    <w:rsid w:val="00602FEF"/>
    <w:rsid w:val="006032F5"/>
    <w:rsid w:val="00614A3E"/>
    <w:rsid w:val="00614C9C"/>
    <w:rsid w:val="006241FF"/>
    <w:rsid w:val="00626EDF"/>
    <w:rsid w:val="00646BA2"/>
    <w:rsid w:val="00650750"/>
    <w:rsid w:val="006707C6"/>
    <w:rsid w:val="00684D2B"/>
    <w:rsid w:val="00686DFF"/>
    <w:rsid w:val="006873CF"/>
    <w:rsid w:val="006A6F78"/>
    <w:rsid w:val="006C05B5"/>
    <w:rsid w:val="006C40B8"/>
    <w:rsid w:val="00730102"/>
    <w:rsid w:val="00736233"/>
    <w:rsid w:val="007632D5"/>
    <w:rsid w:val="00764FBD"/>
    <w:rsid w:val="0076772C"/>
    <w:rsid w:val="00780380"/>
    <w:rsid w:val="007A05D0"/>
    <w:rsid w:val="007A5E12"/>
    <w:rsid w:val="007C0065"/>
    <w:rsid w:val="007D1515"/>
    <w:rsid w:val="007D1B9A"/>
    <w:rsid w:val="007E3496"/>
    <w:rsid w:val="007E6087"/>
    <w:rsid w:val="00814081"/>
    <w:rsid w:val="00822D3C"/>
    <w:rsid w:val="00823833"/>
    <w:rsid w:val="00823B12"/>
    <w:rsid w:val="00831A9E"/>
    <w:rsid w:val="00831BEA"/>
    <w:rsid w:val="00834A1B"/>
    <w:rsid w:val="008478AE"/>
    <w:rsid w:val="0086112F"/>
    <w:rsid w:val="0087568B"/>
    <w:rsid w:val="00882F9F"/>
    <w:rsid w:val="008949AF"/>
    <w:rsid w:val="00897936"/>
    <w:rsid w:val="008A1D2E"/>
    <w:rsid w:val="008C39DE"/>
    <w:rsid w:val="008D617D"/>
    <w:rsid w:val="008E6580"/>
    <w:rsid w:val="008F1409"/>
    <w:rsid w:val="0091594C"/>
    <w:rsid w:val="0092684C"/>
    <w:rsid w:val="009373AF"/>
    <w:rsid w:val="00940D43"/>
    <w:rsid w:val="009434FF"/>
    <w:rsid w:val="009436FC"/>
    <w:rsid w:val="009533BE"/>
    <w:rsid w:val="009717C1"/>
    <w:rsid w:val="009A249B"/>
    <w:rsid w:val="009A4503"/>
    <w:rsid w:val="009C241E"/>
    <w:rsid w:val="009C7369"/>
    <w:rsid w:val="009D3E99"/>
    <w:rsid w:val="009E0A0E"/>
    <w:rsid w:val="009E493B"/>
    <w:rsid w:val="009F457A"/>
    <w:rsid w:val="00A066CA"/>
    <w:rsid w:val="00A070BE"/>
    <w:rsid w:val="00A16B20"/>
    <w:rsid w:val="00A24ACA"/>
    <w:rsid w:val="00A433CB"/>
    <w:rsid w:val="00A54685"/>
    <w:rsid w:val="00A55A13"/>
    <w:rsid w:val="00A651A8"/>
    <w:rsid w:val="00A770D9"/>
    <w:rsid w:val="00A85FD7"/>
    <w:rsid w:val="00A875A7"/>
    <w:rsid w:val="00A96242"/>
    <w:rsid w:val="00A97FCE"/>
    <w:rsid w:val="00AB1467"/>
    <w:rsid w:val="00AB531B"/>
    <w:rsid w:val="00AD0133"/>
    <w:rsid w:val="00AD086A"/>
    <w:rsid w:val="00AD0C98"/>
    <w:rsid w:val="00AD233B"/>
    <w:rsid w:val="00AD46F6"/>
    <w:rsid w:val="00AE1AD0"/>
    <w:rsid w:val="00AE4CEE"/>
    <w:rsid w:val="00B121FD"/>
    <w:rsid w:val="00B15409"/>
    <w:rsid w:val="00B25877"/>
    <w:rsid w:val="00B536C7"/>
    <w:rsid w:val="00B550C7"/>
    <w:rsid w:val="00B67363"/>
    <w:rsid w:val="00B761AC"/>
    <w:rsid w:val="00B76C39"/>
    <w:rsid w:val="00B76DE4"/>
    <w:rsid w:val="00B8073E"/>
    <w:rsid w:val="00B94DEA"/>
    <w:rsid w:val="00BB0B52"/>
    <w:rsid w:val="00BE2518"/>
    <w:rsid w:val="00BF651C"/>
    <w:rsid w:val="00BF6D4D"/>
    <w:rsid w:val="00C07D09"/>
    <w:rsid w:val="00C1778E"/>
    <w:rsid w:val="00C530EF"/>
    <w:rsid w:val="00C64A45"/>
    <w:rsid w:val="00C75DD4"/>
    <w:rsid w:val="00C82E3A"/>
    <w:rsid w:val="00CA1E8B"/>
    <w:rsid w:val="00CA3598"/>
    <w:rsid w:val="00CA5AF6"/>
    <w:rsid w:val="00CA7443"/>
    <w:rsid w:val="00CB7CB6"/>
    <w:rsid w:val="00CB7DDB"/>
    <w:rsid w:val="00CC4E5E"/>
    <w:rsid w:val="00CD3CD3"/>
    <w:rsid w:val="00CE08D9"/>
    <w:rsid w:val="00CE64F3"/>
    <w:rsid w:val="00CF4A3F"/>
    <w:rsid w:val="00D10E10"/>
    <w:rsid w:val="00D1422F"/>
    <w:rsid w:val="00D46A5C"/>
    <w:rsid w:val="00D60349"/>
    <w:rsid w:val="00D64E9A"/>
    <w:rsid w:val="00D967E0"/>
    <w:rsid w:val="00D97C1E"/>
    <w:rsid w:val="00DA34F1"/>
    <w:rsid w:val="00DB4630"/>
    <w:rsid w:val="00DC0D41"/>
    <w:rsid w:val="00DC7F1E"/>
    <w:rsid w:val="00DD0F2D"/>
    <w:rsid w:val="00DE4EC0"/>
    <w:rsid w:val="00DF2B8F"/>
    <w:rsid w:val="00DF7A87"/>
    <w:rsid w:val="00E02BC0"/>
    <w:rsid w:val="00E041CF"/>
    <w:rsid w:val="00E06907"/>
    <w:rsid w:val="00E06C18"/>
    <w:rsid w:val="00E20181"/>
    <w:rsid w:val="00E359FB"/>
    <w:rsid w:val="00E629F8"/>
    <w:rsid w:val="00E72FA4"/>
    <w:rsid w:val="00E74EA5"/>
    <w:rsid w:val="00EA0BF1"/>
    <w:rsid w:val="00EA108C"/>
    <w:rsid w:val="00EA1C67"/>
    <w:rsid w:val="00EB7B5F"/>
    <w:rsid w:val="00EC00F7"/>
    <w:rsid w:val="00EC02AA"/>
    <w:rsid w:val="00EC0F62"/>
    <w:rsid w:val="00ED1394"/>
    <w:rsid w:val="00EF03C2"/>
    <w:rsid w:val="00EF38BA"/>
    <w:rsid w:val="00F024AC"/>
    <w:rsid w:val="00F36B26"/>
    <w:rsid w:val="00F40D34"/>
    <w:rsid w:val="00F413F1"/>
    <w:rsid w:val="00F46A0A"/>
    <w:rsid w:val="00F67F0D"/>
    <w:rsid w:val="00F67FC8"/>
    <w:rsid w:val="00F84173"/>
    <w:rsid w:val="00F853DE"/>
    <w:rsid w:val="00F86F6A"/>
    <w:rsid w:val="00FC5FB7"/>
    <w:rsid w:val="00FC63AB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E6E2A-563B-43E4-9CE1-A54802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D2F4F79E39861B06957488730B5A094F9556A6654A144E22B20C3D1B4B3BE76BAA7028E62B7FDD8D6933615684348F537BE4kAi1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7B84-BA32-4AB2-A8AB-6971CA23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17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66</cp:revision>
  <cp:lastPrinted>2023-07-13T05:57:00Z</cp:lastPrinted>
  <dcterms:created xsi:type="dcterms:W3CDTF">2023-03-31T02:57:00Z</dcterms:created>
  <dcterms:modified xsi:type="dcterms:W3CDTF">2023-07-13T06:17:00Z</dcterms:modified>
</cp:coreProperties>
</file>