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DD4" w:rsidRDefault="00CD5DD4" w:rsidP="00CD5DD4">
      <w:pPr>
        <w:keepNext/>
        <w:keepLines/>
        <w:ind w:firstLine="6521"/>
        <w:contextualSpacing/>
        <w:rPr>
          <w:bCs/>
          <w:iCs/>
          <w:sz w:val="28"/>
          <w:szCs w:val="28"/>
        </w:rPr>
      </w:pPr>
      <w:r>
        <w:rPr>
          <w:bCs/>
          <w:iCs/>
          <w:sz w:val="28"/>
          <w:szCs w:val="28"/>
        </w:rPr>
        <w:t>Приложение № 1</w:t>
      </w:r>
    </w:p>
    <w:p w:rsidR="00CD5DD4" w:rsidRDefault="00CD5DD4" w:rsidP="00CD5DD4">
      <w:pPr>
        <w:keepNext/>
        <w:keepLines/>
        <w:ind w:left="6521"/>
        <w:contextualSpacing/>
        <w:rPr>
          <w:bCs/>
          <w:iCs/>
          <w:sz w:val="28"/>
          <w:szCs w:val="28"/>
        </w:rPr>
      </w:pPr>
      <w:r>
        <w:rPr>
          <w:bCs/>
          <w:iCs/>
          <w:sz w:val="28"/>
          <w:szCs w:val="28"/>
        </w:rPr>
        <w:t>к постановлению главы</w:t>
      </w:r>
    </w:p>
    <w:p w:rsidR="00CD5DD4" w:rsidRDefault="00CD5DD4" w:rsidP="00CD5DD4">
      <w:pPr>
        <w:keepNext/>
        <w:keepLines/>
        <w:ind w:left="6521"/>
        <w:contextualSpacing/>
        <w:rPr>
          <w:bCs/>
          <w:iCs/>
          <w:sz w:val="28"/>
          <w:szCs w:val="28"/>
        </w:rPr>
      </w:pPr>
      <w:r>
        <w:rPr>
          <w:bCs/>
          <w:iCs/>
          <w:sz w:val="28"/>
          <w:szCs w:val="28"/>
        </w:rPr>
        <w:t>МР «Ленский район»</w:t>
      </w:r>
    </w:p>
    <w:p w:rsidR="00CD5DD4" w:rsidRDefault="00CD5DD4" w:rsidP="00CD5DD4">
      <w:pPr>
        <w:keepNext/>
        <w:keepLines/>
        <w:ind w:left="6521"/>
        <w:contextualSpacing/>
        <w:rPr>
          <w:bCs/>
          <w:iCs/>
          <w:sz w:val="28"/>
          <w:szCs w:val="28"/>
        </w:rPr>
      </w:pPr>
      <w:r>
        <w:rPr>
          <w:bCs/>
          <w:iCs/>
          <w:sz w:val="28"/>
          <w:szCs w:val="28"/>
        </w:rPr>
        <w:t>от «___» ___________ 2026 г.</w:t>
      </w:r>
    </w:p>
    <w:p w:rsidR="00CD5DD4" w:rsidRDefault="00CD5DD4" w:rsidP="00CD5DD4">
      <w:pPr>
        <w:keepNext/>
        <w:keepLines/>
        <w:ind w:left="6521"/>
        <w:contextualSpacing/>
        <w:rPr>
          <w:bCs/>
          <w:iCs/>
          <w:sz w:val="28"/>
          <w:szCs w:val="28"/>
        </w:rPr>
      </w:pPr>
      <w:r>
        <w:rPr>
          <w:bCs/>
          <w:iCs/>
          <w:sz w:val="28"/>
          <w:szCs w:val="28"/>
        </w:rPr>
        <w:t>№ _____________________</w:t>
      </w:r>
    </w:p>
    <w:p w:rsidR="00CD5DD4" w:rsidRPr="00BA0932" w:rsidRDefault="00CD5DD4" w:rsidP="00CD5DD4">
      <w:pPr>
        <w:keepNext/>
        <w:keepLines/>
        <w:ind w:left="6521"/>
        <w:contextualSpacing/>
        <w:rPr>
          <w:bCs/>
          <w:iCs/>
          <w:sz w:val="28"/>
          <w:szCs w:val="28"/>
        </w:rPr>
      </w:pPr>
    </w:p>
    <w:p w:rsidR="00716681" w:rsidRPr="00507A1F" w:rsidRDefault="00716681" w:rsidP="006D6B62">
      <w:pPr>
        <w:keepNext/>
        <w:keepLines/>
        <w:contextualSpacing/>
        <w:jc w:val="center"/>
        <w:rPr>
          <w:b/>
          <w:bCs/>
          <w:iCs/>
          <w:sz w:val="28"/>
          <w:szCs w:val="28"/>
        </w:rPr>
      </w:pPr>
      <w:r w:rsidRPr="00507A1F">
        <w:rPr>
          <w:b/>
          <w:bCs/>
          <w:iCs/>
          <w:sz w:val="28"/>
          <w:szCs w:val="28"/>
        </w:rPr>
        <w:t>Итоги социально – экономического развития</w:t>
      </w:r>
      <w:bookmarkStart w:id="0" w:name="_GoBack"/>
      <w:bookmarkEnd w:id="0"/>
    </w:p>
    <w:p w:rsidR="00716681" w:rsidRPr="00507A1F" w:rsidRDefault="00716681" w:rsidP="006D6B62">
      <w:pPr>
        <w:keepNext/>
        <w:keepLines/>
        <w:contextualSpacing/>
        <w:jc w:val="center"/>
        <w:rPr>
          <w:b/>
          <w:bCs/>
          <w:iCs/>
          <w:sz w:val="28"/>
          <w:szCs w:val="28"/>
        </w:rPr>
      </w:pPr>
      <w:r w:rsidRPr="00507A1F">
        <w:rPr>
          <w:b/>
          <w:bCs/>
          <w:iCs/>
          <w:sz w:val="28"/>
          <w:szCs w:val="28"/>
        </w:rPr>
        <w:t xml:space="preserve">Ленского района за 2025 год </w:t>
      </w:r>
    </w:p>
    <w:p w:rsidR="00716681" w:rsidRPr="00507A1F" w:rsidRDefault="00716681" w:rsidP="00716681">
      <w:pPr>
        <w:spacing w:line="360" w:lineRule="auto"/>
        <w:ind w:firstLine="851"/>
        <w:jc w:val="both"/>
        <w:rPr>
          <w:sz w:val="28"/>
          <w:szCs w:val="28"/>
        </w:rPr>
      </w:pPr>
    </w:p>
    <w:p w:rsidR="00716681" w:rsidRPr="00507A1F" w:rsidRDefault="00716681" w:rsidP="006D6B62">
      <w:pPr>
        <w:spacing w:line="360" w:lineRule="auto"/>
        <w:jc w:val="center"/>
        <w:rPr>
          <w:b/>
          <w:sz w:val="28"/>
          <w:szCs w:val="28"/>
        </w:rPr>
      </w:pPr>
      <w:r w:rsidRPr="00507A1F">
        <w:rPr>
          <w:b/>
          <w:sz w:val="28"/>
          <w:szCs w:val="28"/>
        </w:rPr>
        <w:t>Общие сведения</w:t>
      </w:r>
    </w:p>
    <w:p w:rsidR="00716681" w:rsidRPr="00507A1F" w:rsidRDefault="00716681" w:rsidP="00716681">
      <w:pPr>
        <w:spacing w:line="360" w:lineRule="auto"/>
        <w:ind w:firstLine="709"/>
        <w:jc w:val="both"/>
        <w:rPr>
          <w:iCs/>
          <w:sz w:val="28"/>
          <w:szCs w:val="28"/>
          <w:shd w:val="clear" w:color="auto" w:fill="FFFFFF"/>
        </w:rPr>
      </w:pPr>
      <w:r w:rsidRPr="00507A1F">
        <w:rPr>
          <w:sz w:val="28"/>
          <w:szCs w:val="28"/>
        </w:rPr>
        <w:t xml:space="preserve">В соответствии с Федеральным законом 131-ФЗ «Об общих принципах организации местного самоуправления в Российской Федерации», Посланием Президента Российской Федерации Федеральному Собранию, Посланием Главы Республики Саха (Якутия) Государственному Собранию (Ил Тумэн) Республики Саха (Якутия), а также в соответствии с Уставом муниципального района «Ленский район» деятельность главы и районной администрации была направлена на решение вопросов местного значения и переданных государственных полномочий. </w:t>
      </w:r>
      <w:r w:rsidRPr="00507A1F">
        <w:rPr>
          <w:iCs/>
          <w:sz w:val="28"/>
          <w:szCs w:val="28"/>
          <w:shd w:val="clear" w:color="auto" w:fill="FFFFFF"/>
        </w:rPr>
        <w:t xml:space="preserve"> </w:t>
      </w:r>
    </w:p>
    <w:p w:rsidR="00716681" w:rsidRPr="00783F90" w:rsidRDefault="00716681" w:rsidP="00716681">
      <w:pPr>
        <w:pStyle w:val="a5"/>
        <w:spacing w:before="0" w:beforeAutospacing="0" w:after="0" w:afterAutospacing="0"/>
        <w:ind w:firstLine="709"/>
        <w:rPr>
          <w:sz w:val="28"/>
          <w:szCs w:val="28"/>
          <w:shd w:val="clear" w:color="auto" w:fill="FFFFFF"/>
        </w:rPr>
      </w:pPr>
      <w:r w:rsidRPr="00E24BFE">
        <w:rPr>
          <w:sz w:val="28"/>
          <w:szCs w:val="28"/>
        </w:rPr>
        <w:t>В целях сохранения исторической памяти, в ознаменование 80-летия Победы в Великой Отечественной войне 1941 - 1945 годов, в благодарность ветеранам и признавая подвиг участников специальной военной операции Указом Президент РФ от 16.01.2025 г. № 28 постановил провести в 2025 году в Российской Федерации Год защитника Отечества</w:t>
      </w:r>
      <w:r>
        <w:rPr>
          <w:sz w:val="28"/>
          <w:szCs w:val="28"/>
          <w:shd w:val="clear" w:color="auto" w:fill="FFFFFF"/>
        </w:rPr>
        <w:t>.</w:t>
      </w:r>
    </w:p>
    <w:p w:rsidR="00716681" w:rsidRPr="00B94EAD" w:rsidRDefault="00716681" w:rsidP="00716681">
      <w:pPr>
        <w:pStyle w:val="a5"/>
        <w:spacing w:before="0" w:beforeAutospacing="0" w:after="0" w:afterAutospacing="0"/>
        <w:ind w:firstLine="709"/>
        <w:rPr>
          <w:sz w:val="28"/>
          <w:szCs w:val="28"/>
        </w:rPr>
      </w:pPr>
      <w:r w:rsidRPr="00B94EAD">
        <w:rPr>
          <w:sz w:val="28"/>
          <w:szCs w:val="28"/>
          <w:shd w:val="clear" w:color="auto" w:fill="FFFFFF"/>
        </w:rPr>
        <w:t xml:space="preserve">В Республике Саха (Якутия) 2025 год объявлен </w:t>
      </w:r>
      <w:r w:rsidRPr="00B94EAD">
        <w:rPr>
          <w:bCs/>
          <w:sz w:val="28"/>
          <w:szCs w:val="28"/>
        </w:rPr>
        <w:t>Годом защитника Родины</w:t>
      </w:r>
      <w:r w:rsidRPr="00B94EAD">
        <w:rPr>
          <w:sz w:val="28"/>
          <w:szCs w:val="28"/>
          <w:shd w:val="clear" w:color="auto" w:fill="FFFFFF"/>
        </w:rPr>
        <w:t xml:space="preserve">. </w:t>
      </w:r>
    </w:p>
    <w:p w:rsidR="00716681" w:rsidRPr="00B94EAD" w:rsidRDefault="00716681" w:rsidP="00716681">
      <w:pPr>
        <w:pStyle w:val="a5"/>
        <w:spacing w:before="0" w:beforeAutospacing="0" w:after="0" w:afterAutospacing="0"/>
        <w:ind w:firstLine="709"/>
        <w:rPr>
          <w:sz w:val="28"/>
          <w:szCs w:val="28"/>
        </w:rPr>
      </w:pPr>
      <w:r w:rsidRPr="00B94EAD">
        <w:rPr>
          <w:sz w:val="28"/>
          <w:szCs w:val="28"/>
        </w:rPr>
        <w:t xml:space="preserve">В целях формирования у граждан чувства гордости за исторические и современные достижения страны, уважения к культуре, традициям и истории Отечества, и в ознаменование 80-летия Победы в Великой Отечественной войне 1941-1945 годов глава МР «Ленский район» постановил провести в 2025 году в муниципальном районе «Ленский район» Год патриотического воспитания (постановление) от 27.12.2024 г. № 01-03-1049/4.  </w:t>
      </w:r>
    </w:p>
    <w:p w:rsidR="00716681" w:rsidRPr="00E24BFE" w:rsidRDefault="00716681" w:rsidP="00716681">
      <w:pPr>
        <w:pStyle w:val="a3"/>
        <w:tabs>
          <w:tab w:val="left" w:pos="993"/>
          <w:tab w:val="left" w:pos="1134"/>
        </w:tabs>
        <w:spacing w:line="360" w:lineRule="auto"/>
        <w:ind w:left="0" w:firstLine="709"/>
        <w:jc w:val="both"/>
        <w:rPr>
          <w:sz w:val="28"/>
          <w:szCs w:val="28"/>
        </w:rPr>
      </w:pPr>
      <w:r w:rsidRPr="00E24BFE">
        <w:rPr>
          <w:sz w:val="28"/>
          <w:szCs w:val="28"/>
        </w:rPr>
        <w:t>Распоряжением главы от 18.02.2025 г. № 01-04-208/5 утверждены:</w:t>
      </w:r>
    </w:p>
    <w:p w:rsidR="00716681" w:rsidRPr="00E24BFE" w:rsidRDefault="00716681" w:rsidP="005C6A49">
      <w:pPr>
        <w:pStyle w:val="a3"/>
        <w:numPr>
          <w:ilvl w:val="0"/>
          <w:numId w:val="2"/>
        </w:numPr>
        <w:tabs>
          <w:tab w:val="left" w:pos="993"/>
          <w:tab w:val="left" w:pos="1134"/>
        </w:tabs>
        <w:spacing w:line="360" w:lineRule="auto"/>
        <w:ind w:left="0" w:firstLine="709"/>
        <w:jc w:val="both"/>
        <w:rPr>
          <w:sz w:val="28"/>
          <w:szCs w:val="28"/>
        </w:rPr>
      </w:pPr>
      <w:r w:rsidRPr="00E24BFE">
        <w:rPr>
          <w:rFonts w:eastAsiaTheme="minorHAnsi"/>
          <w:sz w:val="28"/>
          <w:szCs w:val="28"/>
          <w:lang w:eastAsia="en-US"/>
        </w:rPr>
        <w:t xml:space="preserve">План </w:t>
      </w:r>
      <w:r w:rsidRPr="00E24BFE">
        <w:rPr>
          <w:sz w:val="28"/>
          <w:szCs w:val="28"/>
        </w:rPr>
        <w:t>мероприятий, посвященных Году защитника Отечества в РФ, Году защитника Родины в РС (Я) и Году патриотического воспитания в МР «Ленский район», включающий в себя 192 мероприятия;</w:t>
      </w:r>
    </w:p>
    <w:p w:rsidR="00716681" w:rsidRDefault="00716681" w:rsidP="005C6A49">
      <w:pPr>
        <w:pStyle w:val="a3"/>
        <w:numPr>
          <w:ilvl w:val="0"/>
          <w:numId w:val="2"/>
        </w:numPr>
        <w:tabs>
          <w:tab w:val="left" w:pos="993"/>
          <w:tab w:val="left" w:pos="1134"/>
        </w:tabs>
        <w:spacing w:line="360" w:lineRule="auto"/>
        <w:ind w:left="0" w:firstLine="709"/>
        <w:jc w:val="both"/>
        <w:rPr>
          <w:sz w:val="28"/>
          <w:szCs w:val="28"/>
        </w:rPr>
      </w:pPr>
      <w:r w:rsidRPr="00E24BFE">
        <w:rPr>
          <w:sz w:val="28"/>
          <w:szCs w:val="28"/>
        </w:rPr>
        <w:lastRenderedPageBreak/>
        <w:t>План мероприятий, посвященных Году защитника Отечества в РФ, Году защитника Родины в РС (Я) и Году патриотического воспитания в МР «Ленский район» поселений Ленского района (289 мероприятий).</w:t>
      </w:r>
    </w:p>
    <w:p w:rsidR="00716681" w:rsidRDefault="00716681" w:rsidP="00716681">
      <w:pPr>
        <w:pStyle w:val="a3"/>
        <w:tabs>
          <w:tab w:val="left" w:pos="993"/>
          <w:tab w:val="left" w:pos="1134"/>
        </w:tabs>
        <w:spacing w:line="360" w:lineRule="auto"/>
        <w:ind w:left="0" w:firstLine="709"/>
        <w:jc w:val="both"/>
        <w:rPr>
          <w:sz w:val="28"/>
          <w:szCs w:val="28"/>
        </w:rPr>
      </w:pPr>
      <w:r>
        <w:rPr>
          <w:sz w:val="28"/>
          <w:szCs w:val="28"/>
        </w:rPr>
        <w:t>2025 год является юбилейным, 95 годом, основания Ленского района. На заседании о</w:t>
      </w:r>
      <w:r w:rsidRPr="00090D27">
        <w:rPr>
          <w:sz w:val="28"/>
          <w:szCs w:val="28"/>
        </w:rPr>
        <w:t>рганизационного комитета по подготовке</w:t>
      </w:r>
      <w:r>
        <w:rPr>
          <w:sz w:val="28"/>
          <w:szCs w:val="28"/>
        </w:rPr>
        <w:t xml:space="preserve"> и проведению мероприятий утвержден логотип юбилейного года. Распоряжением главы от </w:t>
      </w:r>
      <w:r w:rsidRPr="004242D0">
        <w:rPr>
          <w:snapToGrid w:val="0"/>
          <w:color w:val="000000"/>
          <w:sz w:val="28"/>
          <w:szCs w:val="28"/>
        </w:rPr>
        <w:t>11.03.2025 г. № 01-04-324/5</w:t>
      </w:r>
      <w:r>
        <w:rPr>
          <w:snapToGrid w:val="0"/>
          <w:color w:val="000000"/>
          <w:sz w:val="28"/>
          <w:szCs w:val="28"/>
        </w:rPr>
        <w:t xml:space="preserve"> </w:t>
      </w:r>
      <w:r>
        <w:rPr>
          <w:sz w:val="28"/>
          <w:szCs w:val="28"/>
        </w:rPr>
        <w:t>у</w:t>
      </w:r>
      <w:r w:rsidRPr="00C206C1">
        <w:rPr>
          <w:sz w:val="28"/>
          <w:szCs w:val="28"/>
        </w:rPr>
        <w:t>твер</w:t>
      </w:r>
      <w:r>
        <w:rPr>
          <w:sz w:val="28"/>
          <w:szCs w:val="28"/>
        </w:rPr>
        <w:t>ж</w:t>
      </w:r>
      <w:r w:rsidRPr="00C206C1">
        <w:rPr>
          <w:sz w:val="28"/>
          <w:szCs w:val="28"/>
        </w:rPr>
        <w:t>д</w:t>
      </w:r>
      <w:r>
        <w:rPr>
          <w:sz w:val="28"/>
          <w:szCs w:val="28"/>
        </w:rPr>
        <w:t>ен</w:t>
      </w:r>
      <w:r w:rsidRPr="00C206C1">
        <w:rPr>
          <w:sz w:val="28"/>
          <w:szCs w:val="28"/>
        </w:rPr>
        <w:t xml:space="preserve"> План мероприятий</w:t>
      </w:r>
      <w:r>
        <w:rPr>
          <w:sz w:val="28"/>
          <w:szCs w:val="28"/>
        </w:rPr>
        <w:t xml:space="preserve"> по подготовке и проведению </w:t>
      </w:r>
      <w:r w:rsidRPr="00C206C1">
        <w:rPr>
          <w:sz w:val="28"/>
          <w:szCs w:val="28"/>
        </w:rPr>
        <w:t>праздновани</w:t>
      </w:r>
      <w:r>
        <w:rPr>
          <w:sz w:val="28"/>
          <w:szCs w:val="28"/>
        </w:rPr>
        <w:t>я</w:t>
      </w:r>
      <w:r w:rsidRPr="00C206C1">
        <w:rPr>
          <w:sz w:val="28"/>
          <w:szCs w:val="28"/>
        </w:rPr>
        <w:t xml:space="preserve"> 95-лети</w:t>
      </w:r>
      <w:r>
        <w:rPr>
          <w:sz w:val="28"/>
          <w:szCs w:val="28"/>
        </w:rPr>
        <w:t>я</w:t>
      </w:r>
      <w:r w:rsidRPr="00C206C1">
        <w:rPr>
          <w:sz w:val="28"/>
          <w:szCs w:val="28"/>
        </w:rPr>
        <w:t xml:space="preserve"> со дня образования Ленского района</w:t>
      </w:r>
      <w:r>
        <w:rPr>
          <w:sz w:val="28"/>
          <w:szCs w:val="28"/>
        </w:rPr>
        <w:t xml:space="preserve">. Планом предусмотрено проведение 34 мероприятий. </w:t>
      </w:r>
    </w:p>
    <w:p w:rsidR="00716681" w:rsidRPr="00B94EAD" w:rsidRDefault="00716681" w:rsidP="00716681">
      <w:pPr>
        <w:spacing w:line="360" w:lineRule="auto"/>
        <w:ind w:firstLine="709"/>
        <w:jc w:val="both"/>
        <w:rPr>
          <w:sz w:val="28"/>
          <w:szCs w:val="28"/>
        </w:rPr>
      </w:pPr>
      <w:r w:rsidRPr="00B94EAD">
        <w:rPr>
          <w:sz w:val="28"/>
          <w:szCs w:val="28"/>
        </w:rPr>
        <w:t xml:space="preserve">В рамках исполнения Планов мероприятий, утвержденных распоряжением главы МР «Ленский район», в районе МКУ «Ленское РУК», МКУ «РУО» и МКУ «КМСП» организованы и проведены такие мероприятия, как: месячник патриотического воспитания в образовательных организациях,  смотр строя и песни среди воспитанников детских садов детей дошкольного возраста «Маленькие патриоты на страже Родины», районные военно-спортивные игры «Зарница» и «Снежный барс»; районный смотр песни и строя; акции «Блокадный хлеб», «Армейский чемодан», «Бессмертный полк», «Поздравь ветерана», «Мы помним! Мы гордимся!», «Георгиевская лента», «Окна Победы», «Свеча Памяти», «Окна России», «Символ народа», «Талисман добра», «Пишу тебе, Герой!», «Триколор». Также проведены: встреча «Союз семей воинов Отечества»; цикл мероприятий «Непокоренный Ленинград»; познавательная программа «Встреча поколений»; урок мужества «Блокада Ленинграда»; уроки мужества «Сталинградская битва»; всероссийская акция «Письмо солдату»; конкурс-выставка рисунков «Есть такая профессия Родину защищать» и т.д. </w:t>
      </w:r>
    </w:p>
    <w:p w:rsidR="00716681" w:rsidRPr="00716681" w:rsidRDefault="00B1713B" w:rsidP="00716681">
      <w:pPr>
        <w:tabs>
          <w:tab w:val="left" w:pos="993"/>
          <w:tab w:val="left" w:pos="1134"/>
        </w:tabs>
        <w:spacing w:line="360" w:lineRule="auto"/>
        <w:ind w:firstLine="709"/>
        <w:jc w:val="both"/>
        <w:rPr>
          <w:rStyle w:val="a6"/>
          <w:color w:val="auto"/>
          <w:sz w:val="28"/>
          <w:szCs w:val="28"/>
          <w:u w:val="none"/>
        </w:rPr>
      </w:pPr>
      <w:hyperlink r:id="rId8" w:history="1">
        <w:r w:rsidR="00716681" w:rsidRPr="00716681">
          <w:rPr>
            <w:rStyle w:val="a6"/>
            <w:color w:val="auto"/>
            <w:sz w:val="28"/>
            <w:szCs w:val="28"/>
            <w:u w:val="none"/>
          </w:rPr>
          <w:t xml:space="preserve">Концерт памяти и благодарности ко Дню защитника Отечества, прошедший в ДК «Юность» никого не оставил равнодушным. Присутствующие почтили память героев прошлого и выразили глубокую благодарность современным защитникам.  </w:t>
        </w:r>
      </w:hyperlink>
      <w:r w:rsidR="00716681" w:rsidRPr="00716681">
        <w:rPr>
          <w:rStyle w:val="a6"/>
          <w:color w:val="auto"/>
          <w:sz w:val="28"/>
          <w:szCs w:val="28"/>
          <w:u w:val="none"/>
        </w:rPr>
        <w:t xml:space="preserve"> </w:t>
      </w:r>
    </w:p>
    <w:p w:rsidR="00716681" w:rsidRPr="00B94EAD" w:rsidRDefault="00716681" w:rsidP="00716681">
      <w:pPr>
        <w:tabs>
          <w:tab w:val="left" w:pos="993"/>
          <w:tab w:val="left" w:pos="1134"/>
        </w:tabs>
        <w:spacing w:line="360" w:lineRule="auto"/>
        <w:ind w:firstLine="709"/>
        <w:jc w:val="both"/>
        <w:rPr>
          <w:sz w:val="28"/>
          <w:szCs w:val="28"/>
        </w:rPr>
      </w:pPr>
      <w:r w:rsidRPr="00716681">
        <w:rPr>
          <w:sz w:val="28"/>
          <w:szCs w:val="28"/>
        </w:rPr>
        <w:t>Память о героях в селе Натора увековечена</w:t>
      </w:r>
      <w:hyperlink r:id="rId9" w:history="1">
        <w:r w:rsidRPr="00716681">
          <w:rPr>
            <w:rStyle w:val="a6"/>
            <w:color w:val="auto"/>
            <w:sz w:val="28"/>
            <w:szCs w:val="28"/>
            <w:u w:val="none"/>
          </w:rPr>
          <w:t xml:space="preserve"> открытием мемориальной доски в честь погибших воинов</w:t>
        </w:r>
      </w:hyperlink>
      <w:r w:rsidRPr="00716681">
        <w:rPr>
          <w:sz w:val="28"/>
          <w:szCs w:val="28"/>
        </w:rPr>
        <w:t xml:space="preserve"> при исполнении воинского долга в ходе Специально</w:t>
      </w:r>
      <w:r w:rsidRPr="00B94EAD">
        <w:rPr>
          <w:sz w:val="28"/>
          <w:szCs w:val="28"/>
        </w:rPr>
        <w:t xml:space="preserve">й </w:t>
      </w:r>
      <w:r w:rsidRPr="00B94EAD">
        <w:rPr>
          <w:sz w:val="28"/>
          <w:szCs w:val="28"/>
        </w:rPr>
        <w:lastRenderedPageBreak/>
        <w:t xml:space="preserve">военной операции Ларионова Альберта Леонидовича, Ощепкова Александра Юрьевича и Ощепкова Андрея Валерьяновича. </w:t>
      </w:r>
    </w:p>
    <w:p w:rsidR="00716681" w:rsidRPr="00B94EAD" w:rsidRDefault="00716681" w:rsidP="00716681">
      <w:pPr>
        <w:tabs>
          <w:tab w:val="left" w:pos="993"/>
          <w:tab w:val="left" w:pos="1134"/>
        </w:tabs>
        <w:spacing w:line="360" w:lineRule="auto"/>
        <w:ind w:firstLine="709"/>
        <w:jc w:val="both"/>
        <w:rPr>
          <w:sz w:val="28"/>
          <w:szCs w:val="28"/>
        </w:rPr>
      </w:pPr>
      <w:r w:rsidRPr="00B94EAD">
        <w:rPr>
          <w:sz w:val="28"/>
          <w:szCs w:val="28"/>
        </w:rPr>
        <w:t xml:space="preserve">Одним из 19 муниципальных районов, принявших Знамя Победы, стал Ленский район. 28 февраля в торжественной обстановке Ленский район принял от Мирнинского района священную реликвию – Знамя Победы. В честь прибытия Знамени Победы в ДК «Юность» прошло торжественное собрание, которое завершилось концертом. </w:t>
      </w:r>
    </w:p>
    <w:p w:rsidR="00716681" w:rsidRPr="00B94EAD" w:rsidRDefault="00716681" w:rsidP="00716681">
      <w:pPr>
        <w:tabs>
          <w:tab w:val="left" w:pos="993"/>
          <w:tab w:val="left" w:pos="1134"/>
        </w:tabs>
        <w:spacing w:line="360" w:lineRule="auto"/>
        <w:ind w:firstLine="709"/>
        <w:jc w:val="both"/>
        <w:rPr>
          <w:sz w:val="28"/>
          <w:szCs w:val="28"/>
        </w:rPr>
      </w:pPr>
      <w:r w:rsidRPr="00B94EAD">
        <w:rPr>
          <w:sz w:val="28"/>
          <w:szCs w:val="28"/>
        </w:rPr>
        <w:t xml:space="preserve">Особым, незабываемым, волнительным моментом для участников «Зарницы 2.0» стала встреча Знамени Победы – символа мужества, героизма и великой истории нашей страны. </w:t>
      </w:r>
    </w:p>
    <w:p w:rsidR="00716681" w:rsidRPr="00B94EAD" w:rsidRDefault="00716681" w:rsidP="00716681">
      <w:pPr>
        <w:tabs>
          <w:tab w:val="left" w:pos="993"/>
          <w:tab w:val="left" w:pos="1134"/>
        </w:tabs>
        <w:spacing w:line="360" w:lineRule="auto"/>
        <w:ind w:firstLine="709"/>
        <w:jc w:val="both"/>
        <w:rPr>
          <w:sz w:val="28"/>
          <w:szCs w:val="28"/>
        </w:rPr>
      </w:pPr>
      <w:r w:rsidRPr="00B94EAD">
        <w:rPr>
          <w:sz w:val="28"/>
          <w:szCs w:val="28"/>
        </w:rPr>
        <w:t>В зале Ленского краеведческого музея прошла торжественная церемония вручения ордена Мужества семье рядового Кагирова Евгения Михайловича посмертно за мужество и отвагу, проявленные при исполнении воинского долга в ходе специальной военной операции.</w:t>
      </w:r>
    </w:p>
    <w:p w:rsidR="00716681" w:rsidRPr="00B94EAD" w:rsidRDefault="00716681" w:rsidP="00716681">
      <w:pPr>
        <w:pStyle w:val="a3"/>
        <w:tabs>
          <w:tab w:val="left" w:pos="993"/>
          <w:tab w:val="left" w:pos="1134"/>
        </w:tabs>
        <w:spacing w:line="360" w:lineRule="auto"/>
        <w:ind w:left="0" w:firstLine="709"/>
        <w:jc w:val="both"/>
        <w:rPr>
          <w:sz w:val="28"/>
          <w:szCs w:val="28"/>
        </w:rPr>
      </w:pPr>
      <w:r w:rsidRPr="00B94EAD">
        <w:rPr>
          <w:sz w:val="28"/>
          <w:szCs w:val="28"/>
        </w:rPr>
        <w:t>МКУ «Муниципальный архив МР «Ленский район» РС (Я) ведет сбор документов по истории специальной военной операции. Воспоминания участников СВО, фотографии, письма и другие документы помогут увековечить ратный подвиг начала XXI века.</w:t>
      </w:r>
    </w:p>
    <w:p w:rsidR="00716681" w:rsidRPr="00B94EAD" w:rsidRDefault="00716681" w:rsidP="00716681">
      <w:pPr>
        <w:pStyle w:val="a5"/>
        <w:spacing w:before="0" w:beforeAutospacing="0" w:after="0" w:afterAutospacing="0"/>
        <w:ind w:firstLine="709"/>
        <w:rPr>
          <w:sz w:val="28"/>
          <w:szCs w:val="28"/>
        </w:rPr>
      </w:pPr>
      <w:r w:rsidRPr="00B94EAD">
        <w:rPr>
          <w:spacing w:val="3"/>
          <w:sz w:val="28"/>
          <w:szCs w:val="28"/>
          <w:shd w:val="clear" w:color="auto" w:fill="FFFFFF"/>
        </w:rPr>
        <w:t xml:space="preserve">На территории Ленского района с ноября 2023 года постановлением и. о. главы Ленского района от 13.11.2023 г. № 01-03-670/3 предоставляется выплата </w:t>
      </w:r>
      <w:r w:rsidRPr="00B94EAD">
        <w:rPr>
          <w:sz w:val="28"/>
          <w:szCs w:val="28"/>
        </w:rPr>
        <w:t>единовременного вознаграждения в связи с рождением каждого пятидесятого и сотого ребёнка за счёт средств бюджета района.</w:t>
      </w:r>
    </w:p>
    <w:p w:rsidR="00716681" w:rsidRPr="00B94EAD" w:rsidRDefault="00716681" w:rsidP="00716681">
      <w:pPr>
        <w:pStyle w:val="a5"/>
        <w:spacing w:before="0" w:beforeAutospacing="0" w:after="0" w:afterAutospacing="0"/>
        <w:ind w:firstLine="709"/>
        <w:rPr>
          <w:sz w:val="28"/>
          <w:szCs w:val="28"/>
        </w:rPr>
      </w:pPr>
      <w:r w:rsidRPr="00B94EAD">
        <w:rPr>
          <w:sz w:val="28"/>
          <w:szCs w:val="28"/>
        </w:rPr>
        <w:t xml:space="preserve"> По результатам оценки эффективности деятельности органов местного самоуправления городских округов и муниципальных районов за 2024 год, Ленский район с коэффициентом оценки эффективности деятельности ОМСУ– 0,704 занял 2 место в </w:t>
      </w:r>
      <w:r w:rsidRPr="00B94EAD">
        <w:rPr>
          <w:sz w:val="28"/>
          <w:szCs w:val="28"/>
          <w:lang w:val="en-US"/>
        </w:rPr>
        <w:t>I</w:t>
      </w:r>
      <w:r w:rsidRPr="00B94EAD">
        <w:rPr>
          <w:sz w:val="28"/>
          <w:szCs w:val="28"/>
        </w:rPr>
        <w:t xml:space="preserve"> группе и 3 место по Республике Саха (Якутия). </w:t>
      </w:r>
    </w:p>
    <w:p w:rsidR="00716681" w:rsidRPr="00B94EAD" w:rsidRDefault="00716681" w:rsidP="00716681">
      <w:pPr>
        <w:spacing w:line="360" w:lineRule="auto"/>
        <w:ind w:firstLine="709"/>
        <w:jc w:val="both"/>
        <w:rPr>
          <w:sz w:val="28"/>
          <w:szCs w:val="28"/>
        </w:rPr>
      </w:pPr>
      <w:r w:rsidRPr="00B94EAD">
        <w:rPr>
          <w:sz w:val="28"/>
          <w:szCs w:val="28"/>
        </w:rPr>
        <w:t>Ежегодно</w:t>
      </w:r>
      <w:r w:rsidR="00D64B5B">
        <w:rPr>
          <w:sz w:val="28"/>
          <w:szCs w:val="28"/>
        </w:rPr>
        <w:t>,</w:t>
      </w:r>
      <w:r w:rsidRPr="00B94EAD">
        <w:rPr>
          <w:sz w:val="28"/>
          <w:szCs w:val="28"/>
        </w:rPr>
        <w:t xml:space="preserve"> с 2020 года в Республике Саха (Якутия)</w:t>
      </w:r>
      <w:r w:rsidR="00D64B5B">
        <w:rPr>
          <w:sz w:val="28"/>
          <w:szCs w:val="28"/>
        </w:rPr>
        <w:t>,</w:t>
      </w:r>
      <w:r w:rsidRPr="00B94EAD">
        <w:rPr>
          <w:sz w:val="28"/>
          <w:szCs w:val="28"/>
        </w:rPr>
        <w:t xml:space="preserve"> проводится рейтинг инвестиционного климата в муниципальных образованиях. Предприниматели оценивают усилия муниципальных властей по созданию благоприятных условий ведения бизнеса. По итогам проведенного Центром стратегических исследований при </w:t>
      </w:r>
      <w:r w:rsidRPr="00B94EAD">
        <w:rPr>
          <w:sz w:val="28"/>
          <w:szCs w:val="28"/>
        </w:rPr>
        <w:lastRenderedPageBreak/>
        <w:t xml:space="preserve">главе Республики Саха (Якутия) опроса предпринимателей, Ленский район занял второе место в ежегодном рейтинге состояния инвестиционного климата муниципальных районов и городских округов республики. Предприниматели Ленского района высоко оценили такие факторы, напрямую влияющие на привлекательность района для бизнеса, как качество контрольно-надзорной деятельности, доступность консультационных и образовательных услуг, положительную тенденцию в оценке сроков постановки земельных участков на кадастровый учет и сроков выдачи разрешений на строительство. </w:t>
      </w:r>
    </w:p>
    <w:p w:rsidR="00716681" w:rsidRPr="00DE167F" w:rsidRDefault="00716681" w:rsidP="00716681">
      <w:pPr>
        <w:spacing w:line="360" w:lineRule="auto"/>
        <w:ind w:firstLine="709"/>
        <w:jc w:val="both"/>
        <w:rPr>
          <w:sz w:val="28"/>
          <w:szCs w:val="28"/>
        </w:rPr>
      </w:pPr>
      <w:r w:rsidRPr="00DE167F">
        <w:rPr>
          <w:sz w:val="28"/>
          <w:szCs w:val="28"/>
        </w:rPr>
        <w:t xml:space="preserve">Была продолжена работа с крупными предприятиями нефтегазового комплекса по заключению договоров к соглашениям о социально-экономическом развитии Ленского района. В 2025 году были заключены договоры с 8 хозяйствующими субъектами. </w:t>
      </w:r>
    </w:p>
    <w:p w:rsidR="00716681" w:rsidRPr="00DE167F" w:rsidRDefault="00716681" w:rsidP="00716681">
      <w:pPr>
        <w:spacing w:line="360" w:lineRule="auto"/>
        <w:ind w:firstLine="709"/>
        <w:jc w:val="both"/>
        <w:rPr>
          <w:sz w:val="28"/>
          <w:szCs w:val="28"/>
        </w:rPr>
      </w:pPr>
      <w:r w:rsidRPr="00DE167F">
        <w:rPr>
          <w:sz w:val="28"/>
          <w:szCs w:val="28"/>
        </w:rPr>
        <w:t>За 2025 год в бюджет Ленского района поступили средства в сумме 22 350 708,00 рублей из них:</w:t>
      </w:r>
    </w:p>
    <w:p w:rsidR="00716681" w:rsidRPr="00DE167F" w:rsidRDefault="00716681" w:rsidP="005C6A49">
      <w:pPr>
        <w:pStyle w:val="a3"/>
        <w:numPr>
          <w:ilvl w:val="0"/>
          <w:numId w:val="1"/>
        </w:numPr>
        <w:tabs>
          <w:tab w:val="left" w:pos="1134"/>
        </w:tabs>
        <w:spacing w:line="360" w:lineRule="auto"/>
        <w:ind w:left="0" w:firstLine="709"/>
        <w:jc w:val="both"/>
        <w:rPr>
          <w:sz w:val="28"/>
          <w:szCs w:val="28"/>
        </w:rPr>
      </w:pPr>
      <w:r w:rsidRPr="00DE167F">
        <w:rPr>
          <w:sz w:val="28"/>
          <w:szCs w:val="28"/>
        </w:rPr>
        <w:t xml:space="preserve">АК «АЛРОСА» (ПАО) – 9 932 000,00 рублей – оснащение оборудованием современной </w:t>
      </w:r>
      <w:r w:rsidRPr="00DE167F">
        <w:rPr>
          <w:sz w:val="28"/>
          <w:szCs w:val="28"/>
          <w:lang w:val="en-US"/>
        </w:rPr>
        <w:t>IT</w:t>
      </w:r>
      <w:r w:rsidRPr="00DE167F">
        <w:rPr>
          <w:sz w:val="28"/>
          <w:szCs w:val="28"/>
        </w:rPr>
        <w:t xml:space="preserve"> мастерской ГБПОУ РС (Я) «Ленский технологический техникум», организация культурно-массовых и спортивных мероприятий, приобретение основных ср</w:t>
      </w:r>
      <w:r>
        <w:rPr>
          <w:sz w:val="28"/>
          <w:szCs w:val="28"/>
        </w:rPr>
        <w:t>едств для МКУ ДО и ППС «Сэргэ»</w:t>
      </w:r>
      <w:r w:rsidRPr="00DE167F">
        <w:rPr>
          <w:sz w:val="28"/>
          <w:szCs w:val="28"/>
        </w:rPr>
        <w:t>, шефская помощь детским организациям и учреждениям различных форм образования и воспитания МР «Ленский район»;</w:t>
      </w:r>
    </w:p>
    <w:p w:rsidR="00716681" w:rsidRPr="00DE167F" w:rsidRDefault="00716681" w:rsidP="005C6A49">
      <w:pPr>
        <w:pStyle w:val="a3"/>
        <w:numPr>
          <w:ilvl w:val="0"/>
          <w:numId w:val="1"/>
        </w:numPr>
        <w:tabs>
          <w:tab w:val="left" w:pos="1134"/>
        </w:tabs>
        <w:spacing w:line="360" w:lineRule="auto"/>
        <w:ind w:left="0" w:firstLine="709"/>
        <w:jc w:val="both"/>
        <w:rPr>
          <w:sz w:val="28"/>
          <w:szCs w:val="28"/>
        </w:rPr>
      </w:pPr>
      <w:r w:rsidRPr="00DE167F">
        <w:rPr>
          <w:sz w:val="28"/>
          <w:szCs w:val="28"/>
        </w:rPr>
        <w:t xml:space="preserve">ООО «Газпром-Заполярье» – 5 000 000,00 рублей – приобретение спортивной формы, полосы препятствий ДОБ «Алмаз», детского уличного оборудования МКДОУ «Золотой ключик»; </w:t>
      </w:r>
    </w:p>
    <w:p w:rsidR="00716681" w:rsidRPr="00DE167F" w:rsidRDefault="00716681" w:rsidP="005C6A49">
      <w:pPr>
        <w:pStyle w:val="a3"/>
        <w:numPr>
          <w:ilvl w:val="0"/>
          <w:numId w:val="1"/>
        </w:numPr>
        <w:tabs>
          <w:tab w:val="left" w:pos="1134"/>
        </w:tabs>
        <w:spacing w:line="360" w:lineRule="auto"/>
        <w:ind w:left="0" w:firstLine="709"/>
        <w:jc w:val="both"/>
        <w:rPr>
          <w:sz w:val="28"/>
          <w:szCs w:val="28"/>
        </w:rPr>
      </w:pPr>
      <w:r w:rsidRPr="00DE167F">
        <w:rPr>
          <w:sz w:val="28"/>
          <w:szCs w:val="28"/>
        </w:rPr>
        <w:t>АО «Интер РАО-Электрогенерация» филиал «Новоленская ТЭС» АО «Интер РАО-Электрогенерация» – 700 000,00 рублей – приобретение интерактивного стола и учебных пособий для детей с ограниченными возможностями здоровья МКОУ С(К)ОШИ г. Ленска;</w:t>
      </w:r>
    </w:p>
    <w:p w:rsidR="00716681" w:rsidRPr="00DE167F" w:rsidRDefault="00716681" w:rsidP="005C6A49">
      <w:pPr>
        <w:pStyle w:val="a3"/>
        <w:numPr>
          <w:ilvl w:val="0"/>
          <w:numId w:val="1"/>
        </w:numPr>
        <w:tabs>
          <w:tab w:val="left" w:pos="1134"/>
        </w:tabs>
        <w:spacing w:line="360" w:lineRule="auto"/>
        <w:ind w:left="0" w:firstLine="709"/>
        <w:jc w:val="both"/>
        <w:rPr>
          <w:sz w:val="28"/>
          <w:szCs w:val="28"/>
        </w:rPr>
      </w:pPr>
      <w:r w:rsidRPr="00DE167F">
        <w:rPr>
          <w:sz w:val="28"/>
          <w:szCs w:val="28"/>
        </w:rPr>
        <w:t xml:space="preserve">ПАО «Сургутнефтегаз» – 3 518 708,00 рублей – финансирование поощрительной поездки в г. Санкт-Петербург победителей детского конкурса, приобретение ноутбука для филиала «ДШИ п. Витим»; </w:t>
      </w:r>
    </w:p>
    <w:p w:rsidR="00716681" w:rsidRPr="00DE167F" w:rsidRDefault="00716681" w:rsidP="005C6A49">
      <w:pPr>
        <w:pStyle w:val="a3"/>
        <w:numPr>
          <w:ilvl w:val="0"/>
          <w:numId w:val="1"/>
        </w:numPr>
        <w:tabs>
          <w:tab w:val="left" w:pos="1134"/>
        </w:tabs>
        <w:spacing w:line="360" w:lineRule="auto"/>
        <w:ind w:left="0" w:firstLine="709"/>
        <w:jc w:val="both"/>
        <w:rPr>
          <w:sz w:val="28"/>
          <w:szCs w:val="28"/>
        </w:rPr>
      </w:pPr>
      <w:r w:rsidRPr="00DE167F">
        <w:rPr>
          <w:sz w:val="28"/>
          <w:szCs w:val="28"/>
        </w:rPr>
        <w:lastRenderedPageBreak/>
        <w:t>ООО «Газпром недра» – 700 000,00 рублей – обновление материально-технической базы МБОУ «СОШ п. Пеледуй»;</w:t>
      </w:r>
    </w:p>
    <w:p w:rsidR="00716681" w:rsidRPr="00DE167F" w:rsidRDefault="00716681" w:rsidP="005C6A49">
      <w:pPr>
        <w:pStyle w:val="a3"/>
        <w:numPr>
          <w:ilvl w:val="0"/>
          <w:numId w:val="1"/>
        </w:numPr>
        <w:tabs>
          <w:tab w:val="left" w:pos="1134"/>
        </w:tabs>
        <w:spacing w:line="360" w:lineRule="auto"/>
        <w:ind w:left="0" w:firstLine="709"/>
        <w:jc w:val="both"/>
        <w:rPr>
          <w:sz w:val="28"/>
          <w:szCs w:val="28"/>
        </w:rPr>
      </w:pPr>
      <w:r w:rsidRPr="00DE167F">
        <w:rPr>
          <w:sz w:val="28"/>
          <w:szCs w:val="28"/>
        </w:rPr>
        <w:t>ООО «Газпром добыча Ноябрьск» – 500 000,00 рублей – пошив костюмов для участников танцевально-спортивного клуба «Румба»;</w:t>
      </w:r>
    </w:p>
    <w:p w:rsidR="00716681" w:rsidRPr="00DE167F" w:rsidRDefault="00716681" w:rsidP="005C6A49">
      <w:pPr>
        <w:pStyle w:val="a3"/>
        <w:numPr>
          <w:ilvl w:val="0"/>
          <w:numId w:val="1"/>
        </w:numPr>
        <w:tabs>
          <w:tab w:val="left" w:pos="1134"/>
        </w:tabs>
        <w:spacing w:line="360" w:lineRule="auto"/>
        <w:ind w:left="0" w:firstLine="709"/>
        <w:jc w:val="both"/>
        <w:rPr>
          <w:sz w:val="28"/>
          <w:szCs w:val="28"/>
        </w:rPr>
      </w:pPr>
      <w:r w:rsidRPr="00DE167F">
        <w:rPr>
          <w:sz w:val="28"/>
          <w:szCs w:val="28"/>
        </w:rPr>
        <w:t>ООО «Саханефть» - дочернее предприятие ООО «Иркутская нефтяная компания» – 2 000 000,00 рублей –  приобретение спортивного инвентаря для проведение тренировочных занятий МКУ «</w:t>
      </w:r>
      <w:r>
        <w:rPr>
          <w:sz w:val="28"/>
          <w:szCs w:val="28"/>
        </w:rPr>
        <w:t>КФКи</w:t>
      </w:r>
      <w:r w:rsidRPr="00DE167F">
        <w:rPr>
          <w:sz w:val="28"/>
          <w:szCs w:val="28"/>
        </w:rPr>
        <w:t>С».</w:t>
      </w:r>
    </w:p>
    <w:p w:rsidR="00716681" w:rsidRPr="00B94EAD" w:rsidRDefault="00716681" w:rsidP="00716681">
      <w:pPr>
        <w:spacing w:line="360" w:lineRule="auto"/>
        <w:ind w:firstLine="709"/>
        <w:jc w:val="both"/>
        <w:rPr>
          <w:sz w:val="28"/>
          <w:szCs w:val="28"/>
        </w:rPr>
      </w:pPr>
      <w:r w:rsidRPr="00B94EAD">
        <w:rPr>
          <w:sz w:val="28"/>
          <w:szCs w:val="28"/>
        </w:rPr>
        <w:t>Сохранена социальная направленность бюджета района. Приоритетными оставались расходы на финансирование отраслей социально-культурной сферы: образования, спорта, культуры, социальной защиты граждан.</w:t>
      </w:r>
    </w:p>
    <w:p w:rsidR="00716681" w:rsidRPr="00507A1F" w:rsidRDefault="00716681" w:rsidP="00716681">
      <w:pPr>
        <w:spacing w:line="360" w:lineRule="auto"/>
        <w:ind w:firstLine="709"/>
        <w:jc w:val="center"/>
        <w:rPr>
          <w:b/>
          <w:sz w:val="28"/>
          <w:szCs w:val="28"/>
        </w:rPr>
      </w:pPr>
      <w:r w:rsidRPr="00507A1F">
        <w:rPr>
          <w:b/>
          <w:sz w:val="28"/>
          <w:szCs w:val="28"/>
        </w:rPr>
        <w:t xml:space="preserve">Реализация Стратегии социально-экономического развития </w:t>
      </w:r>
    </w:p>
    <w:p w:rsidR="00716681" w:rsidRPr="00B94EAD" w:rsidRDefault="00716681" w:rsidP="00716681">
      <w:pPr>
        <w:spacing w:line="360" w:lineRule="auto"/>
        <w:ind w:firstLine="709"/>
        <w:jc w:val="both"/>
        <w:rPr>
          <w:sz w:val="28"/>
          <w:szCs w:val="28"/>
        </w:rPr>
      </w:pPr>
      <w:r w:rsidRPr="00B94EAD">
        <w:rPr>
          <w:sz w:val="28"/>
          <w:szCs w:val="28"/>
        </w:rPr>
        <w:t xml:space="preserve">Решением Районного Совета депутатов от 18.12.2018 года № 8-4 была утверждена Стратегия социально-экономического развития Ленского района на период до 2030 года (далее по тексту – Стратегия). </w:t>
      </w:r>
    </w:p>
    <w:p w:rsidR="00716681" w:rsidRPr="00B94EAD" w:rsidRDefault="00716681" w:rsidP="00716681">
      <w:pPr>
        <w:spacing w:line="360" w:lineRule="auto"/>
        <w:ind w:firstLine="709"/>
        <w:jc w:val="both"/>
        <w:rPr>
          <w:sz w:val="28"/>
          <w:szCs w:val="28"/>
        </w:rPr>
      </w:pPr>
      <w:r w:rsidRPr="00B94EAD">
        <w:rPr>
          <w:sz w:val="28"/>
          <w:szCs w:val="28"/>
        </w:rPr>
        <w:t xml:space="preserve">В 2025 году в целях приведения в соответствие с документами стратегического планирования Российской Федерации и Республики Саха (Якутия), в том числе с показателями национальных целей, в соответствии с Уставом муниципального района «Ленский район» в Стратегию дважды были внесены изменения и дополнения (решения Районного Совета депутатов от 24.04.2025 г. № 01-05/2-21, от 19.06.2025 г. № 01-05/2-23). </w:t>
      </w:r>
    </w:p>
    <w:p w:rsidR="00716681" w:rsidRPr="00B94EAD" w:rsidRDefault="00716681" w:rsidP="00716681">
      <w:pPr>
        <w:spacing w:line="360" w:lineRule="auto"/>
        <w:ind w:firstLine="709"/>
        <w:jc w:val="both"/>
        <w:rPr>
          <w:sz w:val="28"/>
          <w:szCs w:val="28"/>
        </w:rPr>
      </w:pPr>
      <w:r w:rsidRPr="00B94EAD">
        <w:rPr>
          <w:sz w:val="28"/>
          <w:szCs w:val="28"/>
        </w:rPr>
        <w:t xml:space="preserve">В целях приведения Плана мероприятий по реализации Стратегии в соответствии с Уставом муниципального района «Ленский район», решением Районного Совета депутатов от 24.09.2024 г. № 01-05/3-14 «О внесении изменений в решение Районного Совета депутатов муниципального образования «Ленский район»» от 02.06.2011 г. № 17-24, Указом Президента Российской Федерации от 07.05.2024 г. № 309 «О национальных целях развития Российской Федерации на период до 2030 года и на перспективу до 2036 года», приказом Министерства экономики Республики Саха (Якутия) от 19.12.2024 г. № 585-од «О показателях, рекомендованных для включения в Стратегию социально-экономического развития муниципальных районов Республики Саха (Якутия)» постановлением главы МР </w:t>
      </w:r>
      <w:r w:rsidRPr="00B94EAD">
        <w:rPr>
          <w:sz w:val="28"/>
          <w:szCs w:val="28"/>
        </w:rPr>
        <w:lastRenderedPageBreak/>
        <w:t xml:space="preserve">«Ленский район» от 01.12.2025 г. № 01-03-950/5 внесены изменения и дополнения в План мероприятий по реализации Стратегии. </w:t>
      </w:r>
    </w:p>
    <w:p w:rsidR="00716681" w:rsidRPr="00B94EAD" w:rsidRDefault="00716681" w:rsidP="00716681">
      <w:pPr>
        <w:spacing w:line="360" w:lineRule="auto"/>
        <w:ind w:firstLine="709"/>
        <w:jc w:val="both"/>
        <w:rPr>
          <w:sz w:val="28"/>
          <w:szCs w:val="28"/>
        </w:rPr>
      </w:pPr>
      <w:r w:rsidRPr="00B94EAD">
        <w:rPr>
          <w:sz w:val="28"/>
          <w:szCs w:val="28"/>
        </w:rPr>
        <w:t>По итогам 2025 года оцен</w:t>
      </w:r>
      <w:r w:rsidR="00523196">
        <w:rPr>
          <w:sz w:val="28"/>
          <w:szCs w:val="28"/>
        </w:rPr>
        <w:t>ены</w:t>
      </w:r>
      <w:r w:rsidRPr="00B94EAD">
        <w:rPr>
          <w:sz w:val="28"/>
          <w:szCs w:val="28"/>
        </w:rPr>
        <w:t xml:space="preserve"> достижение</w:t>
      </w:r>
      <w:r>
        <w:rPr>
          <w:sz w:val="28"/>
          <w:szCs w:val="28"/>
        </w:rPr>
        <w:t xml:space="preserve"> показателей по 110 индикаторам,</w:t>
      </w:r>
      <w:r w:rsidRPr="00B86352">
        <w:rPr>
          <w:sz w:val="28"/>
          <w:szCs w:val="28"/>
        </w:rPr>
        <w:t xml:space="preserve"> </w:t>
      </w:r>
      <w:r w:rsidRPr="00B94EAD">
        <w:rPr>
          <w:sz w:val="28"/>
          <w:szCs w:val="28"/>
        </w:rPr>
        <w:t>из которых 26 –</w:t>
      </w:r>
      <w:r>
        <w:rPr>
          <w:sz w:val="28"/>
          <w:szCs w:val="28"/>
        </w:rPr>
        <w:t xml:space="preserve"> </w:t>
      </w:r>
      <w:r w:rsidRPr="00B94EAD">
        <w:rPr>
          <w:sz w:val="28"/>
          <w:szCs w:val="28"/>
        </w:rPr>
        <w:t>показатели</w:t>
      </w:r>
      <w:r w:rsidRPr="00B86352">
        <w:rPr>
          <w:sz w:val="28"/>
          <w:szCs w:val="28"/>
        </w:rPr>
        <w:t>,</w:t>
      </w:r>
      <w:r w:rsidRPr="00B94EAD">
        <w:rPr>
          <w:sz w:val="28"/>
          <w:szCs w:val="28"/>
        </w:rPr>
        <w:t xml:space="preserve"> </w:t>
      </w:r>
      <w:r w:rsidRPr="00B86352">
        <w:rPr>
          <w:sz w:val="28"/>
          <w:szCs w:val="28"/>
        </w:rPr>
        <w:t>доведенные</w:t>
      </w:r>
      <w:r>
        <w:rPr>
          <w:sz w:val="28"/>
          <w:szCs w:val="28"/>
        </w:rPr>
        <w:t xml:space="preserve"> </w:t>
      </w:r>
      <w:r w:rsidRPr="00B94EAD">
        <w:rPr>
          <w:sz w:val="28"/>
          <w:szCs w:val="28"/>
        </w:rPr>
        <w:t xml:space="preserve">муниципальному району «Ленский район» Министерством экономики Республики Саха (Якутия). </w:t>
      </w:r>
    </w:p>
    <w:p w:rsidR="00716681" w:rsidRPr="00507A1F" w:rsidRDefault="00716681" w:rsidP="00716681">
      <w:pPr>
        <w:spacing w:line="360" w:lineRule="auto"/>
        <w:ind w:firstLine="709"/>
        <w:jc w:val="both"/>
        <w:rPr>
          <w:sz w:val="28"/>
          <w:szCs w:val="28"/>
        </w:rPr>
      </w:pPr>
      <w:r>
        <w:rPr>
          <w:sz w:val="28"/>
          <w:szCs w:val="28"/>
        </w:rPr>
        <w:t xml:space="preserve">Главная стратегическая цель </w:t>
      </w:r>
      <w:r w:rsidRPr="00507A1F">
        <w:rPr>
          <w:sz w:val="28"/>
          <w:szCs w:val="28"/>
        </w:rPr>
        <w:t>– обеспечить достойный уровень и высокое качество жизни населения Ленского района на основе формирования комфортной среды для жизнедеятельности и реализации человеческого потенциала за счет консолидации усилий местных сообществ, формирования устойчивой конкурентоспособной экономики, основанной на гармоничном развитии нефтегазового комплекса и местных производств, преодолении инфраструктурных ограничений и сохранении экологического баланса в условиях интенсивного промышленного освоения природно-ресурсной базы. Ядром Стратегии и ее главной ценностью является человек. Стратегическая цель направлена на обеспечение комфортных благоприятных условий для жизни, работы, отдыха и самореализации человека.</w:t>
      </w:r>
    </w:p>
    <w:p w:rsidR="00716681" w:rsidRPr="00507A1F" w:rsidRDefault="00716681" w:rsidP="00716681">
      <w:pPr>
        <w:spacing w:line="360" w:lineRule="auto"/>
        <w:ind w:firstLine="709"/>
        <w:jc w:val="both"/>
        <w:rPr>
          <w:sz w:val="28"/>
          <w:szCs w:val="28"/>
        </w:rPr>
      </w:pPr>
      <w:r w:rsidRPr="00507A1F">
        <w:rPr>
          <w:sz w:val="28"/>
          <w:szCs w:val="28"/>
        </w:rPr>
        <w:t>Для достижения целей Стратегия включает в себя 24 приоритетных направления социально-экономического развития района, исполнение которых оценива</w:t>
      </w:r>
      <w:r>
        <w:rPr>
          <w:sz w:val="28"/>
          <w:szCs w:val="28"/>
        </w:rPr>
        <w:t>лся</w:t>
      </w:r>
      <w:r w:rsidRPr="00507A1F">
        <w:rPr>
          <w:sz w:val="28"/>
          <w:szCs w:val="28"/>
        </w:rPr>
        <w:t xml:space="preserve"> по 84 индикаторам. Базовый год Стратегии – 2016. Контрольными годами анализа исполнения индикаторов определены 2018 г., 2019 г., 2020 г., 2022 г., 2025 г. и 2030 г.  </w:t>
      </w:r>
    </w:p>
    <w:p w:rsidR="00716681" w:rsidRPr="00B94EAD" w:rsidRDefault="00716681" w:rsidP="00716681">
      <w:pPr>
        <w:spacing w:line="360" w:lineRule="auto"/>
        <w:ind w:firstLine="709"/>
        <w:jc w:val="both"/>
        <w:rPr>
          <w:sz w:val="28"/>
          <w:szCs w:val="28"/>
        </w:rPr>
      </w:pPr>
      <w:r w:rsidRPr="00B94EAD">
        <w:rPr>
          <w:sz w:val="28"/>
          <w:szCs w:val="28"/>
        </w:rPr>
        <w:t xml:space="preserve">Постановлением и. о. главы от 17.12.2020 г. № 01-0-671/0 утвержден План мероприятий по реализации Стратегии (в ред. постановлений главы от 28.07.2021 № 01-03-447/1, и. о. главы от 05.11.2024 № 01-03-798/7). План мероприятий реализуется в четыре этапа: </w:t>
      </w:r>
      <w:r w:rsidRPr="00B94EAD">
        <w:rPr>
          <w:sz w:val="28"/>
          <w:szCs w:val="28"/>
          <w:lang w:val="en-US"/>
        </w:rPr>
        <w:t>I</w:t>
      </w:r>
      <w:r w:rsidRPr="00B94EAD">
        <w:rPr>
          <w:sz w:val="28"/>
          <w:szCs w:val="28"/>
        </w:rPr>
        <w:t xml:space="preserve"> этап – 2018-2019 годы, </w:t>
      </w:r>
      <w:r w:rsidRPr="00B94EAD">
        <w:rPr>
          <w:sz w:val="28"/>
          <w:szCs w:val="28"/>
          <w:lang w:val="en-US"/>
        </w:rPr>
        <w:t>II</w:t>
      </w:r>
      <w:r w:rsidRPr="00B94EAD">
        <w:rPr>
          <w:sz w:val="28"/>
          <w:szCs w:val="28"/>
        </w:rPr>
        <w:t xml:space="preserve"> этап – 2020-2023 годы, </w:t>
      </w:r>
      <w:r w:rsidRPr="00B94EAD">
        <w:rPr>
          <w:sz w:val="28"/>
          <w:szCs w:val="28"/>
          <w:lang w:val="en-US"/>
        </w:rPr>
        <w:t>III</w:t>
      </w:r>
      <w:r w:rsidRPr="00B94EAD">
        <w:rPr>
          <w:sz w:val="28"/>
          <w:szCs w:val="28"/>
        </w:rPr>
        <w:t xml:space="preserve"> этап – 2023-2025 годы и </w:t>
      </w:r>
      <w:r w:rsidRPr="00B94EAD">
        <w:rPr>
          <w:sz w:val="28"/>
          <w:szCs w:val="28"/>
          <w:lang w:val="en-US"/>
        </w:rPr>
        <w:t>IV</w:t>
      </w:r>
      <w:r w:rsidRPr="00B94EAD">
        <w:rPr>
          <w:sz w:val="28"/>
          <w:szCs w:val="28"/>
        </w:rPr>
        <w:t xml:space="preserve"> этап – 2026-2030 годы и включает в себя 310 мероприятий с разными сроками исполнения.</w:t>
      </w:r>
    </w:p>
    <w:p w:rsidR="00EA222F" w:rsidRDefault="00523196" w:rsidP="00EA222F">
      <w:pPr>
        <w:spacing w:line="360" w:lineRule="auto"/>
        <w:ind w:firstLine="709"/>
        <w:jc w:val="both"/>
        <w:rPr>
          <w:sz w:val="28"/>
          <w:szCs w:val="28"/>
        </w:rPr>
      </w:pPr>
      <w:r>
        <w:rPr>
          <w:sz w:val="28"/>
          <w:szCs w:val="28"/>
        </w:rPr>
        <w:t>Н</w:t>
      </w:r>
      <w:r w:rsidR="00716681" w:rsidRPr="00EA167F">
        <w:rPr>
          <w:sz w:val="28"/>
          <w:szCs w:val="28"/>
        </w:rPr>
        <w:t xml:space="preserve">а конец 2025 года из 310 утвержденных мероприятий исполнено </w:t>
      </w:r>
      <w:r w:rsidR="00EA222F" w:rsidRPr="003052AE">
        <w:rPr>
          <w:sz w:val="28"/>
          <w:szCs w:val="28"/>
        </w:rPr>
        <w:t>188 (60,6 %); частично исполнен</w:t>
      </w:r>
      <w:r w:rsidR="000A054B">
        <w:rPr>
          <w:sz w:val="28"/>
          <w:szCs w:val="28"/>
        </w:rPr>
        <w:t>о</w:t>
      </w:r>
      <w:r w:rsidR="00EA222F" w:rsidRPr="003052AE">
        <w:rPr>
          <w:sz w:val="28"/>
          <w:szCs w:val="28"/>
        </w:rPr>
        <w:t xml:space="preserve"> 48 (15,5 %); у АМР «Ленский район» отсутствует информация </w:t>
      </w:r>
      <w:r w:rsidR="00EA222F" w:rsidRPr="003052AE">
        <w:rPr>
          <w:sz w:val="28"/>
          <w:szCs w:val="28"/>
        </w:rPr>
        <w:lastRenderedPageBreak/>
        <w:t>по 13 (4,2 %); полномочия иных субъектов – 9 (2,9</w:t>
      </w:r>
      <w:r w:rsidR="00EA222F">
        <w:rPr>
          <w:sz w:val="28"/>
          <w:szCs w:val="28"/>
        </w:rPr>
        <w:t xml:space="preserve"> </w:t>
      </w:r>
      <w:r w:rsidR="00EA222F" w:rsidRPr="003052AE">
        <w:rPr>
          <w:sz w:val="28"/>
          <w:szCs w:val="28"/>
        </w:rPr>
        <w:t>%); иные причины 12 (3,9 %); не исполнено – 40 (12,9 %).</w:t>
      </w:r>
    </w:p>
    <w:p w:rsidR="00EA222F" w:rsidRDefault="00EA222F" w:rsidP="00EA222F">
      <w:pPr>
        <w:spacing w:line="360" w:lineRule="auto"/>
        <w:ind w:firstLine="709"/>
        <w:jc w:val="both"/>
        <w:rPr>
          <w:sz w:val="28"/>
          <w:szCs w:val="28"/>
        </w:rPr>
      </w:pPr>
      <w:r w:rsidRPr="003052AE">
        <w:rPr>
          <w:sz w:val="28"/>
          <w:szCs w:val="28"/>
        </w:rPr>
        <w:t>Из 188 исполненных мероприятий</w:t>
      </w:r>
      <w:r>
        <w:rPr>
          <w:sz w:val="28"/>
          <w:szCs w:val="28"/>
        </w:rPr>
        <w:t>:</w:t>
      </w:r>
    </w:p>
    <w:p w:rsidR="00EA222F" w:rsidRDefault="00EA222F" w:rsidP="005C6A49">
      <w:pPr>
        <w:pStyle w:val="a3"/>
        <w:numPr>
          <w:ilvl w:val="0"/>
          <w:numId w:val="38"/>
        </w:numPr>
        <w:tabs>
          <w:tab w:val="left" w:pos="993"/>
        </w:tabs>
        <w:spacing w:line="360" w:lineRule="auto"/>
        <w:ind w:left="851" w:hanging="142"/>
        <w:jc w:val="both"/>
        <w:rPr>
          <w:sz w:val="28"/>
          <w:szCs w:val="28"/>
        </w:rPr>
      </w:pPr>
      <w:r>
        <w:rPr>
          <w:sz w:val="28"/>
          <w:szCs w:val="28"/>
        </w:rPr>
        <w:t>по 66 мероприятиям</w:t>
      </w:r>
      <w:r w:rsidRPr="00613D6A">
        <w:rPr>
          <w:sz w:val="28"/>
          <w:szCs w:val="28"/>
        </w:rPr>
        <w:t xml:space="preserve"> </w:t>
      </w:r>
      <w:r>
        <w:rPr>
          <w:sz w:val="28"/>
          <w:szCs w:val="28"/>
        </w:rPr>
        <w:t>срок реализации – 2018-2030 годы;</w:t>
      </w:r>
    </w:p>
    <w:p w:rsidR="00EA222F" w:rsidRDefault="00EA222F" w:rsidP="005C6A49">
      <w:pPr>
        <w:pStyle w:val="a3"/>
        <w:numPr>
          <w:ilvl w:val="0"/>
          <w:numId w:val="38"/>
        </w:numPr>
        <w:tabs>
          <w:tab w:val="left" w:pos="993"/>
        </w:tabs>
        <w:spacing w:line="360" w:lineRule="auto"/>
        <w:ind w:left="851" w:hanging="142"/>
        <w:jc w:val="both"/>
        <w:rPr>
          <w:sz w:val="28"/>
          <w:szCs w:val="28"/>
        </w:rPr>
      </w:pPr>
      <w:r>
        <w:rPr>
          <w:sz w:val="28"/>
          <w:szCs w:val="28"/>
        </w:rPr>
        <w:t>по 70 мероприятиям</w:t>
      </w:r>
      <w:r w:rsidRPr="00613D6A">
        <w:rPr>
          <w:sz w:val="28"/>
          <w:szCs w:val="28"/>
        </w:rPr>
        <w:t xml:space="preserve"> </w:t>
      </w:r>
      <w:r>
        <w:rPr>
          <w:sz w:val="28"/>
          <w:szCs w:val="28"/>
        </w:rPr>
        <w:t>срок реализации – 2018-2025 годы;</w:t>
      </w:r>
    </w:p>
    <w:p w:rsidR="00EA222F" w:rsidRPr="00156BE6" w:rsidRDefault="00EA222F" w:rsidP="005C6A49">
      <w:pPr>
        <w:pStyle w:val="a3"/>
        <w:numPr>
          <w:ilvl w:val="0"/>
          <w:numId w:val="38"/>
        </w:numPr>
        <w:tabs>
          <w:tab w:val="left" w:pos="993"/>
        </w:tabs>
        <w:spacing w:line="360" w:lineRule="auto"/>
        <w:ind w:left="851" w:hanging="142"/>
        <w:jc w:val="both"/>
        <w:rPr>
          <w:sz w:val="28"/>
          <w:szCs w:val="28"/>
        </w:rPr>
      </w:pPr>
      <w:r>
        <w:rPr>
          <w:sz w:val="28"/>
          <w:szCs w:val="28"/>
        </w:rPr>
        <w:t>по 52 мероприятиям ежегодный срок реализации.</w:t>
      </w:r>
    </w:p>
    <w:p w:rsidR="00EA222F" w:rsidRPr="003052AE" w:rsidRDefault="00523196" w:rsidP="00EA222F">
      <w:pPr>
        <w:spacing w:line="360" w:lineRule="auto"/>
        <w:ind w:firstLine="709"/>
        <w:jc w:val="both"/>
        <w:rPr>
          <w:sz w:val="28"/>
          <w:szCs w:val="28"/>
        </w:rPr>
      </w:pPr>
      <w:r>
        <w:rPr>
          <w:sz w:val="28"/>
          <w:szCs w:val="28"/>
        </w:rPr>
        <w:t>И</w:t>
      </w:r>
      <w:r w:rsidR="00EA222F">
        <w:rPr>
          <w:sz w:val="28"/>
          <w:szCs w:val="28"/>
        </w:rPr>
        <w:t>з 40 не исполненных мероприятий срок реализации по 25 установлен 2018-2030 годы, по 15 – 2018-2025 годы.</w:t>
      </w:r>
    </w:p>
    <w:p w:rsidR="00EA222F" w:rsidRDefault="00716681" w:rsidP="00716681">
      <w:pPr>
        <w:spacing w:line="360" w:lineRule="auto"/>
        <w:ind w:firstLine="709"/>
        <w:jc w:val="both"/>
        <w:rPr>
          <w:sz w:val="28"/>
          <w:szCs w:val="28"/>
        </w:rPr>
      </w:pPr>
      <w:r>
        <w:rPr>
          <w:sz w:val="28"/>
          <w:szCs w:val="28"/>
        </w:rPr>
        <w:t xml:space="preserve">Как указано выше 2025 год является контрольным годом. </w:t>
      </w:r>
      <w:r w:rsidRPr="00783F90">
        <w:rPr>
          <w:sz w:val="28"/>
          <w:szCs w:val="28"/>
        </w:rPr>
        <w:t xml:space="preserve">По состоянию на </w:t>
      </w:r>
      <w:r>
        <w:rPr>
          <w:sz w:val="28"/>
          <w:szCs w:val="28"/>
        </w:rPr>
        <w:t>31 декабря</w:t>
      </w:r>
      <w:r w:rsidRPr="00783F90">
        <w:rPr>
          <w:sz w:val="28"/>
          <w:szCs w:val="28"/>
        </w:rPr>
        <w:t xml:space="preserve"> 2025 года</w:t>
      </w:r>
      <w:r>
        <w:rPr>
          <w:sz w:val="28"/>
          <w:szCs w:val="28"/>
        </w:rPr>
        <w:t xml:space="preserve">, </w:t>
      </w:r>
      <w:r w:rsidRPr="00783F90">
        <w:rPr>
          <w:sz w:val="28"/>
          <w:szCs w:val="28"/>
        </w:rPr>
        <w:t xml:space="preserve">завершены сроки реализации 124 мероприятий, </w:t>
      </w:r>
      <w:r w:rsidRPr="00395D0B">
        <w:rPr>
          <w:sz w:val="28"/>
          <w:szCs w:val="28"/>
        </w:rPr>
        <w:t xml:space="preserve">что составляет 40% от общего количества. </w:t>
      </w:r>
    </w:p>
    <w:p w:rsidR="00EA222F" w:rsidRDefault="00EA222F" w:rsidP="00EA222F">
      <w:pPr>
        <w:spacing w:line="360" w:lineRule="auto"/>
        <w:ind w:firstLine="709"/>
        <w:jc w:val="both"/>
        <w:rPr>
          <w:sz w:val="28"/>
          <w:szCs w:val="28"/>
        </w:rPr>
      </w:pPr>
      <w:r w:rsidRPr="00395D0B">
        <w:rPr>
          <w:sz w:val="28"/>
          <w:szCs w:val="28"/>
        </w:rPr>
        <w:t>Из общего количества завершенных мероприятий:</w:t>
      </w:r>
    </w:p>
    <w:p w:rsidR="00EA222F" w:rsidRPr="0015215B" w:rsidRDefault="00EA222F" w:rsidP="005C6A49">
      <w:pPr>
        <w:pStyle w:val="a3"/>
        <w:numPr>
          <w:ilvl w:val="0"/>
          <w:numId w:val="39"/>
        </w:numPr>
        <w:spacing w:line="360" w:lineRule="auto"/>
        <w:ind w:left="993" w:hanging="284"/>
        <w:jc w:val="both"/>
        <w:rPr>
          <w:sz w:val="28"/>
          <w:szCs w:val="28"/>
        </w:rPr>
      </w:pPr>
      <w:r w:rsidRPr="00D13AC0">
        <w:rPr>
          <w:sz w:val="28"/>
          <w:szCs w:val="28"/>
        </w:rPr>
        <w:t xml:space="preserve">исполнены – </w:t>
      </w:r>
      <w:r w:rsidRPr="0015215B">
        <w:rPr>
          <w:sz w:val="28"/>
          <w:szCs w:val="28"/>
        </w:rPr>
        <w:t>70 (56,5 %),</w:t>
      </w:r>
    </w:p>
    <w:p w:rsidR="00EA222F" w:rsidRPr="0015215B" w:rsidRDefault="00EA222F" w:rsidP="005C6A49">
      <w:pPr>
        <w:pStyle w:val="a3"/>
        <w:numPr>
          <w:ilvl w:val="0"/>
          <w:numId w:val="39"/>
        </w:numPr>
        <w:spacing w:line="360" w:lineRule="auto"/>
        <w:ind w:left="993" w:hanging="284"/>
        <w:jc w:val="both"/>
        <w:rPr>
          <w:sz w:val="28"/>
          <w:szCs w:val="28"/>
        </w:rPr>
      </w:pPr>
      <w:r w:rsidRPr="0015215B">
        <w:rPr>
          <w:sz w:val="28"/>
          <w:szCs w:val="28"/>
        </w:rPr>
        <w:t xml:space="preserve"> исполнены частично – 24 (19,4 %),</w:t>
      </w:r>
    </w:p>
    <w:p w:rsidR="00EA222F" w:rsidRPr="0015215B" w:rsidRDefault="00EA222F" w:rsidP="005C6A49">
      <w:pPr>
        <w:pStyle w:val="a3"/>
        <w:numPr>
          <w:ilvl w:val="0"/>
          <w:numId w:val="39"/>
        </w:numPr>
        <w:spacing w:line="360" w:lineRule="auto"/>
        <w:ind w:left="993" w:hanging="284"/>
        <w:jc w:val="both"/>
        <w:rPr>
          <w:sz w:val="28"/>
          <w:szCs w:val="28"/>
        </w:rPr>
      </w:pPr>
      <w:r w:rsidRPr="0015215B">
        <w:rPr>
          <w:sz w:val="28"/>
          <w:szCs w:val="28"/>
        </w:rPr>
        <w:t xml:space="preserve"> не исполнены – 15 (12,1%);</w:t>
      </w:r>
    </w:p>
    <w:p w:rsidR="000E6752" w:rsidRPr="0015215B" w:rsidRDefault="000E6752" w:rsidP="005C6A49">
      <w:pPr>
        <w:pStyle w:val="a3"/>
        <w:numPr>
          <w:ilvl w:val="0"/>
          <w:numId w:val="39"/>
        </w:numPr>
        <w:tabs>
          <w:tab w:val="left" w:pos="993"/>
        </w:tabs>
        <w:spacing w:line="360" w:lineRule="auto"/>
        <w:ind w:left="0" w:firstLine="709"/>
        <w:jc w:val="both"/>
        <w:rPr>
          <w:sz w:val="28"/>
          <w:szCs w:val="28"/>
        </w:rPr>
      </w:pPr>
      <w:r w:rsidRPr="0015215B">
        <w:rPr>
          <w:sz w:val="28"/>
          <w:szCs w:val="28"/>
        </w:rPr>
        <w:t>в распоряжении администраций муниципального района «Ленский район» информация отсутствует по 6 мероприятиям (4,8 %);</w:t>
      </w:r>
    </w:p>
    <w:p w:rsidR="000E6752" w:rsidRPr="00D13AC0" w:rsidRDefault="000E6752" w:rsidP="005C6A49">
      <w:pPr>
        <w:pStyle w:val="a3"/>
        <w:numPr>
          <w:ilvl w:val="0"/>
          <w:numId w:val="39"/>
        </w:numPr>
        <w:tabs>
          <w:tab w:val="left" w:pos="993"/>
        </w:tabs>
        <w:spacing w:line="360" w:lineRule="auto"/>
        <w:ind w:left="0" w:firstLine="709"/>
        <w:jc w:val="both"/>
        <w:rPr>
          <w:sz w:val="28"/>
          <w:szCs w:val="28"/>
        </w:rPr>
      </w:pPr>
      <w:r>
        <w:rPr>
          <w:sz w:val="28"/>
          <w:szCs w:val="28"/>
        </w:rPr>
        <w:t xml:space="preserve">по иным </w:t>
      </w:r>
      <w:r w:rsidRPr="00D13AC0">
        <w:rPr>
          <w:sz w:val="28"/>
          <w:szCs w:val="28"/>
        </w:rPr>
        <w:t xml:space="preserve">причинам не исполнены </w:t>
      </w:r>
      <w:r>
        <w:rPr>
          <w:sz w:val="28"/>
          <w:szCs w:val="28"/>
        </w:rPr>
        <w:t>9</w:t>
      </w:r>
      <w:r w:rsidRPr="00D13AC0">
        <w:rPr>
          <w:sz w:val="28"/>
          <w:szCs w:val="28"/>
        </w:rPr>
        <w:t xml:space="preserve"> </w:t>
      </w:r>
      <w:r>
        <w:rPr>
          <w:sz w:val="28"/>
          <w:szCs w:val="28"/>
        </w:rPr>
        <w:t>мероприятий</w:t>
      </w:r>
      <w:r w:rsidRPr="00D13AC0">
        <w:rPr>
          <w:sz w:val="28"/>
          <w:szCs w:val="28"/>
        </w:rPr>
        <w:t xml:space="preserve"> (</w:t>
      </w:r>
      <w:r>
        <w:rPr>
          <w:sz w:val="28"/>
          <w:szCs w:val="28"/>
        </w:rPr>
        <w:t>7,3</w:t>
      </w:r>
      <w:r w:rsidRPr="00D13AC0">
        <w:rPr>
          <w:sz w:val="28"/>
          <w:szCs w:val="28"/>
        </w:rPr>
        <w:t xml:space="preserve"> %)</w:t>
      </w:r>
      <w:r>
        <w:rPr>
          <w:sz w:val="28"/>
          <w:szCs w:val="28"/>
        </w:rPr>
        <w:t>.</w:t>
      </w:r>
      <w:r w:rsidRPr="00D13AC0">
        <w:rPr>
          <w:sz w:val="28"/>
          <w:szCs w:val="28"/>
        </w:rPr>
        <w:t xml:space="preserve"> </w:t>
      </w:r>
    </w:p>
    <w:p w:rsidR="000E6752" w:rsidRPr="000E6752" w:rsidRDefault="000E6752" w:rsidP="000E6752">
      <w:pPr>
        <w:spacing w:line="360" w:lineRule="auto"/>
        <w:ind w:firstLine="709"/>
        <w:jc w:val="both"/>
        <w:rPr>
          <w:sz w:val="28"/>
          <w:szCs w:val="28"/>
        </w:rPr>
      </w:pPr>
      <w:r w:rsidRPr="000E6752">
        <w:rPr>
          <w:sz w:val="28"/>
          <w:szCs w:val="28"/>
        </w:rPr>
        <w:t>Неисполнение 15 мероприятий имеют объективные причины: отсутствие штатных единиц в ГБУ РС (Я) «Ленская ЦРБ», ТОСЭР не создана, на данном этапе нет необходимости, недостаточность бюджетных средств и полномочия иных субъектов.</w:t>
      </w:r>
    </w:p>
    <w:p w:rsidR="000E6752" w:rsidRPr="000E6752" w:rsidRDefault="00523196" w:rsidP="000E6752">
      <w:pPr>
        <w:spacing w:line="360" w:lineRule="auto"/>
        <w:ind w:firstLine="709"/>
        <w:jc w:val="both"/>
        <w:rPr>
          <w:sz w:val="28"/>
          <w:szCs w:val="28"/>
        </w:rPr>
      </w:pPr>
      <w:r>
        <w:rPr>
          <w:sz w:val="28"/>
          <w:szCs w:val="28"/>
        </w:rPr>
        <w:t>Иные причинами неисполнения</w:t>
      </w:r>
      <w:r w:rsidR="000E6752" w:rsidRPr="000E6752">
        <w:rPr>
          <w:sz w:val="28"/>
          <w:szCs w:val="28"/>
        </w:rPr>
        <w:t>: полномочия разных субъектов, отсутствие МКД и комплексной застройки на селе.</w:t>
      </w:r>
    </w:p>
    <w:p w:rsidR="00716681" w:rsidRDefault="00716681" w:rsidP="00716681">
      <w:pPr>
        <w:spacing w:line="360" w:lineRule="auto"/>
        <w:ind w:firstLine="709"/>
        <w:jc w:val="both"/>
        <w:rPr>
          <w:sz w:val="28"/>
          <w:szCs w:val="28"/>
        </w:rPr>
      </w:pPr>
      <w:r>
        <w:rPr>
          <w:sz w:val="28"/>
          <w:szCs w:val="28"/>
        </w:rPr>
        <w:t>По оперативным данным за 2025 год из 110 индикаторов исполнено 47 (42,7 %), не исполнено 42 (38,2 %), статистические данные отсутствуют по 21 (19,1 %).</w:t>
      </w:r>
    </w:p>
    <w:p w:rsidR="00716681" w:rsidRPr="00783F90" w:rsidRDefault="00716681" w:rsidP="00523196">
      <w:pPr>
        <w:spacing w:line="360" w:lineRule="auto"/>
        <w:jc w:val="center"/>
        <w:rPr>
          <w:b/>
          <w:sz w:val="28"/>
          <w:szCs w:val="28"/>
        </w:rPr>
      </w:pPr>
      <w:r w:rsidRPr="00783F90">
        <w:rPr>
          <w:b/>
          <w:sz w:val="28"/>
          <w:szCs w:val="28"/>
        </w:rPr>
        <w:t>Муниципальные программы</w:t>
      </w:r>
    </w:p>
    <w:p w:rsidR="00B17837" w:rsidRPr="00A670D1" w:rsidRDefault="00716681" w:rsidP="00A670D1">
      <w:pPr>
        <w:spacing w:line="360" w:lineRule="auto"/>
        <w:ind w:firstLine="709"/>
        <w:jc w:val="both"/>
        <w:rPr>
          <w:sz w:val="28"/>
          <w:szCs w:val="28"/>
        </w:rPr>
      </w:pPr>
      <w:r w:rsidRPr="00656E14">
        <w:rPr>
          <w:sz w:val="28"/>
          <w:szCs w:val="28"/>
        </w:rPr>
        <w:t xml:space="preserve">Для достижения стратегической цели к концу 2030 года, в муниципальном районе «Ленский район» в 2025 году реализовывались 14 муниципальных программ. На исполнение мероприятий муниципальных программ на 2025 финансовый год </w:t>
      </w:r>
      <w:r w:rsidRPr="00656E14">
        <w:rPr>
          <w:sz w:val="28"/>
          <w:szCs w:val="28"/>
        </w:rPr>
        <w:lastRenderedPageBreak/>
        <w:t xml:space="preserve">уточненный объем запланированных ассигнований за счет </w:t>
      </w:r>
      <w:r w:rsidR="00523196">
        <w:rPr>
          <w:sz w:val="28"/>
          <w:szCs w:val="28"/>
        </w:rPr>
        <w:t>трех</w:t>
      </w:r>
      <w:r>
        <w:rPr>
          <w:sz w:val="28"/>
          <w:szCs w:val="28"/>
        </w:rPr>
        <w:t xml:space="preserve"> уровней </w:t>
      </w:r>
      <w:r w:rsidRPr="00656E14">
        <w:rPr>
          <w:sz w:val="28"/>
          <w:szCs w:val="28"/>
        </w:rPr>
        <w:t xml:space="preserve">бюджета </w:t>
      </w:r>
      <w:r w:rsidRPr="00783F90">
        <w:rPr>
          <w:sz w:val="28"/>
          <w:szCs w:val="28"/>
        </w:rPr>
        <w:t>определен в сумме 4 398 344,2 тыс. рублей. По итогам финансового 2025 года фактические расходы составили 3 876 582,9 тыс. рублей (88,1 %), в том числе: бюджет РФ – 135 095,2 тыс. рублей (3,5 % от общей суммы); бюджет РС (Я) – 1 700</w:t>
      </w:r>
      <w:r w:rsidR="00BF051E">
        <w:rPr>
          <w:sz w:val="28"/>
          <w:szCs w:val="28"/>
        </w:rPr>
        <w:t> 947,3</w:t>
      </w:r>
      <w:r w:rsidRPr="00783F90">
        <w:rPr>
          <w:sz w:val="28"/>
          <w:szCs w:val="28"/>
        </w:rPr>
        <w:t xml:space="preserve"> тыс. рублей (43,9 % от общей суммы) и бюджет муниципального района «Ленский район» – 2 040</w:t>
      </w:r>
      <w:r w:rsidR="00BF051E">
        <w:rPr>
          <w:sz w:val="28"/>
          <w:szCs w:val="28"/>
        </w:rPr>
        <w:t> 540,4</w:t>
      </w:r>
      <w:r w:rsidRPr="00783F90">
        <w:rPr>
          <w:sz w:val="28"/>
          <w:szCs w:val="28"/>
        </w:rPr>
        <w:t xml:space="preserve"> тыс. рублей (52,6 % от общей суммы).</w:t>
      </w:r>
    </w:p>
    <w:p w:rsidR="00E84DF2" w:rsidRDefault="00716681">
      <w:r>
        <w:rPr>
          <w:noProof/>
        </w:rPr>
        <w:drawing>
          <wp:inline distT="0" distB="0" distL="0" distR="0" wp14:anchorId="6D9EF0DC" wp14:editId="058B0849">
            <wp:extent cx="5257800" cy="2529840"/>
            <wp:effectExtent l="0" t="0" r="0" b="381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16681" w:rsidRDefault="009D7DEB" w:rsidP="00716681">
      <w:pPr>
        <w:ind w:left="-709"/>
      </w:pPr>
      <w:r>
        <w:rPr>
          <w:noProof/>
        </w:rPr>
        <w:drawing>
          <wp:inline distT="0" distB="0" distL="0" distR="0" wp14:anchorId="3BF6471E" wp14:editId="5B483DC4">
            <wp:extent cx="7078980" cy="4495800"/>
            <wp:effectExtent l="0" t="0" r="762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16681" w:rsidRDefault="00716681" w:rsidP="00716681">
      <w:pPr>
        <w:ind w:left="-709"/>
      </w:pPr>
    </w:p>
    <w:p w:rsidR="00B17837" w:rsidRPr="00D07445" w:rsidRDefault="00716681" w:rsidP="00D07445">
      <w:pPr>
        <w:pStyle w:val="a3"/>
        <w:tabs>
          <w:tab w:val="left" w:pos="993"/>
          <w:tab w:val="left" w:pos="1134"/>
        </w:tabs>
        <w:spacing w:line="360" w:lineRule="auto"/>
        <w:ind w:left="0" w:firstLine="709"/>
        <w:jc w:val="both"/>
        <w:rPr>
          <w:sz w:val="28"/>
          <w:szCs w:val="28"/>
        </w:rPr>
      </w:pPr>
      <w:r w:rsidRPr="00CE6D39">
        <w:rPr>
          <w:sz w:val="28"/>
          <w:szCs w:val="28"/>
        </w:rPr>
        <w:lastRenderedPageBreak/>
        <w:t xml:space="preserve">По итогам 2025 года наблюдается снижение фактических расходов за счет </w:t>
      </w:r>
      <w:r w:rsidR="00D07445">
        <w:rPr>
          <w:sz w:val="28"/>
          <w:szCs w:val="28"/>
        </w:rPr>
        <w:t>тр</w:t>
      </w:r>
      <w:r w:rsidR="00094DF5">
        <w:rPr>
          <w:sz w:val="28"/>
          <w:szCs w:val="28"/>
        </w:rPr>
        <w:t>ё</w:t>
      </w:r>
      <w:r w:rsidR="00D07445">
        <w:rPr>
          <w:sz w:val="28"/>
          <w:szCs w:val="28"/>
        </w:rPr>
        <w:t>х</w:t>
      </w:r>
      <w:r w:rsidRPr="00CE6D39">
        <w:rPr>
          <w:sz w:val="28"/>
          <w:szCs w:val="28"/>
        </w:rPr>
        <w:t xml:space="preserve"> уровней бюджетов по сравнению с 2024 годом на 2,1 % и составили, как указано выше, </w:t>
      </w:r>
      <w:r w:rsidR="00094DF5" w:rsidRPr="00094DF5">
        <w:rPr>
          <w:sz w:val="28"/>
          <w:szCs w:val="28"/>
        </w:rPr>
        <w:t xml:space="preserve">3 876 582,9 </w:t>
      </w:r>
      <w:r w:rsidRPr="00CE6D39">
        <w:rPr>
          <w:sz w:val="28"/>
          <w:szCs w:val="28"/>
        </w:rPr>
        <w:t xml:space="preserve">тыс. рублей, в том </w:t>
      </w:r>
      <w:r w:rsidR="00EF3853">
        <w:rPr>
          <w:sz w:val="28"/>
          <w:szCs w:val="28"/>
        </w:rPr>
        <w:t>числе: бюджет РФ увеличился на 17,6</w:t>
      </w:r>
      <w:r w:rsidRPr="00CE6D39">
        <w:rPr>
          <w:sz w:val="28"/>
          <w:szCs w:val="28"/>
        </w:rPr>
        <w:t xml:space="preserve"> %, бюджет РС (Я) увеличился на 4,7 %, бюджет МР «Ленский район» снизился на 8,1 %.</w:t>
      </w:r>
    </w:p>
    <w:p w:rsidR="00716681" w:rsidRPr="00AF0163" w:rsidRDefault="00716681" w:rsidP="00716681">
      <w:pPr>
        <w:ind w:firstLine="851"/>
        <w:jc w:val="center"/>
        <w:rPr>
          <w:b/>
          <w:bCs/>
        </w:rPr>
      </w:pPr>
      <w:r w:rsidRPr="00AF0163">
        <w:rPr>
          <w:b/>
          <w:bCs/>
        </w:rPr>
        <w:t xml:space="preserve">Фактические расходы на реализацию муниципальных программ  </w:t>
      </w:r>
    </w:p>
    <w:p w:rsidR="00716681" w:rsidRPr="00AF0163" w:rsidRDefault="00716681" w:rsidP="00716681">
      <w:pPr>
        <w:ind w:firstLine="851"/>
        <w:jc w:val="center"/>
        <w:rPr>
          <w:b/>
          <w:bCs/>
        </w:rPr>
      </w:pPr>
      <w:r w:rsidRPr="00AF0163">
        <w:rPr>
          <w:b/>
          <w:bCs/>
        </w:rPr>
        <w:t xml:space="preserve">за счет </w:t>
      </w:r>
      <w:r w:rsidR="009D7DEB">
        <w:rPr>
          <w:b/>
          <w:bCs/>
        </w:rPr>
        <w:t>трёх</w:t>
      </w:r>
      <w:r w:rsidRPr="00AF0163">
        <w:rPr>
          <w:b/>
          <w:bCs/>
        </w:rPr>
        <w:t xml:space="preserve"> уровней бюджетов за 2025 год, тыс. рублей</w:t>
      </w:r>
    </w:p>
    <w:p w:rsidR="00716681" w:rsidRDefault="00716681" w:rsidP="00716681">
      <w:pPr>
        <w:ind w:left="-709"/>
      </w:pPr>
    </w:p>
    <w:p w:rsidR="00716681" w:rsidRDefault="009D7DEB" w:rsidP="00716681">
      <w:pPr>
        <w:ind w:left="-709" w:firstLine="567"/>
      </w:pPr>
      <w:r>
        <w:rPr>
          <w:noProof/>
        </w:rPr>
        <w:drawing>
          <wp:inline distT="0" distB="0" distL="0" distR="0" wp14:anchorId="2D05104E" wp14:editId="0ECD02CC">
            <wp:extent cx="6690360" cy="627126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16681" w:rsidRDefault="00716681" w:rsidP="00716681">
      <w:pPr>
        <w:ind w:left="-709"/>
      </w:pPr>
    </w:p>
    <w:p w:rsidR="00716681" w:rsidRPr="00507A1F" w:rsidRDefault="00716681" w:rsidP="00716681">
      <w:pPr>
        <w:tabs>
          <w:tab w:val="left" w:pos="993"/>
          <w:tab w:val="left" w:pos="1134"/>
        </w:tabs>
        <w:spacing w:line="360" w:lineRule="auto"/>
        <w:ind w:firstLine="709"/>
        <w:contextualSpacing/>
        <w:jc w:val="both"/>
        <w:rPr>
          <w:color w:val="FF0000"/>
          <w:sz w:val="28"/>
          <w:szCs w:val="28"/>
        </w:rPr>
      </w:pPr>
      <w:r w:rsidRPr="008E4098">
        <w:rPr>
          <w:sz w:val="28"/>
          <w:szCs w:val="28"/>
        </w:rPr>
        <w:t>На исполнение мероприятий муниципальных программ из бюджета муниципального района «Ленский район» в 2025 году, при плане 2</w:t>
      </w:r>
      <w:r w:rsidR="00226D5B">
        <w:rPr>
          <w:sz w:val="28"/>
          <w:szCs w:val="28"/>
        </w:rPr>
        <w:t> 518 085,58</w:t>
      </w:r>
      <w:r w:rsidRPr="008E4098">
        <w:rPr>
          <w:sz w:val="28"/>
          <w:szCs w:val="28"/>
        </w:rPr>
        <w:t xml:space="preserve"> тыс. рублей было затрачено </w:t>
      </w:r>
      <w:r w:rsidR="00226D5B" w:rsidRPr="00226D5B">
        <w:rPr>
          <w:sz w:val="28"/>
          <w:szCs w:val="28"/>
        </w:rPr>
        <w:t xml:space="preserve">2 040 540,4 </w:t>
      </w:r>
      <w:r w:rsidRPr="008E4098">
        <w:rPr>
          <w:sz w:val="28"/>
          <w:szCs w:val="28"/>
        </w:rPr>
        <w:t>тыс. рублей (81,0</w:t>
      </w:r>
      <w:r>
        <w:rPr>
          <w:sz w:val="28"/>
          <w:szCs w:val="28"/>
        </w:rPr>
        <w:t xml:space="preserve"> %).</w:t>
      </w:r>
      <w:r w:rsidRPr="008E4098">
        <w:rPr>
          <w:sz w:val="28"/>
          <w:szCs w:val="28"/>
        </w:rPr>
        <w:t xml:space="preserve"> </w:t>
      </w:r>
      <w:r w:rsidR="00FA6D60" w:rsidRPr="00FA6D60">
        <w:rPr>
          <w:sz w:val="28"/>
          <w:szCs w:val="28"/>
        </w:rPr>
        <w:t xml:space="preserve"> </w:t>
      </w:r>
    </w:p>
    <w:p w:rsidR="00716681" w:rsidRDefault="00226D5B" w:rsidP="0026325D">
      <w:pPr>
        <w:ind w:left="-567"/>
      </w:pPr>
      <w:r>
        <w:rPr>
          <w:noProof/>
        </w:rPr>
        <w:lastRenderedPageBreak/>
        <w:drawing>
          <wp:inline distT="0" distB="0" distL="0" distR="0" wp14:anchorId="7CAFBA40" wp14:editId="2C841790">
            <wp:extent cx="7033260" cy="4572000"/>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16681" w:rsidRDefault="00716681" w:rsidP="00716681">
      <w:pPr>
        <w:ind w:left="-851"/>
      </w:pPr>
    </w:p>
    <w:p w:rsidR="00716681" w:rsidRPr="00D46EAE" w:rsidRDefault="00716681" w:rsidP="0026325D">
      <w:pPr>
        <w:tabs>
          <w:tab w:val="left" w:pos="993"/>
          <w:tab w:val="left" w:pos="1134"/>
        </w:tabs>
        <w:spacing w:line="360" w:lineRule="auto"/>
        <w:ind w:firstLine="709"/>
        <w:contextualSpacing/>
        <w:jc w:val="both"/>
        <w:rPr>
          <w:sz w:val="28"/>
          <w:szCs w:val="28"/>
        </w:rPr>
      </w:pPr>
      <w:r w:rsidRPr="00D46EAE">
        <w:rPr>
          <w:sz w:val="28"/>
          <w:szCs w:val="28"/>
        </w:rPr>
        <w:t>Мероприятия шести муниципальных программ финансируются только из бюджета муниципального района «Ленский район»:</w:t>
      </w:r>
    </w:p>
    <w:p w:rsidR="00716681" w:rsidRPr="00D46EAE" w:rsidRDefault="00716681" w:rsidP="005C6A49">
      <w:pPr>
        <w:pStyle w:val="a3"/>
        <w:numPr>
          <w:ilvl w:val="0"/>
          <w:numId w:val="3"/>
        </w:numPr>
        <w:tabs>
          <w:tab w:val="left" w:pos="993"/>
          <w:tab w:val="left" w:pos="1134"/>
        </w:tabs>
        <w:spacing w:line="360" w:lineRule="auto"/>
        <w:ind w:left="0" w:firstLine="709"/>
        <w:jc w:val="both"/>
        <w:rPr>
          <w:sz w:val="28"/>
          <w:szCs w:val="28"/>
        </w:rPr>
      </w:pPr>
      <w:r w:rsidRPr="00D46EAE">
        <w:rPr>
          <w:sz w:val="28"/>
          <w:szCs w:val="28"/>
        </w:rPr>
        <w:t>«Реализация молодежной политики, патриотического воспитания граждан и развитие гражданского общества в Ленском районе»;</w:t>
      </w:r>
    </w:p>
    <w:p w:rsidR="00716681" w:rsidRPr="00D46EAE" w:rsidRDefault="00716681" w:rsidP="005C6A49">
      <w:pPr>
        <w:pStyle w:val="a3"/>
        <w:numPr>
          <w:ilvl w:val="0"/>
          <w:numId w:val="3"/>
        </w:numPr>
        <w:tabs>
          <w:tab w:val="left" w:pos="993"/>
          <w:tab w:val="left" w:pos="1134"/>
        </w:tabs>
        <w:spacing w:line="360" w:lineRule="auto"/>
        <w:ind w:left="0" w:firstLine="709"/>
        <w:jc w:val="both"/>
        <w:rPr>
          <w:sz w:val="28"/>
          <w:szCs w:val="28"/>
        </w:rPr>
      </w:pPr>
      <w:r w:rsidRPr="00D46EAE">
        <w:rPr>
          <w:sz w:val="28"/>
          <w:szCs w:val="28"/>
        </w:rPr>
        <w:t xml:space="preserve"> «Профилактика правонарушений в Ленском районе»;</w:t>
      </w:r>
    </w:p>
    <w:p w:rsidR="00716681" w:rsidRPr="00D46EAE" w:rsidRDefault="00716681" w:rsidP="005C6A49">
      <w:pPr>
        <w:pStyle w:val="a3"/>
        <w:numPr>
          <w:ilvl w:val="0"/>
          <w:numId w:val="3"/>
        </w:numPr>
        <w:tabs>
          <w:tab w:val="left" w:pos="993"/>
          <w:tab w:val="left" w:pos="1134"/>
        </w:tabs>
        <w:spacing w:line="360" w:lineRule="auto"/>
        <w:ind w:left="0" w:firstLine="709"/>
        <w:jc w:val="both"/>
        <w:rPr>
          <w:sz w:val="28"/>
          <w:szCs w:val="28"/>
        </w:rPr>
      </w:pPr>
      <w:r w:rsidRPr="00D46EAE">
        <w:rPr>
          <w:sz w:val="28"/>
          <w:szCs w:val="28"/>
        </w:rPr>
        <w:t>«Развитие жилищного фонда муниципального района «Ленский район»»;</w:t>
      </w:r>
    </w:p>
    <w:p w:rsidR="00716681" w:rsidRPr="00D46EAE" w:rsidRDefault="00716681" w:rsidP="005C6A49">
      <w:pPr>
        <w:pStyle w:val="a3"/>
        <w:numPr>
          <w:ilvl w:val="0"/>
          <w:numId w:val="3"/>
        </w:numPr>
        <w:tabs>
          <w:tab w:val="left" w:pos="993"/>
          <w:tab w:val="left" w:pos="1134"/>
        </w:tabs>
        <w:spacing w:line="360" w:lineRule="auto"/>
        <w:ind w:left="0" w:firstLine="709"/>
        <w:jc w:val="both"/>
        <w:rPr>
          <w:sz w:val="28"/>
          <w:szCs w:val="28"/>
        </w:rPr>
      </w:pPr>
      <w:r w:rsidRPr="00D46EAE">
        <w:rPr>
          <w:sz w:val="28"/>
          <w:szCs w:val="28"/>
        </w:rPr>
        <w:t xml:space="preserve"> «Охрана окружающей среды и природных ресурсов в Ленском районе»;</w:t>
      </w:r>
    </w:p>
    <w:p w:rsidR="00716681" w:rsidRPr="00D46EAE" w:rsidRDefault="00716681" w:rsidP="005C6A49">
      <w:pPr>
        <w:pStyle w:val="a3"/>
        <w:numPr>
          <w:ilvl w:val="0"/>
          <w:numId w:val="3"/>
        </w:numPr>
        <w:tabs>
          <w:tab w:val="left" w:pos="993"/>
          <w:tab w:val="left" w:pos="1134"/>
        </w:tabs>
        <w:spacing w:line="360" w:lineRule="auto"/>
        <w:ind w:left="0" w:firstLine="709"/>
        <w:jc w:val="both"/>
        <w:rPr>
          <w:sz w:val="28"/>
          <w:szCs w:val="28"/>
        </w:rPr>
      </w:pPr>
      <w:r w:rsidRPr="00D46EAE">
        <w:rPr>
          <w:sz w:val="28"/>
          <w:szCs w:val="28"/>
        </w:rPr>
        <w:t>«Развитие транспортного комплекса муниципального района «Ленский район»;</w:t>
      </w:r>
    </w:p>
    <w:p w:rsidR="00716681" w:rsidRPr="00D46EAE" w:rsidRDefault="00716681" w:rsidP="005C6A49">
      <w:pPr>
        <w:pStyle w:val="a3"/>
        <w:numPr>
          <w:ilvl w:val="0"/>
          <w:numId w:val="3"/>
        </w:numPr>
        <w:tabs>
          <w:tab w:val="left" w:pos="0"/>
          <w:tab w:val="left" w:pos="993"/>
        </w:tabs>
        <w:spacing w:line="360" w:lineRule="auto"/>
        <w:ind w:left="0" w:firstLine="709"/>
        <w:jc w:val="both"/>
        <w:rPr>
          <w:sz w:val="28"/>
          <w:szCs w:val="28"/>
        </w:rPr>
      </w:pPr>
      <w:r w:rsidRPr="00D46EAE">
        <w:rPr>
          <w:sz w:val="28"/>
          <w:szCs w:val="28"/>
        </w:rPr>
        <w:t xml:space="preserve"> «Создание условий для оказания медицинской помощи населению и охраны здоровья граждан Ленского района». </w:t>
      </w:r>
    </w:p>
    <w:p w:rsidR="00716681" w:rsidRPr="00D46EAE" w:rsidRDefault="00716681" w:rsidP="0026325D">
      <w:pPr>
        <w:tabs>
          <w:tab w:val="left" w:pos="993"/>
          <w:tab w:val="left" w:pos="1134"/>
        </w:tabs>
        <w:spacing w:line="360" w:lineRule="auto"/>
        <w:ind w:firstLine="709"/>
        <w:contextualSpacing/>
        <w:jc w:val="both"/>
        <w:rPr>
          <w:sz w:val="28"/>
          <w:szCs w:val="28"/>
        </w:rPr>
      </w:pPr>
      <w:r>
        <w:rPr>
          <w:sz w:val="28"/>
          <w:szCs w:val="28"/>
        </w:rPr>
        <w:t>Восемь</w:t>
      </w:r>
      <w:r w:rsidRPr="00D46EAE">
        <w:rPr>
          <w:sz w:val="28"/>
          <w:szCs w:val="28"/>
        </w:rPr>
        <w:t xml:space="preserve"> муниципальных программ финансируются с участием иных бюджетов:</w:t>
      </w:r>
    </w:p>
    <w:p w:rsidR="00716681" w:rsidRPr="00D46EAE" w:rsidRDefault="00716681" w:rsidP="005C6A49">
      <w:pPr>
        <w:pStyle w:val="a3"/>
        <w:numPr>
          <w:ilvl w:val="0"/>
          <w:numId w:val="4"/>
        </w:numPr>
        <w:tabs>
          <w:tab w:val="left" w:pos="993"/>
          <w:tab w:val="left" w:pos="1134"/>
        </w:tabs>
        <w:spacing w:line="360" w:lineRule="auto"/>
        <w:ind w:left="0" w:firstLine="709"/>
        <w:jc w:val="both"/>
        <w:rPr>
          <w:sz w:val="28"/>
          <w:szCs w:val="28"/>
        </w:rPr>
      </w:pPr>
      <w:r w:rsidRPr="00D46EAE">
        <w:rPr>
          <w:sz w:val="28"/>
          <w:szCs w:val="28"/>
        </w:rPr>
        <w:t xml:space="preserve"> «Развитие образования в Ленском районе»; «Развитие культуры Ленского района» и «Обеспечение качественным жильем и повышение качества жилищно-</w:t>
      </w:r>
      <w:r w:rsidRPr="00D46EAE">
        <w:rPr>
          <w:sz w:val="28"/>
          <w:szCs w:val="28"/>
        </w:rPr>
        <w:lastRenderedPageBreak/>
        <w:t>коммунальных услуг в Ленском районе» –  бюджеты РФ, РС (Я) и муниципального района «Ленский район»;</w:t>
      </w:r>
    </w:p>
    <w:p w:rsidR="00716681" w:rsidRPr="00D46EAE" w:rsidRDefault="00716681" w:rsidP="005C6A49">
      <w:pPr>
        <w:pStyle w:val="a3"/>
        <w:numPr>
          <w:ilvl w:val="0"/>
          <w:numId w:val="4"/>
        </w:numPr>
        <w:tabs>
          <w:tab w:val="left" w:pos="993"/>
        </w:tabs>
        <w:spacing w:line="360" w:lineRule="auto"/>
        <w:ind w:left="0" w:firstLine="709"/>
        <w:jc w:val="both"/>
        <w:rPr>
          <w:sz w:val="28"/>
          <w:szCs w:val="28"/>
        </w:rPr>
      </w:pPr>
      <w:r w:rsidRPr="00D46EAE">
        <w:rPr>
          <w:sz w:val="28"/>
          <w:szCs w:val="28"/>
        </w:rPr>
        <w:t xml:space="preserve"> «Управление муниципальной собственностью МР «Ленский район»»; «Развитие сельского хозяйства и регулирование рынков сельскохозяйственной продукции, сырья и продовольствия Ленского района Республики Саха (Якутия)» и «Развитие физической культуры и спорта в Ленском районе» – бюджеты РС (Я) и муниципального района «Ленский район»;</w:t>
      </w:r>
    </w:p>
    <w:p w:rsidR="00716681" w:rsidRPr="00D46EAE" w:rsidRDefault="00716681" w:rsidP="005C6A49">
      <w:pPr>
        <w:pStyle w:val="a3"/>
        <w:numPr>
          <w:ilvl w:val="0"/>
          <w:numId w:val="4"/>
        </w:numPr>
        <w:tabs>
          <w:tab w:val="left" w:pos="709"/>
          <w:tab w:val="left" w:pos="993"/>
          <w:tab w:val="left" w:pos="1134"/>
        </w:tabs>
        <w:spacing w:line="360" w:lineRule="auto"/>
        <w:ind w:left="0" w:firstLine="709"/>
        <w:jc w:val="both"/>
        <w:rPr>
          <w:sz w:val="28"/>
          <w:szCs w:val="28"/>
        </w:rPr>
      </w:pPr>
      <w:r w:rsidRPr="00D46EAE">
        <w:rPr>
          <w:snapToGrid w:val="0"/>
          <w:sz w:val="26"/>
          <w:szCs w:val="26"/>
        </w:rPr>
        <w:t xml:space="preserve">«Социальная поддержка граждан Ленского района» </w:t>
      </w:r>
      <w:r w:rsidRPr="00D46EAE">
        <w:rPr>
          <w:sz w:val="28"/>
          <w:szCs w:val="28"/>
        </w:rPr>
        <w:t>–</w:t>
      </w:r>
      <w:r w:rsidRPr="00D46EAE">
        <w:rPr>
          <w:snapToGrid w:val="0"/>
          <w:sz w:val="26"/>
          <w:szCs w:val="26"/>
        </w:rPr>
        <w:t xml:space="preserve"> бюджет </w:t>
      </w:r>
      <w:r w:rsidRPr="00D46EAE">
        <w:rPr>
          <w:sz w:val="28"/>
          <w:szCs w:val="28"/>
        </w:rPr>
        <w:t xml:space="preserve">муниципального района «Ленский район» и </w:t>
      </w:r>
      <w:r w:rsidRPr="00D46EAE">
        <w:rPr>
          <w:snapToGrid w:val="0"/>
          <w:sz w:val="26"/>
          <w:szCs w:val="26"/>
        </w:rPr>
        <w:t>средства предприятий и организаций, направленные на мероприятия по охране труда;</w:t>
      </w:r>
    </w:p>
    <w:p w:rsidR="00716681" w:rsidRPr="00D46EAE" w:rsidRDefault="00716681" w:rsidP="005C6A49">
      <w:pPr>
        <w:pStyle w:val="a3"/>
        <w:numPr>
          <w:ilvl w:val="0"/>
          <w:numId w:val="4"/>
        </w:numPr>
        <w:tabs>
          <w:tab w:val="left" w:pos="709"/>
          <w:tab w:val="left" w:pos="993"/>
          <w:tab w:val="left" w:pos="1134"/>
        </w:tabs>
        <w:spacing w:line="360" w:lineRule="auto"/>
        <w:ind w:left="0" w:firstLine="709"/>
        <w:jc w:val="both"/>
        <w:rPr>
          <w:sz w:val="28"/>
          <w:szCs w:val="28"/>
        </w:rPr>
      </w:pPr>
      <w:r w:rsidRPr="00D46EAE">
        <w:rPr>
          <w:snapToGrid w:val="0"/>
          <w:sz w:val="26"/>
          <w:szCs w:val="26"/>
        </w:rPr>
        <w:t xml:space="preserve"> «Развитие предпринимательства Ленского района» </w:t>
      </w:r>
      <w:r w:rsidRPr="00D46EAE">
        <w:rPr>
          <w:sz w:val="28"/>
          <w:szCs w:val="28"/>
        </w:rPr>
        <w:t>–</w:t>
      </w:r>
      <w:r w:rsidRPr="00D46EAE">
        <w:rPr>
          <w:snapToGrid w:val="0"/>
          <w:sz w:val="26"/>
          <w:szCs w:val="26"/>
        </w:rPr>
        <w:t xml:space="preserve">  бюджет </w:t>
      </w:r>
      <w:r w:rsidRPr="00D46EAE">
        <w:rPr>
          <w:sz w:val="28"/>
          <w:szCs w:val="28"/>
        </w:rPr>
        <w:t>муниципального района «Ленский район» и</w:t>
      </w:r>
      <w:r w:rsidRPr="00D46EAE">
        <w:rPr>
          <w:snapToGrid w:val="0"/>
          <w:sz w:val="26"/>
          <w:szCs w:val="26"/>
        </w:rPr>
        <w:t xml:space="preserve"> средства рефинансирования Муниципального фонда поддержки малого и среднего предпринимательства Ленского района.</w:t>
      </w:r>
      <w:r w:rsidRPr="00D46EAE">
        <w:rPr>
          <w:sz w:val="28"/>
          <w:szCs w:val="28"/>
        </w:rPr>
        <w:t xml:space="preserve"> </w:t>
      </w:r>
    </w:p>
    <w:p w:rsidR="00716681" w:rsidRPr="002D417B" w:rsidRDefault="00716681" w:rsidP="0026325D">
      <w:pPr>
        <w:spacing w:line="360" w:lineRule="auto"/>
        <w:ind w:firstLine="709"/>
        <w:jc w:val="both"/>
        <w:rPr>
          <w:sz w:val="28"/>
          <w:szCs w:val="28"/>
        </w:rPr>
      </w:pPr>
      <w:r w:rsidRPr="002D417B">
        <w:rPr>
          <w:sz w:val="28"/>
          <w:szCs w:val="28"/>
        </w:rPr>
        <w:t xml:space="preserve">Ответственными исполнителями муниципальных программ подготовлены отчеты по исполнению муниципальных программ и оценку их эффективности за 2025 год.  </w:t>
      </w:r>
    </w:p>
    <w:p w:rsidR="00716681" w:rsidRPr="00E84293" w:rsidRDefault="00716681" w:rsidP="0026325D">
      <w:pPr>
        <w:spacing w:line="360" w:lineRule="auto"/>
        <w:ind w:firstLine="709"/>
        <w:jc w:val="center"/>
        <w:rPr>
          <w:b/>
          <w:sz w:val="28"/>
          <w:szCs w:val="28"/>
        </w:rPr>
      </w:pPr>
      <w:r w:rsidRPr="00E84293">
        <w:rPr>
          <w:b/>
          <w:sz w:val="28"/>
          <w:szCs w:val="28"/>
        </w:rPr>
        <w:t>Основные параметры социально - экономического развития</w:t>
      </w:r>
    </w:p>
    <w:p w:rsidR="00716681" w:rsidRPr="00E84293" w:rsidRDefault="00716681" w:rsidP="0026325D">
      <w:pPr>
        <w:spacing w:line="360" w:lineRule="auto"/>
        <w:ind w:firstLine="709"/>
        <w:jc w:val="both"/>
        <w:rPr>
          <w:sz w:val="28"/>
          <w:szCs w:val="28"/>
        </w:rPr>
      </w:pPr>
      <w:r w:rsidRPr="00E84293">
        <w:rPr>
          <w:sz w:val="28"/>
          <w:szCs w:val="28"/>
        </w:rPr>
        <w:t xml:space="preserve">Количество предприятий, осуществляющих производственную деятельность на территории Ленского района по состоянию на 01 января 2026 года </w:t>
      </w:r>
      <w:r w:rsidR="00965563">
        <w:rPr>
          <w:sz w:val="28"/>
          <w:szCs w:val="28"/>
        </w:rPr>
        <w:t>увеличилось</w:t>
      </w:r>
      <w:r w:rsidRPr="00E84293">
        <w:rPr>
          <w:sz w:val="28"/>
          <w:szCs w:val="28"/>
        </w:rPr>
        <w:t xml:space="preserve"> по сравнению с 202</w:t>
      </w:r>
      <w:r w:rsidR="00965563">
        <w:rPr>
          <w:sz w:val="28"/>
          <w:szCs w:val="28"/>
        </w:rPr>
        <w:t>4</w:t>
      </w:r>
      <w:r w:rsidRPr="00E84293">
        <w:rPr>
          <w:sz w:val="28"/>
          <w:szCs w:val="28"/>
        </w:rPr>
        <w:t xml:space="preserve"> годом на </w:t>
      </w:r>
      <w:r w:rsidR="0003386E">
        <w:rPr>
          <w:sz w:val="28"/>
          <w:szCs w:val="28"/>
        </w:rPr>
        <w:t>4,3 % и составило 505</w:t>
      </w:r>
      <w:r w:rsidRPr="00E84293">
        <w:rPr>
          <w:sz w:val="28"/>
          <w:szCs w:val="28"/>
        </w:rPr>
        <w:t xml:space="preserve">. </w:t>
      </w:r>
    </w:p>
    <w:p w:rsidR="00716681" w:rsidRPr="00E84293" w:rsidRDefault="00716681" w:rsidP="0026325D">
      <w:pPr>
        <w:pStyle w:val="a3"/>
        <w:tabs>
          <w:tab w:val="left" w:pos="993"/>
          <w:tab w:val="left" w:pos="1134"/>
        </w:tabs>
        <w:spacing w:line="360" w:lineRule="auto"/>
        <w:ind w:left="0" w:firstLine="709"/>
        <w:jc w:val="both"/>
        <w:rPr>
          <w:sz w:val="28"/>
          <w:szCs w:val="28"/>
        </w:rPr>
      </w:pPr>
      <w:r w:rsidRPr="00E84293">
        <w:rPr>
          <w:sz w:val="28"/>
          <w:szCs w:val="28"/>
        </w:rPr>
        <w:t>По итогам 2025 года Ленский район занимает 1 место по республике:</w:t>
      </w:r>
    </w:p>
    <w:p w:rsidR="00716681" w:rsidRPr="00E84293" w:rsidRDefault="00716681" w:rsidP="005C6A49">
      <w:pPr>
        <w:pStyle w:val="a3"/>
        <w:numPr>
          <w:ilvl w:val="0"/>
          <w:numId w:val="6"/>
        </w:numPr>
        <w:tabs>
          <w:tab w:val="left" w:pos="993"/>
          <w:tab w:val="left" w:pos="1134"/>
        </w:tabs>
        <w:spacing w:line="360" w:lineRule="auto"/>
        <w:ind w:left="0" w:firstLine="709"/>
        <w:jc w:val="both"/>
        <w:rPr>
          <w:sz w:val="28"/>
          <w:szCs w:val="28"/>
        </w:rPr>
      </w:pPr>
      <w:r w:rsidRPr="00E84293">
        <w:rPr>
          <w:sz w:val="28"/>
          <w:szCs w:val="28"/>
        </w:rPr>
        <w:t xml:space="preserve">по обороту организаций (без субъектов малого предпринимательства), </w:t>
      </w:r>
    </w:p>
    <w:p w:rsidR="00716681" w:rsidRPr="00E84293" w:rsidRDefault="00716681" w:rsidP="005C6A49">
      <w:pPr>
        <w:pStyle w:val="a3"/>
        <w:numPr>
          <w:ilvl w:val="0"/>
          <w:numId w:val="6"/>
        </w:numPr>
        <w:tabs>
          <w:tab w:val="left" w:pos="993"/>
          <w:tab w:val="left" w:pos="1134"/>
        </w:tabs>
        <w:spacing w:line="360" w:lineRule="auto"/>
        <w:ind w:left="0" w:firstLine="709"/>
        <w:jc w:val="both"/>
        <w:rPr>
          <w:sz w:val="28"/>
          <w:szCs w:val="28"/>
        </w:rPr>
      </w:pPr>
      <w:r w:rsidRPr="00E84293">
        <w:rPr>
          <w:sz w:val="28"/>
          <w:szCs w:val="28"/>
        </w:rPr>
        <w:t xml:space="preserve">объему отгруженных товаров собственного производства, выполненных работ и услуг собственными силами (без субъектов малого предпринимательства). </w:t>
      </w:r>
    </w:p>
    <w:p w:rsidR="00716681" w:rsidRPr="00E84293" w:rsidRDefault="00716681" w:rsidP="0026325D">
      <w:pPr>
        <w:spacing w:line="360" w:lineRule="auto"/>
        <w:ind w:firstLine="709"/>
        <w:jc w:val="both"/>
        <w:rPr>
          <w:sz w:val="28"/>
          <w:szCs w:val="28"/>
        </w:rPr>
      </w:pPr>
      <w:r w:rsidRPr="00E84293">
        <w:rPr>
          <w:sz w:val="28"/>
          <w:szCs w:val="28"/>
        </w:rPr>
        <w:t>Ленский район неизменно на протяжении нескольких лет удерживает 1 место по республике по объему инвестиции в основной капитал.</w:t>
      </w:r>
    </w:p>
    <w:p w:rsidR="00716681" w:rsidRPr="00E84293" w:rsidRDefault="00716681" w:rsidP="0026325D">
      <w:pPr>
        <w:pStyle w:val="a3"/>
        <w:tabs>
          <w:tab w:val="left" w:pos="993"/>
          <w:tab w:val="left" w:pos="1134"/>
        </w:tabs>
        <w:spacing w:line="360" w:lineRule="auto"/>
        <w:ind w:left="0" w:firstLine="709"/>
        <w:jc w:val="both"/>
        <w:rPr>
          <w:sz w:val="28"/>
          <w:szCs w:val="28"/>
        </w:rPr>
      </w:pPr>
      <w:r w:rsidRPr="00E84293">
        <w:rPr>
          <w:sz w:val="28"/>
          <w:szCs w:val="28"/>
        </w:rPr>
        <w:t xml:space="preserve">Среди муниципальных районов республики Ленский район занимает 3 место по показателям работы грузового автомобильного транспорта (грузооборот и объем перевезенного груза), 4 место по объему работ, выполненных по виду экономической </w:t>
      </w:r>
      <w:r w:rsidRPr="00E84293">
        <w:rPr>
          <w:sz w:val="28"/>
          <w:szCs w:val="28"/>
        </w:rPr>
        <w:lastRenderedPageBreak/>
        <w:t xml:space="preserve">деятельности «Строительство», обороту общественного питания и обороту розничной торговли (с учетом субъектов малого предпринимательства). </w:t>
      </w:r>
    </w:p>
    <w:p w:rsidR="00716681" w:rsidRPr="00E84293" w:rsidRDefault="00716681" w:rsidP="0026325D">
      <w:pPr>
        <w:shd w:val="clear" w:color="auto" w:fill="FFFFFF"/>
        <w:tabs>
          <w:tab w:val="left" w:pos="0"/>
          <w:tab w:val="left" w:pos="993"/>
        </w:tabs>
        <w:spacing w:line="360" w:lineRule="auto"/>
        <w:ind w:firstLine="709"/>
        <w:jc w:val="both"/>
        <w:rPr>
          <w:sz w:val="28"/>
          <w:szCs w:val="28"/>
        </w:rPr>
      </w:pPr>
      <w:r w:rsidRPr="00E84293">
        <w:rPr>
          <w:sz w:val="28"/>
          <w:szCs w:val="28"/>
        </w:rPr>
        <w:t>По 7 социально-экономическим показателям темп роста выше аналогичного периода 2024 года. Это:</w:t>
      </w:r>
    </w:p>
    <w:p w:rsidR="00716681" w:rsidRPr="00E84293" w:rsidRDefault="00716681" w:rsidP="005C6A49">
      <w:pPr>
        <w:pStyle w:val="a3"/>
        <w:numPr>
          <w:ilvl w:val="0"/>
          <w:numId w:val="7"/>
        </w:numPr>
        <w:shd w:val="clear" w:color="auto" w:fill="FFFFFF"/>
        <w:tabs>
          <w:tab w:val="left" w:pos="0"/>
          <w:tab w:val="left" w:pos="993"/>
          <w:tab w:val="left" w:pos="1134"/>
        </w:tabs>
        <w:spacing w:line="360" w:lineRule="auto"/>
        <w:ind w:left="0" w:firstLine="709"/>
        <w:jc w:val="both"/>
        <w:rPr>
          <w:sz w:val="28"/>
          <w:szCs w:val="28"/>
        </w:rPr>
      </w:pPr>
      <w:r w:rsidRPr="00E84293">
        <w:rPr>
          <w:sz w:val="28"/>
          <w:szCs w:val="28"/>
        </w:rPr>
        <w:t>среднемесячная номинальная начисленная заработная плата на одного работника (111,8 %);</w:t>
      </w:r>
    </w:p>
    <w:p w:rsidR="00716681" w:rsidRPr="00E84293" w:rsidRDefault="00716681" w:rsidP="005C6A49">
      <w:pPr>
        <w:pStyle w:val="a3"/>
        <w:numPr>
          <w:ilvl w:val="0"/>
          <w:numId w:val="7"/>
        </w:numPr>
        <w:shd w:val="clear" w:color="auto" w:fill="FFFFFF"/>
        <w:tabs>
          <w:tab w:val="left" w:pos="0"/>
          <w:tab w:val="left" w:pos="993"/>
          <w:tab w:val="left" w:pos="1134"/>
        </w:tabs>
        <w:spacing w:line="360" w:lineRule="auto"/>
        <w:ind w:left="0" w:firstLine="709"/>
        <w:jc w:val="both"/>
        <w:rPr>
          <w:sz w:val="28"/>
          <w:szCs w:val="28"/>
        </w:rPr>
      </w:pPr>
      <w:r w:rsidRPr="00E84293">
        <w:rPr>
          <w:sz w:val="28"/>
          <w:szCs w:val="28"/>
        </w:rPr>
        <w:t>количество введенных в действие жилых домов (с учетом жилых домов, построенных на земельных участках для ведения садоводства) (135,4 %);</w:t>
      </w:r>
    </w:p>
    <w:p w:rsidR="00716681" w:rsidRPr="00E84293" w:rsidRDefault="00716681" w:rsidP="005C6A49">
      <w:pPr>
        <w:pStyle w:val="a3"/>
        <w:numPr>
          <w:ilvl w:val="0"/>
          <w:numId w:val="7"/>
        </w:numPr>
        <w:shd w:val="clear" w:color="auto" w:fill="FFFFFF"/>
        <w:tabs>
          <w:tab w:val="left" w:pos="0"/>
          <w:tab w:val="left" w:pos="993"/>
          <w:tab w:val="left" w:pos="1134"/>
        </w:tabs>
        <w:spacing w:line="360" w:lineRule="auto"/>
        <w:ind w:left="0" w:firstLine="709"/>
        <w:jc w:val="both"/>
        <w:rPr>
          <w:sz w:val="28"/>
          <w:szCs w:val="28"/>
        </w:rPr>
      </w:pPr>
      <w:r w:rsidRPr="00E84293">
        <w:rPr>
          <w:sz w:val="28"/>
          <w:szCs w:val="28"/>
        </w:rPr>
        <w:t>общая площадь введенных в действие жилых домов (с учетом жилых домов, построенных на земельных участках для ведения садоводства) (178,3 %);</w:t>
      </w:r>
    </w:p>
    <w:p w:rsidR="00716681" w:rsidRPr="00E84293" w:rsidRDefault="00716681" w:rsidP="005C6A49">
      <w:pPr>
        <w:pStyle w:val="a3"/>
        <w:numPr>
          <w:ilvl w:val="0"/>
          <w:numId w:val="7"/>
        </w:numPr>
        <w:shd w:val="clear" w:color="auto" w:fill="FFFFFF"/>
        <w:tabs>
          <w:tab w:val="left" w:pos="0"/>
          <w:tab w:val="left" w:pos="993"/>
          <w:tab w:val="left" w:pos="1134"/>
        </w:tabs>
        <w:spacing w:line="360" w:lineRule="auto"/>
        <w:ind w:left="0" w:firstLine="709"/>
        <w:jc w:val="both"/>
        <w:rPr>
          <w:sz w:val="28"/>
          <w:szCs w:val="28"/>
        </w:rPr>
      </w:pPr>
      <w:r w:rsidRPr="00E84293">
        <w:rPr>
          <w:sz w:val="28"/>
          <w:szCs w:val="28"/>
        </w:rPr>
        <w:t>оборот розничной торговли (100,8 %);</w:t>
      </w:r>
    </w:p>
    <w:p w:rsidR="00716681" w:rsidRPr="00E84293" w:rsidRDefault="00716681" w:rsidP="005C6A49">
      <w:pPr>
        <w:pStyle w:val="a3"/>
        <w:numPr>
          <w:ilvl w:val="0"/>
          <w:numId w:val="7"/>
        </w:numPr>
        <w:shd w:val="clear" w:color="auto" w:fill="FFFFFF"/>
        <w:tabs>
          <w:tab w:val="left" w:pos="0"/>
          <w:tab w:val="left" w:pos="993"/>
          <w:tab w:val="left" w:pos="1134"/>
        </w:tabs>
        <w:spacing w:line="360" w:lineRule="auto"/>
        <w:ind w:left="0" w:firstLine="709"/>
        <w:jc w:val="both"/>
        <w:rPr>
          <w:sz w:val="28"/>
          <w:szCs w:val="28"/>
        </w:rPr>
      </w:pPr>
      <w:r w:rsidRPr="00E84293">
        <w:rPr>
          <w:sz w:val="28"/>
          <w:szCs w:val="28"/>
        </w:rPr>
        <w:t>оборот общественного питания (106,9 %);</w:t>
      </w:r>
    </w:p>
    <w:p w:rsidR="00716681" w:rsidRPr="00E84293" w:rsidRDefault="00716681" w:rsidP="005C6A49">
      <w:pPr>
        <w:pStyle w:val="a3"/>
        <w:numPr>
          <w:ilvl w:val="0"/>
          <w:numId w:val="7"/>
        </w:numPr>
        <w:shd w:val="clear" w:color="auto" w:fill="FFFFFF"/>
        <w:tabs>
          <w:tab w:val="left" w:pos="0"/>
          <w:tab w:val="left" w:pos="993"/>
          <w:tab w:val="left" w:pos="1134"/>
        </w:tabs>
        <w:spacing w:line="360" w:lineRule="auto"/>
        <w:ind w:left="0" w:firstLine="709"/>
        <w:jc w:val="both"/>
        <w:rPr>
          <w:sz w:val="28"/>
          <w:szCs w:val="28"/>
        </w:rPr>
      </w:pPr>
      <w:r w:rsidRPr="00E84293">
        <w:rPr>
          <w:sz w:val="28"/>
          <w:szCs w:val="28"/>
        </w:rPr>
        <w:t>объем перевезенных грузов автомобильным транспортом (103 %);</w:t>
      </w:r>
    </w:p>
    <w:p w:rsidR="00716681" w:rsidRPr="00E84293" w:rsidRDefault="00716681" w:rsidP="005C6A49">
      <w:pPr>
        <w:pStyle w:val="a3"/>
        <w:numPr>
          <w:ilvl w:val="0"/>
          <w:numId w:val="7"/>
        </w:numPr>
        <w:shd w:val="clear" w:color="auto" w:fill="FFFFFF"/>
        <w:tabs>
          <w:tab w:val="left" w:pos="0"/>
          <w:tab w:val="left" w:pos="993"/>
          <w:tab w:val="left" w:pos="1134"/>
        </w:tabs>
        <w:spacing w:line="360" w:lineRule="auto"/>
        <w:ind w:left="0" w:firstLine="709"/>
        <w:jc w:val="both"/>
        <w:rPr>
          <w:sz w:val="28"/>
          <w:szCs w:val="28"/>
        </w:rPr>
      </w:pPr>
      <w:r w:rsidRPr="00E84293">
        <w:rPr>
          <w:sz w:val="28"/>
          <w:szCs w:val="28"/>
        </w:rPr>
        <w:t>грузооборот автомобильного транспорта (109,3 %).</w:t>
      </w:r>
    </w:p>
    <w:p w:rsidR="00716681" w:rsidRPr="00E84293" w:rsidRDefault="00716681" w:rsidP="0026325D">
      <w:pPr>
        <w:shd w:val="clear" w:color="auto" w:fill="FFFFFF"/>
        <w:tabs>
          <w:tab w:val="left" w:pos="0"/>
          <w:tab w:val="left" w:pos="993"/>
          <w:tab w:val="left" w:pos="1134"/>
        </w:tabs>
        <w:spacing w:line="360" w:lineRule="auto"/>
        <w:ind w:firstLine="709"/>
        <w:jc w:val="both"/>
        <w:rPr>
          <w:sz w:val="28"/>
          <w:szCs w:val="28"/>
        </w:rPr>
      </w:pPr>
      <w:r w:rsidRPr="00E84293">
        <w:rPr>
          <w:sz w:val="28"/>
          <w:szCs w:val="28"/>
        </w:rPr>
        <w:t>Отмечается снижение темпов роста по:</w:t>
      </w:r>
    </w:p>
    <w:p w:rsidR="00716681" w:rsidRPr="00E84293" w:rsidRDefault="00716681" w:rsidP="005C6A49">
      <w:pPr>
        <w:pStyle w:val="a3"/>
        <w:numPr>
          <w:ilvl w:val="0"/>
          <w:numId w:val="7"/>
        </w:numPr>
        <w:shd w:val="clear" w:color="auto" w:fill="FFFFFF"/>
        <w:tabs>
          <w:tab w:val="left" w:pos="0"/>
          <w:tab w:val="left" w:pos="993"/>
          <w:tab w:val="left" w:pos="1134"/>
        </w:tabs>
        <w:spacing w:line="360" w:lineRule="auto"/>
        <w:ind w:left="0" w:firstLine="709"/>
        <w:jc w:val="both"/>
        <w:rPr>
          <w:sz w:val="28"/>
          <w:szCs w:val="28"/>
        </w:rPr>
      </w:pPr>
      <w:r w:rsidRPr="00E84293">
        <w:rPr>
          <w:sz w:val="28"/>
          <w:szCs w:val="28"/>
        </w:rPr>
        <w:t>заготовке бревен хвойных пород (87,6 %);</w:t>
      </w:r>
    </w:p>
    <w:p w:rsidR="00716681" w:rsidRPr="00E84293" w:rsidRDefault="00716681" w:rsidP="005C6A49">
      <w:pPr>
        <w:pStyle w:val="a3"/>
        <w:numPr>
          <w:ilvl w:val="0"/>
          <w:numId w:val="7"/>
        </w:numPr>
        <w:shd w:val="clear" w:color="auto" w:fill="FFFFFF"/>
        <w:tabs>
          <w:tab w:val="left" w:pos="0"/>
          <w:tab w:val="left" w:pos="993"/>
          <w:tab w:val="left" w:pos="1134"/>
        </w:tabs>
        <w:spacing w:line="360" w:lineRule="auto"/>
        <w:ind w:left="0" w:firstLine="709"/>
        <w:jc w:val="both"/>
        <w:rPr>
          <w:sz w:val="28"/>
          <w:szCs w:val="28"/>
        </w:rPr>
      </w:pPr>
      <w:r w:rsidRPr="00E84293">
        <w:rPr>
          <w:sz w:val="28"/>
          <w:szCs w:val="28"/>
        </w:rPr>
        <w:t xml:space="preserve">лесоматериалы – 96,8 %; </w:t>
      </w:r>
    </w:p>
    <w:p w:rsidR="00716681" w:rsidRPr="00E84293" w:rsidRDefault="00716681" w:rsidP="005C6A49">
      <w:pPr>
        <w:pStyle w:val="a3"/>
        <w:numPr>
          <w:ilvl w:val="0"/>
          <w:numId w:val="7"/>
        </w:numPr>
        <w:shd w:val="clear" w:color="auto" w:fill="FFFFFF"/>
        <w:tabs>
          <w:tab w:val="left" w:pos="0"/>
          <w:tab w:val="left" w:pos="993"/>
          <w:tab w:val="left" w:pos="1134"/>
        </w:tabs>
        <w:spacing w:line="360" w:lineRule="auto"/>
        <w:ind w:left="0" w:firstLine="709"/>
        <w:jc w:val="both"/>
        <w:rPr>
          <w:sz w:val="28"/>
          <w:szCs w:val="28"/>
        </w:rPr>
      </w:pPr>
      <w:r w:rsidRPr="00E84293">
        <w:rPr>
          <w:sz w:val="28"/>
          <w:szCs w:val="28"/>
        </w:rPr>
        <w:t>объему инвестиции в основной капитал (75,5 %);</w:t>
      </w:r>
    </w:p>
    <w:p w:rsidR="00716681" w:rsidRPr="00E84293" w:rsidRDefault="00716681" w:rsidP="005C6A49">
      <w:pPr>
        <w:pStyle w:val="a3"/>
        <w:numPr>
          <w:ilvl w:val="0"/>
          <w:numId w:val="7"/>
        </w:numPr>
        <w:shd w:val="clear" w:color="auto" w:fill="FFFFFF"/>
        <w:tabs>
          <w:tab w:val="left" w:pos="0"/>
          <w:tab w:val="left" w:pos="993"/>
          <w:tab w:val="left" w:pos="1134"/>
        </w:tabs>
        <w:spacing w:line="360" w:lineRule="auto"/>
        <w:ind w:left="0" w:firstLine="709"/>
        <w:jc w:val="both"/>
        <w:rPr>
          <w:sz w:val="28"/>
          <w:szCs w:val="28"/>
        </w:rPr>
      </w:pPr>
      <w:r w:rsidRPr="00E84293">
        <w:rPr>
          <w:sz w:val="28"/>
          <w:szCs w:val="28"/>
        </w:rPr>
        <w:t>объему выполненных работ по виду экономической деятельности «Строительство» (54,2 %);</w:t>
      </w:r>
    </w:p>
    <w:p w:rsidR="00716681" w:rsidRPr="00E84293" w:rsidRDefault="00716681" w:rsidP="005C6A49">
      <w:pPr>
        <w:pStyle w:val="a3"/>
        <w:numPr>
          <w:ilvl w:val="0"/>
          <w:numId w:val="7"/>
        </w:numPr>
        <w:shd w:val="clear" w:color="auto" w:fill="FFFFFF"/>
        <w:tabs>
          <w:tab w:val="left" w:pos="0"/>
          <w:tab w:val="left" w:pos="993"/>
          <w:tab w:val="left" w:pos="1134"/>
        </w:tabs>
        <w:spacing w:line="360" w:lineRule="auto"/>
        <w:ind w:left="0" w:firstLine="709"/>
        <w:jc w:val="both"/>
        <w:rPr>
          <w:sz w:val="28"/>
          <w:szCs w:val="28"/>
        </w:rPr>
      </w:pPr>
      <w:r w:rsidRPr="00E84293">
        <w:rPr>
          <w:sz w:val="28"/>
          <w:szCs w:val="28"/>
        </w:rPr>
        <w:t>производству продуктов кисломолочных, кроме сметаны (91,3 %);</w:t>
      </w:r>
    </w:p>
    <w:p w:rsidR="00716681" w:rsidRPr="00E84293" w:rsidRDefault="00716681" w:rsidP="005C6A49">
      <w:pPr>
        <w:pStyle w:val="a3"/>
        <w:numPr>
          <w:ilvl w:val="0"/>
          <w:numId w:val="7"/>
        </w:numPr>
        <w:shd w:val="clear" w:color="auto" w:fill="FFFFFF"/>
        <w:tabs>
          <w:tab w:val="left" w:pos="0"/>
          <w:tab w:val="left" w:pos="993"/>
          <w:tab w:val="left" w:pos="1134"/>
        </w:tabs>
        <w:spacing w:line="360" w:lineRule="auto"/>
        <w:ind w:left="0" w:firstLine="709"/>
        <w:jc w:val="both"/>
        <w:rPr>
          <w:sz w:val="28"/>
          <w:szCs w:val="28"/>
        </w:rPr>
      </w:pPr>
      <w:r w:rsidRPr="00E84293">
        <w:rPr>
          <w:sz w:val="28"/>
          <w:szCs w:val="28"/>
        </w:rPr>
        <w:t>производству изделий хлебобулочные недлительного хранения (98,3 %).</w:t>
      </w:r>
    </w:p>
    <w:p w:rsidR="00716681" w:rsidRPr="00E84293" w:rsidRDefault="00716681" w:rsidP="0026325D">
      <w:pPr>
        <w:shd w:val="clear" w:color="auto" w:fill="FFFFFF"/>
        <w:tabs>
          <w:tab w:val="left" w:pos="0"/>
          <w:tab w:val="left" w:pos="993"/>
        </w:tabs>
        <w:spacing w:line="360" w:lineRule="auto"/>
        <w:ind w:firstLine="709"/>
        <w:jc w:val="both"/>
        <w:rPr>
          <w:sz w:val="28"/>
          <w:szCs w:val="28"/>
        </w:rPr>
      </w:pPr>
      <w:r w:rsidRPr="00E84293">
        <w:rPr>
          <w:sz w:val="28"/>
          <w:szCs w:val="28"/>
        </w:rPr>
        <w:t>Снижение объемов по производству хлебобулочных изделий недлительного хранения и продуктов кисломолочных, кроме сметаны не оказывает негативного влияние на рацион питания населения, потребности которой удовлетворяются в полном объеме.</w:t>
      </w:r>
    </w:p>
    <w:p w:rsidR="00716681" w:rsidRPr="001F53CD" w:rsidRDefault="00716681" w:rsidP="0026325D">
      <w:pPr>
        <w:shd w:val="clear" w:color="auto" w:fill="FFFFFF"/>
        <w:tabs>
          <w:tab w:val="left" w:pos="0"/>
          <w:tab w:val="left" w:pos="993"/>
        </w:tabs>
        <w:spacing w:line="360" w:lineRule="auto"/>
        <w:ind w:firstLine="709"/>
        <w:jc w:val="both"/>
        <w:rPr>
          <w:sz w:val="28"/>
          <w:szCs w:val="28"/>
        </w:rPr>
      </w:pPr>
      <w:r w:rsidRPr="001F53CD">
        <w:rPr>
          <w:sz w:val="28"/>
          <w:szCs w:val="28"/>
        </w:rPr>
        <w:t xml:space="preserve">Снижение объемов по виду экономической деятельности «Строительство» и инвестиции в основной капитал связаны, прежде всего, с завершением работ по </w:t>
      </w:r>
      <w:r w:rsidRPr="001F53CD">
        <w:rPr>
          <w:sz w:val="28"/>
          <w:szCs w:val="28"/>
        </w:rPr>
        <w:lastRenderedPageBreak/>
        <w:t xml:space="preserve">строительству и обустройству – </w:t>
      </w:r>
      <w:r w:rsidRPr="001F53CD">
        <w:rPr>
          <w:sz w:val="28"/>
          <w:szCs w:val="28"/>
          <w:shd w:val="clear" w:color="auto" w:fill="FFFFFF"/>
        </w:rPr>
        <w:t>нефтепровода «</w:t>
      </w:r>
      <w:hyperlink r:id="rId14" w:tooltip="Восточная Сибирь" w:history="1">
        <w:r w:rsidRPr="00716681">
          <w:rPr>
            <w:rStyle w:val="a6"/>
            <w:color w:val="auto"/>
            <w:sz w:val="28"/>
            <w:szCs w:val="28"/>
            <w:u w:val="none"/>
            <w:shd w:val="clear" w:color="auto" w:fill="FFFFFF"/>
          </w:rPr>
          <w:t>Восточная Сибирь</w:t>
        </w:r>
      </w:hyperlink>
      <w:r w:rsidRPr="00716681">
        <w:rPr>
          <w:sz w:val="28"/>
          <w:szCs w:val="28"/>
          <w:shd w:val="clear" w:color="auto" w:fill="FFFFFF"/>
        </w:rPr>
        <w:t> </w:t>
      </w:r>
      <w:r w:rsidRPr="00716681">
        <w:rPr>
          <w:sz w:val="28"/>
          <w:szCs w:val="28"/>
        </w:rPr>
        <w:t>–</w:t>
      </w:r>
      <w:r w:rsidRPr="00716681">
        <w:rPr>
          <w:sz w:val="28"/>
          <w:szCs w:val="28"/>
          <w:shd w:val="clear" w:color="auto" w:fill="FFFFFF"/>
        </w:rPr>
        <w:t> </w:t>
      </w:r>
      <w:hyperlink r:id="rId15" w:history="1">
        <w:r w:rsidRPr="00716681">
          <w:rPr>
            <w:rStyle w:val="a6"/>
            <w:color w:val="auto"/>
            <w:sz w:val="28"/>
            <w:szCs w:val="28"/>
            <w:u w:val="none"/>
            <w:shd w:val="clear" w:color="auto" w:fill="FFFFFF"/>
          </w:rPr>
          <w:t>Тихий океан</w:t>
        </w:r>
      </w:hyperlink>
      <w:r w:rsidRPr="00E84293">
        <w:rPr>
          <w:sz w:val="28"/>
          <w:szCs w:val="28"/>
          <w:shd w:val="clear" w:color="auto" w:fill="FFFFFF"/>
        </w:rPr>
        <w:t xml:space="preserve">» и магистрального </w:t>
      </w:r>
      <w:hyperlink r:id="rId16" w:history="1">
        <w:r w:rsidRPr="00716681">
          <w:rPr>
            <w:rStyle w:val="a6"/>
            <w:color w:val="auto"/>
            <w:sz w:val="28"/>
            <w:szCs w:val="28"/>
            <w:u w:val="none"/>
            <w:shd w:val="clear" w:color="auto" w:fill="FFFFFF"/>
          </w:rPr>
          <w:t>газопровод</w:t>
        </w:r>
      </w:hyperlink>
      <w:r w:rsidRPr="00716681">
        <w:rPr>
          <w:sz w:val="28"/>
          <w:szCs w:val="28"/>
        </w:rPr>
        <w:t>а</w:t>
      </w:r>
      <w:r w:rsidRPr="001F53CD">
        <w:rPr>
          <w:sz w:val="28"/>
          <w:szCs w:val="28"/>
        </w:rPr>
        <w:t xml:space="preserve"> «Сила Сибири». </w:t>
      </w:r>
    </w:p>
    <w:p w:rsidR="00716681" w:rsidRPr="00B94EAD" w:rsidRDefault="00716681" w:rsidP="0026325D">
      <w:pPr>
        <w:shd w:val="clear" w:color="auto" w:fill="FFFFFF"/>
        <w:tabs>
          <w:tab w:val="left" w:pos="0"/>
          <w:tab w:val="left" w:pos="993"/>
        </w:tabs>
        <w:spacing w:line="360" w:lineRule="auto"/>
        <w:ind w:firstLine="709"/>
        <w:jc w:val="both"/>
        <w:rPr>
          <w:color w:val="FF0000"/>
          <w:sz w:val="28"/>
          <w:szCs w:val="28"/>
        </w:rPr>
      </w:pPr>
      <w:r w:rsidRPr="001F53CD">
        <w:rPr>
          <w:sz w:val="28"/>
          <w:szCs w:val="28"/>
        </w:rPr>
        <w:t>Крупными и средними предприятиями района за 2025 год отгружено товаров собственного производства, выполнено работ и услуг собственными силами (без субъектов малого предпринимательства в действующих ценах, без НДС и акциза)</w:t>
      </w:r>
      <w:r w:rsidRPr="001F53CD">
        <w:rPr>
          <w:rStyle w:val="a9"/>
          <w:sz w:val="28"/>
          <w:szCs w:val="28"/>
        </w:rPr>
        <w:footnoteReference w:id="1"/>
      </w:r>
      <w:r w:rsidRPr="001F53CD">
        <w:rPr>
          <w:sz w:val="28"/>
          <w:szCs w:val="28"/>
        </w:rPr>
        <w:t xml:space="preserve"> на сумму более 626,9 млрд. рублей, или 2</w:t>
      </w:r>
      <w:r>
        <w:rPr>
          <w:sz w:val="28"/>
          <w:szCs w:val="28"/>
        </w:rPr>
        <w:t>4,8</w:t>
      </w:r>
      <w:r w:rsidRPr="001F53CD">
        <w:rPr>
          <w:sz w:val="28"/>
          <w:szCs w:val="28"/>
        </w:rPr>
        <w:t xml:space="preserve"> % от общего объема по республике. Около 90 % от общей суммы отгрузки приходится на предприятия в сфере экономической деятельности «Добыча полезных ископаемых». На долю хозяйствующих субъектов, занятых в сфере транспортировки и хранения, приходится 5,5 %, более 2,2 % – на строительную индустрию. На долю остальных хозяйствующих субъектов приходится менее 1 % от общей суммы отгрузки.</w:t>
      </w:r>
    </w:p>
    <w:p w:rsidR="00716681" w:rsidRPr="00B94EAD" w:rsidRDefault="00716681" w:rsidP="0026325D">
      <w:pPr>
        <w:shd w:val="clear" w:color="auto" w:fill="FFFFFF"/>
        <w:tabs>
          <w:tab w:val="left" w:pos="0"/>
          <w:tab w:val="left" w:pos="993"/>
        </w:tabs>
        <w:spacing w:line="360" w:lineRule="auto"/>
        <w:ind w:firstLine="709"/>
        <w:jc w:val="both"/>
        <w:rPr>
          <w:color w:val="FF0000"/>
          <w:sz w:val="28"/>
          <w:szCs w:val="28"/>
        </w:rPr>
      </w:pPr>
      <w:r w:rsidRPr="00AD4AA9">
        <w:rPr>
          <w:sz w:val="28"/>
          <w:szCs w:val="28"/>
        </w:rPr>
        <w:t>Оборот организация (без субъектов малого предпринимательства)</w:t>
      </w:r>
      <w:r>
        <w:rPr>
          <w:rStyle w:val="a9"/>
          <w:sz w:val="28"/>
          <w:szCs w:val="28"/>
        </w:rPr>
        <w:footnoteReference w:id="2"/>
      </w:r>
      <w:r w:rsidRPr="00AD4AA9">
        <w:rPr>
          <w:sz w:val="28"/>
          <w:szCs w:val="28"/>
        </w:rPr>
        <w:t xml:space="preserve"> за 2025 год составил 740,4 млрд. рублей. На долю Ленского района приходится 26 % республиканского оборота организаций. На хозяйствующие субъекты, осуществляющие производственную деятельность в сфере «Добыча полезных ископаемых» приходится 89,6 %, «Транспортировка и хранение» – 4,7 %, «Строительство» и «Торговля оптовая и розничная; ремонт автотранспортных средств и мотоциклов» по 2 %. На долю остальных хозяйствующих субъектов приходится менее 1 % от общей суммы оборота.</w:t>
      </w:r>
    </w:p>
    <w:p w:rsidR="00716681" w:rsidRPr="00212B88" w:rsidRDefault="00716681" w:rsidP="0026325D">
      <w:pPr>
        <w:spacing w:line="360" w:lineRule="auto"/>
        <w:ind w:firstLine="709"/>
        <w:jc w:val="both"/>
        <w:rPr>
          <w:sz w:val="28"/>
          <w:szCs w:val="28"/>
        </w:rPr>
      </w:pPr>
      <w:r w:rsidRPr="00212B88">
        <w:rPr>
          <w:sz w:val="28"/>
          <w:szCs w:val="28"/>
        </w:rPr>
        <w:t>В целях сохранения экономической и социальной стабильности Ленского района постановлением главы на 2025 год к исполнению установлены задания по производству 25 важнейших видо</w:t>
      </w:r>
      <w:r w:rsidR="0016718C">
        <w:rPr>
          <w:sz w:val="28"/>
          <w:szCs w:val="28"/>
        </w:rPr>
        <w:t>в продукции по Ленскому району.</w:t>
      </w:r>
    </w:p>
    <w:p w:rsidR="0016718C" w:rsidRDefault="0016718C" w:rsidP="0026325D">
      <w:pPr>
        <w:shd w:val="clear" w:color="auto" w:fill="FFFFFF"/>
        <w:tabs>
          <w:tab w:val="left" w:pos="0"/>
          <w:tab w:val="left" w:pos="993"/>
        </w:tabs>
        <w:spacing w:line="360" w:lineRule="auto"/>
        <w:ind w:firstLine="709"/>
        <w:contextualSpacing/>
        <w:jc w:val="both"/>
        <w:rPr>
          <w:sz w:val="28"/>
          <w:szCs w:val="28"/>
        </w:rPr>
      </w:pPr>
      <w:r w:rsidRPr="00377612">
        <w:rPr>
          <w:sz w:val="28"/>
          <w:szCs w:val="28"/>
        </w:rPr>
        <w:t>Установленное задание по закупу мяса КРС (говядин</w:t>
      </w:r>
      <w:r>
        <w:rPr>
          <w:sz w:val="28"/>
          <w:szCs w:val="28"/>
        </w:rPr>
        <w:t>а и телятина) замороженные, в том числе</w:t>
      </w:r>
      <w:r w:rsidRPr="00377612">
        <w:rPr>
          <w:sz w:val="28"/>
          <w:szCs w:val="28"/>
        </w:rPr>
        <w:t xml:space="preserve"> для детского питания (64,2 %), картофеля (2,1 %) и овощей (25,1%) не исполнено в виду отсутствия предложений от хозяйствующих субъектов</w:t>
      </w:r>
      <w:r>
        <w:rPr>
          <w:sz w:val="28"/>
          <w:szCs w:val="28"/>
        </w:rPr>
        <w:t>.</w:t>
      </w:r>
    </w:p>
    <w:p w:rsidR="0016718C" w:rsidRDefault="0016718C" w:rsidP="0026325D">
      <w:pPr>
        <w:shd w:val="clear" w:color="auto" w:fill="FFFFFF"/>
        <w:tabs>
          <w:tab w:val="left" w:pos="0"/>
          <w:tab w:val="left" w:pos="993"/>
        </w:tabs>
        <w:spacing w:line="360" w:lineRule="auto"/>
        <w:ind w:firstLine="709"/>
        <w:contextualSpacing/>
        <w:jc w:val="both"/>
        <w:rPr>
          <w:sz w:val="28"/>
          <w:szCs w:val="28"/>
        </w:rPr>
      </w:pPr>
      <w:r w:rsidRPr="001D4D7F">
        <w:rPr>
          <w:spacing w:val="-4"/>
          <w:sz w:val="28"/>
          <w:szCs w:val="28"/>
        </w:rPr>
        <w:lastRenderedPageBreak/>
        <w:t xml:space="preserve">За исключением трёх показателей, указанных выше, из 22 </w:t>
      </w:r>
      <w:r w:rsidRPr="001D4D7F">
        <w:rPr>
          <w:sz w:val="28"/>
          <w:szCs w:val="28"/>
        </w:rPr>
        <w:t>важнейших видов продукции,</w:t>
      </w:r>
      <w:r w:rsidRPr="001D4D7F">
        <w:rPr>
          <w:spacing w:val="-4"/>
          <w:sz w:val="28"/>
          <w:szCs w:val="28"/>
        </w:rPr>
        <w:t xml:space="preserve"> исполнение достигнуто по 8 (</w:t>
      </w:r>
      <w:r w:rsidRPr="001D4D7F">
        <w:rPr>
          <w:sz w:val="28"/>
          <w:szCs w:val="28"/>
        </w:rPr>
        <w:t>36,4 %)</w:t>
      </w:r>
      <w:r>
        <w:rPr>
          <w:sz w:val="28"/>
          <w:szCs w:val="28"/>
        </w:rPr>
        <w:t>.</w:t>
      </w:r>
    </w:p>
    <w:p w:rsidR="00716681" w:rsidRPr="00377612" w:rsidRDefault="0016718C" w:rsidP="0026325D">
      <w:pPr>
        <w:shd w:val="clear" w:color="auto" w:fill="FFFFFF"/>
        <w:tabs>
          <w:tab w:val="left" w:pos="0"/>
          <w:tab w:val="left" w:pos="993"/>
        </w:tabs>
        <w:spacing w:line="360" w:lineRule="auto"/>
        <w:ind w:firstLine="709"/>
        <w:contextualSpacing/>
        <w:jc w:val="both"/>
        <w:rPr>
          <w:sz w:val="28"/>
          <w:szCs w:val="28"/>
        </w:rPr>
      </w:pPr>
      <w:r>
        <w:rPr>
          <w:sz w:val="28"/>
          <w:szCs w:val="28"/>
        </w:rPr>
        <w:t>О</w:t>
      </w:r>
      <w:r w:rsidR="00716681" w:rsidRPr="00377612">
        <w:rPr>
          <w:sz w:val="28"/>
          <w:szCs w:val="28"/>
        </w:rPr>
        <w:t>тставания от задания допущены по показателям: скота и птицы на убой в живом весе (84,6 %), валовый надой молока (87,6 %), яиц (62,2 %), заготовка картофеля (89,9</w:t>
      </w:r>
      <w:r w:rsidR="007D264E">
        <w:rPr>
          <w:sz w:val="28"/>
          <w:szCs w:val="28"/>
        </w:rPr>
        <w:t xml:space="preserve"> </w:t>
      </w:r>
      <w:r w:rsidR="00716681" w:rsidRPr="00377612">
        <w:rPr>
          <w:sz w:val="28"/>
          <w:szCs w:val="28"/>
        </w:rPr>
        <w:t>%), заготовка овощей (79,3 %), заготовка сена (94,9 %), закуп молока, картофеля и овощей (86,3 %, 2,1 % и 25,1 % соответственно), сливки (97,2 %), творог (99 %), поголовь</w:t>
      </w:r>
      <w:r>
        <w:rPr>
          <w:sz w:val="28"/>
          <w:szCs w:val="28"/>
        </w:rPr>
        <w:t>е КРС (99,3 %), в том числе</w:t>
      </w:r>
      <w:r w:rsidR="00716681" w:rsidRPr="00377612">
        <w:rPr>
          <w:sz w:val="28"/>
          <w:szCs w:val="28"/>
        </w:rPr>
        <w:t xml:space="preserve"> коров (95,3 %), поголовье свиней и лошадей (37,6 % и 98,1 % соответственно).</w:t>
      </w:r>
    </w:p>
    <w:p w:rsidR="00716681" w:rsidRDefault="00716681" w:rsidP="0026325D">
      <w:pPr>
        <w:pStyle w:val="a3"/>
        <w:shd w:val="clear" w:color="auto" w:fill="FFFFFF"/>
        <w:tabs>
          <w:tab w:val="left" w:pos="0"/>
          <w:tab w:val="left" w:pos="993"/>
        </w:tabs>
        <w:spacing w:line="360" w:lineRule="auto"/>
        <w:ind w:left="0" w:firstLine="709"/>
        <w:jc w:val="both"/>
        <w:rPr>
          <w:sz w:val="28"/>
          <w:szCs w:val="28"/>
        </w:rPr>
      </w:pPr>
      <w:r w:rsidRPr="00377612">
        <w:rPr>
          <w:sz w:val="28"/>
          <w:szCs w:val="28"/>
        </w:rPr>
        <w:t xml:space="preserve">Исполнение установленного задания по производству хлебобулочных изделий недлительного хранение составило 91,2 %. Кроме 4 предприятий (МУП «Ленский центр питания», ООО «Пеледуйский </w:t>
      </w:r>
      <w:r w:rsidRPr="004C5CDE">
        <w:rPr>
          <w:sz w:val="28"/>
          <w:szCs w:val="28"/>
        </w:rPr>
        <w:t>хлебозавод», потребительский кооператив «Нюйский» и потребительский кооператив «Витимский»</w:t>
      </w:r>
      <w:r>
        <w:rPr>
          <w:sz w:val="28"/>
          <w:szCs w:val="28"/>
        </w:rPr>
        <w:t xml:space="preserve">, производством данного продукта питания занимаются индивидуальные предприниматели, доля которых составляет 68-76 % от общего количества производителей, </w:t>
      </w:r>
      <w:r w:rsidRPr="004C5CDE">
        <w:rPr>
          <w:sz w:val="28"/>
          <w:szCs w:val="28"/>
        </w:rPr>
        <w:t>чутко реаги</w:t>
      </w:r>
      <w:r>
        <w:rPr>
          <w:sz w:val="28"/>
          <w:szCs w:val="28"/>
        </w:rPr>
        <w:t xml:space="preserve">рующие на потребности населения, изменения рациона питания. Потребности населения удовлетворяются в полном объеме. </w:t>
      </w:r>
    </w:p>
    <w:p w:rsidR="00716681" w:rsidRPr="00ED09B1" w:rsidRDefault="00716681" w:rsidP="0026325D">
      <w:pPr>
        <w:spacing w:line="360" w:lineRule="auto"/>
        <w:ind w:firstLine="709"/>
        <w:jc w:val="both"/>
        <w:rPr>
          <w:sz w:val="28"/>
          <w:szCs w:val="28"/>
        </w:rPr>
      </w:pPr>
      <w:r w:rsidRPr="00ED09B1">
        <w:rPr>
          <w:sz w:val="28"/>
          <w:szCs w:val="28"/>
        </w:rPr>
        <w:t xml:space="preserve">Муниципальным казенным учреждением «Ленское управление сельского хозяйства» неисполнение установленного задания поясняется несколькими факторами: </w:t>
      </w:r>
    </w:p>
    <w:p w:rsidR="00716681" w:rsidRPr="009E5ECE" w:rsidRDefault="00716681" w:rsidP="005C6A49">
      <w:pPr>
        <w:pStyle w:val="a3"/>
        <w:numPr>
          <w:ilvl w:val="0"/>
          <w:numId w:val="5"/>
        </w:numPr>
        <w:tabs>
          <w:tab w:val="left" w:pos="993"/>
          <w:tab w:val="left" w:pos="1134"/>
        </w:tabs>
        <w:spacing w:line="360" w:lineRule="auto"/>
        <w:ind w:left="0" w:firstLine="709"/>
        <w:jc w:val="both"/>
        <w:rPr>
          <w:rFonts w:eastAsia="Segoe UI"/>
          <w:sz w:val="28"/>
          <w:szCs w:val="28"/>
        </w:rPr>
      </w:pPr>
      <w:r w:rsidRPr="002D760A">
        <w:rPr>
          <w:rFonts w:eastAsia="Segoe UI"/>
          <w:color w:val="000000"/>
          <w:sz w:val="28"/>
          <w:szCs w:val="28"/>
        </w:rPr>
        <w:t xml:space="preserve">массовым </w:t>
      </w:r>
      <w:r w:rsidRPr="009E5ECE">
        <w:rPr>
          <w:rFonts w:eastAsia="Segoe UI"/>
          <w:sz w:val="28"/>
          <w:szCs w:val="28"/>
        </w:rPr>
        <w:t xml:space="preserve">забоем поголовья </w:t>
      </w:r>
      <w:r>
        <w:rPr>
          <w:rFonts w:eastAsia="Segoe UI"/>
          <w:sz w:val="28"/>
          <w:szCs w:val="28"/>
        </w:rPr>
        <w:t xml:space="preserve">сельхозживотных </w:t>
      </w:r>
      <w:r w:rsidRPr="009E5ECE">
        <w:rPr>
          <w:rFonts w:eastAsia="Segoe UI"/>
          <w:sz w:val="28"/>
          <w:szCs w:val="28"/>
        </w:rPr>
        <w:t>в IV квартале 2025 года, уменьшением количества личных подсобных</w:t>
      </w:r>
      <w:r>
        <w:rPr>
          <w:rFonts w:eastAsia="Segoe UI"/>
          <w:sz w:val="28"/>
          <w:szCs w:val="28"/>
        </w:rPr>
        <w:t xml:space="preserve"> хозяйств</w:t>
      </w:r>
      <w:r w:rsidRPr="009E5ECE">
        <w:rPr>
          <w:rFonts w:eastAsia="Segoe UI"/>
          <w:sz w:val="28"/>
          <w:szCs w:val="28"/>
        </w:rPr>
        <w:t>, потрав</w:t>
      </w:r>
      <w:r>
        <w:rPr>
          <w:rFonts w:eastAsia="Segoe UI"/>
          <w:sz w:val="28"/>
          <w:szCs w:val="28"/>
        </w:rPr>
        <w:t>ой</w:t>
      </w:r>
      <w:r w:rsidRPr="009E5ECE">
        <w:rPr>
          <w:rFonts w:eastAsia="Segoe UI"/>
          <w:sz w:val="28"/>
          <w:szCs w:val="28"/>
        </w:rPr>
        <w:t xml:space="preserve"> волками и падеж лошадей; </w:t>
      </w:r>
    </w:p>
    <w:p w:rsidR="00716681" w:rsidRDefault="00716681" w:rsidP="005C6A49">
      <w:pPr>
        <w:pStyle w:val="a3"/>
        <w:numPr>
          <w:ilvl w:val="0"/>
          <w:numId w:val="5"/>
        </w:numPr>
        <w:tabs>
          <w:tab w:val="left" w:pos="993"/>
          <w:tab w:val="left" w:pos="1134"/>
        </w:tabs>
        <w:spacing w:line="360" w:lineRule="auto"/>
        <w:ind w:left="0" w:firstLine="709"/>
        <w:jc w:val="both"/>
        <w:rPr>
          <w:rFonts w:eastAsia="Segoe UI"/>
          <w:sz w:val="28"/>
          <w:szCs w:val="28"/>
        </w:rPr>
      </w:pPr>
      <w:r w:rsidRPr="009E5ECE">
        <w:rPr>
          <w:sz w:val="28"/>
          <w:szCs w:val="28"/>
        </w:rPr>
        <w:t>прекращением деятельности базового свиноводческого хозяйства и личных подсобных хозяйств</w:t>
      </w:r>
      <w:r w:rsidRPr="009E5ECE">
        <w:rPr>
          <w:rFonts w:eastAsia="Segoe UI"/>
          <w:sz w:val="28"/>
          <w:szCs w:val="28"/>
        </w:rPr>
        <w:t>;</w:t>
      </w:r>
    </w:p>
    <w:p w:rsidR="00716681" w:rsidRPr="009E5ECE" w:rsidRDefault="00716681" w:rsidP="005C6A49">
      <w:pPr>
        <w:pStyle w:val="a3"/>
        <w:numPr>
          <w:ilvl w:val="0"/>
          <w:numId w:val="5"/>
        </w:numPr>
        <w:tabs>
          <w:tab w:val="left" w:pos="993"/>
          <w:tab w:val="left" w:pos="1134"/>
        </w:tabs>
        <w:spacing w:line="360" w:lineRule="auto"/>
        <w:ind w:left="0" w:firstLine="709"/>
        <w:jc w:val="both"/>
        <w:rPr>
          <w:rFonts w:eastAsia="Segoe UI"/>
          <w:sz w:val="28"/>
          <w:szCs w:val="28"/>
        </w:rPr>
      </w:pPr>
      <w:r w:rsidRPr="002D760A">
        <w:rPr>
          <w:rFonts w:eastAsia="Segoe UI"/>
          <w:color w:val="000000"/>
          <w:sz w:val="28"/>
          <w:szCs w:val="28"/>
        </w:rPr>
        <w:t>снижением поголовья коров у организованных хозяйств и личных подсобных хозяйств</w:t>
      </w:r>
      <w:r>
        <w:rPr>
          <w:rFonts w:eastAsia="Segoe UI"/>
          <w:color w:val="000000"/>
          <w:sz w:val="28"/>
          <w:szCs w:val="28"/>
        </w:rPr>
        <w:t>;</w:t>
      </w:r>
    </w:p>
    <w:p w:rsidR="00716681" w:rsidRPr="009E5ECE" w:rsidRDefault="00716681" w:rsidP="005C6A49">
      <w:pPr>
        <w:pStyle w:val="a3"/>
        <w:numPr>
          <w:ilvl w:val="0"/>
          <w:numId w:val="5"/>
        </w:numPr>
        <w:tabs>
          <w:tab w:val="left" w:pos="993"/>
          <w:tab w:val="left" w:pos="1134"/>
        </w:tabs>
        <w:spacing w:line="360" w:lineRule="auto"/>
        <w:ind w:left="0" w:firstLine="709"/>
        <w:jc w:val="both"/>
        <w:rPr>
          <w:rFonts w:eastAsia="Segoe UI"/>
          <w:sz w:val="28"/>
          <w:szCs w:val="28"/>
        </w:rPr>
      </w:pPr>
      <w:r w:rsidRPr="002D760A">
        <w:rPr>
          <w:rFonts w:eastAsia="Segoe UI"/>
          <w:color w:val="000000"/>
          <w:sz w:val="28"/>
          <w:szCs w:val="28"/>
        </w:rPr>
        <w:t>низкой продуктивностью несушек в зимний период</w:t>
      </w:r>
      <w:r>
        <w:rPr>
          <w:rFonts w:eastAsia="Segoe UI"/>
          <w:color w:val="000000"/>
          <w:sz w:val="28"/>
          <w:szCs w:val="28"/>
        </w:rPr>
        <w:t>;</w:t>
      </w:r>
    </w:p>
    <w:p w:rsidR="00716681" w:rsidRPr="005E7E7B" w:rsidRDefault="00716681" w:rsidP="005C6A49">
      <w:pPr>
        <w:pStyle w:val="a3"/>
        <w:numPr>
          <w:ilvl w:val="0"/>
          <w:numId w:val="5"/>
        </w:numPr>
        <w:tabs>
          <w:tab w:val="left" w:pos="993"/>
          <w:tab w:val="left" w:pos="1134"/>
        </w:tabs>
        <w:spacing w:line="360" w:lineRule="auto"/>
        <w:ind w:left="0" w:firstLine="709"/>
        <w:jc w:val="both"/>
        <w:rPr>
          <w:rFonts w:eastAsia="Segoe UI"/>
          <w:sz w:val="28"/>
          <w:szCs w:val="28"/>
        </w:rPr>
      </w:pPr>
      <w:r>
        <w:rPr>
          <w:rFonts w:eastAsia="Segoe UI"/>
          <w:color w:val="000000"/>
          <w:sz w:val="28"/>
          <w:szCs w:val="28"/>
        </w:rPr>
        <w:t xml:space="preserve">прекращением деятельности 2 хозяйств в СП «Нюйский наслег» (ИП КФХ Авдеев И.И., </w:t>
      </w:r>
      <w:r w:rsidRPr="00CD2054">
        <w:rPr>
          <w:rFonts w:eastAsia="Segoe UI"/>
          <w:color w:val="000000"/>
          <w:sz w:val="28"/>
          <w:szCs w:val="28"/>
        </w:rPr>
        <w:t>ИП Иванов Е.В.</w:t>
      </w:r>
      <w:r>
        <w:rPr>
          <w:rFonts w:eastAsia="Segoe UI"/>
          <w:color w:val="000000"/>
          <w:sz w:val="28"/>
          <w:szCs w:val="28"/>
        </w:rPr>
        <w:t xml:space="preserve">), закрытием 1 хозяйства в СП «Наторинский наслег» </w:t>
      </w:r>
      <w:r>
        <w:rPr>
          <w:rFonts w:eastAsia="Segoe UI"/>
          <w:color w:val="000000"/>
          <w:sz w:val="28"/>
          <w:szCs w:val="28"/>
        </w:rPr>
        <w:lastRenderedPageBreak/>
        <w:t>(</w:t>
      </w:r>
      <w:r w:rsidRPr="00CD2054">
        <w:rPr>
          <w:rFonts w:eastAsia="Segoe UI"/>
          <w:color w:val="000000"/>
          <w:sz w:val="28"/>
          <w:szCs w:val="28"/>
        </w:rPr>
        <w:t>ИП Иванов В.М.</w:t>
      </w:r>
      <w:r>
        <w:rPr>
          <w:rFonts w:eastAsia="Segoe UI"/>
          <w:color w:val="000000"/>
          <w:sz w:val="28"/>
          <w:szCs w:val="28"/>
        </w:rPr>
        <w:t>), сокращением посевной площади в СП «Ярославский наслег» и СП «Салдыкельский наслег»;</w:t>
      </w:r>
    </w:p>
    <w:p w:rsidR="00716681" w:rsidRDefault="00716681" w:rsidP="005C6A49">
      <w:pPr>
        <w:pStyle w:val="a3"/>
        <w:numPr>
          <w:ilvl w:val="0"/>
          <w:numId w:val="5"/>
        </w:numPr>
        <w:tabs>
          <w:tab w:val="left" w:pos="993"/>
          <w:tab w:val="left" w:pos="1134"/>
        </w:tabs>
        <w:spacing w:line="360" w:lineRule="auto"/>
        <w:ind w:left="0" w:firstLine="709"/>
        <w:jc w:val="both"/>
        <w:rPr>
          <w:rFonts w:eastAsia="Segoe UI"/>
          <w:sz w:val="28"/>
          <w:szCs w:val="28"/>
        </w:rPr>
      </w:pPr>
      <w:r w:rsidRPr="00CC29BB">
        <w:rPr>
          <w:rFonts w:eastAsia="Segoe UI"/>
          <w:sz w:val="28"/>
          <w:szCs w:val="28"/>
        </w:rPr>
        <w:t xml:space="preserve"> </w:t>
      </w:r>
      <w:r>
        <w:rPr>
          <w:rFonts w:eastAsia="Segoe UI"/>
          <w:sz w:val="28"/>
          <w:szCs w:val="28"/>
        </w:rPr>
        <w:t>прек</w:t>
      </w:r>
      <w:r w:rsidRPr="00CC29BB">
        <w:rPr>
          <w:rFonts w:eastAsia="Segoe UI"/>
          <w:sz w:val="28"/>
          <w:szCs w:val="28"/>
        </w:rPr>
        <w:t>ращение</w:t>
      </w:r>
      <w:r>
        <w:rPr>
          <w:rFonts w:eastAsia="Segoe UI"/>
          <w:sz w:val="28"/>
          <w:szCs w:val="28"/>
        </w:rPr>
        <w:t>м</w:t>
      </w:r>
      <w:r w:rsidRPr="00CC29BB">
        <w:rPr>
          <w:rFonts w:eastAsia="Segoe UI"/>
          <w:sz w:val="28"/>
          <w:szCs w:val="28"/>
        </w:rPr>
        <w:t xml:space="preserve"> деятельност</w:t>
      </w:r>
      <w:r>
        <w:rPr>
          <w:rFonts w:eastAsia="Segoe UI"/>
          <w:sz w:val="28"/>
          <w:szCs w:val="28"/>
        </w:rPr>
        <w:t>и</w:t>
      </w:r>
      <w:r w:rsidRPr="00CC29BB">
        <w:rPr>
          <w:rFonts w:eastAsia="Segoe UI"/>
          <w:sz w:val="28"/>
          <w:szCs w:val="28"/>
        </w:rPr>
        <w:t xml:space="preserve"> 2 ИП в СП «Салдыкельский наслег», отсутстви</w:t>
      </w:r>
      <w:r>
        <w:rPr>
          <w:rFonts w:eastAsia="Segoe UI"/>
          <w:sz w:val="28"/>
          <w:szCs w:val="28"/>
        </w:rPr>
        <w:t>ем</w:t>
      </w:r>
      <w:r w:rsidRPr="00CC29BB">
        <w:rPr>
          <w:rFonts w:eastAsia="Segoe UI"/>
          <w:sz w:val="28"/>
          <w:szCs w:val="28"/>
        </w:rPr>
        <w:t xml:space="preserve"> рабочей силы для сенокошения (ООО «Батамайское», ИП Барамыгин И. А. </w:t>
      </w:r>
      <w:r>
        <w:rPr>
          <w:rFonts w:eastAsia="Segoe UI"/>
          <w:sz w:val="28"/>
          <w:szCs w:val="28"/>
        </w:rPr>
        <w:t>(</w:t>
      </w:r>
      <w:r w:rsidRPr="00CC29BB">
        <w:rPr>
          <w:rFonts w:eastAsia="Segoe UI"/>
          <w:sz w:val="28"/>
          <w:szCs w:val="28"/>
        </w:rPr>
        <w:t>СП «Ярославский наслег»)</w:t>
      </w:r>
      <w:r>
        <w:rPr>
          <w:rFonts w:eastAsia="Segoe UI"/>
          <w:sz w:val="28"/>
          <w:szCs w:val="28"/>
        </w:rPr>
        <w:t>)</w:t>
      </w:r>
      <w:r w:rsidRPr="00CC29BB">
        <w:rPr>
          <w:rFonts w:eastAsia="Segoe UI"/>
          <w:sz w:val="28"/>
          <w:szCs w:val="28"/>
        </w:rPr>
        <w:t>.</w:t>
      </w:r>
    </w:p>
    <w:p w:rsidR="00716681" w:rsidRPr="00716681" w:rsidRDefault="00716681" w:rsidP="0026325D">
      <w:pPr>
        <w:tabs>
          <w:tab w:val="left" w:pos="284"/>
        </w:tabs>
        <w:spacing w:line="360" w:lineRule="auto"/>
        <w:ind w:firstLine="709"/>
        <w:jc w:val="both"/>
        <w:rPr>
          <w:rFonts w:eastAsia="Segoe UI"/>
          <w:sz w:val="28"/>
          <w:szCs w:val="28"/>
        </w:rPr>
      </w:pPr>
      <w:r w:rsidRPr="00716681">
        <w:rPr>
          <w:rFonts w:eastAsia="Segoe UI"/>
          <w:sz w:val="28"/>
          <w:szCs w:val="28"/>
        </w:rPr>
        <w:t>Снижение объема производства творога и сливок связано с выпуском иных видов молочной продукции (сметана, продукты кисломолочные, кроме сметаны, масло сливочное, сыры и сырные продукты), которые пользуются более высоким потребительским спросом.</w:t>
      </w:r>
    </w:p>
    <w:p w:rsidR="00716681" w:rsidRDefault="00716681" w:rsidP="00716681">
      <w:pPr>
        <w:pStyle w:val="a3"/>
        <w:tabs>
          <w:tab w:val="left" w:pos="993"/>
          <w:tab w:val="left" w:pos="1134"/>
        </w:tabs>
        <w:spacing w:line="360" w:lineRule="auto"/>
        <w:ind w:left="-851" w:hanging="142"/>
        <w:jc w:val="both"/>
        <w:rPr>
          <w:rFonts w:eastAsia="Segoe UI"/>
          <w:sz w:val="28"/>
          <w:szCs w:val="28"/>
        </w:rPr>
      </w:pPr>
      <w:r>
        <w:rPr>
          <w:noProof/>
        </w:rPr>
        <w:drawing>
          <wp:inline distT="0" distB="0" distL="0" distR="0" wp14:anchorId="3E413368" wp14:editId="665DF545">
            <wp:extent cx="7292340" cy="4168140"/>
            <wp:effectExtent l="0" t="0" r="3810" b="381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16681" w:rsidRPr="00377612" w:rsidRDefault="00716681" w:rsidP="0026325D">
      <w:pPr>
        <w:spacing w:line="360" w:lineRule="auto"/>
        <w:ind w:firstLine="709"/>
        <w:jc w:val="both"/>
        <w:rPr>
          <w:rFonts w:eastAsia="Segoe UI"/>
          <w:sz w:val="28"/>
          <w:szCs w:val="28"/>
        </w:rPr>
      </w:pPr>
      <w:r w:rsidRPr="00377612">
        <w:rPr>
          <w:rFonts w:eastAsia="Segoe UI"/>
          <w:sz w:val="28"/>
          <w:szCs w:val="28"/>
        </w:rPr>
        <w:t xml:space="preserve">Следует отметить, что по сравнению с 2024 годом по итогам 2025 года, несмотря на неисполнение установленного задания, достигнут рост по показателям: творог (104%), </w:t>
      </w:r>
      <w:r w:rsidRPr="00377612">
        <w:rPr>
          <w:sz w:val="28"/>
          <w:szCs w:val="28"/>
        </w:rPr>
        <w:t xml:space="preserve">поголовье </w:t>
      </w:r>
      <w:r w:rsidR="00C20EBB">
        <w:rPr>
          <w:sz w:val="28"/>
          <w:szCs w:val="28"/>
        </w:rPr>
        <w:t>КРС (100,8 %), свиней (105,3 %).</w:t>
      </w:r>
      <w:r w:rsidRPr="00377612">
        <w:rPr>
          <w:sz w:val="28"/>
          <w:szCs w:val="28"/>
        </w:rPr>
        <w:t xml:space="preserve"> Также удалось сохранить поголовье коров на уровне 2024 года (715 голов). </w:t>
      </w:r>
    </w:p>
    <w:p w:rsidR="00716681" w:rsidRPr="00523980" w:rsidRDefault="00716681" w:rsidP="0026325D">
      <w:pPr>
        <w:pStyle w:val="a3"/>
        <w:spacing w:line="360" w:lineRule="auto"/>
        <w:ind w:left="0" w:firstLine="709"/>
        <w:jc w:val="both"/>
        <w:rPr>
          <w:sz w:val="28"/>
          <w:szCs w:val="28"/>
        </w:rPr>
      </w:pPr>
      <w:r w:rsidRPr="00523980">
        <w:rPr>
          <w:sz w:val="28"/>
          <w:szCs w:val="28"/>
        </w:rPr>
        <w:t>МУП «Ленский центр питания» по итогам 2025 года выпустило:</w:t>
      </w:r>
    </w:p>
    <w:p w:rsidR="00716681" w:rsidRPr="00523980" w:rsidRDefault="00716681" w:rsidP="005C6A49">
      <w:pPr>
        <w:pStyle w:val="a3"/>
        <w:numPr>
          <w:ilvl w:val="0"/>
          <w:numId w:val="8"/>
        </w:numPr>
        <w:tabs>
          <w:tab w:val="left" w:pos="993"/>
          <w:tab w:val="left" w:pos="1134"/>
        </w:tabs>
        <w:spacing w:line="360" w:lineRule="auto"/>
        <w:ind w:left="0" w:firstLine="709"/>
        <w:jc w:val="both"/>
        <w:rPr>
          <w:sz w:val="28"/>
          <w:szCs w:val="28"/>
        </w:rPr>
      </w:pPr>
      <w:r w:rsidRPr="00523980">
        <w:rPr>
          <w:sz w:val="28"/>
          <w:szCs w:val="28"/>
        </w:rPr>
        <w:lastRenderedPageBreak/>
        <w:t>Комбинат школьного питания – 61,59 кг. (капуста квашеная, котлеты мясные с картофельным пюре, котлеты рыбные с рисом,</w:t>
      </w:r>
      <w:r w:rsidRPr="00523980">
        <w:t xml:space="preserve"> </w:t>
      </w:r>
      <w:r w:rsidRPr="00523980">
        <w:rPr>
          <w:sz w:val="28"/>
          <w:szCs w:val="28"/>
        </w:rPr>
        <w:t>курица с гречкой, шницель мясной с макаронами, салаты винегрет и овощной);</w:t>
      </w:r>
    </w:p>
    <w:p w:rsidR="00716681" w:rsidRPr="00F447E6" w:rsidRDefault="00716681" w:rsidP="005C6A49">
      <w:pPr>
        <w:pStyle w:val="a3"/>
        <w:numPr>
          <w:ilvl w:val="0"/>
          <w:numId w:val="8"/>
        </w:numPr>
        <w:tabs>
          <w:tab w:val="left" w:pos="993"/>
          <w:tab w:val="left" w:pos="1134"/>
        </w:tabs>
        <w:spacing w:line="360" w:lineRule="auto"/>
        <w:ind w:left="0" w:firstLine="709"/>
        <w:jc w:val="both"/>
        <w:rPr>
          <w:sz w:val="28"/>
          <w:szCs w:val="28"/>
        </w:rPr>
      </w:pPr>
      <w:r w:rsidRPr="00F447E6">
        <w:rPr>
          <w:sz w:val="28"/>
          <w:szCs w:val="28"/>
        </w:rPr>
        <w:t>кондитерский цех – 31,2 тонны (бисквит в ассортименте, кексы в ассортименте, коржи молочные, круассаны, куличи пасхальные, пирожное в ассортименте, пирог в ассортименте, булочки и т.д.);</w:t>
      </w:r>
    </w:p>
    <w:p w:rsidR="00716681" w:rsidRPr="00F447E6" w:rsidRDefault="00716681" w:rsidP="005C6A49">
      <w:pPr>
        <w:pStyle w:val="a3"/>
        <w:numPr>
          <w:ilvl w:val="0"/>
          <w:numId w:val="8"/>
        </w:numPr>
        <w:tabs>
          <w:tab w:val="left" w:pos="993"/>
          <w:tab w:val="left" w:pos="1134"/>
        </w:tabs>
        <w:spacing w:line="360" w:lineRule="auto"/>
        <w:ind w:left="0" w:firstLine="709"/>
        <w:jc w:val="both"/>
        <w:rPr>
          <w:sz w:val="28"/>
          <w:szCs w:val="28"/>
        </w:rPr>
      </w:pPr>
      <w:r w:rsidRPr="00F447E6">
        <w:rPr>
          <w:sz w:val="28"/>
          <w:szCs w:val="28"/>
        </w:rPr>
        <w:t>мясной цех – 18,25 тонн (пельмени, рулеты биточки, вареники, голубцы, котлеты, тефтели, фрик5адельки, фарш, блины и т.д.);</w:t>
      </w:r>
    </w:p>
    <w:p w:rsidR="00716681" w:rsidRDefault="00716681" w:rsidP="005C6A49">
      <w:pPr>
        <w:pStyle w:val="a3"/>
        <w:numPr>
          <w:ilvl w:val="0"/>
          <w:numId w:val="8"/>
        </w:numPr>
        <w:tabs>
          <w:tab w:val="left" w:pos="993"/>
          <w:tab w:val="left" w:pos="1134"/>
        </w:tabs>
        <w:spacing w:line="360" w:lineRule="auto"/>
        <w:ind w:left="0" w:firstLine="709"/>
        <w:jc w:val="both"/>
        <w:rPr>
          <w:sz w:val="28"/>
          <w:szCs w:val="28"/>
        </w:rPr>
      </w:pPr>
      <w:r>
        <w:rPr>
          <w:sz w:val="28"/>
          <w:szCs w:val="28"/>
        </w:rPr>
        <w:t xml:space="preserve">пекарня </w:t>
      </w:r>
      <w:r w:rsidRPr="003E57CC">
        <w:rPr>
          <w:sz w:val="28"/>
          <w:szCs w:val="28"/>
        </w:rPr>
        <w:t>–</w:t>
      </w:r>
      <w:r>
        <w:rPr>
          <w:sz w:val="28"/>
          <w:szCs w:val="28"/>
        </w:rPr>
        <w:t xml:space="preserve"> 41,1 тонны (хлеб и хлебобулочные изделия в ассортименте).</w:t>
      </w:r>
    </w:p>
    <w:p w:rsidR="00716681" w:rsidRDefault="00716681" w:rsidP="0026325D">
      <w:pPr>
        <w:pStyle w:val="a3"/>
        <w:tabs>
          <w:tab w:val="left" w:pos="993"/>
        </w:tabs>
        <w:spacing w:line="360" w:lineRule="auto"/>
        <w:ind w:left="0" w:firstLine="709"/>
        <w:jc w:val="both"/>
        <w:rPr>
          <w:sz w:val="28"/>
          <w:szCs w:val="28"/>
        </w:rPr>
      </w:pPr>
      <w:r>
        <w:rPr>
          <w:sz w:val="28"/>
          <w:szCs w:val="28"/>
        </w:rPr>
        <w:t>Кроме этого произведено 1,2 тонны капусты квашенной, реализовано через торговую сеть более 19,7 тонн продукции.</w:t>
      </w:r>
    </w:p>
    <w:p w:rsidR="00716681" w:rsidRPr="00F630E6" w:rsidRDefault="00716681" w:rsidP="0026325D">
      <w:pPr>
        <w:tabs>
          <w:tab w:val="left" w:pos="851"/>
          <w:tab w:val="left" w:pos="1134"/>
        </w:tabs>
        <w:spacing w:line="360" w:lineRule="auto"/>
        <w:ind w:firstLine="709"/>
        <w:jc w:val="both"/>
        <w:rPr>
          <w:bCs/>
          <w:sz w:val="28"/>
          <w:szCs w:val="28"/>
          <w:lang w:bidi="ru-RU"/>
        </w:rPr>
      </w:pPr>
      <w:r w:rsidRPr="00D66BEB">
        <w:rPr>
          <w:bCs/>
          <w:sz w:val="28"/>
          <w:szCs w:val="28"/>
          <w:lang w:bidi="ru-RU"/>
        </w:rPr>
        <w:t xml:space="preserve">ИП Ясукевич А.С. произведен мед в количестве </w:t>
      </w:r>
      <w:r w:rsidRPr="00D66BEB">
        <w:rPr>
          <w:rFonts w:eastAsia="Segoe UI"/>
          <w:sz w:val="28"/>
          <w:szCs w:val="28"/>
        </w:rPr>
        <w:t>0,25 тонн</w:t>
      </w:r>
      <w:r w:rsidRPr="00D66BEB">
        <w:rPr>
          <w:bCs/>
          <w:sz w:val="28"/>
          <w:szCs w:val="28"/>
          <w:lang w:bidi="ru-RU"/>
        </w:rPr>
        <w:t xml:space="preserve">. </w:t>
      </w:r>
    </w:p>
    <w:p w:rsidR="00716681" w:rsidRPr="00881204" w:rsidRDefault="00716681" w:rsidP="0026325D">
      <w:pPr>
        <w:pStyle w:val="ConsPlusTitle"/>
        <w:spacing w:line="360" w:lineRule="auto"/>
        <w:ind w:firstLine="709"/>
        <w:jc w:val="both"/>
        <w:rPr>
          <w:rFonts w:ascii="Times New Roman" w:hAnsi="Times New Roman" w:cs="Times New Roman"/>
          <w:b w:val="0"/>
          <w:sz w:val="28"/>
          <w:szCs w:val="28"/>
        </w:rPr>
      </w:pPr>
      <w:r w:rsidRPr="00881204">
        <w:rPr>
          <w:rFonts w:ascii="Times New Roman" w:hAnsi="Times New Roman" w:cs="Times New Roman"/>
          <w:b w:val="0"/>
          <w:sz w:val="28"/>
          <w:szCs w:val="28"/>
        </w:rPr>
        <w:t xml:space="preserve">Распоряжением Правительства Российской Федерации </w:t>
      </w:r>
      <w:r>
        <w:rPr>
          <w:rFonts w:ascii="Times New Roman" w:hAnsi="Times New Roman" w:cs="Times New Roman"/>
          <w:b w:val="0"/>
          <w:sz w:val="28"/>
          <w:szCs w:val="28"/>
        </w:rPr>
        <w:t>от 26 апреля 2023 г. N</w:t>
      </w:r>
      <w:r w:rsidRPr="00881204">
        <w:rPr>
          <w:rFonts w:ascii="Times New Roman" w:hAnsi="Times New Roman" w:cs="Times New Roman"/>
          <w:b w:val="0"/>
          <w:sz w:val="28"/>
          <w:szCs w:val="28"/>
        </w:rPr>
        <w:t>1074-р</w:t>
      </w:r>
      <w:r>
        <w:rPr>
          <w:rFonts w:ascii="Times New Roman" w:hAnsi="Times New Roman" w:cs="Times New Roman"/>
          <w:b w:val="0"/>
          <w:sz w:val="28"/>
          <w:szCs w:val="28"/>
        </w:rPr>
        <w:t xml:space="preserve"> </w:t>
      </w:r>
      <w:r w:rsidRPr="00881204">
        <w:rPr>
          <w:rFonts w:ascii="Times New Roman" w:hAnsi="Times New Roman" w:cs="Times New Roman"/>
          <w:b w:val="0"/>
          <w:sz w:val="28"/>
          <w:szCs w:val="28"/>
        </w:rPr>
        <w:t>приостановлены публикация и распространения информации в отношении объемов добычи углеводородного сырья.</w:t>
      </w:r>
    </w:p>
    <w:p w:rsidR="00716681" w:rsidRPr="00377612" w:rsidRDefault="00716681" w:rsidP="0026325D">
      <w:pPr>
        <w:pStyle w:val="a3"/>
        <w:tabs>
          <w:tab w:val="left" w:pos="993"/>
          <w:tab w:val="left" w:pos="1134"/>
        </w:tabs>
        <w:spacing w:line="360" w:lineRule="auto"/>
        <w:ind w:left="0" w:firstLine="709"/>
        <w:jc w:val="both"/>
        <w:rPr>
          <w:sz w:val="28"/>
          <w:szCs w:val="28"/>
        </w:rPr>
      </w:pPr>
      <w:r w:rsidRPr="00377612">
        <w:rPr>
          <w:sz w:val="28"/>
          <w:szCs w:val="28"/>
        </w:rPr>
        <w:t>Площадь земель лесного фонда Ленского района составляет около 7,5 миллионов гектар с запасами древесины более 936 млн. куб. м (10,6 % запасов древесины республики). По общему запасу хвойных насаждений в Республике Ленский район занимает 2 место. Ленский район остается основным поставщиком лесоматериалов в республике. Основные препятствия ведения работ по лесозаготовке – труднодоступность и отсутствие транспортной схемы.</w:t>
      </w:r>
    </w:p>
    <w:p w:rsidR="00716681" w:rsidRDefault="00716681" w:rsidP="0026325D">
      <w:pPr>
        <w:pStyle w:val="a3"/>
        <w:shd w:val="clear" w:color="auto" w:fill="FFFFFF"/>
        <w:tabs>
          <w:tab w:val="left" w:pos="0"/>
          <w:tab w:val="left" w:pos="993"/>
        </w:tabs>
        <w:spacing w:line="360" w:lineRule="auto"/>
        <w:ind w:left="0" w:firstLine="709"/>
        <w:jc w:val="both"/>
        <w:rPr>
          <w:sz w:val="28"/>
          <w:szCs w:val="28"/>
        </w:rPr>
      </w:pPr>
      <w:r w:rsidRPr="00AD4AA9">
        <w:rPr>
          <w:sz w:val="28"/>
          <w:szCs w:val="28"/>
        </w:rPr>
        <w:t>В лесозаготовительном секторе ключевыми хозяйствующими субъектами на протяжении нескольких лет остаются 4 предприятия (ООО ЛПК «Алмас», ООО «Витимская ЛПК», ООО «Баргузин» и ЗАО «Юпитер»)</w:t>
      </w:r>
      <w:r>
        <w:rPr>
          <w:sz w:val="28"/>
          <w:szCs w:val="28"/>
        </w:rPr>
        <w:t>.</w:t>
      </w:r>
      <w:r w:rsidRPr="00507A1F">
        <w:rPr>
          <w:color w:val="FF0000"/>
          <w:sz w:val="28"/>
          <w:szCs w:val="28"/>
        </w:rPr>
        <w:t xml:space="preserve"> </w:t>
      </w:r>
      <w:r w:rsidRPr="00BC71A0">
        <w:rPr>
          <w:sz w:val="28"/>
          <w:szCs w:val="28"/>
        </w:rPr>
        <w:t>За отчетный 2025 год хозяйствующими субъектами по сравнению с 2024 годом заготовлено на 12,4 % меньше бревен хвойных пород.  Снижение объемов заготовки бревен хвойных пород наблюдается не только по Ленскому району, но и в целом по республике (на 4,1 %).  За 2025 год заготовлено 193,841</w:t>
      </w:r>
      <w:r w:rsidR="0010183D">
        <w:rPr>
          <w:sz w:val="28"/>
          <w:szCs w:val="28"/>
        </w:rPr>
        <w:t xml:space="preserve"> </w:t>
      </w:r>
      <w:r w:rsidRPr="00BC71A0">
        <w:rPr>
          <w:sz w:val="28"/>
          <w:szCs w:val="28"/>
        </w:rPr>
        <w:t xml:space="preserve">тыс. плотн. куб. м, что составляет 73,4 % от общего объема в республике. </w:t>
      </w:r>
    </w:p>
    <w:p w:rsidR="00716681" w:rsidRPr="00CC29BB" w:rsidRDefault="00716681" w:rsidP="0026325D">
      <w:pPr>
        <w:pStyle w:val="a3"/>
        <w:tabs>
          <w:tab w:val="left" w:pos="993"/>
          <w:tab w:val="left" w:pos="1134"/>
        </w:tabs>
        <w:spacing w:line="360" w:lineRule="auto"/>
        <w:ind w:left="0" w:firstLine="426"/>
        <w:jc w:val="both"/>
        <w:rPr>
          <w:rFonts w:eastAsia="Segoe UI"/>
          <w:sz w:val="28"/>
          <w:szCs w:val="28"/>
        </w:rPr>
      </w:pPr>
      <w:r>
        <w:rPr>
          <w:noProof/>
        </w:rPr>
        <w:lastRenderedPageBreak/>
        <w:drawing>
          <wp:inline distT="0" distB="0" distL="0" distR="0" wp14:anchorId="5E82C081" wp14:editId="591FF046">
            <wp:extent cx="5288280" cy="2758440"/>
            <wp:effectExtent l="0" t="0" r="7620" b="381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16681" w:rsidRDefault="00716681" w:rsidP="0026325D">
      <w:pPr>
        <w:pStyle w:val="a3"/>
        <w:shd w:val="clear" w:color="auto" w:fill="FFFFFF"/>
        <w:tabs>
          <w:tab w:val="left" w:pos="0"/>
          <w:tab w:val="left" w:pos="993"/>
        </w:tabs>
        <w:spacing w:line="360" w:lineRule="auto"/>
        <w:ind w:left="0" w:firstLine="709"/>
        <w:jc w:val="both"/>
        <w:rPr>
          <w:sz w:val="28"/>
          <w:szCs w:val="28"/>
        </w:rPr>
      </w:pPr>
      <w:r w:rsidRPr="00E468BD">
        <w:rPr>
          <w:sz w:val="28"/>
          <w:szCs w:val="28"/>
        </w:rPr>
        <w:t xml:space="preserve">За отчетный год на территории Ленского района произведено </w:t>
      </w:r>
      <w:r w:rsidR="0040649B">
        <w:rPr>
          <w:sz w:val="28"/>
          <w:szCs w:val="28"/>
        </w:rPr>
        <w:t>51,257 тыс. куб. м</w:t>
      </w:r>
      <w:r w:rsidRPr="00E468BD">
        <w:rPr>
          <w:sz w:val="28"/>
          <w:szCs w:val="28"/>
        </w:rPr>
        <w:t>. На долю Ленского района приходится 45,7 % от общего объема в республике.</w:t>
      </w:r>
    </w:p>
    <w:p w:rsidR="00716681" w:rsidRDefault="00716681" w:rsidP="0026325D">
      <w:pPr>
        <w:ind w:firstLine="426"/>
      </w:pPr>
      <w:r>
        <w:rPr>
          <w:noProof/>
        </w:rPr>
        <w:drawing>
          <wp:inline distT="0" distB="0" distL="0" distR="0" wp14:anchorId="7E21D904" wp14:editId="738F64D6">
            <wp:extent cx="5433060" cy="263652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16681" w:rsidRDefault="00716681" w:rsidP="00716681"/>
    <w:p w:rsidR="00716681" w:rsidRPr="007C3058" w:rsidRDefault="00716681" w:rsidP="0026325D">
      <w:pPr>
        <w:spacing w:line="360" w:lineRule="auto"/>
        <w:jc w:val="center"/>
        <w:rPr>
          <w:b/>
          <w:sz w:val="28"/>
          <w:szCs w:val="28"/>
        </w:rPr>
      </w:pPr>
      <w:r w:rsidRPr="007C3058">
        <w:rPr>
          <w:b/>
          <w:sz w:val="28"/>
          <w:szCs w:val="28"/>
        </w:rPr>
        <w:t>Сельское хозяйство</w:t>
      </w:r>
    </w:p>
    <w:p w:rsidR="004B3DC0" w:rsidRDefault="00716681" w:rsidP="0026325D">
      <w:pPr>
        <w:pBdr>
          <w:top w:val="single" w:sz="4" w:space="0" w:color="FFFFFF"/>
          <w:left w:val="single" w:sz="4" w:space="0" w:color="FFFFFF"/>
          <w:right w:val="single" w:sz="4" w:space="0" w:color="FFFFFF"/>
        </w:pBdr>
        <w:spacing w:line="360" w:lineRule="auto"/>
        <w:ind w:firstLine="709"/>
        <w:contextualSpacing/>
        <w:jc w:val="both"/>
        <w:rPr>
          <w:sz w:val="28"/>
          <w:szCs w:val="28"/>
        </w:rPr>
      </w:pPr>
      <w:r w:rsidRPr="008F0902">
        <w:rPr>
          <w:sz w:val="28"/>
          <w:szCs w:val="28"/>
        </w:rPr>
        <w:t xml:space="preserve">  В 2025 году на исполнение мероприятий муниципальной программы «Развитие сельского хозяйства и регулирование рынков сельскохозяйственной продукции, сырья и продовольствия Ленского района Республики Саха (Якутия)» затрачены средства в размере – 182 016,14 тыс. рублей, в том числе: бюджет РС (Я) – 143 856,83 тыс. рублей, бюджет МР «Ленский район» – 38 </w:t>
      </w:r>
      <w:r w:rsidRPr="00E56A8C">
        <w:rPr>
          <w:sz w:val="28"/>
          <w:szCs w:val="28"/>
        </w:rPr>
        <w:t xml:space="preserve">159,31 тыс. рублей. </w:t>
      </w:r>
    </w:p>
    <w:p w:rsidR="00716681" w:rsidRDefault="00716681" w:rsidP="0026325D">
      <w:pPr>
        <w:pBdr>
          <w:top w:val="single" w:sz="4" w:space="0" w:color="FFFFFF"/>
          <w:left w:val="single" w:sz="4" w:space="0" w:color="FFFFFF"/>
          <w:right w:val="single" w:sz="4" w:space="0" w:color="FFFFFF"/>
        </w:pBdr>
        <w:spacing w:line="360" w:lineRule="auto"/>
        <w:ind w:firstLine="709"/>
        <w:contextualSpacing/>
        <w:jc w:val="both"/>
        <w:rPr>
          <w:color w:val="000000"/>
          <w:sz w:val="28"/>
          <w:szCs w:val="28"/>
        </w:rPr>
      </w:pPr>
      <w:r w:rsidRPr="00774E17">
        <w:rPr>
          <w:color w:val="000000"/>
          <w:sz w:val="28"/>
          <w:szCs w:val="28"/>
        </w:rPr>
        <w:t>На территории Ленского р</w:t>
      </w:r>
      <w:r>
        <w:rPr>
          <w:color w:val="000000"/>
          <w:sz w:val="28"/>
          <w:szCs w:val="28"/>
        </w:rPr>
        <w:t>айона по состоянию на 01.01.2026</w:t>
      </w:r>
      <w:r w:rsidRPr="00774E17">
        <w:rPr>
          <w:color w:val="000000"/>
          <w:sz w:val="28"/>
          <w:szCs w:val="28"/>
        </w:rPr>
        <w:t xml:space="preserve"> года производством сельскохозяйственной и пищевой продукции занимались 6</w:t>
      </w:r>
      <w:r>
        <w:rPr>
          <w:color w:val="000000"/>
          <w:sz w:val="28"/>
          <w:szCs w:val="28"/>
        </w:rPr>
        <w:t>1 субъект</w:t>
      </w:r>
      <w:r w:rsidRPr="00774E17">
        <w:rPr>
          <w:color w:val="000000"/>
          <w:sz w:val="28"/>
          <w:szCs w:val="28"/>
        </w:rPr>
        <w:t xml:space="preserve">: </w:t>
      </w:r>
      <w:r>
        <w:rPr>
          <w:color w:val="000000"/>
          <w:sz w:val="28"/>
          <w:szCs w:val="28"/>
        </w:rPr>
        <w:t>3</w:t>
      </w:r>
      <w:r w:rsidRPr="00774E17">
        <w:rPr>
          <w:color w:val="000000"/>
          <w:sz w:val="28"/>
          <w:szCs w:val="28"/>
        </w:rPr>
        <w:t xml:space="preserve"> кооператива (</w:t>
      </w:r>
      <w:r>
        <w:rPr>
          <w:color w:val="000000"/>
          <w:sz w:val="28"/>
          <w:szCs w:val="28"/>
        </w:rPr>
        <w:t>СЖПК</w:t>
      </w:r>
      <w:r w:rsidRPr="00774E17">
        <w:rPr>
          <w:color w:val="000000"/>
          <w:sz w:val="28"/>
          <w:szCs w:val="28"/>
        </w:rPr>
        <w:t xml:space="preserve"> «Аартык», Витимский потребительский кооператив, Нюйский потребительский коопера</w:t>
      </w:r>
      <w:r>
        <w:rPr>
          <w:color w:val="000000"/>
          <w:sz w:val="28"/>
          <w:szCs w:val="28"/>
        </w:rPr>
        <w:t>тив</w:t>
      </w:r>
      <w:r w:rsidRPr="00774E17">
        <w:rPr>
          <w:color w:val="000000"/>
          <w:sz w:val="28"/>
          <w:szCs w:val="28"/>
        </w:rPr>
        <w:t xml:space="preserve">), 5 коллективных предприятий (МУП «Ленский </w:t>
      </w:r>
      <w:r>
        <w:rPr>
          <w:color w:val="000000"/>
          <w:sz w:val="28"/>
          <w:szCs w:val="28"/>
        </w:rPr>
        <w:t xml:space="preserve">центр </w:t>
      </w:r>
      <w:r>
        <w:rPr>
          <w:color w:val="000000"/>
          <w:sz w:val="28"/>
          <w:szCs w:val="28"/>
        </w:rPr>
        <w:lastRenderedPageBreak/>
        <w:t>питания</w:t>
      </w:r>
      <w:r w:rsidRPr="00774E17">
        <w:rPr>
          <w:color w:val="000000"/>
          <w:sz w:val="28"/>
          <w:szCs w:val="28"/>
        </w:rPr>
        <w:t>», ООО «Аквалайт», ООО «Ленские зори», ООО «Батамайское»</w:t>
      </w:r>
      <w:r>
        <w:rPr>
          <w:color w:val="000000"/>
          <w:sz w:val="28"/>
          <w:szCs w:val="28"/>
        </w:rPr>
        <w:t>, ООО «Пеледуйский хлебозавод») и</w:t>
      </w:r>
      <w:r w:rsidRPr="00774E17">
        <w:rPr>
          <w:color w:val="000000"/>
          <w:sz w:val="28"/>
          <w:szCs w:val="28"/>
        </w:rPr>
        <w:t xml:space="preserve"> 5</w:t>
      </w:r>
      <w:r>
        <w:rPr>
          <w:color w:val="000000"/>
          <w:sz w:val="28"/>
          <w:szCs w:val="28"/>
        </w:rPr>
        <w:t>3</w:t>
      </w:r>
      <w:r w:rsidRPr="00774E17">
        <w:rPr>
          <w:color w:val="000000"/>
          <w:sz w:val="28"/>
          <w:szCs w:val="28"/>
        </w:rPr>
        <w:t xml:space="preserve"> индивидуальных предпринимател</w:t>
      </w:r>
      <w:r>
        <w:rPr>
          <w:color w:val="000000"/>
          <w:sz w:val="28"/>
          <w:szCs w:val="28"/>
        </w:rPr>
        <w:t>я</w:t>
      </w:r>
      <w:r w:rsidRPr="00774E17">
        <w:rPr>
          <w:color w:val="000000"/>
          <w:sz w:val="28"/>
          <w:szCs w:val="28"/>
        </w:rPr>
        <w:t xml:space="preserve"> и крестьянских (фермерских) хозяйств</w:t>
      </w:r>
      <w:r>
        <w:rPr>
          <w:color w:val="000000"/>
          <w:sz w:val="28"/>
          <w:szCs w:val="28"/>
        </w:rPr>
        <w:t>а</w:t>
      </w:r>
      <w:r w:rsidRPr="00774E17">
        <w:rPr>
          <w:color w:val="000000"/>
          <w:sz w:val="28"/>
          <w:szCs w:val="28"/>
        </w:rPr>
        <w:t xml:space="preserve">. Количество личных подсобных хозяйств в районе – более </w:t>
      </w:r>
      <w:r>
        <w:rPr>
          <w:color w:val="000000"/>
          <w:sz w:val="28"/>
          <w:szCs w:val="28"/>
        </w:rPr>
        <w:t>15</w:t>
      </w:r>
      <w:r w:rsidRPr="00774E17">
        <w:rPr>
          <w:color w:val="000000"/>
          <w:sz w:val="28"/>
          <w:szCs w:val="28"/>
        </w:rPr>
        <w:t>00 ед</w:t>
      </w:r>
      <w:r>
        <w:rPr>
          <w:color w:val="000000"/>
          <w:sz w:val="28"/>
          <w:szCs w:val="28"/>
        </w:rPr>
        <w:t>иниц</w:t>
      </w:r>
      <w:r w:rsidRPr="00774E17">
        <w:rPr>
          <w:color w:val="000000"/>
          <w:sz w:val="28"/>
          <w:szCs w:val="28"/>
        </w:rPr>
        <w:t>.</w:t>
      </w:r>
    </w:p>
    <w:p w:rsidR="00716681" w:rsidRPr="00FC1CFA" w:rsidRDefault="00716681" w:rsidP="0026325D">
      <w:pPr>
        <w:spacing w:line="360" w:lineRule="auto"/>
        <w:ind w:firstLine="709"/>
        <w:jc w:val="both"/>
        <w:rPr>
          <w:bCs/>
          <w:sz w:val="28"/>
          <w:szCs w:val="28"/>
          <w:lang w:bidi="ru-RU"/>
        </w:rPr>
      </w:pPr>
      <w:r w:rsidRPr="00FC1CFA">
        <w:rPr>
          <w:bCs/>
          <w:sz w:val="28"/>
          <w:szCs w:val="28"/>
          <w:lang w:bidi="ru-RU"/>
        </w:rPr>
        <w:t>П</w:t>
      </w:r>
      <w:r w:rsidR="00AD77DF">
        <w:rPr>
          <w:bCs/>
          <w:sz w:val="28"/>
          <w:szCs w:val="28"/>
          <w:lang w:bidi="ru-RU"/>
        </w:rPr>
        <w:t>о состоянию на 01 января 2026 года</w:t>
      </w:r>
      <w:r w:rsidRPr="00FC1CFA">
        <w:rPr>
          <w:bCs/>
          <w:sz w:val="28"/>
          <w:szCs w:val="28"/>
          <w:lang w:bidi="ru-RU"/>
        </w:rPr>
        <w:t xml:space="preserve"> численность сельскохозяйственных животных составила: крупный рогатый скот – 1 588 голов; в т. ч. коров – 715 голов; свиней – 79</w:t>
      </w:r>
      <w:r w:rsidR="007A2F4A">
        <w:rPr>
          <w:bCs/>
          <w:sz w:val="28"/>
          <w:szCs w:val="28"/>
          <w:lang w:bidi="ru-RU"/>
        </w:rPr>
        <w:t xml:space="preserve"> голов; лошадей – 1 319 головы, птицы – 1 734 головы.</w:t>
      </w:r>
    </w:p>
    <w:p w:rsidR="00716681" w:rsidRPr="00FC1CFA" w:rsidRDefault="00716681" w:rsidP="0026325D">
      <w:pPr>
        <w:spacing w:line="360" w:lineRule="auto"/>
        <w:ind w:firstLine="709"/>
        <w:jc w:val="both"/>
        <w:rPr>
          <w:bCs/>
          <w:sz w:val="28"/>
          <w:szCs w:val="28"/>
          <w:lang w:bidi="ru-RU"/>
        </w:rPr>
      </w:pPr>
      <w:r w:rsidRPr="00FC1CFA">
        <w:rPr>
          <w:bCs/>
          <w:sz w:val="28"/>
          <w:szCs w:val="28"/>
          <w:lang w:bidi="ru-RU"/>
        </w:rPr>
        <w:t xml:space="preserve">По сравнению с 2024 годом численность КРС и свиней увеличилась на 0,8 % и 5,3 % соответственно. Поголовье коров осталось на уровне 2024 года. Причины снижения поголовья указаны выше по тексту. </w:t>
      </w:r>
    </w:p>
    <w:p w:rsidR="00716681" w:rsidRPr="00FC1CFA" w:rsidRDefault="00716681" w:rsidP="0026325D">
      <w:pPr>
        <w:spacing w:line="360" w:lineRule="auto"/>
        <w:ind w:firstLine="709"/>
        <w:jc w:val="both"/>
        <w:rPr>
          <w:bCs/>
          <w:sz w:val="28"/>
          <w:szCs w:val="28"/>
          <w:lang w:bidi="ru-RU"/>
        </w:rPr>
      </w:pPr>
      <w:r w:rsidRPr="00FC1CFA">
        <w:rPr>
          <w:bCs/>
          <w:sz w:val="28"/>
          <w:szCs w:val="28"/>
          <w:lang w:bidi="ru-RU"/>
        </w:rPr>
        <w:t>За 2025 год объем произведенного скота и птицы на убой (в живом весе) составил 352,2 тонн</w:t>
      </w:r>
      <w:r w:rsidR="007A2F4A">
        <w:rPr>
          <w:bCs/>
          <w:sz w:val="28"/>
          <w:szCs w:val="28"/>
          <w:lang w:bidi="ru-RU"/>
        </w:rPr>
        <w:t>ы</w:t>
      </w:r>
      <w:r w:rsidRPr="00FC1CFA">
        <w:rPr>
          <w:bCs/>
          <w:sz w:val="28"/>
          <w:szCs w:val="28"/>
          <w:lang w:bidi="ru-RU"/>
        </w:rPr>
        <w:t>, валовый надой молока – 2</w:t>
      </w:r>
      <w:r w:rsidR="007A2F4A">
        <w:rPr>
          <w:bCs/>
          <w:sz w:val="28"/>
          <w:szCs w:val="28"/>
          <w:lang w:bidi="ru-RU"/>
        </w:rPr>
        <w:t> </w:t>
      </w:r>
      <w:r w:rsidRPr="00FC1CFA">
        <w:rPr>
          <w:bCs/>
          <w:sz w:val="28"/>
          <w:szCs w:val="28"/>
          <w:lang w:bidi="ru-RU"/>
        </w:rPr>
        <w:t>306</w:t>
      </w:r>
      <w:r w:rsidR="007A2F4A">
        <w:rPr>
          <w:bCs/>
          <w:sz w:val="28"/>
          <w:szCs w:val="28"/>
          <w:lang w:bidi="ru-RU"/>
        </w:rPr>
        <w:t>,9</w:t>
      </w:r>
      <w:r w:rsidRPr="00FC1CFA">
        <w:rPr>
          <w:bCs/>
          <w:sz w:val="28"/>
          <w:szCs w:val="28"/>
          <w:lang w:bidi="ru-RU"/>
        </w:rPr>
        <w:t xml:space="preserve"> тонн, собрано яиц –  590,65 тыс. штук.</w:t>
      </w:r>
    </w:p>
    <w:p w:rsidR="00716681" w:rsidRDefault="00716681" w:rsidP="0026325D">
      <w:pPr>
        <w:pBdr>
          <w:top w:val="single" w:sz="4" w:space="0" w:color="FFFFFF"/>
          <w:left w:val="single" w:sz="4" w:space="0" w:color="FFFFFF"/>
          <w:right w:val="single" w:sz="4" w:space="0" w:color="FFFFFF"/>
        </w:pBdr>
        <w:spacing w:line="360" w:lineRule="auto"/>
        <w:ind w:firstLine="709"/>
        <w:contextualSpacing/>
        <w:jc w:val="both"/>
        <w:rPr>
          <w:sz w:val="28"/>
          <w:szCs w:val="28"/>
        </w:rPr>
      </w:pPr>
      <w:r w:rsidRPr="00FC1CFA">
        <w:rPr>
          <w:sz w:val="28"/>
          <w:szCs w:val="28"/>
        </w:rPr>
        <w:t xml:space="preserve">В 2025 году по животноводству в Ленском районе крупными хозяйствами являются: ООО «Батамайское» </w:t>
      </w:r>
      <w:r w:rsidRPr="00FC1CFA">
        <w:rPr>
          <w:bCs/>
          <w:sz w:val="28"/>
          <w:szCs w:val="28"/>
          <w:lang w:bidi="ru-RU"/>
        </w:rPr>
        <w:t>–</w:t>
      </w:r>
      <w:r w:rsidRPr="00FC1CFA">
        <w:rPr>
          <w:sz w:val="28"/>
          <w:szCs w:val="28"/>
        </w:rPr>
        <w:t xml:space="preserve"> 683 головы крупного рогатого скота, в том числе коров 285 голов; СЖПК «Аартык» </w:t>
      </w:r>
      <w:r w:rsidRPr="00FC1CFA">
        <w:rPr>
          <w:bCs/>
          <w:sz w:val="28"/>
          <w:szCs w:val="28"/>
          <w:lang w:bidi="ru-RU"/>
        </w:rPr>
        <w:t>–</w:t>
      </w:r>
      <w:r w:rsidRPr="00FC1CFA">
        <w:rPr>
          <w:sz w:val="28"/>
          <w:szCs w:val="28"/>
        </w:rPr>
        <w:t xml:space="preserve"> 308 голов крупного рогатого скота, в том числе коров 165 голов, лошадей 222 голов</w:t>
      </w:r>
      <w:r>
        <w:rPr>
          <w:sz w:val="28"/>
          <w:szCs w:val="28"/>
        </w:rPr>
        <w:t>ы</w:t>
      </w:r>
      <w:r w:rsidRPr="00FC1CFA">
        <w:rPr>
          <w:sz w:val="28"/>
          <w:szCs w:val="28"/>
        </w:rPr>
        <w:t xml:space="preserve"> из них кобыл 140 голов. </w:t>
      </w:r>
    </w:p>
    <w:p w:rsidR="00716681" w:rsidRPr="00A31F25" w:rsidRDefault="00716681" w:rsidP="0026325D">
      <w:pPr>
        <w:pBdr>
          <w:top w:val="single" w:sz="4" w:space="0" w:color="FFFFFF"/>
          <w:left w:val="single" w:sz="4" w:space="0" w:color="FFFFFF"/>
          <w:right w:val="single" w:sz="4" w:space="0" w:color="FFFFFF"/>
        </w:pBdr>
        <w:spacing w:line="360" w:lineRule="auto"/>
        <w:ind w:firstLine="709"/>
        <w:contextualSpacing/>
        <w:jc w:val="both"/>
        <w:rPr>
          <w:color w:val="000000"/>
          <w:sz w:val="28"/>
          <w:szCs w:val="28"/>
        </w:rPr>
      </w:pPr>
      <w:r w:rsidRPr="00EA1F2C">
        <w:rPr>
          <w:color w:val="000000"/>
          <w:sz w:val="28"/>
          <w:szCs w:val="28"/>
        </w:rPr>
        <w:t>В 202</w:t>
      </w:r>
      <w:r>
        <w:rPr>
          <w:color w:val="000000"/>
          <w:sz w:val="28"/>
          <w:szCs w:val="28"/>
        </w:rPr>
        <w:t>5</w:t>
      </w:r>
      <w:r w:rsidRPr="00EA1F2C">
        <w:rPr>
          <w:color w:val="000000"/>
          <w:sz w:val="28"/>
          <w:szCs w:val="28"/>
        </w:rPr>
        <w:t xml:space="preserve"> году по растениеводству в Ленском районе самыми крупными хозяйств</w:t>
      </w:r>
      <w:r>
        <w:rPr>
          <w:color w:val="000000"/>
          <w:sz w:val="28"/>
          <w:szCs w:val="28"/>
        </w:rPr>
        <w:t>ами являются: ИП Барамыгина Ю. А.; ИП Серкина Р. Д.</w:t>
      </w:r>
      <w:r w:rsidRPr="00EA1F2C">
        <w:rPr>
          <w:color w:val="000000"/>
          <w:sz w:val="28"/>
          <w:szCs w:val="28"/>
        </w:rPr>
        <w:t>;</w:t>
      </w:r>
      <w:r w:rsidR="00FF60BC">
        <w:rPr>
          <w:color w:val="000000"/>
          <w:sz w:val="28"/>
          <w:szCs w:val="28"/>
        </w:rPr>
        <w:t xml:space="preserve"> ИП Барамыгин И.</w:t>
      </w:r>
      <w:r>
        <w:rPr>
          <w:color w:val="000000"/>
          <w:sz w:val="28"/>
          <w:szCs w:val="28"/>
        </w:rPr>
        <w:t>А.; ИП ГКФХ Балаев Г. К</w:t>
      </w:r>
      <w:r w:rsidR="00FF60BC">
        <w:rPr>
          <w:color w:val="000000"/>
          <w:sz w:val="28"/>
          <w:szCs w:val="28"/>
        </w:rPr>
        <w:t>.</w:t>
      </w:r>
      <w:r>
        <w:rPr>
          <w:color w:val="000000"/>
          <w:sz w:val="28"/>
          <w:szCs w:val="28"/>
        </w:rPr>
        <w:t xml:space="preserve">; ИП Алайдинов Ш. Ш. </w:t>
      </w:r>
    </w:p>
    <w:p w:rsidR="00716681" w:rsidRPr="00CC5461" w:rsidRDefault="00716681" w:rsidP="0026325D">
      <w:pPr>
        <w:pBdr>
          <w:top w:val="single" w:sz="4" w:space="0" w:color="FFFFFF"/>
          <w:left w:val="single" w:sz="4" w:space="0" w:color="FFFFFF"/>
          <w:right w:val="single" w:sz="4" w:space="0" w:color="FFFFFF"/>
        </w:pBdr>
        <w:spacing w:line="360" w:lineRule="auto"/>
        <w:ind w:firstLine="709"/>
        <w:contextualSpacing/>
        <w:jc w:val="both"/>
        <w:rPr>
          <w:sz w:val="28"/>
          <w:szCs w:val="28"/>
        </w:rPr>
      </w:pPr>
      <w:r w:rsidRPr="00CC5461">
        <w:rPr>
          <w:sz w:val="28"/>
          <w:szCs w:val="28"/>
        </w:rPr>
        <w:t>В 2025 году были проведены следующие конкурсные отборы по направлениям:</w:t>
      </w:r>
    </w:p>
    <w:p w:rsidR="00716681" w:rsidRPr="00507A1F" w:rsidRDefault="00716681" w:rsidP="005C6A49">
      <w:pPr>
        <w:pStyle w:val="a3"/>
        <w:numPr>
          <w:ilvl w:val="0"/>
          <w:numId w:val="4"/>
        </w:numPr>
        <w:pBdr>
          <w:top w:val="single" w:sz="4" w:space="0" w:color="FFFFFF"/>
          <w:left w:val="single" w:sz="4" w:space="0" w:color="FFFFFF"/>
          <w:right w:val="single" w:sz="4" w:space="0" w:color="FFFFFF"/>
        </w:pBdr>
        <w:tabs>
          <w:tab w:val="left" w:pos="993"/>
          <w:tab w:val="left" w:pos="1134"/>
        </w:tabs>
        <w:spacing w:line="360" w:lineRule="auto"/>
        <w:ind w:left="0" w:firstLine="709"/>
        <w:jc w:val="both"/>
        <w:rPr>
          <w:color w:val="FF0000"/>
          <w:sz w:val="28"/>
          <w:szCs w:val="28"/>
        </w:rPr>
      </w:pPr>
      <w:r>
        <w:rPr>
          <w:color w:val="000000"/>
          <w:sz w:val="28"/>
          <w:szCs w:val="28"/>
        </w:rPr>
        <w:t xml:space="preserve">«Поддержка скотоводства» </w:t>
      </w:r>
      <w:r w:rsidRPr="00EA1F2C">
        <w:rPr>
          <w:color w:val="000000"/>
          <w:sz w:val="28"/>
          <w:szCs w:val="28"/>
        </w:rPr>
        <w:t>–</w:t>
      </w:r>
      <w:r>
        <w:rPr>
          <w:color w:val="000000"/>
          <w:sz w:val="28"/>
          <w:szCs w:val="28"/>
        </w:rPr>
        <w:t xml:space="preserve"> </w:t>
      </w:r>
      <w:r w:rsidRPr="009E2CA2">
        <w:rPr>
          <w:color w:val="000000"/>
          <w:sz w:val="28"/>
          <w:szCs w:val="28"/>
        </w:rPr>
        <w:t xml:space="preserve">2 </w:t>
      </w:r>
      <w:r>
        <w:rPr>
          <w:color w:val="000000"/>
          <w:sz w:val="28"/>
          <w:szCs w:val="28"/>
        </w:rPr>
        <w:t>на общую сумму 21 716,42 тыс. рублей.</w:t>
      </w:r>
      <w:r w:rsidRPr="009E2CA2">
        <w:rPr>
          <w:color w:val="000000"/>
          <w:sz w:val="28"/>
          <w:szCs w:val="28"/>
        </w:rPr>
        <w:t xml:space="preserve"> </w:t>
      </w:r>
      <w:r>
        <w:rPr>
          <w:color w:val="000000"/>
          <w:sz w:val="28"/>
          <w:szCs w:val="28"/>
        </w:rPr>
        <w:t>По проведенным конкурсным отборам перечислено 20 424,92 тыс. рублей, кредиторская задолженность составила 1 291,5 тыс. рублей;</w:t>
      </w:r>
    </w:p>
    <w:p w:rsidR="00716681" w:rsidRPr="006D2C51" w:rsidRDefault="00716681" w:rsidP="005C6A49">
      <w:pPr>
        <w:pStyle w:val="a3"/>
        <w:numPr>
          <w:ilvl w:val="0"/>
          <w:numId w:val="10"/>
        </w:numPr>
        <w:pBdr>
          <w:top w:val="single" w:sz="4" w:space="0" w:color="FFFFFF"/>
          <w:left w:val="single" w:sz="4" w:space="0" w:color="FFFFFF"/>
          <w:right w:val="single" w:sz="4" w:space="0" w:color="FFFFFF"/>
        </w:pBdr>
        <w:tabs>
          <w:tab w:val="left" w:pos="993"/>
          <w:tab w:val="left" w:pos="1134"/>
        </w:tabs>
        <w:spacing w:line="360" w:lineRule="auto"/>
        <w:ind w:left="0" w:firstLine="709"/>
        <w:jc w:val="both"/>
        <w:rPr>
          <w:color w:val="FF0000"/>
          <w:sz w:val="28"/>
          <w:szCs w:val="28"/>
        </w:rPr>
      </w:pPr>
      <w:r w:rsidRPr="006D2C51">
        <w:rPr>
          <w:color w:val="000000"/>
          <w:sz w:val="28"/>
          <w:szCs w:val="28"/>
        </w:rPr>
        <w:t>«Развитие скороспелых отраслей животноводства и пчеловодства» – 1 на сумму 2 050,93 тыс. рублей. Субсидии не были направлены, кредиторская задолженность составила 2 050,93 тыс. рублей;</w:t>
      </w:r>
    </w:p>
    <w:p w:rsidR="00716681" w:rsidRPr="00873345" w:rsidRDefault="00716681" w:rsidP="005C6A49">
      <w:pPr>
        <w:pStyle w:val="a3"/>
        <w:numPr>
          <w:ilvl w:val="0"/>
          <w:numId w:val="10"/>
        </w:numPr>
        <w:pBdr>
          <w:top w:val="single" w:sz="4" w:space="0" w:color="FFFFFF"/>
          <w:left w:val="single" w:sz="4" w:space="0" w:color="FFFFFF"/>
          <w:right w:val="single" w:sz="4" w:space="0" w:color="FFFFFF"/>
        </w:pBdr>
        <w:tabs>
          <w:tab w:val="left" w:pos="993"/>
          <w:tab w:val="left" w:pos="1134"/>
        </w:tabs>
        <w:spacing w:line="360" w:lineRule="auto"/>
        <w:ind w:left="0" w:firstLine="709"/>
        <w:jc w:val="both"/>
        <w:rPr>
          <w:color w:val="000000"/>
          <w:sz w:val="28"/>
          <w:szCs w:val="28"/>
        </w:rPr>
      </w:pPr>
      <w:r w:rsidRPr="006D2C51">
        <w:rPr>
          <w:color w:val="000000"/>
          <w:sz w:val="28"/>
          <w:szCs w:val="28"/>
        </w:rPr>
        <w:t xml:space="preserve">«Развитие кормопроизводства» – </w:t>
      </w:r>
      <w:r w:rsidRPr="00873345">
        <w:rPr>
          <w:color w:val="000000"/>
          <w:sz w:val="28"/>
          <w:szCs w:val="28"/>
        </w:rPr>
        <w:t xml:space="preserve">6 на общую сумму 9 592, 54 тыс. рублей. По итогам конкурсных отборов 1 признан не состоявшимся. Субсидии направлены 4 </w:t>
      </w:r>
      <w:r w:rsidRPr="00873345">
        <w:rPr>
          <w:color w:val="000000"/>
          <w:sz w:val="28"/>
          <w:szCs w:val="28"/>
        </w:rPr>
        <w:lastRenderedPageBreak/>
        <w:t>хозяйствам в сумме 8 750,34 тыс. рублей, кредиторская задолженность составила 842,2 тыс. рублей;</w:t>
      </w:r>
    </w:p>
    <w:p w:rsidR="00716681" w:rsidRPr="006D2C51" w:rsidRDefault="00716681" w:rsidP="005C6A49">
      <w:pPr>
        <w:pStyle w:val="a3"/>
        <w:numPr>
          <w:ilvl w:val="0"/>
          <w:numId w:val="10"/>
        </w:numPr>
        <w:pBdr>
          <w:top w:val="single" w:sz="4" w:space="0" w:color="FFFFFF"/>
          <w:left w:val="single" w:sz="4" w:space="0" w:color="FFFFFF"/>
          <w:right w:val="single" w:sz="4" w:space="0" w:color="FFFFFF"/>
        </w:pBdr>
        <w:tabs>
          <w:tab w:val="left" w:pos="993"/>
          <w:tab w:val="left" w:pos="1134"/>
        </w:tabs>
        <w:spacing w:line="360" w:lineRule="auto"/>
        <w:ind w:left="0" w:firstLine="709"/>
        <w:jc w:val="both"/>
        <w:rPr>
          <w:color w:val="FF0000"/>
          <w:sz w:val="28"/>
          <w:szCs w:val="28"/>
        </w:rPr>
      </w:pPr>
      <w:r>
        <w:rPr>
          <w:color w:val="000000"/>
          <w:sz w:val="28"/>
          <w:szCs w:val="28"/>
        </w:rPr>
        <w:t>«</w:t>
      </w:r>
      <w:r w:rsidRPr="00D95B6D">
        <w:rPr>
          <w:color w:val="000000"/>
          <w:sz w:val="28"/>
          <w:szCs w:val="28"/>
        </w:rPr>
        <w:t>Выполнение ОМСУ МР и ГО отдельных государственных полномочий по поддержке скотоводства в личных подсобных хозяйствах граждан</w:t>
      </w:r>
      <w:r>
        <w:rPr>
          <w:color w:val="000000"/>
          <w:sz w:val="28"/>
          <w:szCs w:val="28"/>
        </w:rPr>
        <w:t xml:space="preserve">» </w:t>
      </w:r>
      <w:r w:rsidRPr="006D2C51">
        <w:rPr>
          <w:color w:val="000000"/>
          <w:sz w:val="28"/>
          <w:szCs w:val="28"/>
        </w:rPr>
        <w:t>–</w:t>
      </w:r>
      <w:r>
        <w:rPr>
          <w:color w:val="000000"/>
          <w:sz w:val="28"/>
          <w:szCs w:val="28"/>
        </w:rPr>
        <w:t xml:space="preserve"> 3 на сумму 3 861,0 тыс. рублей. Субсидии направлены 36 хозяйствам на содержание 99 коров по ставке 39,0 тыс. рублей;</w:t>
      </w:r>
    </w:p>
    <w:p w:rsidR="00716681" w:rsidRPr="006D2C51" w:rsidRDefault="00716681" w:rsidP="005C6A49">
      <w:pPr>
        <w:pStyle w:val="a3"/>
        <w:numPr>
          <w:ilvl w:val="0"/>
          <w:numId w:val="4"/>
        </w:numPr>
        <w:pBdr>
          <w:top w:val="single" w:sz="4" w:space="0" w:color="FFFFFF"/>
          <w:left w:val="single" w:sz="4" w:space="0" w:color="FFFFFF"/>
          <w:right w:val="single" w:sz="4" w:space="0" w:color="FFFFFF"/>
        </w:pBdr>
        <w:tabs>
          <w:tab w:val="left" w:pos="993"/>
          <w:tab w:val="left" w:pos="1134"/>
        </w:tabs>
        <w:spacing w:line="360" w:lineRule="auto"/>
        <w:ind w:left="0" w:firstLine="709"/>
        <w:jc w:val="both"/>
        <w:rPr>
          <w:color w:val="FF0000"/>
          <w:sz w:val="28"/>
          <w:szCs w:val="28"/>
        </w:rPr>
      </w:pPr>
      <w:r>
        <w:rPr>
          <w:color w:val="000000"/>
          <w:sz w:val="28"/>
          <w:szCs w:val="28"/>
        </w:rPr>
        <w:t>«</w:t>
      </w:r>
      <w:r w:rsidRPr="005F00D1">
        <w:rPr>
          <w:color w:val="000000"/>
          <w:sz w:val="28"/>
          <w:szCs w:val="28"/>
        </w:rPr>
        <w:t>Выполнение ОМСУ МР и ГО отдельных государственных полномочий по поддержке табунного коневодства</w:t>
      </w:r>
      <w:r>
        <w:rPr>
          <w:color w:val="000000"/>
          <w:sz w:val="28"/>
          <w:szCs w:val="28"/>
        </w:rPr>
        <w:t xml:space="preserve">» </w:t>
      </w:r>
      <w:r w:rsidRPr="006D2C51">
        <w:rPr>
          <w:color w:val="000000"/>
          <w:sz w:val="28"/>
          <w:szCs w:val="28"/>
        </w:rPr>
        <w:t>–</w:t>
      </w:r>
      <w:r>
        <w:rPr>
          <w:color w:val="000000"/>
          <w:sz w:val="28"/>
          <w:szCs w:val="28"/>
        </w:rPr>
        <w:t xml:space="preserve"> 2 на сумму 1 680,0 тыс. рублей. Субсидии направлены 14 хозяйствам на содержание 336 кобыл по ставке 5,0 тыс. рублей на 1 кобылу;</w:t>
      </w:r>
    </w:p>
    <w:p w:rsidR="00716681" w:rsidRPr="006D2C51" w:rsidRDefault="00716681" w:rsidP="005C6A49">
      <w:pPr>
        <w:pStyle w:val="a3"/>
        <w:numPr>
          <w:ilvl w:val="0"/>
          <w:numId w:val="4"/>
        </w:numPr>
        <w:pBdr>
          <w:top w:val="single" w:sz="4" w:space="0" w:color="FFFFFF"/>
          <w:left w:val="single" w:sz="4" w:space="0" w:color="FFFFFF"/>
          <w:right w:val="single" w:sz="4" w:space="0" w:color="FFFFFF"/>
        </w:pBdr>
        <w:tabs>
          <w:tab w:val="left" w:pos="993"/>
          <w:tab w:val="left" w:pos="1134"/>
        </w:tabs>
        <w:spacing w:line="360" w:lineRule="auto"/>
        <w:ind w:left="0" w:firstLine="709"/>
        <w:jc w:val="both"/>
        <w:rPr>
          <w:color w:val="FF0000"/>
          <w:sz w:val="28"/>
          <w:szCs w:val="28"/>
        </w:rPr>
      </w:pPr>
      <w:r>
        <w:rPr>
          <w:color w:val="000000"/>
          <w:sz w:val="28"/>
          <w:szCs w:val="28"/>
        </w:rPr>
        <w:t>«</w:t>
      </w:r>
      <w:r w:rsidRPr="005F00D1">
        <w:rPr>
          <w:color w:val="000000"/>
          <w:sz w:val="28"/>
          <w:szCs w:val="28"/>
        </w:rPr>
        <w:t>Выполнение ОМСУ МР и ГО отдельных государственных полномочий по поддержке картофелеводства</w:t>
      </w:r>
      <w:r>
        <w:rPr>
          <w:color w:val="000000"/>
          <w:sz w:val="28"/>
          <w:szCs w:val="28"/>
        </w:rPr>
        <w:t xml:space="preserve">» </w:t>
      </w:r>
      <w:r w:rsidRPr="006D2C51">
        <w:rPr>
          <w:color w:val="000000"/>
          <w:sz w:val="28"/>
          <w:szCs w:val="28"/>
        </w:rPr>
        <w:t>–</w:t>
      </w:r>
      <w:r>
        <w:rPr>
          <w:color w:val="000000"/>
          <w:sz w:val="28"/>
          <w:szCs w:val="28"/>
        </w:rPr>
        <w:t xml:space="preserve"> 4 на сумму 5 005,0 тыс. рублей. Субсидии направлены 14 хозяйствам на проведение агротехнологических работ в области картофеля на посадку 143 гектар картофеля по ставке 35,0 тыс. рублей на 1 гектар посевной площади картофеля;</w:t>
      </w:r>
    </w:p>
    <w:p w:rsidR="00716681" w:rsidRPr="00873345" w:rsidRDefault="00716681" w:rsidP="005C6A49">
      <w:pPr>
        <w:pStyle w:val="a3"/>
        <w:numPr>
          <w:ilvl w:val="0"/>
          <w:numId w:val="4"/>
        </w:numPr>
        <w:pBdr>
          <w:top w:val="single" w:sz="4" w:space="0" w:color="FFFFFF"/>
          <w:left w:val="single" w:sz="4" w:space="0" w:color="FFFFFF"/>
          <w:right w:val="single" w:sz="4" w:space="0" w:color="FFFFFF"/>
        </w:pBdr>
        <w:tabs>
          <w:tab w:val="left" w:pos="993"/>
          <w:tab w:val="left" w:pos="1134"/>
        </w:tabs>
        <w:spacing w:line="360" w:lineRule="auto"/>
        <w:ind w:left="0" w:firstLine="709"/>
        <w:jc w:val="both"/>
        <w:rPr>
          <w:color w:val="FF0000"/>
          <w:sz w:val="28"/>
          <w:szCs w:val="28"/>
        </w:rPr>
      </w:pPr>
      <w:r>
        <w:rPr>
          <w:color w:val="000000"/>
          <w:sz w:val="28"/>
          <w:szCs w:val="28"/>
        </w:rPr>
        <w:t>«</w:t>
      </w:r>
      <w:r w:rsidRPr="005F00D1">
        <w:rPr>
          <w:color w:val="000000"/>
          <w:sz w:val="28"/>
          <w:szCs w:val="28"/>
        </w:rPr>
        <w:t>Выполнение ОМСУ МР и ГО отдельных государственных полномочий по поддержке овощеводства</w:t>
      </w:r>
      <w:r>
        <w:rPr>
          <w:color w:val="000000"/>
          <w:sz w:val="28"/>
          <w:szCs w:val="28"/>
        </w:rPr>
        <w:t xml:space="preserve">» </w:t>
      </w:r>
      <w:r w:rsidRPr="006D2C51">
        <w:rPr>
          <w:color w:val="000000"/>
          <w:sz w:val="28"/>
          <w:szCs w:val="28"/>
        </w:rPr>
        <w:t>–</w:t>
      </w:r>
      <w:r>
        <w:rPr>
          <w:color w:val="000000"/>
          <w:sz w:val="28"/>
          <w:szCs w:val="28"/>
        </w:rPr>
        <w:t xml:space="preserve"> 2 на сумму 855,0 тыс. рублей. Субсидии направлены 7 хозяйствам на проведение агротехнологических работ в области овощей открытого грунта на посев 19 гектар овощей открытого грунта по ставке 45,0 тыс. рублей на 1 гектар посевной площади овощей открытого грунта;</w:t>
      </w:r>
    </w:p>
    <w:p w:rsidR="00716681" w:rsidRPr="00873345" w:rsidRDefault="00716681" w:rsidP="005C6A49">
      <w:pPr>
        <w:pStyle w:val="a3"/>
        <w:numPr>
          <w:ilvl w:val="0"/>
          <w:numId w:val="4"/>
        </w:numPr>
        <w:pBdr>
          <w:top w:val="single" w:sz="4" w:space="0" w:color="FFFFFF"/>
          <w:left w:val="single" w:sz="4" w:space="0" w:color="FFFFFF"/>
          <w:right w:val="single" w:sz="4" w:space="0" w:color="FFFFFF"/>
        </w:pBdr>
        <w:tabs>
          <w:tab w:val="left" w:pos="993"/>
          <w:tab w:val="left" w:pos="1134"/>
        </w:tabs>
        <w:spacing w:line="360" w:lineRule="auto"/>
        <w:ind w:left="0" w:firstLine="709"/>
        <w:jc w:val="both"/>
        <w:rPr>
          <w:color w:val="FF0000"/>
          <w:sz w:val="28"/>
          <w:szCs w:val="28"/>
        </w:rPr>
      </w:pPr>
      <w:r>
        <w:rPr>
          <w:color w:val="000000"/>
          <w:sz w:val="28"/>
          <w:szCs w:val="28"/>
        </w:rPr>
        <w:t>«</w:t>
      </w:r>
      <w:r w:rsidRPr="00DA4C4F">
        <w:rPr>
          <w:color w:val="000000"/>
          <w:sz w:val="28"/>
          <w:szCs w:val="28"/>
        </w:rPr>
        <w:t>Выполнение ОМСУ МР и ГО отдельных государственных полномочий по поддержке зерноводства</w:t>
      </w:r>
      <w:r>
        <w:rPr>
          <w:color w:val="000000"/>
          <w:sz w:val="28"/>
          <w:szCs w:val="28"/>
        </w:rPr>
        <w:t xml:space="preserve">» </w:t>
      </w:r>
      <w:r w:rsidRPr="006D2C51">
        <w:rPr>
          <w:color w:val="000000"/>
          <w:sz w:val="28"/>
          <w:szCs w:val="28"/>
        </w:rPr>
        <w:t>–</w:t>
      </w:r>
      <w:r>
        <w:rPr>
          <w:color w:val="000000"/>
          <w:sz w:val="28"/>
          <w:szCs w:val="28"/>
        </w:rPr>
        <w:t xml:space="preserve"> 1 на сумму 234,0 тыс. рублей. Субсидия направлена 1 хозяйству на проведение агротехнологических работ в области зерновых культур на посев 18 гектар зерна по ставке 13,0 тыс. руб. на 1 гектар посевной площади зерновых культур;</w:t>
      </w:r>
    </w:p>
    <w:p w:rsidR="00716681" w:rsidRPr="00873345" w:rsidRDefault="00716681" w:rsidP="005C6A49">
      <w:pPr>
        <w:pStyle w:val="a3"/>
        <w:numPr>
          <w:ilvl w:val="0"/>
          <w:numId w:val="4"/>
        </w:numPr>
        <w:pBdr>
          <w:top w:val="single" w:sz="4" w:space="0" w:color="FFFFFF"/>
          <w:left w:val="single" w:sz="4" w:space="0" w:color="FFFFFF"/>
          <w:right w:val="single" w:sz="4" w:space="0" w:color="FFFFFF"/>
        </w:pBdr>
        <w:tabs>
          <w:tab w:val="left" w:pos="993"/>
          <w:tab w:val="left" w:pos="1134"/>
        </w:tabs>
        <w:spacing w:line="360" w:lineRule="auto"/>
        <w:ind w:left="0" w:firstLine="709"/>
        <w:jc w:val="both"/>
        <w:rPr>
          <w:color w:val="FF0000"/>
          <w:sz w:val="28"/>
          <w:szCs w:val="28"/>
        </w:rPr>
      </w:pPr>
      <w:r>
        <w:rPr>
          <w:color w:val="000000"/>
          <w:sz w:val="28"/>
          <w:szCs w:val="28"/>
        </w:rPr>
        <w:t>«</w:t>
      </w:r>
      <w:r w:rsidRPr="00DA4C4F">
        <w:rPr>
          <w:color w:val="000000"/>
          <w:sz w:val="28"/>
          <w:szCs w:val="28"/>
        </w:rPr>
        <w:t>Выполнение ОМСУ МР и ГО отдельных государственных полномочий по стимулировани</w:t>
      </w:r>
      <w:r>
        <w:rPr>
          <w:color w:val="000000"/>
          <w:sz w:val="28"/>
          <w:szCs w:val="28"/>
        </w:rPr>
        <w:t>ю</w:t>
      </w:r>
      <w:r w:rsidRPr="00DA4C4F">
        <w:rPr>
          <w:color w:val="000000"/>
          <w:sz w:val="28"/>
          <w:szCs w:val="28"/>
        </w:rPr>
        <w:t xml:space="preserve"> обеспечения производства и переработки сырого молока</w:t>
      </w:r>
      <w:r>
        <w:rPr>
          <w:color w:val="000000"/>
          <w:sz w:val="28"/>
          <w:szCs w:val="28"/>
        </w:rPr>
        <w:t xml:space="preserve">» </w:t>
      </w:r>
      <w:r w:rsidRPr="006D2C51">
        <w:rPr>
          <w:color w:val="000000"/>
          <w:sz w:val="28"/>
          <w:szCs w:val="28"/>
        </w:rPr>
        <w:t>–</w:t>
      </w:r>
      <w:r>
        <w:rPr>
          <w:color w:val="000000"/>
          <w:sz w:val="28"/>
          <w:szCs w:val="28"/>
        </w:rPr>
        <w:t xml:space="preserve"> 1 на сумму 80 613,84 тыс. рублей. Субсидия направлена 1 хозяйству на закуп 1 149 тонн сырого молока по ставке 70,16 руб. на 1 кг сырого молока;</w:t>
      </w:r>
    </w:p>
    <w:p w:rsidR="00716681" w:rsidRPr="00873345" w:rsidRDefault="00716681" w:rsidP="005C6A49">
      <w:pPr>
        <w:pStyle w:val="a3"/>
        <w:numPr>
          <w:ilvl w:val="0"/>
          <w:numId w:val="4"/>
        </w:numPr>
        <w:pBdr>
          <w:top w:val="single" w:sz="4" w:space="0" w:color="FFFFFF"/>
          <w:left w:val="single" w:sz="4" w:space="0" w:color="FFFFFF"/>
          <w:right w:val="single" w:sz="4" w:space="0" w:color="FFFFFF"/>
        </w:pBdr>
        <w:tabs>
          <w:tab w:val="left" w:pos="993"/>
          <w:tab w:val="left" w:pos="1134"/>
        </w:tabs>
        <w:spacing w:line="360" w:lineRule="auto"/>
        <w:ind w:left="0" w:firstLine="709"/>
        <w:jc w:val="both"/>
        <w:rPr>
          <w:color w:val="FF0000"/>
          <w:sz w:val="28"/>
          <w:szCs w:val="28"/>
        </w:rPr>
      </w:pPr>
      <w:r>
        <w:rPr>
          <w:color w:val="000000"/>
          <w:sz w:val="28"/>
          <w:szCs w:val="28"/>
        </w:rPr>
        <w:lastRenderedPageBreak/>
        <w:t>«</w:t>
      </w:r>
      <w:r w:rsidRPr="00D60932">
        <w:rPr>
          <w:color w:val="000000"/>
          <w:sz w:val="28"/>
          <w:szCs w:val="28"/>
        </w:rPr>
        <w:t xml:space="preserve">Выполнение ОМСУ МР и ГО отдельных государственных полномочий по </w:t>
      </w:r>
      <w:r>
        <w:rPr>
          <w:color w:val="000000"/>
          <w:sz w:val="28"/>
          <w:szCs w:val="28"/>
        </w:rPr>
        <w:t>стимулированию</w:t>
      </w:r>
      <w:r w:rsidRPr="00D60932">
        <w:rPr>
          <w:color w:val="000000"/>
          <w:sz w:val="28"/>
          <w:szCs w:val="28"/>
        </w:rPr>
        <w:t xml:space="preserve"> заготовки овощей открытого грунта</w:t>
      </w:r>
      <w:r>
        <w:rPr>
          <w:color w:val="000000"/>
          <w:sz w:val="28"/>
          <w:szCs w:val="28"/>
        </w:rPr>
        <w:t>»</w:t>
      </w:r>
      <w:r w:rsidRPr="00873345">
        <w:rPr>
          <w:color w:val="000000"/>
          <w:sz w:val="28"/>
          <w:szCs w:val="28"/>
        </w:rPr>
        <w:t xml:space="preserve"> </w:t>
      </w:r>
      <w:r w:rsidRPr="006D2C51">
        <w:rPr>
          <w:color w:val="000000"/>
          <w:sz w:val="28"/>
          <w:szCs w:val="28"/>
        </w:rPr>
        <w:t>–</w:t>
      </w:r>
      <w:r>
        <w:rPr>
          <w:color w:val="000000"/>
          <w:sz w:val="28"/>
          <w:szCs w:val="28"/>
        </w:rPr>
        <w:t xml:space="preserve">1 на сумму 348,84 тыс. рублей. Субсидия направлена 1 хозяйству на закуп 34,84 тонн </w:t>
      </w:r>
      <w:r w:rsidRPr="00D60932">
        <w:rPr>
          <w:color w:val="000000"/>
          <w:sz w:val="28"/>
          <w:szCs w:val="28"/>
        </w:rPr>
        <w:t>овощей открытого грунта</w:t>
      </w:r>
      <w:r>
        <w:rPr>
          <w:color w:val="000000"/>
          <w:sz w:val="28"/>
          <w:szCs w:val="28"/>
        </w:rPr>
        <w:t xml:space="preserve"> по ставке 10 руб. на 1 кг продукции;</w:t>
      </w:r>
    </w:p>
    <w:p w:rsidR="00716681" w:rsidRPr="00507A1F" w:rsidRDefault="00716681" w:rsidP="005C6A49">
      <w:pPr>
        <w:pStyle w:val="a3"/>
        <w:numPr>
          <w:ilvl w:val="0"/>
          <w:numId w:val="4"/>
        </w:numPr>
        <w:pBdr>
          <w:top w:val="single" w:sz="4" w:space="0" w:color="FFFFFF"/>
          <w:left w:val="single" w:sz="4" w:space="0" w:color="FFFFFF"/>
          <w:right w:val="single" w:sz="4" w:space="0" w:color="FFFFFF"/>
        </w:pBdr>
        <w:tabs>
          <w:tab w:val="left" w:pos="993"/>
          <w:tab w:val="left" w:pos="1134"/>
        </w:tabs>
        <w:spacing w:line="360" w:lineRule="auto"/>
        <w:ind w:left="0" w:firstLine="709"/>
        <w:jc w:val="both"/>
        <w:rPr>
          <w:color w:val="FF0000"/>
          <w:sz w:val="28"/>
          <w:szCs w:val="28"/>
        </w:rPr>
      </w:pPr>
      <w:r>
        <w:rPr>
          <w:color w:val="000000"/>
          <w:sz w:val="28"/>
          <w:szCs w:val="28"/>
        </w:rPr>
        <w:t>«</w:t>
      </w:r>
      <w:r w:rsidRPr="00D60932">
        <w:rPr>
          <w:color w:val="000000"/>
          <w:sz w:val="28"/>
          <w:szCs w:val="28"/>
        </w:rPr>
        <w:t xml:space="preserve">Выполнение ОМСУ МР и ГО отдельных государственных полномочий по поддержке сельскохозяйственного производства </w:t>
      </w:r>
      <w:r>
        <w:rPr>
          <w:color w:val="000000"/>
          <w:sz w:val="28"/>
          <w:szCs w:val="28"/>
        </w:rPr>
        <w:t xml:space="preserve">на </w:t>
      </w:r>
      <w:r w:rsidRPr="00D60932">
        <w:rPr>
          <w:color w:val="000000"/>
          <w:sz w:val="28"/>
          <w:szCs w:val="28"/>
        </w:rPr>
        <w:t>строительство (модернизация) сельскохозяйственных объектов малой мощности</w:t>
      </w:r>
      <w:r>
        <w:rPr>
          <w:color w:val="000000"/>
          <w:sz w:val="28"/>
          <w:szCs w:val="28"/>
        </w:rPr>
        <w:t xml:space="preserve">» </w:t>
      </w:r>
      <w:r w:rsidRPr="006D2C51">
        <w:rPr>
          <w:color w:val="000000"/>
          <w:sz w:val="28"/>
          <w:szCs w:val="28"/>
        </w:rPr>
        <w:t>–</w:t>
      </w:r>
      <w:r>
        <w:rPr>
          <w:color w:val="000000"/>
          <w:sz w:val="28"/>
          <w:szCs w:val="28"/>
        </w:rPr>
        <w:t xml:space="preserve"> 2 на сумму </w:t>
      </w:r>
      <w:r w:rsidRPr="0094164B">
        <w:rPr>
          <w:color w:val="000000"/>
          <w:sz w:val="28"/>
          <w:szCs w:val="28"/>
        </w:rPr>
        <w:t>29</w:t>
      </w:r>
      <w:r>
        <w:rPr>
          <w:color w:val="000000"/>
          <w:sz w:val="28"/>
          <w:szCs w:val="28"/>
        </w:rPr>
        <w:t> </w:t>
      </w:r>
      <w:r w:rsidRPr="0094164B">
        <w:rPr>
          <w:color w:val="000000"/>
          <w:sz w:val="28"/>
          <w:szCs w:val="28"/>
        </w:rPr>
        <w:t>750</w:t>
      </w:r>
      <w:r>
        <w:rPr>
          <w:color w:val="000000"/>
          <w:sz w:val="28"/>
          <w:szCs w:val="28"/>
        </w:rPr>
        <w:t>,0 тыс.</w:t>
      </w:r>
      <w:r w:rsidRPr="0094164B">
        <w:rPr>
          <w:color w:val="000000"/>
          <w:sz w:val="28"/>
          <w:szCs w:val="28"/>
        </w:rPr>
        <w:t xml:space="preserve"> </w:t>
      </w:r>
      <w:r>
        <w:rPr>
          <w:color w:val="000000"/>
          <w:sz w:val="28"/>
          <w:szCs w:val="28"/>
        </w:rPr>
        <w:t xml:space="preserve">рублей. Субсидии направлены 3 хозяйствам на строительство и модернизацию 3 </w:t>
      </w:r>
      <w:r w:rsidRPr="00D60932">
        <w:rPr>
          <w:color w:val="000000"/>
          <w:sz w:val="28"/>
          <w:szCs w:val="28"/>
        </w:rPr>
        <w:t>сельскохозяйственных</w:t>
      </w:r>
      <w:r>
        <w:rPr>
          <w:color w:val="000000"/>
          <w:sz w:val="28"/>
          <w:szCs w:val="28"/>
        </w:rPr>
        <w:t xml:space="preserve"> объектов малой мощности.</w:t>
      </w:r>
    </w:p>
    <w:p w:rsidR="00716681" w:rsidRDefault="00716681" w:rsidP="0026325D">
      <w:pPr>
        <w:pBdr>
          <w:top w:val="single" w:sz="4" w:space="0" w:color="FFFFFF"/>
          <w:left w:val="single" w:sz="4" w:space="0" w:color="FFFFFF"/>
          <w:right w:val="single" w:sz="4" w:space="1" w:color="FFFFFF"/>
        </w:pBdr>
        <w:spacing w:line="360" w:lineRule="auto"/>
        <w:ind w:firstLine="709"/>
        <w:jc w:val="both"/>
        <w:rPr>
          <w:color w:val="000000"/>
          <w:sz w:val="28"/>
          <w:szCs w:val="28"/>
        </w:rPr>
      </w:pPr>
      <w:r>
        <w:rPr>
          <w:color w:val="000000"/>
          <w:sz w:val="28"/>
          <w:szCs w:val="28"/>
        </w:rPr>
        <w:t xml:space="preserve">Также </w:t>
      </w:r>
      <w:r w:rsidRPr="009E2CA2">
        <w:rPr>
          <w:color w:val="000000"/>
          <w:sz w:val="28"/>
          <w:szCs w:val="28"/>
        </w:rPr>
        <w:t>по напра</w:t>
      </w:r>
      <w:r>
        <w:rPr>
          <w:color w:val="000000"/>
          <w:sz w:val="28"/>
          <w:szCs w:val="28"/>
        </w:rPr>
        <w:t>влению «Поддержка скотоводства»</w:t>
      </w:r>
      <w:r w:rsidRPr="009E2CA2">
        <w:rPr>
          <w:color w:val="000000"/>
          <w:sz w:val="28"/>
          <w:szCs w:val="28"/>
        </w:rPr>
        <w:t xml:space="preserve"> </w:t>
      </w:r>
      <w:r>
        <w:rPr>
          <w:color w:val="000000"/>
          <w:sz w:val="28"/>
          <w:szCs w:val="28"/>
        </w:rPr>
        <w:t>в</w:t>
      </w:r>
      <w:r w:rsidRPr="009E2CA2">
        <w:rPr>
          <w:color w:val="000000"/>
          <w:sz w:val="28"/>
          <w:szCs w:val="28"/>
        </w:rPr>
        <w:t>ыплачена кредиторская задолженность по софинансированию на стимулирование обеспечения производства и переработки сырого молока за 2024 год в сумме 4</w:t>
      </w:r>
      <w:r>
        <w:rPr>
          <w:color w:val="000000"/>
          <w:sz w:val="28"/>
          <w:szCs w:val="28"/>
        </w:rPr>
        <w:t> 643,86 тыс.</w:t>
      </w:r>
      <w:r w:rsidRPr="009E2CA2">
        <w:rPr>
          <w:color w:val="000000"/>
          <w:sz w:val="28"/>
          <w:szCs w:val="28"/>
        </w:rPr>
        <w:t xml:space="preserve"> руб</w:t>
      </w:r>
      <w:r>
        <w:rPr>
          <w:color w:val="000000"/>
          <w:sz w:val="28"/>
          <w:szCs w:val="28"/>
        </w:rPr>
        <w:t xml:space="preserve">лей. Сумма </w:t>
      </w:r>
      <w:r w:rsidRPr="009E2CA2">
        <w:rPr>
          <w:color w:val="000000"/>
          <w:sz w:val="28"/>
          <w:szCs w:val="28"/>
        </w:rPr>
        <w:t>софинансировани</w:t>
      </w:r>
      <w:r>
        <w:rPr>
          <w:color w:val="000000"/>
          <w:sz w:val="28"/>
          <w:szCs w:val="28"/>
        </w:rPr>
        <w:t>я</w:t>
      </w:r>
      <w:r w:rsidRPr="009E2CA2">
        <w:rPr>
          <w:color w:val="000000"/>
          <w:sz w:val="28"/>
          <w:szCs w:val="28"/>
        </w:rPr>
        <w:t xml:space="preserve"> на стимулирование обеспечения производства и переработки сырого молока </w:t>
      </w:r>
      <w:r>
        <w:rPr>
          <w:color w:val="000000"/>
          <w:sz w:val="28"/>
          <w:szCs w:val="28"/>
        </w:rPr>
        <w:t>в 2025 году составила 20 </w:t>
      </w:r>
      <w:r w:rsidRPr="009E2CA2">
        <w:rPr>
          <w:color w:val="000000"/>
          <w:sz w:val="28"/>
          <w:szCs w:val="28"/>
        </w:rPr>
        <w:t>452</w:t>
      </w:r>
      <w:r>
        <w:rPr>
          <w:color w:val="000000"/>
          <w:sz w:val="28"/>
          <w:szCs w:val="28"/>
        </w:rPr>
        <w:t>,2 тыс. рублей</w:t>
      </w:r>
      <w:r w:rsidRPr="00747189">
        <w:t xml:space="preserve"> </w:t>
      </w:r>
      <w:r w:rsidRPr="009E2CA2">
        <w:rPr>
          <w:color w:val="000000"/>
          <w:sz w:val="28"/>
          <w:szCs w:val="28"/>
        </w:rPr>
        <w:t>на закуп 1</w:t>
      </w:r>
      <w:r>
        <w:rPr>
          <w:color w:val="000000"/>
          <w:sz w:val="28"/>
          <w:szCs w:val="28"/>
        </w:rPr>
        <w:t xml:space="preserve"> </w:t>
      </w:r>
      <w:r w:rsidRPr="009E2CA2">
        <w:rPr>
          <w:color w:val="000000"/>
          <w:sz w:val="28"/>
          <w:szCs w:val="28"/>
        </w:rPr>
        <w:t>149 тонн сырого молока по ставке 17,8 руб. на 1 кг сырого молока</w:t>
      </w:r>
      <w:r>
        <w:rPr>
          <w:color w:val="000000"/>
          <w:sz w:val="28"/>
          <w:szCs w:val="28"/>
        </w:rPr>
        <w:t xml:space="preserve">. Перечислено перерабатывающей организации 4 300,0 тыс. рублей, </w:t>
      </w:r>
      <w:r w:rsidRPr="00804383">
        <w:rPr>
          <w:color w:val="000000"/>
          <w:sz w:val="28"/>
          <w:szCs w:val="28"/>
        </w:rPr>
        <w:t>кредиторская задолженность состав</w:t>
      </w:r>
      <w:r>
        <w:rPr>
          <w:color w:val="000000"/>
          <w:sz w:val="28"/>
          <w:szCs w:val="28"/>
        </w:rPr>
        <w:t>ила</w:t>
      </w:r>
      <w:r w:rsidRPr="00804383">
        <w:rPr>
          <w:color w:val="000000"/>
          <w:sz w:val="28"/>
          <w:szCs w:val="28"/>
        </w:rPr>
        <w:t xml:space="preserve"> 16</w:t>
      </w:r>
      <w:r>
        <w:rPr>
          <w:color w:val="000000"/>
          <w:sz w:val="28"/>
          <w:szCs w:val="28"/>
        </w:rPr>
        <w:t> </w:t>
      </w:r>
      <w:r w:rsidRPr="00804383">
        <w:rPr>
          <w:color w:val="000000"/>
          <w:sz w:val="28"/>
          <w:szCs w:val="28"/>
        </w:rPr>
        <w:t>152</w:t>
      </w:r>
      <w:r>
        <w:rPr>
          <w:color w:val="000000"/>
          <w:sz w:val="28"/>
          <w:szCs w:val="28"/>
        </w:rPr>
        <w:t xml:space="preserve">,2 тыс. </w:t>
      </w:r>
      <w:r w:rsidRPr="00804383">
        <w:rPr>
          <w:color w:val="000000"/>
          <w:sz w:val="28"/>
          <w:szCs w:val="28"/>
        </w:rPr>
        <w:t>руб</w:t>
      </w:r>
      <w:r>
        <w:rPr>
          <w:color w:val="000000"/>
          <w:sz w:val="28"/>
          <w:szCs w:val="28"/>
        </w:rPr>
        <w:t>лей</w:t>
      </w:r>
      <w:r w:rsidRPr="00804383">
        <w:rPr>
          <w:color w:val="000000"/>
          <w:sz w:val="28"/>
          <w:szCs w:val="28"/>
        </w:rPr>
        <w:t>.</w:t>
      </w:r>
    </w:p>
    <w:p w:rsidR="00716681" w:rsidRDefault="00716681" w:rsidP="0026325D">
      <w:pPr>
        <w:pBdr>
          <w:top w:val="single" w:sz="4" w:space="0" w:color="FFFFFF"/>
          <w:left w:val="single" w:sz="4" w:space="0" w:color="FFFFFF"/>
          <w:right w:val="single" w:sz="4" w:space="1" w:color="FFFFFF"/>
        </w:pBdr>
        <w:spacing w:line="360" w:lineRule="auto"/>
        <w:ind w:firstLine="709"/>
        <w:jc w:val="both"/>
        <w:rPr>
          <w:sz w:val="28"/>
          <w:szCs w:val="28"/>
        </w:rPr>
      </w:pPr>
      <w:r w:rsidRPr="00552943">
        <w:rPr>
          <w:sz w:val="28"/>
          <w:szCs w:val="28"/>
        </w:rPr>
        <w:t>МКУ «Ленское УСХ» в 2025 году был</w:t>
      </w:r>
      <w:r>
        <w:rPr>
          <w:sz w:val="28"/>
          <w:szCs w:val="28"/>
        </w:rPr>
        <w:t>и</w:t>
      </w:r>
      <w:r w:rsidRPr="00552943">
        <w:rPr>
          <w:sz w:val="28"/>
          <w:szCs w:val="28"/>
        </w:rPr>
        <w:t xml:space="preserve"> организован</w:t>
      </w:r>
      <w:r>
        <w:rPr>
          <w:sz w:val="28"/>
          <w:szCs w:val="28"/>
        </w:rPr>
        <w:t>ы:</w:t>
      </w:r>
    </w:p>
    <w:p w:rsidR="00716681" w:rsidRPr="007A2F4A" w:rsidRDefault="00716681" w:rsidP="007A2F4A">
      <w:pPr>
        <w:pStyle w:val="a3"/>
        <w:numPr>
          <w:ilvl w:val="0"/>
          <w:numId w:val="11"/>
        </w:numPr>
        <w:pBdr>
          <w:top w:val="single" w:sz="4" w:space="0" w:color="FFFFFF"/>
          <w:left w:val="single" w:sz="4" w:space="0" w:color="FFFFFF"/>
          <w:right w:val="single" w:sz="4" w:space="1" w:color="FFFFFF"/>
        </w:pBdr>
        <w:tabs>
          <w:tab w:val="left" w:pos="993"/>
          <w:tab w:val="left" w:pos="1134"/>
        </w:tabs>
        <w:spacing w:line="360" w:lineRule="auto"/>
        <w:ind w:left="0" w:firstLine="709"/>
        <w:jc w:val="both"/>
        <w:rPr>
          <w:sz w:val="28"/>
          <w:szCs w:val="28"/>
        </w:rPr>
      </w:pPr>
      <w:r w:rsidRPr="00AF0163">
        <w:rPr>
          <w:rFonts w:eastAsiaTheme="minorHAnsi"/>
          <w:sz w:val="28"/>
        </w:rPr>
        <w:t>ярмарка «Выходного дня – 2025» с участием предприятий из Ленского района: ООО «Батамайское», МУП «Ленский центр питания», КФХ Кузнецова, ИП Лапин, ИП Мурашова, а также представителей из Мирнинского района. За два дня ярмарку посетило более 2 000 человек;</w:t>
      </w:r>
    </w:p>
    <w:p w:rsidR="007A2F4A" w:rsidRPr="007A2F4A" w:rsidRDefault="007A2F4A" w:rsidP="005C6A49">
      <w:pPr>
        <w:pStyle w:val="a3"/>
        <w:numPr>
          <w:ilvl w:val="0"/>
          <w:numId w:val="11"/>
        </w:numPr>
        <w:pBdr>
          <w:top w:val="single" w:sz="4" w:space="0" w:color="FFFFFF"/>
          <w:left w:val="single" w:sz="4" w:space="0" w:color="FFFFFF"/>
          <w:right w:val="single" w:sz="4" w:space="1" w:color="FFFFFF"/>
        </w:pBdr>
        <w:tabs>
          <w:tab w:val="left" w:pos="993"/>
          <w:tab w:val="left" w:pos="1134"/>
        </w:tabs>
        <w:spacing w:line="360" w:lineRule="auto"/>
        <w:ind w:left="0" w:firstLine="709"/>
        <w:jc w:val="both"/>
        <w:rPr>
          <w:sz w:val="28"/>
          <w:szCs w:val="28"/>
        </w:rPr>
      </w:pPr>
      <w:r>
        <w:rPr>
          <w:sz w:val="28"/>
          <w:szCs w:val="28"/>
        </w:rPr>
        <w:t xml:space="preserve">помощь </w:t>
      </w:r>
      <w:r w:rsidRPr="007A2F4A">
        <w:rPr>
          <w:rFonts w:eastAsiaTheme="minorHAnsi"/>
          <w:sz w:val="28"/>
        </w:rPr>
        <w:t>сельскохозяйственным товаропроизводителям села Нюя в сборе овощей открытого грунта</w:t>
      </w:r>
      <w:r>
        <w:rPr>
          <w:rFonts w:eastAsiaTheme="minorHAnsi"/>
          <w:sz w:val="28"/>
        </w:rPr>
        <w:t xml:space="preserve">. Собрано </w:t>
      </w:r>
      <w:r w:rsidRPr="00ED207E">
        <w:rPr>
          <w:rFonts w:eastAsiaTheme="minorHAnsi"/>
          <w:sz w:val="28"/>
        </w:rPr>
        <w:t>190 мешков овощей</w:t>
      </w:r>
      <w:r>
        <w:rPr>
          <w:rFonts w:eastAsiaTheme="minorHAnsi"/>
          <w:sz w:val="28"/>
        </w:rPr>
        <w:t>;</w:t>
      </w:r>
    </w:p>
    <w:p w:rsidR="007A2F4A" w:rsidRPr="00AF0163" w:rsidRDefault="007A2F4A" w:rsidP="005C6A49">
      <w:pPr>
        <w:pStyle w:val="a3"/>
        <w:numPr>
          <w:ilvl w:val="0"/>
          <w:numId w:val="11"/>
        </w:numPr>
        <w:pBdr>
          <w:top w:val="single" w:sz="4" w:space="0" w:color="FFFFFF"/>
          <w:left w:val="single" w:sz="4" w:space="0" w:color="FFFFFF"/>
          <w:right w:val="single" w:sz="4" w:space="1" w:color="FFFFFF"/>
        </w:pBdr>
        <w:tabs>
          <w:tab w:val="left" w:pos="993"/>
          <w:tab w:val="left" w:pos="1134"/>
        </w:tabs>
        <w:spacing w:line="360" w:lineRule="auto"/>
        <w:ind w:left="0" w:firstLine="709"/>
        <w:jc w:val="both"/>
        <w:rPr>
          <w:sz w:val="28"/>
          <w:szCs w:val="28"/>
        </w:rPr>
      </w:pPr>
      <w:r w:rsidRPr="00AF0163">
        <w:rPr>
          <w:rFonts w:eastAsiaTheme="minorHAnsi"/>
          <w:sz w:val="28"/>
        </w:rPr>
        <w:t>праздничное мероприятие, посвящённое Дню работников сельского хозяйства и перерабатывающей промышленности. В ходе торжества были вручены награды различного у</w:t>
      </w:r>
      <w:r>
        <w:rPr>
          <w:rFonts w:eastAsiaTheme="minorHAnsi"/>
          <w:sz w:val="28"/>
        </w:rPr>
        <w:t>ровня.</w:t>
      </w:r>
    </w:p>
    <w:p w:rsidR="00716681" w:rsidRPr="007F133C" w:rsidRDefault="00716681" w:rsidP="0026325D">
      <w:pPr>
        <w:pStyle w:val="a3"/>
        <w:widowControl w:val="0"/>
        <w:tabs>
          <w:tab w:val="left" w:pos="851"/>
          <w:tab w:val="left" w:pos="993"/>
        </w:tabs>
        <w:spacing w:line="360" w:lineRule="auto"/>
        <w:ind w:left="0" w:firstLine="709"/>
        <w:jc w:val="both"/>
        <w:rPr>
          <w:snapToGrid w:val="0"/>
          <w:sz w:val="28"/>
          <w:szCs w:val="28"/>
        </w:rPr>
      </w:pPr>
      <w:r w:rsidRPr="007F133C">
        <w:rPr>
          <w:sz w:val="28"/>
          <w:szCs w:val="28"/>
        </w:rPr>
        <w:t xml:space="preserve">Работа по развитию отрасли «Сельское хозяйство» будет продолжена и в 2026 году. На исполнение мероприятий муниципальной программы </w:t>
      </w:r>
      <w:r w:rsidRPr="007F133C">
        <w:rPr>
          <w:snapToGrid w:val="0"/>
          <w:sz w:val="28"/>
          <w:szCs w:val="28"/>
        </w:rPr>
        <w:t xml:space="preserve">«Развитие сельского хозяйства и регулирование рынков сельскохозяйственной продукции, сырья и </w:t>
      </w:r>
      <w:r w:rsidRPr="007F133C">
        <w:rPr>
          <w:snapToGrid w:val="0"/>
          <w:sz w:val="28"/>
          <w:szCs w:val="28"/>
        </w:rPr>
        <w:lastRenderedPageBreak/>
        <w:t xml:space="preserve">продовольствия Ленского района РС (Я)» за счет бюджета МР «Ленский район» запланированы финансовые средства в размере </w:t>
      </w:r>
      <w:r w:rsidRPr="007F133C">
        <w:rPr>
          <w:sz w:val="28"/>
          <w:szCs w:val="28"/>
        </w:rPr>
        <w:t>59 999,6</w:t>
      </w:r>
      <w:r w:rsidRPr="007F133C">
        <w:t xml:space="preserve"> </w:t>
      </w:r>
      <w:r w:rsidRPr="007F133C">
        <w:rPr>
          <w:snapToGrid w:val="0"/>
          <w:sz w:val="28"/>
          <w:szCs w:val="28"/>
        </w:rPr>
        <w:t>тыс. руб</w:t>
      </w:r>
      <w:r>
        <w:rPr>
          <w:snapToGrid w:val="0"/>
          <w:sz w:val="28"/>
          <w:szCs w:val="28"/>
        </w:rPr>
        <w:t>лей</w:t>
      </w:r>
      <w:r w:rsidRPr="007F133C">
        <w:rPr>
          <w:snapToGrid w:val="0"/>
          <w:sz w:val="28"/>
          <w:szCs w:val="28"/>
        </w:rPr>
        <w:t xml:space="preserve">. </w:t>
      </w:r>
    </w:p>
    <w:p w:rsidR="00716681" w:rsidRPr="007F133C" w:rsidRDefault="00716681" w:rsidP="0026325D">
      <w:pPr>
        <w:spacing w:line="360" w:lineRule="auto"/>
        <w:jc w:val="center"/>
        <w:rPr>
          <w:b/>
          <w:sz w:val="28"/>
          <w:szCs w:val="28"/>
        </w:rPr>
      </w:pPr>
      <w:r w:rsidRPr="007F133C">
        <w:rPr>
          <w:b/>
          <w:sz w:val="28"/>
          <w:szCs w:val="28"/>
        </w:rPr>
        <w:t>Рынок товаров и услуг</w:t>
      </w:r>
    </w:p>
    <w:p w:rsidR="00716681" w:rsidRPr="00DB28E6" w:rsidRDefault="00716681" w:rsidP="0026325D">
      <w:pPr>
        <w:pStyle w:val="a3"/>
        <w:pBdr>
          <w:top w:val="single" w:sz="4" w:space="0" w:color="FFFFFF"/>
          <w:left w:val="single" w:sz="4" w:space="0" w:color="FFFFFF"/>
          <w:right w:val="single" w:sz="4" w:space="1" w:color="FFFFFF"/>
        </w:pBdr>
        <w:spacing w:line="360" w:lineRule="auto"/>
        <w:ind w:left="0" w:firstLine="709"/>
        <w:jc w:val="both"/>
        <w:rPr>
          <w:color w:val="000000" w:themeColor="text1"/>
          <w:sz w:val="28"/>
          <w:szCs w:val="28"/>
        </w:rPr>
      </w:pPr>
      <w:r w:rsidRPr="007F133C">
        <w:rPr>
          <w:sz w:val="28"/>
          <w:szCs w:val="28"/>
        </w:rPr>
        <w:t xml:space="preserve"> Рынок товаров и услуг характеризуется тремя показателями: оборотом розничной торговли, оборотом общественного питания и объемом платных услуг населению. </w:t>
      </w:r>
      <w:r w:rsidRPr="00DB28E6">
        <w:rPr>
          <w:color w:val="000000" w:themeColor="text1"/>
          <w:sz w:val="28"/>
          <w:szCs w:val="28"/>
        </w:rPr>
        <w:t>По данным Единого реестра субъектов малого и среднего предпринимательства 775 субъектов малого и среднего предпринимательства, осуществляют деятельность в сфере торговли, общественного питания и оказания платных услуг из них: 649 – индивидуальных предпринимател</w:t>
      </w:r>
      <w:r>
        <w:rPr>
          <w:color w:val="000000" w:themeColor="text1"/>
          <w:sz w:val="28"/>
          <w:szCs w:val="28"/>
        </w:rPr>
        <w:t>ей</w:t>
      </w:r>
      <w:r w:rsidRPr="00DB28E6">
        <w:rPr>
          <w:color w:val="000000" w:themeColor="text1"/>
          <w:sz w:val="28"/>
          <w:szCs w:val="28"/>
        </w:rPr>
        <w:t>, 126 – юридическ</w:t>
      </w:r>
      <w:r>
        <w:rPr>
          <w:color w:val="000000" w:themeColor="text1"/>
          <w:sz w:val="28"/>
          <w:szCs w:val="28"/>
        </w:rPr>
        <w:t>их лиц</w:t>
      </w:r>
      <w:r w:rsidRPr="00DB28E6">
        <w:rPr>
          <w:color w:val="000000" w:themeColor="text1"/>
          <w:sz w:val="28"/>
          <w:szCs w:val="28"/>
        </w:rPr>
        <w:t xml:space="preserve">. </w:t>
      </w:r>
    </w:p>
    <w:p w:rsidR="00716681" w:rsidRPr="007F133C" w:rsidRDefault="00716681" w:rsidP="0026325D">
      <w:pPr>
        <w:pBdr>
          <w:top w:val="single" w:sz="4" w:space="0" w:color="FFFFFF"/>
          <w:left w:val="single" w:sz="4" w:space="0" w:color="FFFFFF"/>
          <w:right w:val="single" w:sz="4" w:space="1" w:color="FFFFFF"/>
        </w:pBdr>
        <w:spacing w:line="360" w:lineRule="auto"/>
        <w:ind w:firstLine="709"/>
        <w:jc w:val="both"/>
        <w:rPr>
          <w:color w:val="000000" w:themeColor="text1"/>
          <w:sz w:val="28"/>
          <w:szCs w:val="28"/>
        </w:rPr>
      </w:pPr>
      <w:r w:rsidRPr="007F133C">
        <w:rPr>
          <w:color w:val="000000" w:themeColor="text1"/>
          <w:sz w:val="28"/>
          <w:szCs w:val="28"/>
        </w:rPr>
        <w:t xml:space="preserve">Инфраструктура потребительского рынка Ленского района включает в себя 442 объекта, из них: </w:t>
      </w:r>
    </w:p>
    <w:p w:rsidR="00716681" w:rsidRPr="0009435F" w:rsidRDefault="00716681" w:rsidP="005C6A49">
      <w:pPr>
        <w:pStyle w:val="a3"/>
        <w:numPr>
          <w:ilvl w:val="0"/>
          <w:numId w:val="9"/>
        </w:numPr>
        <w:tabs>
          <w:tab w:val="left" w:pos="993"/>
          <w:tab w:val="left" w:pos="1134"/>
        </w:tabs>
        <w:spacing w:line="360" w:lineRule="auto"/>
        <w:ind w:left="0" w:firstLine="709"/>
        <w:jc w:val="both"/>
        <w:rPr>
          <w:sz w:val="28"/>
          <w:szCs w:val="28"/>
        </w:rPr>
      </w:pPr>
      <w:r w:rsidRPr="0009435F">
        <w:rPr>
          <w:sz w:val="28"/>
          <w:szCs w:val="28"/>
        </w:rPr>
        <w:t xml:space="preserve">384 объекта розничной торговли с общей торговой площадью 31 867,3 </w:t>
      </w:r>
      <w:r w:rsidRPr="0009435F">
        <w:rPr>
          <w:bCs/>
          <w:sz w:val="28"/>
          <w:szCs w:val="28"/>
        </w:rPr>
        <w:t>кв. м;</w:t>
      </w:r>
    </w:p>
    <w:p w:rsidR="00716681" w:rsidRPr="0009435F" w:rsidRDefault="00716681" w:rsidP="005C6A49">
      <w:pPr>
        <w:pStyle w:val="a3"/>
        <w:numPr>
          <w:ilvl w:val="0"/>
          <w:numId w:val="9"/>
        </w:numPr>
        <w:tabs>
          <w:tab w:val="left" w:pos="993"/>
          <w:tab w:val="left" w:pos="1134"/>
        </w:tabs>
        <w:spacing w:line="360" w:lineRule="auto"/>
        <w:ind w:left="0" w:firstLine="709"/>
        <w:jc w:val="both"/>
        <w:rPr>
          <w:sz w:val="28"/>
          <w:szCs w:val="28"/>
        </w:rPr>
      </w:pPr>
      <w:r w:rsidRPr="0009435F">
        <w:rPr>
          <w:sz w:val="28"/>
          <w:szCs w:val="28"/>
        </w:rPr>
        <w:t>7 оптовых складов с общей площадью 4 229,0 тыс. кв. м;</w:t>
      </w:r>
    </w:p>
    <w:p w:rsidR="00716681" w:rsidRPr="0009435F" w:rsidRDefault="00716681" w:rsidP="005C6A49">
      <w:pPr>
        <w:pStyle w:val="a3"/>
        <w:numPr>
          <w:ilvl w:val="0"/>
          <w:numId w:val="9"/>
        </w:numPr>
        <w:tabs>
          <w:tab w:val="left" w:pos="993"/>
          <w:tab w:val="left" w:pos="1134"/>
        </w:tabs>
        <w:spacing w:line="360" w:lineRule="auto"/>
        <w:ind w:left="0" w:firstLine="709"/>
        <w:jc w:val="both"/>
        <w:rPr>
          <w:sz w:val="28"/>
          <w:szCs w:val="28"/>
        </w:rPr>
      </w:pPr>
      <w:r w:rsidRPr="0009435F">
        <w:rPr>
          <w:sz w:val="28"/>
          <w:szCs w:val="28"/>
        </w:rPr>
        <w:t>38 общедоступных объектов общественного питания;</w:t>
      </w:r>
    </w:p>
    <w:p w:rsidR="00716681" w:rsidRPr="0009435F" w:rsidRDefault="00716681" w:rsidP="005C6A49">
      <w:pPr>
        <w:pStyle w:val="a3"/>
        <w:numPr>
          <w:ilvl w:val="0"/>
          <w:numId w:val="9"/>
        </w:numPr>
        <w:tabs>
          <w:tab w:val="left" w:pos="993"/>
          <w:tab w:val="left" w:pos="1134"/>
        </w:tabs>
        <w:spacing w:line="360" w:lineRule="auto"/>
        <w:ind w:left="0" w:firstLine="709"/>
        <w:jc w:val="both"/>
        <w:rPr>
          <w:sz w:val="28"/>
          <w:szCs w:val="28"/>
        </w:rPr>
      </w:pPr>
      <w:r w:rsidRPr="0009435F">
        <w:rPr>
          <w:sz w:val="28"/>
          <w:szCs w:val="28"/>
        </w:rPr>
        <w:t xml:space="preserve"> 13 объектов размещения (гостиницы, мини-отели, турбазы).</w:t>
      </w:r>
    </w:p>
    <w:p w:rsidR="00716681" w:rsidRPr="00210CD1" w:rsidRDefault="00716681" w:rsidP="0026325D">
      <w:pPr>
        <w:pBdr>
          <w:top w:val="single" w:sz="4" w:space="0" w:color="FFFFFF"/>
          <w:left w:val="single" w:sz="4" w:space="0" w:color="FFFFFF"/>
          <w:right w:val="single" w:sz="4" w:space="1" w:color="FFFFFF"/>
        </w:pBdr>
        <w:spacing w:line="360" w:lineRule="auto"/>
        <w:ind w:firstLine="709"/>
        <w:jc w:val="both"/>
        <w:rPr>
          <w:sz w:val="28"/>
          <w:szCs w:val="28"/>
        </w:rPr>
      </w:pPr>
      <w:r w:rsidRPr="00210CD1">
        <w:rPr>
          <w:sz w:val="28"/>
          <w:szCs w:val="28"/>
        </w:rPr>
        <w:t>По итогам 2025 года оборот розничной торг</w:t>
      </w:r>
      <w:r>
        <w:rPr>
          <w:sz w:val="28"/>
          <w:szCs w:val="28"/>
        </w:rPr>
        <w:t>овли составил 13 613,5 млн. руб.</w:t>
      </w:r>
      <w:r w:rsidRPr="00210CD1">
        <w:rPr>
          <w:sz w:val="28"/>
          <w:szCs w:val="28"/>
        </w:rPr>
        <w:t xml:space="preserve"> (темп роста 100,8 %). </w:t>
      </w:r>
    </w:p>
    <w:p w:rsidR="00716681" w:rsidRPr="00210CD1" w:rsidRDefault="00716681" w:rsidP="0026325D">
      <w:pPr>
        <w:pBdr>
          <w:top w:val="single" w:sz="4" w:space="0" w:color="FFFFFF"/>
          <w:left w:val="single" w:sz="4" w:space="4" w:color="FFFFFF"/>
          <w:right w:val="single" w:sz="4" w:space="0" w:color="FFFFFF"/>
        </w:pBdr>
        <w:tabs>
          <w:tab w:val="left" w:pos="1701"/>
        </w:tabs>
        <w:spacing w:line="360" w:lineRule="auto"/>
        <w:ind w:firstLine="709"/>
        <w:jc w:val="both"/>
        <w:rPr>
          <w:sz w:val="28"/>
          <w:szCs w:val="28"/>
        </w:rPr>
      </w:pPr>
      <w:r w:rsidRPr="00210CD1">
        <w:rPr>
          <w:sz w:val="28"/>
          <w:szCs w:val="28"/>
        </w:rPr>
        <w:t>Оборот общественного питания составил 2 396,9 млн. руб. (тем</w:t>
      </w:r>
      <w:r>
        <w:rPr>
          <w:sz w:val="28"/>
          <w:szCs w:val="28"/>
        </w:rPr>
        <w:t>п роста 106,9</w:t>
      </w:r>
      <w:r w:rsidRPr="00210CD1">
        <w:rPr>
          <w:sz w:val="28"/>
          <w:szCs w:val="28"/>
        </w:rPr>
        <w:t xml:space="preserve">%). </w:t>
      </w:r>
    </w:p>
    <w:p w:rsidR="00716681" w:rsidRPr="00210CD1" w:rsidRDefault="00716681" w:rsidP="00716681">
      <w:pPr>
        <w:pBdr>
          <w:top w:val="single" w:sz="4" w:space="0" w:color="FFFFFF"/>
          <w:left w:val="single" w:sz="4" w:space="1" w:color="FFFFFF"/>
          <w:right w:val="single" w:sz="4" w:space="2" w:color="FFFFFF"/>
        </w:pBdr>
        <w:spacing w:line="360" w:lineRule="auto"/>
        <w:contextualSpacing/>
        <w:jc w:val="center"/>
        <w:rPr>
          <w:b/>
          <w:sz w:val="28"/>
          <w:szCs w:val="28"/>
        </w:rPr>
      </w:pPr>
      <w:r w:rsidRPr="00210CD1">
        <w:rPr>
          <w:b/>
          <w:sz w:val="28"/>
          <w:szCs w:val="28"/>
        </w:rPr>
        <w:t>Предпринимательство</w:t>
      </w:r>
    </w:p>
    <w:p w:rsidR="00716681" w:rsidRPr="0026325D" w:rsidRDefault="00716681" w:rsidP="0026325D">
      <w:pPr>
        <w:tabs>
          <w:tab w:val="left" w:pos="1134"/>
          <w:tab w:val="left" w:pos="1701"/>
        </w:tabs>
        <w:spacing w:line="360" w:lineRule="auto"/>
        <w:ind w:firstLine="709"/>
        <w:jc w:val="both"/>
        <w:rPr>
          <w:bCs/>
          <w:sz w:val="28"/>
          <w:szCs w:val="28"/>
        </w:rPr>
      </w:pPr>
      <w:r w:rsidRPr="00B224A1">
        <w:rPr>
          <w:bCs/>
          <w:sz w:val="28"/>
          <w:szCs w:val="28"/>
        </w:rPr>
        <w:t>По состоянию на 10.01.2026 года по сведениям из единого реестра субъектов малого и среднего предпринимательства) в Ленском районе осуществляют экономическую деятельность – 1345 субъект малого и среднего предпринимательства, из них индивидуальных предпринимателей 1100, м</w:t>
      </w:r>
      <w:r>
        <w:rPr>
          <w:bCs/>
          <w:sz w:val="28"/>
          <w:szCs w:val="28"/>
        </w:rPr>
        <w:t>алых и средних предприятий – 245</w:t>
      </w:r>
      <w:r w:rsidRPr="00B224A1">
        <w:rPr>
          <w:bCs/>
          <w:sz w:val="28"/>
          <w:szCs w:val="28"/>
        </w:rPr>
        <w:t>.</w:t>
      </w:r>
    </w:p>
    <w:p w:rsidR="0076740B" w:rsidRDefault="0076740B" w:rsidP="00716681">
      <w:pPr>
        <w:tabs>
          <w:tab w:val="left" w:pos="1134"/>
          <w:tab w:val="left" w:pos="1701"/>
        </w:tabs>
        <w:jc w:val="center"/>
        <w:rPr>
          <w:b/>
          <w:bCs/>
        </w:rPr>
      </w:pPr>
    </w:p>
    <w:p w:rsidR="00716681" w:rsidRDefault="00716681" w:rsidP="00716681">
      <w:pPr>
        <w:tabs>
          <w:tab w:val="left" w:pos="1134"/>
          <w:tab w:val="left" w:pos="1701"/>
        </w:tabs>
        <w:jc w:val="center"/>
        <w:rPr>
          <w:b/>
          <w:bCs/>
        </w:rPr>
      </w:pPr>
      <w:r w:rsidRPr="00383B3A">
        <w:rPr>
          <w:b/>
          <w:bCs/>
        </w:rPr>
        <w:t xml:space="preserve">Распределение субъектов малого и среднего предпринимательства Ленского района </w:t>
      </w:r>
    </w:p>
    <w:p w:rsidR="00716681" w:rsidRDefault="00716681" w:rsidP="0076740B">
      <w:pPr>
        <w:tabs>
          <w:tab w:val="left" w:pos="1134"/>
          <w:tab w:val="left" w:pos="1701"/>
        </w:tabs>
        <w:jc w:val="center"/>
        <w:rPr>
          <w:b/>
          <w:bCs/>
        </w:rPr>
      </w:pPr>
      <w:r w:rsidRPr="00383B3A">
        <w:rPr>
          <w:b/>
          <w:bCs/>
        </w:rPr>
        <w:t>по видам деятельности</w:t>
      </w:r>
    </w:p>
    <w:p w:rsidR="00716681" w:rsidRDefault="00716681" w:rsidP="00716681">
      <w:pPr>
        <w:tabs>
          <w:tab w:val="left" w:pos="1134"/>
          <w:tab w:val="left" w:pos="1701"/>
        </w:tabs>
        <w:ind w:left="-284"/>
        <w:rPr>
          <w:b/>
          <w:bCs/>
        </w:rPr>
      </w:pPr>
      <w:r>
        <w:rPr>
          <w:noProof/>
        </w:rPr>
        <w:lastRenderedPageBreak/>
        <w:drawing>
          <wp:inline distT="0" distB="0" distL="0" distR="0" wp14:anchorId="55181EBF" wp14:editId="196076FB">
            <wp:extent cx="6507480" cy="3581400"/>
            <wp:effectExtent l="0" t="0" r="762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716681" w:rsidRPr="00846749" w:rsidRDefault="00716681" w:rsidP="0026325D">
      <w:pPr>
        <w:tabs>
          <w:tab w:val="left" w:pos="1134"/>
          <w:tab w:val="left" w:pos="1701"/>
        </w:tabs>
        <w:spacing w:line="360" w:lineRule="auto"/>
        <w:ind w:firstLine="709"/>
        <w:jc w:val="both"/>
        <w:rPr>
          <w:sz w:val="28"/>
          <w:szCs w:val="28"/>
        </w:rPr>
      </w:pPr>
      <w:r w:rsidRPr="00513752">
        <w:rPr>
          <w:sz w:val="28"/>
          <w:szCs w:val="28"/>
        </w:rPr>
        <w:t>Предпринимателями Ленского района производятся хлеб и хлебобулочные изделия, кондитерские изделия, сельскохозяйственная продукция, безалкогольные напитки</w:t>
      </w:r>
      <w:r w:rsidRPr="00846749">
        <w:rPr>
          <w:sz w:val="28"/>
          <w:szCs w:val="28"/>
        </w:rPr>
        <w:t>, мороженое, мебель, лесоматериалы и бревна хвойных пород.</w:t>
      </w:r>
    </w:p>
    <w:p w:rsidR="00716681" w:rsidRPr="00846749" w:rsidRDefault="00716681" w:rsidP="0026325D">
      <w:pPr>
        <w:pStyle w:val="a3"/>
        <w:pBdr>
          <w:top w:val="single" w:sz="4" w:space="0" w:color="FFFFFF"/>
          <w:left w:val="single" w:sz="4" w:space="4" w:color="FFFFFF"/>
          <w:right w:val="single" w:sz="4" w:space="0" w:color="FFFFFF"/>
        </w:pBdr>
        <w:tabs>
          <w:tab w:val="left" w:pos="1701"/>
        </w:tabs>
        <w:spacing w:line="360" w:lineRule="auto"/>
        <w:ind w:left="0" w:firstLine="709"/>
        <w:jc w:val="both"/>
        <w:rPr>
          <w:sz w:val="28"/>
          <w:szCs w:val="28"/>
        </w:rPr>
      </w:pPr>
      <w:r w:rsidRPr="00846749">
        <w:rPr>
          <w:sz w:val="28"/>
          <w:szCs w:val="28"/>
        </w:rPr>
        <w:t>Такие виды платных услуг, как ремонт и пошив обуви, ремонт и пошив швейных изделий, ремонт бытовой аппаратуры, изготовление и ремонт мебели, услуги химчисток, прачечных и парикмахерских на территории Ленского района оказываются индивидуальными предпринимателями, самозанятыми.</w:t>
      </w:r>
    </w:p>
    <w:p w:rsidR="00716681" w:rsidRPr="00BB0296" w:rsidRDefault="00716681" w:rsidP="0026325D">
      <w:pPr>
        <w:pStyle w:val="a3"/>
        <w:pBdr>
          <w:top w:val="single" w:sz="4" w:space="0" w:color="FFFFFF"/>
          <w:left w:val="single" w:sz="4" w:space="4" w:color="FFFFFF"/>
          <w:right w:val="single" w:sz="4" w:space="0" w:color="FFFFFF"/>
        </w:pBdr>
        <w:tabs>
          <w:tab w:val="left" w:pos="1701"/>
        </w:tabs>
        <w:spacing w:line="360" w:lineRule="auto"/>
        <w:ind w:left="0" w:firstLine="709"/>
        <w:jc w:val="both"/>
        <w:rPr>
          <w:color w:val="000000" w:themeColor="text1"/>
          <w:sz w:val="28"/>
          <w:szCs w:val="28"/>
        </w:rPr>
      </w:pPr>
      <w:r w:rsidRPr="00507A1F">
        <w:rPr>
          <w:color w:val="FF0000"/>
          <w:sz w:val="28"/>
          <w:szCs w:val="28"/>
        </w:rPr>
        <w:t xml:space="preserve"> </w:t>
      </w:r>
      <w:r w:rsidRPr="002F520A">
        <w:rPr>
          <w:color w:val="000000" w:themeColor="text1"/>
          <w:sz w:val="28"/>
          <w:szCs w:val="28"/>
        </w:rPr>
        <w:t>С целью упрощения доступа субъектов малого и среднего предпринимательства к муниципальному имуществу, ежегодно актуализируется перечень имущества, предназначенного для предоставления субъектам малого и среднего предпринимательства и организациям, образующим инфраструктуру поддержки малого и среднего предпринимательств</w:t>
      </w:r>
      <w:r w:rsidR="00AD77DF" w:rsidRPr="002F520A">
        <w:rPr>
          <w:color w:val="000000" w:themeColor="text1"/>
          <w:sz w:val="28"/>
          <w:szCs w:val="28"/>
        </w:rPr>
        <w:t>а</w:t>
      </w:r>
      <w:r w:rsidR="00AD77DF" w:rsidRPr="002F520A">
        <w:rPr>
          <w:sz w:val="28"/>
          <w:szCs w:val="28"/>
        </w:rPr>
        <w:t>. По состоянию на 01.11.2025 года</w:t>
      </w:r>
      <w:r w:rsidRPr="002F520A">
        <w:rPr>
          <w:sz w:val="28"/>
          <w:szCs w:val="28"/>
        </w:rPr>
        <w:t xml:space="preserve"> Перечень включает 78 объектов имущества. </w:t>
      </w:r>
      <w:r w:rsidRPr="0016350F">
        <w:rPr>
          <w:sz w:val="28"/>
          <w:szCs w:val="28"/>
        </w:rPr>
        <w:t>С</w:t>
      </w:r>
      <w:r w:rsidRPr="0016350F">
        <w:rPr>
          <w:color w:val="000000" w:themeColor="text1"/>
          <w:sz w:val="28"/>
          <w:szCs w:val="28"/>
        </w:rPr>
        <w:t>ведения о данных объектах</w:t>
      </w:r>
      <w:r w:rsidRPr="0017466D">
        <w:rPr>
          <w:color w:val="000000" w:themeColor="text1"/>
          <w:sz w:val="28"/>
          <w:szCs w:val="28"/>
        </w:rPr>
        <w:t xml:space="preserve"> администрация МР «Ленский район» ежегодно размещает на официальных сайтах Министерства имущественных и земельных отношений РС (Я) и муниципального района «Ленский район». </w:t>
      </w:r>
    </w:p>
    <w:p w:rsidR="00716681" w:rsidRPr="00846749" w:rsidRDefault="00716681" w:rsidP="0026325D">
      <w:pPr>
        <w:tabs>
          <w:tab w:val="left" w:pos="1134"/>
        </w:tabs>
        <w:spacing w:line="360" w:lineRule="auto"/>
        <w:ind w:firstLine="709"/>
        <w:jc w:val="both"/>
        <w:rPr>
          <w:sz w:val="28"/>
          <w:szCs w:val="28"/>
        </w:rPr>
      </w:pPr>
      <w:r w:rsidRPr="00846749">
        <w:rPr>
          <w:sz w:val="28"/>
          <w:szCs w:val="28"/>
        </w:rPr>
        <w:lastRenderedPageBreak/>
        <w:t xml:space="preserve">Поддержка предпринимателей осуществляется в соответствии с муниципальной программой «Развитие предпринимательства Ленского района», утвержденной постановлением главы от 25.01.2024 года № 01-03-38/4. </w:t>
      </w:r>
    </w:p>
    <w:p w:rsidR="0076740B" w:rsidRDefault="00716681" w:rsidP="0076740B">
      <w:pPr>
        <w:pStyle w:val="a3"/>
        <w:tabs>
          <w:tab w:val="left" w:pos="1701"/>
        </w:tabs>
        <w:spacing w:line="360" w:lineRule="auto"/>
        <w:ind w:left="0" w:firstLine="709"/>
        <w:jc w:val="both"/>
        <w:rPr>
          <w:sz w:val="25"/>
          <w:szCs w:val="25"/>
        </w:rPr>
      </w:pPr>
      <w:r w:rsidRPr="00846749">
        <w:rPr>
          <w:sz w:val="28"/>
          <w:szCs w:val="28"/>
        </w:rPr>
        <w:t xml:space="preserve">По состоянию на 29.12.2025 года в рамках реализации муниципальной программы «Развитие предпринимательства Ленского района» проведен конкурсный отбор </w:t>
      </w:r>
      <w:r w:rsidRPr="0076740B">
        <w:rPr>
          <w:sz w:val="28"/>
          <w:szCs w:val="28"/>
        </w:rPr>
        <w:t xml:space="preserve">через «Электронный бюджет» по предоставлению субсидий из бюджета муниципального района «Ленский район» </w:t>
      </w:r>
      <w:r w:rsidR="0076740B" w:rsidRPr="0076740B">
        <w:rPr>
          <w:sz w:val="28"/>
          <w:szCs w:val="28"/>
        </w:rPr>
        <w:t xml:space="preserve">на возмещение части затрат на модернизацию (приобретение и (или) обновление) производственного оборудования и (или) материалов, связанных с производством продукции: субсидия предоставлена одному </w:t>
      </w:r>
      <w:r w:rsidR="0076740B" w:rsidRPr="004B3DC0">
        <w:rPr>
          <w:sz w:val="28"/>
          <w:szCs w:val="28"/>
        </w:rPr>
        <w:t>юридическому лицу в сумме 5 000,0 тыс. рублей на приобретенное запчастей</w:t>
      </w:r>
      <w:r w:rsidR="0076740B" w:rsidRPr="0076740B">
        <w:rPr>
          <w:sz w:val="28"/>
          <w:szCs w:val="28"/>
        </w:rPr>
        <w:t xml:space="preserve"> и материалов.</w:t>
      </w:r>
    </w:p>
    <w:p w:rsidR="00716681" w:rsidRPr="00846749" w:rsidRDefault="00716681" w:rsidP="0076740B">
      <w:pPr>
        <w:pStyle w:val="a3"/>
        <w:tabs>
          <w:tab w:val="left" w:pos="1701"/>
        </w:tabs>
        <w:spacing w:line="360" w:lineRule="auto"/>
        <w:ind w:left="0" w:firstLine="709"/>
        <w:jc w:val="both"/>
        <w:rPr>
          <w:sz w:val="28"/>
          <w:szCs w:val="28"/>
        </w:rPr>
      </w:pPr>
      <w:r w:rsidRPr="00846749">
        <w:rPr>
          <w:sz w:val="28"/>
          <w:szCs w:val="28"/>
        </w:rPr>
        <w:t xml:space="preserve">Для участия в муниципальном этапе конкурса «Лучшие товары Якутии» было подано 4 заявки от субъектов малого предпринимательства: </w:t>
      </w:r>
    </w:p>
    <w:p w:rsidR="00716681" w:rsidRPr="00846749" w:rsidRDefault="00716681" w:rsidP="00D80475">
      <w:pPr>
        <w:pStyle w:val="a3"/>
        <w:numPr>
          <w:ilvl w:val="0"/>
          <w:numId w:val="9"/>
        </w:numPr>
        <w:tabs>
          <w:tab w:val="left" w:pos="993"/>
        </w:tabs>
        <w:spacing w:line="360" w:lineRule="auto"/>
        <w:ind w:left="0" w:firstLine="709"/>
        <w:jc w:val="both"/>
        <w:rPr>
          <w:sz w:val="28"/>
          <w:szCs w:val="28"/>
        </w:rPr>
      </w:pPr>
      <w:r w:rsidRPr="00846749">
        <w:rPr>
          <w:sz w:val="28"/>
          <w:szCs w:val="28"/>
        </w:rPr>
        <w:t>ИП Пожидаева Юлия Евгеньевна – пространство для развлечений «Юла»;</w:t>
      </w:r>
    </w:p>
    <w:p w:rsidR="00716681" w:rsidRPr="00846749" w:rsidRDefault="00716681" w:rsidP="005C6A49">
      <w:pPr>
        <w:pStyle w:val="a3"/>
        <w:numPr>
          <w:ilvl w:val="0"/>
          <w:numId w:val="9"/>
        </w:numPr>
        <w:tabs>
          <w:tab w:val="left" w:pos="993"/>
          <w:tab w:val="left" w:pos="1134"/>
        </w:tabs>
        <w:spacing w:line="360" w:lineRule="auto"/>
        <w:ind w:left="0" w:firstLine="709"/>
        <w:jc w:val="both"/>
        <w:rPr>
          <w:sz w:val="28"/>
          <w:szCs w:val="28"/>
        </w:rPr>
      </w:pPr>
      <w:r w:rsidRPr="00846749">
        <w:rPr>
          <w:sz w:val="28"/>
          <w:szCs w:val="28"/>
        </w:rPr>
        <w:t>ИП Максимов Антон Константинович – ковка, прессование, штамповка и профилирование, изготовление изделий методом порошковой металлургии;</w:t>
      </w:r>
    </w:p>
    <w:p w:rsidR="00716681" w:rsidRPr="00846749" w:rsidRDefault="00716681" w:rsidP="005C6A49">
      <w:pPr>
        <w:pStyle w:val="a3"/>
        <w:numPr>
          <w:ilvl w:val="0"/>
          <w:numId w:val="9"/>
        </w:numPr>
        <w:tabs>
          <w:tab w:val="left" w:pos="993"/>
          <w:tab w:val="left" w:pos="1134"/>
        </w:tabs>
        <w:spacing w:line="360" w:lineRule="auto"/>
        <w:ind w:left="0" w:firstLine="709"/>
        <w:jc w:val="both"/>
        <w:rPr>
          <w:sz w:val="28"/>
          <w:szCs w:val="28"/>
        </w:rPr>
      </w:pPr>
      <w:r w:rsidRPr="00846749">
        <w:rPr>
          <w:sz w:val="28"/>
          <w:szCs w:val="28"/>
        </w:rPr>
        <w:t>ИП Маркова Марина Владимировна – «Витимский источник» производство упакованных питьевых вод, включая минеральные воды;</w:t>
      </w:r>
    </w:p>
    <w:p w:rsidR="00716681" w:rsidRPr="00846749" w:rsidRDefault="00716681" w:rsidP="005C6A49">
      <w:pPr>
        <w:pStyle w:val="a3"/>
        <w:numPr>
          <w:ilvl w:val="0"/>
          <w:numId w:val="9"/>
        </w:numPr>
        <w:tabs>
          <w:tab w:val="left" w:pos="993"/>
          <w:tab w:val="left" w:pos="1134"/>
        </w:tabs>
        <w:spacing w:line="360" w:lineRule="auto"/>
        <w:ind w:left="0" w:firstLine="709"/>
        <w:jc w:val="both"/>
        <w:rPr>
          <w:sz w:val="28"/>
          <w:szCs w:val="28"/>
        </w:rPr>
      </w:pPr>
      <w:r w:rsidRPr="00846749">
        <w:rPr>
          <w:sz w:val="28"/>
          <w:szCs w:val="28"/>
        </w:rPr>
        <w:t>ИП Пестерева Туяра Аркадьевна – бренд-мастерская «СахаЯ», пошив одежды и аксессуаров.</w:t>
      </w:r>
    </w:p>
    <w:p w:rsidR="00716681" w:rsidRPr="00846749" w:rsidRDefault="00716681" w:rsidP="0026325D">
      <w:pPr>
        <w:spacing w:line="360" w:lineRule="auto"/>
        <w:ind w:firstLine="709"/>
        <w:jc w:val="both"/>
        <w:rPr>
          <w:sz w:val="28"/>
          <w:szCs w:val="28"/>
        </w:rPr>
      </w:pPr>
      <w:r w:rsidRPr="00846749">
        <w:rPr>
          <w:sz w:val="28"/>
          <w:szCs w:val="28"/>
        </w:rPr>
        <w:t xml:space="preserve"> Все четыре участника прошли муниципальный этап и были направлены для участия в Республиканском этапе.</w:t>
      </w:r>
    </w:p>
    <w:p w:rsidR="00716681" w:rsidRPr="0026325D" w:rsidRDefault="00716681" w:rsidP="0026325D">
      <w:pPr>
        <w:tabs>
          <w:tab w:val="left" w:pos="993"/>
        </w:tabs>
        <w:spacing w:line="360" w:lineRule="auto"/>
        <w:ind w:firstLine="709"/>
        <w:jc w:val="both"/>
        <w:rPr>
          <w:sz w:val="28"/>
          <w:szCs w:val="28"/>
        </w:rPr>
      </w:pPr>
      <w:r w:rsidRPr="00BB7E64">
        <w:rPr>
          <w:color w:val="000000" w:themeColor="text1"/>
          <w:sz w:val="28"/>
          <w:szCs w:val="28"/>
        </w:rPr>
        <w:t>Двое из участников республиканского этапа представили свою продукцию на всероссийском конкурсе «100 лучших товаров России». Диплом II степени в номинации «Промышленные товары для населения» получил ИП Максимов Антон. Он изготавливает мангалы, беседки, скамейки. Диплом III степени в номинации «Продовольственные товары» завоевала ИП Маркова Марина Владимировна с бутилирова</w:t>
      </w:r>
      <w:r w:rsidRPr="0026325D">
        <w:rPr>
          <w:sz w:val="28"/>
          <w:szCs w:val="28"/>
        </w:rPr>
        <w:t>нной питьевой водой «Витимский источник». Оба предпринимателя удостоены знак</w:t>
      </w:r>
      <w:r w:rsidR="00E31931">
        <w:rPr>
          <w:sz w:val="28"/>
          <w:szCs w:val="28"/>
        </w:rPr>
        <w:t>а</w:t>
      </w:r>
      <w:r w:rsidRPr="0026325D">
        <w:rPr>
          <w:sz w:val="28"/>
          <w:szCs w:val="28"/>
        </w:rPr>
        <w:t xml:space="preserve"> «Отличник качества».</w:t>
      </w:r>
    </w:p>
    <w:p w:rsidR="00716681" w:rsidRPr="0026325D" w:rsidRDefault="00716681" w:rsidP="0026325D">
      <w:pPr>
        <w:tabs>
          <w:tab w:val="left" w:pos="1701"/>
        </w:tabs>
        <w:spacing w:line="360" w:lineRule="auto"/>
        <w:ind w:firstLine="709"/>
        <w:jc w:val="both"/>
        <w:rPr>
          <w:sz w:val="28"/>
          <w:szCs w:val="28"/>
        </w:rPr>
      </w:pPr>
      <w:r w:rsidRPr="0026325D">
        <w:rPr>
          <w:sz w:val="28"/>
          <w:szCs w:val="28"/>
        </w:rPr>
        <w:lastRenderedPageBreak/>
        <w:t xml:space="preserve">Продолжает работу Координационный совет при главе МР «Ленский район» по вопросам развития малого и среднего предпринимательства и инвестиционной политики, в отчетном году проведено 6 заседаний. </w:t>
      </w:r>
    </w:p>
    <w:p w:rsidR="00716681" w:rsidRPr="0026325D" w:rsidRDefault="00716681" w:rsidP="0026325D">
      <w:pPr>
        <w:spacing w:line="360" w:lineRule="auto"/>
        <w:ind w:firstLine="709"/>
        <w:jc w:val="both"/>
        <w:rPr>
          <w:sz w:val="28"/>
          <w:szCs w:val="28"/>
        </w:rPr>
      </w:pPr>
      <w:r w:rsidRPr="0026325D">
        <w:rPr>
          <w:sz w:val="28"/>
          <w:szCs w:val="28"/>
        </w:rPr>
        <w:t>На заседаниях Совета в течение года рассматривались вопросы: формирования плана работы совета; обсуждение формата взаимодействия Координационного совета с предпринимательским сообществом; рассмотрение изменений в порядок предоставления субсидий субъектам малого и среднего предпринимательства; согласование изменений в Перечень муниципального имущества МР «Ленский район»,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малого и среднего предпринимательства, в том числе самозанятым гражданам.</w:t>
      </w:r>
    </w:p>
    <w:p w:rsidR="00716681" w:rsidRPr="0026325D" w:rsidRDefault="00716681" w:rsidP="00716681">
      <w:pPr>
        <w:spacing w:line="360" w:lineRule="auto"/>
        <w:jc w:val="center"/>
        <w:rPr>
          <w:b/>
          <w:sz w:val="28"/>
          <w:szCs w:val="28"/>
          <w:lang w:bidi="ru-RU"/>
        </w:rPr>
      </w:pPr>
      <w:r w:rsidRPr="0026325D">
        <w:rPr>
          <w:b/>
          <w:sz w:val="28"/>
          <w:szCs w:val="28"/>
          <w:lang w:bidi="ru-RU"/>
        </w:rPr>
        <w:t>Муниципальный фонд поддержки малого и среднего предпринимательства</w:t>
      </w:r>
    </w:p>
    <w:p w:rsidR="00716681" w:rsidRPr="0026325D" w:rsidRDefault="00716681" w:rsidP="0026325D">
      <w:pPr>
        <w:spacing w:line="360" w:lineRule="auto"/>
        <w:ind w:right="-1" w:firstLine="709"/>
        <w:jc w:val="both"/>
        <w:rPr>
          <w:sz w:val="28"/>
          <w:szCs w:val="28"/>
        </w:rPr>
      </w:pPr>
      <w:r w:rsidRPr="0026325D">
        <w:rPr>
          <w:sz w:val="28"/>
          <w:szCs w:val="28"/>
        </w:rPr>
        <w:t>Продолжается деятельность Некоммерческой организации «Муниципальный фонд поддержки малого и среднего предпринимательства Ленского района» (далее – Фонд) по оказанию финансовой поддержки предпринимателям. В течение 2025 года в Фонд поступило 29 заявлений от субъектов МСП на выделение займа, при этом количество поступивших заявок по сравнению с 2024 годом увеличилось на 11.</w:t>
      </w:r>
    </w:p>
    <w:p w:rsidR="00716681" w:rsidRPr="0026325D" w:rsidRDefault="00716681" w:rsidP="0026325D">
      <w:pPr>
        <w:spacing w:line="360" w:lineRule="auto"/>
        <w:ind w:right="-1" w:firstLine="709"/>
        <w:jc w:val="both"/>
        <w:rPr>
          <w:sz w:val="28"/>
          <w:szCs w:val="28"/>
        </w:rPr>
      </w:pPr>
      <w:r w:rsidRPr="0026325D">
        <w:rPr>
          <w:sz w:val="28"/>
          <w:szCs w:val="28"/>
        </w:rPr>
        <w:t>Объем финансовой поддержки субъектов малого и среднего предпринимательства составил 46 000,0 тыс. руб. (средства рефинансирования фонда). Финансовая кредитная поддержка оказана 19 субъектам малого предпринимательства, которые осуществляют деятельность в следующих сферах:</w:t>
      </w:r>
    </w:p>
    <w:p w:rsidR="00716681" w:rsidRPr="0026325D" w:rsidRDefault="00716681" w:rsidP="005C6A49">
      <w:pPr>
        <w:pStyle w:val="a3"/>
        <w:numPr>
          <w:ilvl w:val="0"/>
          <w:numId w:val="14"/>
        </w:numPr>
        <w:tabs>
          <w:tab w:val="left" w:pos="993"/>
          <w:tab w:val="left" w:pos="1134"/>
        </w:tabs>
        <w:spacing w:line="360" w:lineRule="auto"/>
        <w:ind w:left="0" w:right="-1" w:firstLine="709"/>
        <w:jc w:val="both"/>
        <w:rPr>
          <w:sz w:val="28"/>
          <w:szCs w:val="28"/>
        </w:rPr>
      </w:pPr>
      <w:r w:rsidRPr="0026325D">
        <w:rPr>
          <w:sz w:val="28"/>
          <w:szCs w:val="28"/>
        </w:rPr>
        <w:t>развитие сельского хозяйства – 4 займа на общую сумму 3 550,0 тыс.  руб.;</w:t>
      </w:r>
    </w:p>
    <w:p w:rsidR="00716681" w:rsidRPr="0026325D" w:rsidRDefault="00716681" w:rsidP="005C6A49">
      <w:pPr>
        <w:pStyle w:val="a3"/>
        <w:numPr>
          <w:ilvl w:val="0"/>
          <w:numId w:val="14"/>
        </w:numPr>
        <w:tabs>
          <w:tab w:val="left" w:pos="993"/>
          <w:tab w:val="left" w:pos="1134"/>
        </w:tabs>
        <w:spacing w:line="360" w:lineRule="auto"/>
        <w:ind w:left="0" w:right="-1" w:firstLine="709"/>
        <w:jc w:val="both"/>
        <w:rPr>
          <w:sz w:val="28"/>
          <w:szCs w:val="28"/>
        </w:rPr>
      </w:pPr>
      <w:r w:rsidRPr="0026325D">
        <w:rPr>
          <w:sz w:val="28"/>
          <w:szCs w:val="28"/>
        </w:rPr>
        <w:t>оказание услуг населению – 7 на общую сумму 18 200,0 тыс. руб.;</w:t>
      </w:r>
    </w:p>
    <w:p w:rsidR="00716681" w:rsidRPr="0026325D" w:rsidRDefault="00716681" w:rsidP="005C6A49">
      <w:pPr>
        <w:pStyle w:val="a3"/>
        <w:numPr>
          <w:ilvl w:val="0"/>
          <w:numId w:val="14"/>
        </w:numPr>
        <w:tabs>
          <w:tab w:val="left" w:pos="993"/>
          <w:tab w:val="left" w:pos="1134"/>
        </w:tabs>
        <w:spacing w:line="360" w:lineRule="auto"/>
        <w:ind w:left="0" w:right="-1" w:firstLine="709"/>
        <w:jc w:val="both"/>
        <w:rPr>
          <w:sz w:val="28"/>
          <w:szCs w:val="28"/>
        </w:rPr>
      </w:pPr>
      <w:r w:rsidRPr="0026325D">
        <w:rPr>
          <w:sz w:val="28"/>
          <w:szCs w:val="28"/>
        </w:rPr>
        <w:t>лесозаготовка – 1 на сумму 5 000,0 тыс. руб.;</w:t>
      </w:r>
    </w:p>
    <w:p w:rsidR="00716681" w:rsidRPr="0026325D" w:rsidRDefault="00716681" w:rsidP="005C6A49">
      <w:pPr>
        <w:pStyle w:val="a3"/>
        <w:numPr>
          <w:ilvl w:val="0"/>
          <w:numId w:val="14"/>
        </w:numPr>
        <w:tabs>
          <w:tab w:val="left" w:pos="993"/>
          <w:tab w:val="left" w:pos="1134"/>
        </w:tabs>
        <w:spacing w:line="360" w:lineRule="auto"/>
        <w:ind w:left="0" w:right="-1" w:firstLine="709"/>
        <w:jc w:val="both"/>
        <w:rPr>
          <w:sz w:val="28"/>
          <w:szCs w:val="28"/>
        </w:rPr>
      </w:pPr>
      <w:r w:rsidRPr="0026325D">
        <w:rPr>
          <w:sz w:val="28"/>
          <w:szCs w:val="28"/>
        </w:rPr>
        <w:t>производство непродовольственных товаров и услуг – 5 на сумму 16 250,0 тыс. руб.;</w:t>
      </w:r>
    </w:p>
    <w:p w:rsidR="00716681" w:rsidRPr="0026325D" w:rsidRDefault="00716681" w:rsidP="005C6A49">
      <w:pPr>
        <w:pStyle w:val="a3"/>
        <w:numPr>
          <w:ilvl w:val="0"/>
          <w:numId w:val="14"/>
        </w:numPr>
        <w:tabs>
          <w:tab w:val="left" w:pos="993"/>
          <w:tab w:val="left" w:pos="1134"/>
        </w:tabs>
        <w:spacing w:line="360" w:lineRule="auto"/>
        <w:ind w:left="0" w:right="-1" w:firstLine="709"/>
        <w:jc w:val="both"/>
        <w:rPr>
          <w:sz w:val="28"/>
          <w:szCs w:val="28"/>
        </w:rPr>
      </w:pPr>
      <w:r w:rsidRPr="0026325D">
        <w:rPr>
          <w:sz w:val="28"/>
          <w:szCs w:val="28"/>
        </w:rPr>
        <w:t>торговля – 2 на общую сумму 3 000,0 тыс. руб.</w:t>
      </w:r>
    </w:p>
    <w:p w:rsidR="00716681" w:rsidRPr="0026325D" w:rsidRDefault="00716681" w:rsidP="0026325D">
      <w:pPr>
        <w:pStyle w:val="a3"/>
        <w:tabs>
          <w:tab w:val="left" w:pos="1701"/>
        </w:tabs>
        <w:spacing w:line="360" w:lineRule="auto"/>
        <w:ind w:left="0" w:firstLine="709"/>
        <w:jc w:val="both"/>
        <w:rPr>
          <w:sz w:val="28"/>
          <w:szCs w:val="28"/>
        </w:rPr>
      </w:pPr>
      <w:r w:rsidRPr="0026325D">
        <w:rPr>
          <w:sz w:val="28"/>
          <w:szCs w:val="28"/>
        </w:rPr>
        <w:t xml:space="preserve">В 2025 году средний размер займа, привлечённого в Фонде, составил 2 421,0 тыс. руб. </w:t>
      </w:r>
    </w:p>
    <w:p w:rsidR="00716681" w:rsidRPr="0026325D" w:rsidRDefault="00716681" w:rsidP="0026325D">
      <w:pPr>
        <w:pStyle w:val="a3"/>
        <w:tabs>
          <w:tab w:val="left" w:pos="1701"/>
        </w:tabs>
        <w:spacing w:line="360" w:lineRule="auto"/>
        <w:ind w:left="0" w:firstLine="709"/>
        <w:jc w:val="both"/>
        <w:rPr>
          <w:sz w:val="28"/>
          <w:szCs w:val="28"/>
        </w:rPr>
      </w:pPr>
      <w:r w:rsidRPr="0026325D">
        <w:rPr>
          <w:sz w:val="28"/>
          <w:szCs w:val="28"/>
        </w:rPr>
        <w:lastRenderedPageBreak/>
        <w:t xml:space="preserve">В течение года проведено 6 заседаний Конкурсной комиссии по отбору бизнес – проектов. Заключено 19 договоров займа, 19 договоров поручительства. </w:t>
      </w:r>
    </w:p>
    <w:p w:rsidR="00716681" w:rsidRPr="0026325D" w:rsidRDefault="00716681" w:rsidP="0026325D">
      <w:pPr>
        <w:pStyle w:val="a3"/>
        <w:tabs>
          <w:tab w:val="left" w:pos="1701"/>
        </w:tabs>
        <w:spacing w:line="360" w:lineRule="auto"/>
        <w:ind w:left="0" w:firstLine="709"/>
        <w:jc w:val="both"/>
        <w:rPr>
          <w:sz w:val="28"/>
          <w:szCs w:val="28"/>
        </w:rPr>
      </w:pPr>
      <w:r w:rsidRPr="0026325D">
        <w:rPr>
          <w:sz w:val="28"/>
          <w:szCs w:val="28"/>
        </w:rPr>
        <w:t xml:space="preserve">Количество вновь созданных и сохраненных рабочих мест составило 118. </w:t>
      </w:r>
    </w:p>
    <w:p w:rsidR="00716681" w:rsidRPr="0026325D" w:rsidRDefault="00716681" w:rsidP="0026325D">
      <w:pPr>
        <w:pStyle w:val="a3"/>
        <w:tabs>
          <w:tab w:val="left" w:pos="1701"/>
        </w:tabs>
        <w:spacing w:line="360" w:lineRule="auto"/>
        <w:ind w:left="0" w:firstLine="709"/>
        <w:jc w:val="both"/>
        <w:rPr>
          <w:sz w:val="28"/>
          <w:szCs w:val="28"/>
        </w:rPr>
      </w:pPr>
      <w:r w:rsidRPr="0026325D">
        <w:rPr>
          <w:sz w:val="28"/>
          <w:szCs w:val="28"/>
        </w:rPr>
        <w:t xml:space="preserve">Всего за период 2001- 2025 гг.  Фондом профинансировано 402 субъекта малого предпринимательства на общую сумму 449 752,0 тыс. рублей, в том числе:  </w:t>
      </w:r>
    </w:p>
    <w:p w:rsidR="00716681" w:rsidRPr="0026325D" w:rsidRDefault="00716681" w:rsidP="005C6A49">
      <w:pPr>
        <w:pStyle w:val="a3"/>
        <w:numPr>
          <w:ilvl w:val="0"/>
          <w:numId w:val="13"/>
        </w:numPr>
        <w:tabs>
          <w:tab w:val="left" w:pos="993"/>
          <w:tab w:val="left" w:pos="1134"/>
        </w:tabs>
        <w:spacing w:line="360" w:lineRule="auto"/>
        <w:ind w:left="0" w:firstLine="709"/>
        <w:jc w:val="both"/>
        <w:rPr>
          <w:sz w:val="28"/>
          <w:szCs w:val="28"/>
        </w:rPr>
      </w:pPr>
      <w:r w:rsidRPr="0026325D">
        <w:rPr>
          <w:sz w:val="28"/>
          <w:szCs w:val="28"/>
        </w:rPr>
        <w:t>средства республиканского бюджета –  2 653,0 тыс. руб.;</w:t>
      </w:r>
    </w:p>
    <w:p w:rsidR="00716681" w:rsidRPr="0026325D" w:rsidRDefault="00716681" w:rsidP="005C6A49">
      <w:pPr>
        <w:pStyle w:val="a3"/>
        <w:numPr>
          <w:ilvl w:val="0"/>
          <w:numId w:val="13"/>
        </w:numPr>
        <w:tabs>
          <w:tab w:val="left" w:pos="993"/>
          <w:tab w:val="left" w:pos="1134"/>
        </w:tabs>
        <w:spacing w:line="360" w:lineRule="auto"/>
        <w:ind w:left="0" w:firstLine="709"/>
        <w:jc w:val="both"/>
        <w:rPr>
          <w:sz w:val="28"/>
          <w:szCs w:val="28"/>
        </w:rPr>
      </w:pPr>
      <w:r w:rsidRPr="0026325D">
        <w:rPr>
          <w:sz w:val="28"/>
          <w:szCs w:val="28"/>
        </w:rPr>
        <w:t>средства ФРМП РС (Я) –  2 000 тыс. руб.;</w:t>
      </w:r>
    </w:p>
    <w:p w:rsidR="00716681" w:rsidRPr="0026325D" w:rsidRDefault="00716681" w:rsidP="005C6A49">
      <w:pPr>
        <w:pStyle w:val="a3"/>
        <w:numPr>
          <w:ilvl w:val="0"/>
          <w:numId w:val="13"/>
        </w:numPr>
        <w:tabs>
          <w:tab w:val="left" w:pos="993"/>
          <w:tab w:val="left" w:pos="1134"/>
        </w:tabs>
        <w:spacing w:line="360" w:lineRule="auto"/>
        <w:ind w:left="0" w:firstLine="709"/>
        <w:jc w:val="both"/>
        <w:rPr>
          <w:sz w:val="28"/>
          <w:szCs w:val="28"/>
        </w:rPr>
      </w:pPr>
      <w:r w:rsidRPr="0026325D">
        <w:rPr>
          <w:sz w:val="28"/>
          <w:szCs w:val="28"/>
        </w:rPr>
        <w:t>бюджет МР «Ленский район» – 78 642,0 тыс. руб.;</w:t>
      </w:r>
    </w:p>
    <w:p w:rsidR="00716681" w:rsidRPr="0026325D" w:rsidRDefault="00716681" w:rsidP="005C6A49">
      <w:pPr>
        <w:pStyle w:val="a3"/>
        <w:numPr>
          <w:ilvl w:val="0"/>
          <w:numId w:val="9"/>
        </w:numPr>
        <w:tabs>
          <w:tab w:val="left" w:pos="851"/>
          <w:tab w:val="left" w:pos="993"/>
          <w:tab w:val="left" w:pos="1134"/>
        </w:tabs>
        <w:spacing w:line="360" w:lineRule="auto"/>
        <w:ind w:left="0" w:firstLine="709"/>
        <w:jc w:val="both"/>
        <w:rPr>
          <w:sz w:val="28"/>
          <w:szCs w:val="28"/>
        </w:rPr>
      </w:pPr>
      <w:r w:rsidRPr="0026325D">
        <w:rPr>
          <w:sz w:val="28"/>
          <w:szCs w:val="28"/>
        </w:rPr>
        <w:t>средства рефинансирования Фонда – 366 457,0 тыс. руб.</w:t>
      </w:r>
    </w:p>
    <w:p w:rsidR="0026325D" w:rsidRPr="0026325D" w:rsidRDefault="0026325D" w:rsidP="0026325D">
      <w:pPr>
        <w:spacing w:line="360" w:lineRule="auto"/>
        <w:jc w:val="center"/>
        <w:rPr>
          <w:b/>
          <w:sz w:val="28"/>
          <w:szCs w:val="28"/>
          <w:lang w:bidi="ru-RU"/>
        </w:rPr>
      </w:pPr>
      <w:r w:rsidRPr="0026325D">
        <w:rPr>
          <w:b/>
          <w:sz w:val="28"/>
          <w:szCs w:val="28"/>
          <w:lang w:bidi="ru-RU"/>
        </w:rPr>
        <w:t>Бизнес-инкубатор</w:t>
      </w:r>
    </w:p>
    <w:p w:rsidR="0026325D" w:rsidRPr="0026325D" w:rsidRDefault="0026325D" w:rsidP="00E31931">
      <w:pPr>
        <w:pStyle w:val="a3"/>
        <w:spacing w:line="360" w:lineRule="auto"/>
        <w:ind w:left="0" w:right="-1" w:firstLine="709"/>
        <w:jc w:val="both"/>
        <w:rPr>
          <w:sz w:val="28"/>
          <w:szCs w:val="28"/>
        </w:rPr>
      </w:pPr>
      <w:r w:rsidRPr="0026325D">
        <w:rPr>
          <w:sz w:val="28"/>
          <w:szCs w:val="28"/>
        </w:rPr>
        <w:t>МКУ «Бизнес инкубатор», наделенный имущественным комплексом при совместной работе с объектами инфраструктуры муниципального района, является центром комплексной поддержки начинающих и действующих предпринимателей, потенциальных предпринимателей, молодежи, а также центром обмена опытом и пропаганды предпринимательства.</w:t>
      </w:r>
    </w:p>
    <w:p w:rsidR="0026325D" w:rsidRPr="0026325D" w:rsidRDefault="0026325D" w:rsidP="00E31931">
      <w:pPr>
        <w:tabs>
          <w:tab w:val="left" w:pos="1701"/>
        </w:tabs>
        <w:spacing w:line="360" w:lineRule="auto"/>
        <w:ind w:right="-1" w:firstLine="709"/>
        <w:jc w:val="both"/>
        <w:rPr>
          <w:sz w:val="28"/>
          <w:szCs w:val="28"/>
        </w:rPr>
      </w:pPr>
      <w:r w:rsidRPr="0026325D">
        <w:rPr>
          <w:sz w:val="28"/>
          <w:szCs w:val="28"/>
        </w:rPr>
        <w:t xml:space="preserve">В отчетном периоде было проведено 6 конкурсов на право заключения договора аренды помещений. </w:t>
      </w:r>
    </w:p>
    <w:p w:rsidR="0026325D" w:rsidRPr="0026325D" w:rsidRDefault="0026325D" w:rsidP="0026325D">
      <w:pPr>
        <w:pStyle w:val="a3"/>
        <w:spacing w:line="360" w:lineRule="auto"/>
        <w:ind w:left="0" w:right="283" w:firstLine="709"/>
        <w:jc w:val="both"/>
        <w:rPr>
          <w:sz w:val="28"/>
          <w:szCs w:val="28"/>
        </w:rPr>
      </w:pPr>
      <w:r w:rsidRPr="0026325D">
        <w:rPr>
          <w:sz w:val="28"/>
          <w:szCs w:val="28"/>
        </w:rPr>
        <w:t>Совокупная выручка резидентов на 31.12.2025</w:t>
      </w:r>
      <w:r w:rsidR="00AD77DF">
        <w:rPr>
          <w:sz w:val="28"/>
          <w:szCs w:val="28"/>
        </w:rPr>
        <w:t xml:space="preserve"> года</w:t>
      </w:r>
      <w:r w:rsidRPr="0026325D">
        <w:rPr>
          <w:sz w:val="28"/>
          <w:szCs w:val="28"/>
        </w:rPr>
        <w:t xml:space="preserve"> составила </w:t>
      </w:r>
      <w:r w:rsidRPr="0026325D">
        <w:rPr>
          <w:bCs/>
          <w:sz w:val="28"/>
          <w:szCs w:val="28"/>
        </w:rPr>
        <w:t xml:space="preserve">4 543,0 тыс. руб., </w:t>
      </w:r>
      <w:r w:rsidRPr="0026325D">
        <w:rPr>
          <w:sz w:val="28"/>
          <w:szCs w:val="28"/>
        </w:rPr>
        <w:t>объем налоговых поступлений – </w:t>
      </w:r>
      <w:r w:rsidRPr="0026325D">
        <w:rPr>
          <w:bCs/>
          <w:sz w:val="28"/>
          <w:szCs w:val="28"/>
        </w:rPr>
        <w:t>255,0 тыс. руб</w:t>
      </w:r>
      <w:r w:rsidRPr="0026325D">
        <w:rPr>
          <w:sz w:val="28"/>
          <w:szCs w:val="28"/>
        </w:rPr>
        <w:t>.</w:t>
      </w:r>
    </w:p>
    <w:p w:rsidR="0026325D" w:rsidRPr="0026325D" w:rsidRDefault="0026325D" w:rsidP="0026325D">
      <w:pPr>
        <w:pStyle w:val="a3"/>
        <w:spacing w:line="360" w:lineRule="auto"/>
        <w:ind w:left="0" w:right="283" w:firstLine="709"/>
        <w:jc w:val="both"/>
        <w:rPr>
          <w:sz w:val="28"/>
          <w:szCs w:val="28"/>
        </w:rPr>
      </w:pPr>
      <w:r w:rsidRPr="0026325D">
        <w:rPr>
          <w:sz w:val="28"/>
          <w:szCs w:val="28"/>
        </w:rPr>
        <w:t>По итогам конкурсных процедур поступило 18 заявок, из которых к участию допущено 12. Заключены договоры аренды с предпринимателями по следующим направлениям деятельности: пассажирские перевозки, центр развития речи, полиграфические услуги, бухгалтерские услуги, психологические услуги, производство кондитерских изделий, юридические услуги, производство зелени.</w:t>
      </w:r>
    </w:p>
    <w:p w:rsidR="0026325D" w:rsidRPr="0026325D" w:rsidRDefault="0026325D" w:rsidP="0026325D">
      <w:pPr>
        <w:pStyle w:val="a3"/>
        <w:spacing w:line="360" w:lineRule="auto"/>
        <w:ind w:left="0" w:right="283" w:firstLine="709"/>
        <w:jc w:val="both"/>
        <w:rPr>
          <w:sz w:val="28"/>
          <w:szCs w:val="28"/>
        </w:rPr>
      </w:pPr>
      <w:r w:rsidRPr="0026325D">
        <w:rPr>
          <w:sz w:val="28"/>
          <w:szCs w:val="28"/>
        </w:rPr>
        <w:t>По состоянию на 31.12.2025 года в учреждении осуществляют деятельность 13 резидентов, из которых 9 являются физическими лицами, применяющими специальный налоговый режим «Налог на профессиональный доход».</w:t>
      </w:r>
    </w:p>
    <w:p w:rsidR="0026325D" w:rsidRPr="0026325D" w:rsidRDefault="0026325D" w:rsidP="0026325D">
      <w:pPr>
        <w:pStyle w:val="a3"/>
        <w:spacing w:line="360" w:lineRule="auto"/>
        <w:ind w:left="0" w:right="283" w:firstLine="709"/>
        <w:jc w:val="both"/>
        <w:rPr>
          <w:sz w:val="28"/>
          <w:szCs w:val="28"/>
        </w:rPr>
      </w:pPr>
      <w:r w:rsidRPr="0026325D">
        <w:rPr>
          <w:sz w:val="28"/>
          <w:szCs w:val="28"/>
        </w:rPr>
        <w:t>Доход от арендных и коммунальных платежей на 31.12.2025</w:t>
      </w:r>
      <w:r w:rsidR="00AD77DF">
        <w:rPr>
          <w:sz w:val="28"/>
          <w:szCs w:val="28"/>
        </w:rPr>
        <w:t xml:space="preserve"> года</w:t>
      </w:r>
      <w:r w:rsidRPr="0026325D">
        <w:rPr>
          <w:sz w:val="28"/>
          <w:szCs w:val="28"/>
        </w:rPr>
        <w:t xml:space="preserve"> составил </w:t>
      </w:r>
      <w:r w:rsidRPr="0026325D">
        <w:rPr>
          <w:bCs/>
          <w:sz w:val="28"/>
          <w:szCs w:val="28"/>
        </w:rPr>
        <w:t>563,3 тыс. руб</w:t>
      </w:r>
      <w:r w:rsidRPr="0026325D">
        <w:rPr>
          <w:sz w:val="28"/>
          <w:szCs w:val="28"/>
        </w:rPr>
        <w:t>. В отчетном периоде расторгнуто 6 договоров аренды.</w:t>
      </w:r>
    </w:p>
    <w:p w:rsidR="0026325D" w:rsidRPr="0026325D" w:rsidRDefault="0026325D" w:rsidP="0026325D">
      <w:pPr>
        <w:pStyle w:val="a3"/>
        <w:spacing w:line="360" w:lineRule="auto"/>
        <w:ind w:left="0" w:right="283" w:firstLine="709"/>
        <w:jc w:val="both"/>
        <w:rPr>
          <w:sz w:val="28"/>
          <w:szCs w:val="28"/>
        </w:rPr>
      </w:pPr>
      <w:r w:rsidRPr="0026325D">
        <w:rPr>
          <w:sz w:val="28"/>
          <w:szCs w:val="28"/>
        </w:rPr>
        <w:lastRenderedPageBreak/>
        <w:t xml:space="preserve">Продолжается сотрудничество с дистанционными резидентами, занимающимися производством кондитерских изделий, строительных металлических конструкций и кастомизацией одежды. </w:t>
      </w:r>
    </w:p>
    <w:p w:rsidR="0026325D" w:rsidRPr="0026325D" w:rsidRDefault="0026325D" w:rsidP="0026325D">
      <w:pPr>
        <w:pStyle w:val="a3"/>
        <w:spacing w:line="360" w:lineRule="auto"/>
        <w:ind w:left="0" w:right="283" w:firstLine="709"/>
        <w:jc w:val="both"/>
        <w:rPr>
          <w:sz w:val="28"/>
          <w:szCs w:val="28"/>
        </w:rPr>
      </w:pPr>
      <w:r w:rsidRPr="0026325D">
        <w:rPr>
          <w:sz w:val="28"/>
          <w:szCs w:val="28"/>
        </w:rPr>
        <w:t>Согласно анкетным данным резидентов выручка дистанционных резидентов составила – </w:t>
      </w:r>
      <w:r w:rsidRPr="0026325D">
        <w:rPr>
          <w:bCs/>
          <w:sz w:val="28"/>
          <w:szCs w:val="28"/>
        </w:rPr>
        <w:t>7 372,0 тыс. руб</w:t>
      </w:r>
      <w:r w:rsidRPr="0026325D">
        <w:rPr>
          <w:sz w:val="28"/>
          <w:szCs w:val="28"/>
        </w:rPr>
        <w:t>. Налоговые поступления – </w:t>
      </w:r>
      <w:r w:rsidRPr="0026325D">
        <w:rPr>
          <w:bCs/>
          <w:sz w:val="28"/>
          <w:szCs w:val="28"/>
        </w:rPr>
        <w:t>66,0 тыс. рублей</w:t>
      </w:r>
      <w:r w:rsidRPr="0026325D">
        <w:rPr>
          <w:sz w:val="28"/>
          <w:szCs w:val="28"/>
        </w:rPr>
        <w:t xml:space="preserve">. </w:t>
      </w:r>
    </w:p>
    <w:p w:rsidR="0026325D" w:rsidRPr="0026325D" w:rsidRDefault="0026325D" w:rsidP="0026325D">
      <w:pPr>
        <w:pStyle w:val="a3"/>
        <w:tabs>
          <w:tab w:val="left" w:pos="0"/>
        </w:tabs>
        <w:spacing w:line="360" w:lineRule="auto"/>
        <w:ind w:left="0" w:firstLine="709"/>
        <w:jc w:val="center"/>
        <w:rPr>
          <w:b/>
          <w:sz w:val="28"/>
          <w:szCs w:val="28"/>
        </w:rPr>
      </w:pPr>
      <w:r w:rsidRPr="0026325D">
        <w:rPr>
          <w:b/>
          <w:sz w:val="28"/>
          <w:szCs w:val="28"/>
        </w:rPr>
        <w:t>Жилищно-коммунальное хозяйство</w:t>
      </w:r>
    </w:p>
    <w:p w:rsidR="0026325D" w:rsidRPr="0026325D" w:rsidRDefault="0026325D" w:rsidP="0026325D">
      <w:pPr>
        <w:pStyle w:val="a3"/>
        <w:tabs>
          <w:tab w:val="left" w:pos="993"/>
          <w:tab w:val="left" w:pos="1134"/>
          <w:tab w:val="left" w:pos="1701"/>
        </w:tabs>
        <w:spacing w:line="360" w:lineRule="auto"/>
        <w:ind w:left="0" w:firstLine="709"/>
        <w:jc w:val="both"/>
        <w:rPr>
          <w:sz w:val="28"/>
          <w:szCs w:val="28"/>
        </w:rPr>
      </w:pPr>
      <w:r w:rsidRPr="0026325D">
        <w:rPr>
          <w:sz w:val="28"/>
          <w:szCs w:val="28"/>
        </w:rPr>
        <w:t>Одним из главных приоритетов деятельности органов местного самоуправления является создание максимально комфортных условий для проживания населения. А это, в первую очередь, улучшение жилищных условий, своевременное и качественное предоставление коммунальных услуг.</w:t>
      </w:r>
    </w:p>
    <w:p w:rsidR="0026325D" w:rsidRPr="0026325D" w:rsidRDefault="0026325D" w:rsidP="0026325D">
      <w:pPr>
        <w:spacing w:line="360" w:lineRule="auto"/>
        <w:ind w:firstLine="709"/>
        <w:jc w:val="both"/>
        <w:rPr>
          <w:bCs/>
          <w:sz w:val="28"/>
          <w:szCs w:val="28"/>
          <w:lang w:bidi="ru-RU"/>
        </w:rPr>
      </w:pPr>
      <w:r w:rsidRPr="0026325D">
        <w:rPr>
          <w:bCs/>
          <w:sz w:val="28"/>
          <w:szCs w:val="28"/>
          <w:lang w:bidi="ru-RU"/>
        </w:rPr>
        <w:t>В целом по району на подготовку к отопительному сезону 2025/2026 года и проведение капитальных, текущих ремонтов объектов коммунального хозяйства освоено порядка 252,8 млн.</w:t>
      </w:r>
      <w:r w:rsidRPr="0026325D">
        <w:rPr>
          <w:b/>
          <w:bCs/>
          <w:sz w:val="28"/>
          <w:szCs w:val="28"/>
          <w:lang w:bidi="ru-RU"/>
        </w:rPr>
        <w:t xml:space="preserve"> </w:t>
      </w:r>
      <w:r w:rsidR="0076740B">
        <w:rPr>
          <w:bCs/>
          <w:sz w:val="28"/>
          <w:szCs w:val="28"/>
          <w:lang w:bidi="ru-RU"/>
        </w:rPr>
        <w:t>рублей</w:t>
      </w:r>
      <w:r w:rsidR="00547EA9">
        <w:rPr>
          <w:bCs/>
          <w:sz w:val="28"/>
          <w:szCs w:val="28"/>
          <w:lang w:bidi="ru-RU"/>
        </w:rPr>
        <w:t xml:space="preserve"> </w:t>
      </w:r>
      <w:r w:rsidRPr="0026325D">
        <w:rPr>
          <w:bCs/>
          <w:sz w:val="28"/>
          <w:szCs w:val="28"/>
          <w:lang w:bidi="ru-RU"/>
        </w:rPr>
        <w:t xml:space="preserve">(средства ресурсоснабжающих предприятий) на следующие мероприятия: </w:t>
      </w:r>
      <w:r w:rsidR="00547EA9" w:rsidRPr="00BB4E28">
        <w:rPr>
          <w:sz w:val="28"/>
          <w:szCs w:val="28"/>
        </w:rPr>
        <w:t>подготовлены 33 котельных</w:t>
      </w:r>
      <w:r w:rsidRPr="0026325D">
        <w:rPr>
          <w:bCs/>
          <w:sz w:val="28"/>
          <w:szCs w:val="28"/>
          <w:lang w:bidi="ru-RU"/>
        </w:rPr>
        <w:t xml:space="preserve">, 9,03 км теплосетей, 4,64 км водопроводных сетей, 0, 085 км канализационных сетей. </w:t>
      </w:r>
    </w:p>
    <w:p w:rsidR="0026325D" w:rsidRPr="0026325D" w:rsidRDefault="0026325D" w:rsidP="0026325D">
      <w:pPr>
        <w:spacing w:line="360" w:lineRule="auto"/>
        <w:ind w:firstLine="709"/>
        <w:jc w:val="both"/>
        <w:rPr>
          <w:sz w:val="28"/>
          <w:szCs w:val="28"/>
        </w:rPr>
      </w:pPr>
      <w:r w:rsidRPr="0026325D">
        <w:rPr>
          <w:sz w:val="28"/>
          <w:szCs w:val="28"/>
        </w:rPr>
        <w:t>Продолжается реализация программы переселения граждан из ветхого и аварийного жилого фонда. В 2025 году общая площадь расселенных аварийных жилых помещений составила 23 050 кв. м.  В г. Ленске в 2025 году введены в эксплуатацию 436 квартир в 4 многоквартирных домах: ул. Чапаева, д. 62; ул. Орджоникидзе, д. 15 и д. 17; ул. Пролетарская, д. 20. Выплату возмещения за аварийные квартиры получили 75 семей.</w:t>
      </w:r>
    </w:p>
    <w:p w:rsidR="0026325D" w:rsidRDefault="0026325D" w:rsidP="0026325D">
      <w:pPr>
        <w:pStyle w:val="aa"/>
        <w:tabs>
          <w:tab w:val="left" w:pos="567"/>
        </w:tabs>
        <w:spacing w:line="360" w:lineRule="auto"/>
        <w:ind w:firstLine="709"/>
        <w:jc w:val="both"/>
        <w:rPr>
          <w:rFonts w:ascii="Times New Roman" w:hAnsi="Times New Roman" w:cs="Times New Roman"/>
          <w:sz w:val="28"/>
          <w:szCs w:val="28"/>
        </w:rPr>
      </w:pPr>
      <w:r w:rsidRPr="0026325D">
        <w:rPr>
          <w:rFonts w:ascii="Times New Roman" w:hAnsi="Times New Roman" w:cs="Times New Roman"/>
          <w:bCs/>
          <w:sz w:val="28"/>
          <w:szCs w:val="28"/>
          <w:lang w:bidi="ru-RU"/>
        </w:rPr>
        <w:t xml:space="preserve">Продолжается работа по социальной газификации частных домовладений. </w:t>
      </w:r>
      <w:r w:rsidRPr="0026325D">
        <w:rPr>
          <w:rFonts w:ascii="Times New Roman" w:hAnsi="Times New Roman" w:cs="Times New Roman"/>
          <w:sz w:val="28"/>
          <w:szCs w:val="28"/>
        </w:rPr>
        <w:t>В МР «Ленский район» за 2025 год проведено 7 совещаний по газификации населённых пунктов.</w:t>
      </w:r>
    </w:p>
    <w:p w:rsidR="008B25B6" w:rsidRDefault="00825245" w:rsidP="00825245">
      <w:pPr>
        <w:pStyle w:val="aa"/>
        <w:tabs>
          <w:tab w:val="left" w:pos="567"/>
        </w:tabs>
        <w:spacing w:line="360" w:lineRule="auto"/>
        <w:ind w:firstLine="709"/>
        <w:jc w:val="both"/>
        <w:rPr>
          <w:rStyle w:val="20"/>
          <w:rFonts w:eastAsiaTheme="minorHAnsi"/>
          <w:i w:val="0"/>
          <w:sz w:val="28"/>
          <w:szCs w:val="28"/>
        </w:rPr>
      </w:pPr>
      <w:r>
        <w:rPr>
          <w:rStyle w:val="20"/>
          <w:rFonts w:eastAsiaTheme="minorHAnsi"/>
          <w:i w:val="0"/>
          <w:sz w:val="28"/>
          <w:szCs w:val="28"/>
        </w:rPr>
        <w:t xml:space="preserve">Продолжена работа по </w:t>
      </w:r>
      <w:r w:rsidRPr="00825245">
        <w:rPr>
          <w:rStyle w:val="20"/>
          <w:rFonts w:eastAsiaTheme="minorHAnsi"/>
          <w:i w:val="0"/>
          <w:sz w:val="28"/>
          <w:szCs w:val="28"/>
        </w:rPr>
        <w:t>газификации трёх населённых пунктов (Мурья, Беченча, Батамай)</w:t>
      </w:r>
      <w:r w:rsidR="008B25B6">
        <w:rPr>
          <w:rStyle w:val="20"/>
          <w:rFonts w:eastAsiaTheme="minorHAnsi"/>
          <w:i w:val="0"/>
          <w:sz w:val="28"/>
          <w:szCs w:val="28"/>
        </w:rPr>
        <w:t>.</w:t>
      </w:r>
      <w:r>
        <w:rPr>
          <w:rStyle w:val="20"/>
          <w:rFonts w:eastAsiaTheme="minorHAnsi"/>
          <w:i w:val="0"/>
          <w:sz w:val="28"/>
          <w:szCs w:val="28"/>
        </w:rPr>
        <w:t xml:space="preserve"> </w:t>
      </w:r>
    </w:p>
    <w:p w:rsidR="008B25B6" w:rsidRDefault="00825245" w:rsidP="00825245">
      <w:pPr>
        <w:pStyle w:val="aa"/>
        <w:tabs>
          <w:tab w:val="left" w:pos="567"/>
        </w:tabs>
        <w:spacing w:line="360" w:lineRule="auto"/>
        <w:ind w:firstLine="709"/>
        <w:jc w:val="both"/>
        <w:rPr>
          <w:rStyle w:val="20"/>
          <w:rFonts w:eastAsiaTheme="minorHAnsi"/>
          <w:i w:val="0"/>
          <w:sz w:val="28"/>
          <w:szCs w:val="28"/>
        </w:rPr>
      </w:pPr>
      <w:r w:rsidRPr="008B25B6">
        <w:rPr>
          <w:rStyle w:val="20"/>
          <w:rFonts w:eastAsiaTheme="minorHAnsi"/>
          <w:i w:val="0"/>
          <w:sz w:val="28"/>
          <w:szCs w:val="28"/>
        </w:rPr>
        <w:t>ООО «Энергостройкомплекс» в 2025 году установлена блочно-модульная котельная БКУ 2200 в с. Беченча.</w:t>
      </w:r>
    </w:p>
    <w:p w:rsidR="00825245" w:rsidRPr="008B25B6" w:rsidRDefault="008B25B6" w:rsidP="008B25B6">
      <w:pPr>
        <w:pStyle w:val="aa"/>
        <w:tabs>
          <w:tab w:val="left" w:pos="567"/>
        </w:tabs>
        <w:spacing w:line="360" w:lineRule="auto"/>
        <w:ind w:firstLine="709"/>
        <w:jc w:val="both"/>
        <w:rPr>
          <w:rFonts w:ascii="Times New Roman" w:eastAsiaTheme="minorHAnsi" w:hAnsi="Times New Roman" w:cs="Times New Roman"/>
          <w:color w:val="000000"/>
          <w:sz w:val="28"/>
          <w:szCs w:val="28"/>
          <w:shd w:val="clear" w:color="auto" w:fill="FFFFFF"/>
          <w:lang w:bidi="ru-RU"/>
        </w:rPr>
      </w:pPr>
      <w:r>
        <w:rPr>
          <w:rFonts w:ascii="Times New Roman" w:hAnsi="Times New Roman" w:cs="Times New Roman"/>
          <w:sz w:val="28"/>
          <w:szCs w:val="28"/>
        </w:rPr>
        <w:t>В сёлах Мурья и</w:t>
      </w:r>
      <w:r w:rsidRPr="0042261C">
        <w:rPr>
          <w:rFonts w:ascii="Times New Roman" w:hAnsi="Times New Roman" w:cs="Times New Roman"/>
          <w:sz w:val="28"/>
          <w:szCs w:val="28"/>
        </w:rPr>
        <w:t xml:space="preserve"> Батамай –</w:t>
      </w:r>
      <w:r>
        <w:rPr>
          <w:rFonts w:ascii="Times New Roman" w:hAnsi="Times New Roman" w:cs="Times New Roman"/>
          <w:sz w:val="28"/>
          <w:szCs w:val="28"/>
        </w:rPr>
        <w:t xml:space="preserve"> по</w:t>
      </w:r>
      <w:r w:rsidRPr="0042261C">
        <w:rPr>
          <w:rFonts w:ascii="Times New Roman" w:hAnsi="Times New Roman" w:cs="Times New Roman"/>
          <w:sz w:val="28"/>
          <w:szCs w:val="28"/>
        </w:rPr>
        <w:t xml:space="preserve"> 23 объект</w:t>
      </w:r>
      <w:r>
        <w:rPr>
          <w:rFonts w:ascii="Times New Roman" w:hAnsi="Times New Roman" w:cs="Times New Roman"/>
          <w:sz w:val="28"/>
          <w:szCs w:val="28"/>
        </w:rPr>
        <w:t>ам</w:t>
      </w:r>
      <w:r w:rsidRPr="0042261C">
        <w:rPr>
          <w:rFonts w:ascii="Times New Roman" w:hAnsi="Times New Roman" w:cs="Times New Roman"/>
          <w:sz w:val="28"/>
          <w:szCs w:val="28"/>
        </w:rPr>
        <w:t xml:space="preserve"> муниципальн</w:t>
      </w:r>
      <w:r>
        <w:rPr>
          <w:rFonts w:ascii="Times New Roman" w:hAnsi="Times New Roman" w:cs="Times New Roman"/>
          <w:sz w:val="28"/>
          <w:szCs w:val="28"/>
        </w:rPr>
        <w:t xml:space="preserve">ой собственности, 11 домовладениям, администрации СП «Салдыкельский наслег» и магазину </w:t>
      </w:r>
      <w:r w:rsidRPr="0042261C">
        <w:rPr>
          <w:rFonts w:ascii="Times New Roman" w:hAnsi="Times New Roman" w:cs="Times New Roman"/>
          <w:sz w:val="28"/>
          <w:szCs w:val="28"/>
        </w:rPr>
        <w:t xml:space="preserve">получены </w:t>
      </w:r>
      <w:r w:rsidRPr="0042261C">
        <w:rPr>
          <w:rFonts w:ascii="Times New Roman" w:hAnsi="Times New Roman" w:cs="Times New Roman"/>
          <w:sz w:val="28"/>
          <w:szCs w:val="28"/>
        </w:rPr>
        <w:lastRenderedPageBreak/>
        <w:t>предварительные технические условия присоединения от АО СТНГ</w:t>
      </w:r>
      <w:r>
        <w:rPr>
          <w:rFonts w:ascii="Times New Roman" w:hAnsi="Times New Roman" w:cs="Times New Roman"/>
          <w:sz w:val="28"/>
          <w:szCs w:val="28"/>
        </w:rPr>
        <w:t>.</w:t>
      </w:r>
      <w:r w:rsidRPr="0042261C">
        <w:rPr>
          <w:rFonts w:ascii="Times New Roman" w:hAnsi="Times New Roman" w:cs="Times New Roman"/>
          <w:sz w:val="28"/>
          <w:szCs w:val="28"/>
        </w:rPr>
        <w:t xml:space="preserve"> По 7 домовладениям проводится оформление земельных участков в собственность. </w:t>
      </w:r>
    </w:p>
    <w:p w:rsidR="0026325D" w:rsidRPr="0026325D" w:rsidRDefault="0026325D" w:rsidP="0026325D">
      <w:pPr>
        <w:pStyle w:val="aa"/>
        <w:tabs>
          <w:tab w:val="left" w:pos="567"/>
        </w:tabs>
        <w:spacing w:line="360" w:lineRule="auto"/>
        <w:ind w:firstLine="709"/>
        <w:jc w:val="both"/>
        <w:rPr>
          <w:rFonts w:ascii="Times New Roman" w:hAnsi="Times New Roman" w:cs="Times New Roman"/>
          <w:sz w:val="28"/>
          <w:szCs w:val="28"/>
        </w:rPr>
      </w:pPr>
      <w:r w:rsidRPr="0026325D">
        <w:rPr>
          <w:rFonts w:ascii="Times New Roman" w:hAnsi="Times New Roman" w:cs="Times New Roman"/>
          <w:sz w:val="28"/>
          <w:szCs w:val="28"/>
        </w:rPr>
        <w:t>За 2025 заключено договоров с потребителями со сроком исполнения 2025 года 51 ед., из них выполнено строительно-монтажные работы и нулевые врезки – 51 ед. Всего в 2025 году осуществлен пуск газа в 61 домовладение (с учетом просроченных).</w:t>
      </w:r>
    </w:p>
    <w:p w:rsidR="0026325D" w:rsidRDefault="0026325D" w:rsidP="00547EA9">
      <w:pPr>
        <w:pStyle w:val="a3"/>
        <w:tabs>
          <w:tab w:val="left" w:pos="0"/>
        </w:tabs>
        <w:spacing w:line="360" w:lineRule="auto"/>
        <w:ind w:left="0" w:firstLine="709"/>
        <w:jc w:val="both"/>
        <w:rPr>
          <w:sz w:val="28"/>
          <w:szCs w:val="28"/>
        </w:rPr>
      </w:pPr>
      <w:r w:rsidRPr="0026325D">
        <w:rPr>
          <w:sz w:val="28"/>
          <w:szCs w:val="28"/>
        </w:rPr>
        <w:t xml:space="preserve"> В рамках исполнения постановления Правительства РС (Я) от </w:t>
      </w:r>
      <w:r w:rsidRPr="0026325D">
        <w:rPr>
          <w:rFonts w:eastAsiaTheme="minorHAnsi"/>
          <w:sz w:val="28"/>
          <w:szCs w:val="28"/>
          <w:lang w:eastAsia="en-US"/>
        </w:rPr>
        <w:t xml:space="preserve">19 марта 2010 года </w:t>
      </w:r>
      <w:r w:rsidRPr="0026325D">
        <w:rPr>
          <w:sz w:val="28"/>
          <w:szCs w:val="28"/>
        </w:rPr>
        <w:t xml:space="preserve">№ 104 </w:t>
      </w:r>
      <w:r w:rsidRPr="0026325D">
        <w:rPr>
          <w:rFonts w:eastAsiaTheme="minorHAnsi"/>
          <w:sz w:val="28"/>
          <w:szCs w:val="28"/>
          <w:lang w:eastAsia="en-US"/>
        </w:rPr>
        <w:t>единовременн</w:t>
      </w:r>
      <w:r w:rsidR="00E83449">
        <w:rPr>
          <w:rFonts w:eastAsiaTheme="minorHAnsi"/>
          <w:sz w:val="28"/>
          <w:szCs w:val="28"/>
          <w:lang w:eastAsia="en-US"/>
        </w:rPr>
        <w:t>ую</w:t>
      </w:r>
      <w:r w:rsidRPr="0026325D">
        <w:rPr>
          <w:rFonts w:eastAsiaTheme="minorHAnsi"/>
          <w:sz w:val="28"/>
          <w:szCs w:val="28"/>
          <w:lang w:eastAsia="en-US"/>
        </w:rPr>
        <w:t xml:space="preserve"> адресн</w:t>
      </w:r>
      <w:r w:rsidR="00E83449">
        <w:rPr>
          <w:rFonts w:eastAsiaTheme="minorHAnsi"/>
          <w:sz w:val="28"/>
          <w:szCs w:val="28"/>
          <w:lang w:eastAsia="en-US"/>
        </w:rPr>
        <w:t>ую</w:t>
      </w:r>
      <w:r w:rsidRPr="0026325D">
        <w:rPr>
          <w:rFonts w:eastAsiaTheme="minorHAnsi"/>
          <w:sz w:val="28"/>
          <w:szCs w:val="28"/>
          <w:lang w:eastAsia="en-US"/>
        </w:rPr>
        <w:t xml:space="preserve"> материальн</w:t>
      </w:r>
      <w:r w:rsidR="00E83449">
        <w:rPr>
          <w:rFonts w:eastAsiaTheme="minorHAnsi"/>
          <w:sz w:val="28"/>
          <w:szCs w:val="28"/>
          <w:lang w:eastAsia="en-US"/>
        </w:rPr>
        <w:t>ую</w:t>
      </w:r>
      <w:r w:rsidRPr="0026325D">
        <w:rPr>
          <w:rFonts w:eastAsiaTheme="minorHAnsi"/>
          <w:sz w:val="28"/>
          <w:szCs w:val="28"/>
          <w:lang w:eastAsia="en-US"/>
        </w:rPr>
        <w:t xml:space="preserve"> на газификацию индивидуальных жилых домов </w:t>
      </w:r>
      <w:r w:rsidR="00E83449">
        <w:rPr>
          <w:rFonts w:eastAsiaTheme="minorHAnsi"/>
          <w:sz w:val="28"/>
          <w:szCs w:val="28"/>
          <w:lang w:eastAsia="en-US"/>
        </w:rPr>
        <w:t>получили 13 семей (малоимущие</w:t>
      </w:r>
      <w:r w:rsidR="00E83449" w:rsidRPr="0026325D">
        <w:rPr>
          <w:rFonts w:eastAsiaTheme="minorHAnsi"/>
          <w:sz w:val="28"/>
          <w:szCs w:val="28"/>
          <w:lang w:eastAsia="en-US"/>
        </w:rPr>
        <w:t xml:space="preserve"> и отдельны</w:t>
      </w:r>
      <w:r w:rsidR="00E83449">
        <w:rPr>
          <w:rFonts w:eastAsiaTheme="minorHAnsi"/>
          <w:sz w:val="28"/>
          <w:szCs w:val="28"/>
          <w:lang w:eastAsia="en-US"/>
        </w:rPr>
        <w:t>е категорий</w:t>
      </w:r>
      <w:r w:rsidR="00E83449" w:rsidRPr="0026325D">
        <w:rPr>
          <w:rFonts w:eastAsiaTheme="minorHAnsi"/>
          <w:sz w:val="28"/>
          <w:szCs w:val="28"/>
          <w:lang w:eastAsia="en-US"/>
        </w:rPr>
        <w:t xml:space="preserve"> граждан</w:t>
      </w:r>
      <w:r w:rsidR="00E83449">
        <w:rPr>
          <w:rFonts w:eastAsiaTheme="minorHAnsi"/>
          <w:sz w:val="28"/>
          <w:szCs w:val="28"/>
          <w:lang w:eastAsia="en-US"/>
        </w:rPr>
        <w:t>) на</w:t>
      </w:r>
      <w:r w:rsidR="00E83449" w:rsidRPr="0026325D">
        <w:rPr>
          <w:sz w:val="28"/>
          <w:szCs w:val="28"/>
        </w:rPr>
        <w:t xml:space="preserve"> </w:t>
      </w:r>
      <w:r w:rsidR="00E83449">
        <w:rPr>
          <w:sz w:val="28"/>
          <w:szCs w:val="28"/>
        </w:rPr>
        <w:t>общую сумму</w:t>
      </w:r>
      <w:r w:rsidR="001576B4" w:rsidRPr="0026325D">
        <w:rPr>
          <w:sz w:val="28"/>
          <w:szCs w:val="28"/>
        </w:rPr>
        <w:t xml:space="preserve"> </w:t>
      </w:r>
      <w:r w:rsidRPr="0026325D">
        <w:rPr>
          <w:sz w:val="28"/>
          <w:szCs w:val="28"/>
        </w:rPr>
        <w:t>1 950,0 тыс. рублей.</w:t>
      </w:r>
      <w:r w:rsidR="00E83449" w:rsidRPr="0026325D">
        <w:rPr>
          <w:rFonts w:eastAsiaTheme="minorHAnsi"/>
          <w:sz w:val="28"/>
          <w:szCs w:val="28"/>
          <w:lang w:eastAsia="en-US"/>
        </w:rPr>
        <w:t xml:space="preserve"> </w:t>
      </w:r>
    </w:p>
    <w:p w:rsidR="00AA334F" w:rsidRPr="009F39E7" w:rsidRDefault="0026325D" w:rsidP="00804E71">
      <w:pPr>
        <w:tabs>
          <w:tab w:val="left" w:pos="0"/>
        </w:tabs>
        <w:spacing w:line="360" w:lineRule="auto"/>
        <w:jc w:val="center"/>
        <w:rPr>
          <w:b/>
          <w:sz w:val="28"/>
          <w:szCs w:val="28"/>
        </w:rPr>
      </w:pPr>
      <w:r w:rsidRPr="009F39E7">
        <w:rPr>
          <w:b/>
          <w:sz w:val="28"/>
          <w:szCs w:val="28"/>
        </w:rPr>
        <w:t>Строительство</w:t>
      </w:r>
    </w:p>
    <w:p w:rsidR="0026325D" w:rsidRPr="0026325D" w:rsidRDefault="0026325D" w:rsidP="0026325D">
      <w:pPr>
        <w:pStyle w:val="a3"/>
        <w:tabs>
          <w:tab w:val="left" w:pos="993"/>
          <w:tab w:val="left" w:pos="1134"/>
          <w:tab w:val="left" w:pos="1701"/>
        </w:tabs>
        <w:spacing w:line="360" w:lineRule="auto"/>
        <w:ind w:left="0" w:firstLine="709"/>
        <w:jc w:val="both"/>
        <w:rPr>
          <w:sz w:val="28"/>
          <w:szCs w:val="28"/>
        </w:rPr>
      </w:pPr>
      <w:r w:rsidRPr="0026325D">
        <w:rPr>
          <w:sz w:val="28"/>
          <w:szCs w:val="28"/>
        </w:rPr>
        <w:t xml:space="preserve">Как указывалось, Ленский район по объему инвестиций в основной капитал занимает 1 место в республике, по объему работ, выполненных по виду деятельности «Строительство» – 4 место среди муниципальных районов республики. </w:t>
      </w:r>
    </w:p>
    <w:p w:rsidR="0026325D" w:rsidRPr="0026325D" w:rsidRDefault="0026325D" w:rsidP="0026325D">
      <w:pPr>
        <w:spacing w:line="360" w:lineRule="auto"/>
        <w:ind w:firstLine="709"/>
        <w:jc w:val="both"/>
        <w:rPr>
          <w:sz w:val="28"/>
          <w:szCs w:val="28"/>
        </w:rPr>
      </w:pPr>
      <w:r w:rsidRPr="0026325D">
        <w:rPr>
          <w:sz w:val="28"/>
          <w:szCs w:val="28"/>
        </w:rPr>
        <w:t>По сравнению с 2024 годом объем выполненных хозяйствующими субъектами строительно-монтажных работ снизился на 45,8 % и составил 27,7 млрд. рублей. На долю Ленского района приходится 9,6 % от общего объема работ, выполненных по виду деятельности «Строительство» в республике. Введено 65 жилых домов (с учетом жилых домов, построенных на земельных участках для ведения садоводства) общей площадью 31 121 кв. м, из них построенных в сельской местности – 1</w:t>
      </w:r>
      <w:r w:rsidR="00547EA9">
        <w:rPr>
          <w:sz w:val="28"/>
          <w:szCs w:val="28"/>
        </w:rPr>
        <w:t> </w:t>
      </w:r>
      <w:r w:rsidRPr="0026325D">
        <w:rPr>
          <w:sz w:val="28"/>
          <w:szCs w:val="28"/>
        </w:rPr>
        <w:t>574</w:t>
      </w:r>
      <w:r w:rsidR="00547EA9">
        <w:rPr>
          <w:sz w:val="28"/>
          <w:szCs w:val="28"/>
        </w:rPr>
        <w:t xml:space="preserve"> </w:t>
      </w:r>
      <w:r w:rsidRPr="0026325D">
        <w:rPr>
          <w:sz w:val="28"/>
          <w:szCs w:val="28"/>
        </w:rPr>
        <w:t>кв. м. Общая площадь построенных населением индивидуальных жилых домов –  7 078 кв. м, что составляет 22,7 % от общей площади по району. Выдано 31 разрешение на строительство объектов (темп роста 103,3 %) и 25– на ввод объектов в эксплуатацию (темп роста 166,7 %).</w:t>
      </w:r>
    </w:p>
    <w:p w:rsidR="00FB7B23" w:rsidRPr="00AD4AA9" w:rsidRDefault="00FB7B23" w:rsidP="00FB7B23">
      <w:pPr>
        <w:tabs>
          <w:tab w:val="left" w:pos="851"/>
        </w:tabs>
        <w:spacing w:line="360" w:lineRule="auto"/>
        <w:ind w:firstLine="709"/>
        <w:jc w:val="both"/>
        <w:rPr>
          <w:sz w:val="28"/>
          <w:szCs w:val="28"/>
        </w:rPr>
      </w:pPr>
      <w:r>
        <w:rPr>
          <w:sz w:val="28"/>
          <w:szCs w:val="28"/>
        </w:rPr>
        <w:t>Х</w:t>
      </w:r>
      <w:r w:rsidRPr="00AD4AA9">
        <w:rPr>
          <w:sz w:val="28"/>
          <w:szCs w:val="28"/>
        </w:rPr>
        <w:t xml:space="preserve">озяйствующие субъекты инвестировали в экономику Ленского района </w:t>
      </w:r>
      <w:r>
        <w:rPr>
          <w:sz w:val="28"/>
          <w:szCs w:val="28"/>
        </w:rPr>
        <w:t>221,7</w:t>
      </w:r>
      <w:r w:rsidRPr="00AD4AA9">
        <w:rPr>
          <w:sz w:val="28"/>
          <w:szCs w:val="28"/>
        </w:rPr>
        <w:t xml:space="preserve"> млрд. рублей (темп роста </w:t>
      </w:r>
      <w:r>
        <w:rPr>
          <w:sz w:val="28"/>
          <w:szCs w:val="28"/>
        </w:rPr>
        <w:t>75,5</w:t>
      </w:r>
      <w:r w:rsidRPr="00AD4AA9">
        <w:rPr>
          <w:sz w:val="28"/>
          <w:szCs w:val="28"/>
        </w:rPr>
        <w:t xml:space="preserve"> %), в том числе субъектами среднего предпринимательства – </w:t>
      </w:r>
      <w:r>
        <w:rPr>
          <w:sz w:val="28"/>
          <w:szCs w:val="28"/>
        </w:rPr>
        <w:t>20,3</w:t>
      </w:r>
      <w:r w:rsidRPr="00AD4AA9">
        <w:rPr>
          <w:sz w:val="28"/>
          <w:szCs w:val="28"/>
        </w:rPr>
        <w:t xml:space="preserve"> млн. рублей (темп роста </w:t>
      </w:r>
      <w:r>
        <w:rPr>
          <w:sz w:val="28"/>
          <w:szCs w:val="28"/>
        </w:rPr>
        <w:t>28,8</w:t>
      </w:r>
      <w:r w:rsidRPr="00AD4AA9">
        <w:rPr>
          <w:sz w:val="28"/>
          <w:szCs w:val="28"/>
        </w:rPr>
        <w:t xml:space="preserve"> %).  </w:t>
      </w:r>
      <w:r>
        <w:rPr>
          <w:sz w:val="28"/>
          <w:szCs w:val="28"/>
        </w:rPr>
        <w:t>Основная причина снижения – завершение сроков реализации мега проектов на территории Ленского района (</w:t>
      </w:r>
      <w:r w:rsidRPr="001F53CD">
        <w:rPr>
          <w:sz w:val="28"/>
          <w:szCs w:val="28"/>
        </w:rPr>
        <w:t>строительств</w:t>
      </w:r>
      <w:r>
        <w:rPr>
          <w:sz w:val="28"/>
          <w:szCs w:val="28"/>
        </w:rPr>
        <w:t>о</w:t>
      </w:r>
      <w:r w:rsidRPr="001F53CD">
        <w:rPr>
          <w:sz w:val="28"/>
          <w:szCs w:val="28"/>
        </w:rPr>
        <w:t xml:space="preserve"> и обустройств</w:t>
      </w:r>
      <w:r>
        <w:rPr>
          <w:sz w:val="28"/>
          <w:szCs w:val="28"/>
        </w:rPr>
        <w:t>о</w:t>
      </w:r>
      <w:r w:rsidRPr="001F53CD">
        <w:rPr>
          <w:sz w:val="28"/>
          <w:szCs w:val="28"/>
        </w:rPr>
        <w:t xml:space="preserve"> – </w:t>
      </w:r>
      <w:r w:rsidRPr="001F53CD">
        <w:rPr>
          <w:sz w:val="28"/>
          <w:szCs w:val="28"/>
          <w:shd w:val="clear" w:color="auto" w:fill="FFFFFF"/>
        </w:rPr>
        <w:t>нефтепровода «</w:t>
      </w:r>
      <w:hyperlink r:id="rId21" w:tooltip="Восточная Сибирь" w:history="1">
        <w:r w:rsidRPr="00716681">
          <w:rPr>
            <w:rStyle w:val="a6"/>
            <w:color w:val="auto"/>
            <w:sz w:val="28"/>
            <w:szCs w:val="28"/>
            <w:u w:val="none"/>
            <w:shd w:val="clear" w:color="auto" w:fill="FFFFFF"/>
          </w:rPr>
          <w:t>Восточная Сибирь</w:t>
        </w:r>
      </w:hyperlink>
      <w:r w:rsidRPr="00716681">
        <w:rPr>
          <w:sz w:val="28"/>
          <w:szCs w:val="28"/>
          <w:shd w:val="clear" w:color="auto" w:fill="FFFFFF"/>
        </w:rPr>
        <w:t> </w:t>
      </w:r>
      <w:r w:rsidRPr="00716681">
        <w:rPr>
          <w:sz w:val="28"/>
          <w:szCs w:val="28"/>
        </w:rPr>
        <w:t>–</w:t>
      </w:r>
      <w:r w:rsidRPr="00716681">
        <w:rPr>
          <w:sz w:val="28"/>
          <w:szCs w:val="28"/>
          <w:shd w:val="clear" w:color="auto" w:fill="FFFFFF"/>
        </w:rPr>
        <w:t> </w:t>
      </w:r>
      <w:hyperlink r:id="rId22" w:history="1">
        <w:r w:rsidRPr="00716681">
          <w:rPr>
            <w:rStyle w:val="a6"/>
            <w:color w:val="auto"/>
            <w:sz w:val="28"/>
            <w:szCs w:val="28"/>
            <w:u w:val="none"/>
            <w:shd w:val="clear" w:color="auto" w:fill="FFFFFF"/>
          </w:rPr>
          <w:t>Тихий океан</w:t>
        </w:r>
      </w:hyperlink>
      <w:r w:rsidRPr="00E84293">
        <w:rPr>
          <w:sz w:val="28"/>
          <w:szCs w:val="28"/>
          <w:shd w:val="clear" w:color="auto" w:fill="FFFFFF"/>
        </w:rPr>
        <w:t xml:space="preserve">» и магистрального </w:t>
      </w:r>
      <w:hyperlink r:id="rId23" w:history="1">
        <w:r w:rsidRPr="00716681">
          <w:rPr>
            <w:rStyle w:val="a6"/>
            <w:color w:val="auto"/>
            <w:sz w:val="28"/>
            <w:szCs w:val="28"/>
            <w:u w:val="none"/>
            <w:shd w:val="clear" w:color="auto" w:fill="FFFFFF"/>
          </w:rPr>
          <w:t>газопровод</w:t>
        </w:r>
      </w:hyperlink>
      <w:r w:rsidRPr="00716681">
        <w:rPr>
          <w:sz w:val="28"/>
          <w:szCs w:val="28"/>
        </w:rPr>
        <w:t>а</w:t>
      </w:r>
      <w:r w:rsidRPr="001F53CD">
        <w:rPr>
          <w:sz w:val="28"/>
          <w:szCs w:val="28"/>
        </w:rPr>
        <w:t xml:space="preserve"> «Сила Сибири»</w:t>
      </w:r>
      <w:r>
        <w:rPr>
          <w:sz w:val="28"/>
          <w:szCs w:val="28"/>
        </w:rPr>
        <w:t xml:space="preserve">).   </w:t>
      </w:r>
      <w:r w:rsidRPr="00AD4AA9">
        <w:rPr>
          <w:sz w:val="28"/>
          <w:szCs w:val="28"/>
        </w:rPr>
        <w:t xml:space="preserve">Несмотря на снижение объема по данному показателю, как указано выше, Ленский район неизменно на </w:t>
      </w:r>
      <w:r w:rsidRPr="00AD4AA9">
        <w:rPr>
          <w:sz w:val="28"/>
          <w:szCs w:val="28"/>
        </w:rPr>
        <w:lastRenderedPageBreak/>
        <w:t xml:space="preserve">протяжении нескольких лет удерживает 1 место в республике. На долю Ленского района приходится </w:t>
      </w:r>
      <w:r>
        <w:rPr>
          <w:sz w:val="28"/>
          <w:szCs w:val="28"/>
        </w:rPr>
        <w:t>30</w:t>
      </w:r>
      <w:r w:rsidRPr="00AD4AA9">
        <w:rPr>
          <w:sz w:val="28"/>
          <w:szCs w:val="28"/>
        </w:rPr>
        <w:t xml:space="preserve"> % от общей суммы инвестиции по республике. </w:t>
      </w:r>
      <w:r>
        <w:rPr>
          <w:sz w:val="28"/>
          <w:szCs w:val="28"/>
        </w:rPr>
        <w:t xml:space="preserve">На территории Ленского района реализовывается крупный инвестиционный проект – строительство </w:t>
      </w:r>
      <w:r w:rsidR="00E31931">
        <w:rPr>
          <w:sz w:val="28"/>
          <w:szCs w:val="28"/>
        </w:rPr>
        <w:t xml:space="preserve">объекта </w:t>
      </w:r>
      <w:r w:rsidR="00ED5F04">
        <w:rPr>
          <w:sz w:val="28"/>
          <w:szCs w:val="28"/>
        </w:rPr>
        <w:t>«</w:t>
      </w:r>
      <w:r>
        <w:rPr>
          <w:sz w:val="28"/>
          <w:szCs w:val="28"/>
        </w:rPr>
        <w:t>Новолеснок</w:t>
      </w:r>
      <w:r w:rsidR="00E31931">
        <w:rPr>
          <w:sz w:val="28"/>
          <w:szCs w:val="28"/>
        </w:rPr>
        <w:t>ая</w:t>
      </w:r>
      <w:r>
        <w:rPr>
          <w:sz w:val="28"/>
          <w:szCs w:val="28"/>
        </w:rPr>
        <w:t xml:space="preserve"> ТЭС</w:t>
      </w:r>
      <w:r w:rsidR="00ED5F04">
        <w:rPr>
          <w:sz w:val="28"/>
          <w:szCs w:val="28"/>
        </w:rPr>
        <w:t>»</w:t>
      </w:r>
      <w:r>
        <w:rPr>
          <w:sz w:val="28"/>
          <w:szCs w:val="28"/>
        </w:rPr>
        <w:t>, инвестиционный портфель которого не может перекрыть ранее достигнутый уровень инвестиционных вложений хозяйствующими субъектами, которые были задействованы при строительстве и обустройстве объектов, связанных с добычей и транспортировкой углеводородного сырья.</w:t>
      </w:r>
    </w:p>
    <w:p w:rsidR="0026325D" w:rsidRPr="0026325D" w:rsidRDefault="0026325D" w:rsidP="0026325D">
      <w:pPr>
        <w:pStyle w:val="ConsPlusNormal"/>
        <w:spacing w:line="360" w:lineRule="auto"/>
        <w:ind w:firstLine="709"/>
        <w:jc w:val="both"/>
        <w:rPr>
          <w:rFonts w:ascii="Times New Roman" w:hAnsi="Times New Roman" w:cs="Times New Roman"/>
          <w:sz w:val="28"/>
          <w:szCs w:val="28"/>
        </w:rPr>
      </w:pPr>
      <w:r w:rsidRPr="0026325D">
        <w:rPr>
          <w:rFonts w:ascii="Times New Roman" w:hAnsi="Times New Roman" w:cs="Times New Roman"/>
          <w:bCs/>
          <w:sz w:val="28"/>
          <w:szCs w:val="28"/>
          <w:lang w:bidi="ru-RU"/>
        </w:rPr>
        <w:t xml:space="preserve">В рамках реализации </w:t>
      </w:r>
      <w:r w:rsidRPr="0026325D">
        <w:rPr>
          <w:rFonts w:ascii="Times New Roman" w:hAnsi="Times New Roman" w:cs="Times New Roman"/>
          <w:sz w:val="28"/>
          <w:szCs w:val="28"/>
        </w:rPr>
        <w:t>ведомственного проекта</w:t>
      </w:r>
      <w:r w:rsidRPr="0026325D">
        <w:rPr>
          <w:rFonts w:ascii="Times New Roman" w:hAnsi="Times New Roman" w:cs="Times New Roman"/>
          <w:b/>
          <w:sz w:val="28"/>
          <w:szCs w:val="28"/>
        </w:rPr>
        <w:t xml:space="preserve"> </w:t>
      </w:r>
      <w:r w:rsidRPr="0026325D">
        <w:rPr>
          <w:rFonts w:ascii="Times New Roman" w:hAnsi="Times New Roman" w:cs="Times New Roman"/>
          <w:sz w:val="28"/>
          <w:szCs w:val="28"/>
        </w:rPr>
        <w:t xml:space="preserve">«Градостроительная деятельность, развитие и освоение территорий Ленского района» </w:t>
      </w:r>
      <w:r w:rsidRPr="0026325D">
        <w:rPr>
          <w:rFonts w:ascii="Times New Roman" w:hAnsi="Times New Roman" w:cs="Times New Roman"/>
          <w:bCs/>
          <w:sz w:val="28"/>
          <w:szCs w:val="28"/>
          <w:lang w:bidi="ru-RU"/>
        </w:rPr>
        <w:t xml:space="preserve">муниципальной программы </w:t>
      </w:r>
      <w:r w:rsidRPr="0026325D">
        <w:rPr>
          <w:rFonts w:ascii="Times New Roman" w:hAnsi="Times New Roman" w:cs="Times New Roman"/>
          <w:sz w:val="28"/>
          <w:szCs w:val="28"/>
        </w:rPr>
        <w:t xml:space="preserve">«Обеспечение качественным жильем и повышение качества жилищно-коммунальных услуг в Ленском районе в </w:t>
      </w:r>
      <w:r w:rsidRPr="0026325D">
        <w:rPr>
          <w:rFonts w:ascii="Times New Roman" w:hAnsi="Times New Roman" w:cs="Times New Roman"/>
          <w:bCs/>
          <w:sz w:val="28"/>
          <w:szCs w:val="28"/>
          <w:lang w:bidi="ru-RU"/>
        </w:rPr>
        <w:t xml:space="preserve">2025 году затрачено </w:t>
      </w:r>
      <w:r w:rsidRPr="0026325D">
        <w:rPr>
          <w:rFonts w:ascii="Times New Roman" w:hAnsi="Times New Roman" w:cs="Times New Roman"/>
          <w:sz w:val="28"/>
          <w:szCs w:val="28"/>
        </w:rPr>
        <w:t xml:space="preserve">3 845,2 тыс. </w:t>
      </w:r>
      <w:r w:rsidRPr="0026325D">
        <w:rPr>
          <w:rFonts w:ascii="Times New Roman" w:hAnsi="Times New Roman" w:cs="Times New Roman"/>
          <w:bCs/>
          <w:sz w:val="28"/>
          <w:szCs w:val="28"/>
          <w:lang w:bidi="ru-RU"/>
        </w:rPr>
        <w:t xml:space="preserve">руб. За отчетный период заключены муниципальные контракты на следующие виды работ: </w:t>
      </w:r>
    </w:p>
    <w:p w:rsidR="0026325D" w:rsidRPr="0026325D" w:rsidRDefault="0026325D" w:rsidP="005C6A49">
      <w:pPr>
        <w:pStyle w:val="a3"/>
        <w:numPr>
          <w:ilvl w:val="0"/>
          <w:numId w:val="15"/>
        </w:numPr>
        <w:tabs>
          <w:tab w:val="left" w:pos="851"/>
          <w:tab w:val="left" w:pos="993"/>
          <w:tab w:val="left" w:pos="1134"/>
        </w:tabs>
        <w:spacing w:line="360" w:lineRule="auto"/>
        <w:ind w:left="0" w:firstLine="709"/>
        <w:jc w:val="both"/>
        <w:rPr>
          <w:bCs/>
          <w:sz w:val="28"/>
          <w:szCs w:val="28"/>
          <w:lang w:bidi="ru-RU"/>
        </w:rPr>
      </w:pPr>
      <w:r w:rsidRPr="0026325D">
        <w:rPr>
          <w:sz w:val="28"/>
          <w:szCs w:val="28"/>
        </w:rPr>
        <w:t>разработка проекта планировки и проекта межевания территории для размещения линейных объектов к земельному участку с када</w:t>
      </w:r>
      <w:r w:rsidR="00E31931">
        <w:rPr>
          <w:sz w:val="28"/>
          <w:szCs w:val="28"/>
        </w:rPr>
        <w:t>стровым номером 14:14:050119:28</w:t>
      </w:r>
      <w:r w:rsidRPr="0026325D">
        <w:rPr>
          <w:sz w:val="28"/>
          <w:szCs w:val="28"/>
        </w:rPr>
        <w:t xml:space="preserve">; </w:t>
      </w:r>
    </w:p>
    <w:p w:rsidR="0026325D" w:rsidRPr="0026325D" w:rsidRDefault="0026325D" w:rsidP="005C6A49">
      <w:pPr>
        <w:pStyle w:val="a3"/>
        <w:numPr>
          <w:ilvl w:val="0"/>
          <w:numId w:val="15"/>
        </w:numPr>
        <w:tabs>
          <w:tab w:val="left" w:pos="851"/>
          <w:tab w:val="left" w:pos="993"/>
          <w:tab w:val="left" w:pos="1134"/>
        </w:tabs>
        <w:spacing w:line="360" w:lineRule="auto"/>
        <w:ind w:left="0" w:firstLine="709"/>
        <w:jc w:val="both"/>
        <w:rPr>
          <w:bCs/>
          <w:sz w:val="28"/>
          <w:szCs w:val="28"/>
          <w:lang w:bidi="ru-RU"/>
        </w:rPr>
      </w:pPr>
      <w:r w:rsidRPr="0026325D">
        <w:rPr>
          <w:sz w:val="28"/>
          <w:szCs w:val="28"/>
        </w:rPr>
        <w:t>разработка проектно-сметной документации благоустройства территории к зданию МКУ ДО и ППС «Сэргэ»;</w:t>
      </w:r>
    </w:p>
    <w:p w:rsidR="0026325D" w:rsidRPr="0026325D" w:rsidRDefault="0026325D" w:rsidP="005C6A49">
      <w:pPr>
        <w:pStyle w:val="a3"/>
        <w:numPr>
          <w:ilvl w:val="0"/>
          <w:numId w:val="15"/>
        </w:numPr>
        <w:tabs>
          <w:tab w:val="left" w:pos="851"/>
          <w:tab w:val="left" w:pos="993"/>
          <w:tab w:val="left" w:pos="1134"/>
        </w:tabs>
        <w:spacing w:line="360" w:lineRule="auto"/>
        <w:ind w:left="0" w:firstLine="709"/>
        <w:jc w:val="both"/>
        <w:rPr>
          <w:bCs/>
          <w:sz w:val="28"/>
          <w:szCs w:val="28"/>
          <w:lang w:bidi="ru-RU"/>
        </w:rPr>
      </w:pPr>
      <w:r w:rsidRPr="0026325D">
        <w:rPr>
          <w:sz w:val="28"/>
          <w:szCs w:val="28"/>
        </w:rPr>
        <w:t>разработка дизайн-проекта с укрупненно-сметным расчетом благоустройства общественной территории для размещения спортивно-оздоровительной базы о</w:t>
      </w:r>
      <w:r w:rsidR="00287152">
        <w:rPr>
          <w:sz w:val="28"/>
          <w:szCs w:val="28"/>
        </w:rPr>
        <w:t>тдыха</w:t>
      </w:r>
      <w:r w:rsidRPr="0026325D">
        <w:rPr>
          <w:sz w:val="28"/>
          <w:szCs w:val="28"/>
        </w:rPr>
        <w:t>;</w:t>
      </w:r>
    </w:p>
    <w:p w:rsidR="0026325D" w:rsidRPr="0026325D" w:rsidRDefault="0026325D" w:rsidP="005C6A49">
      <w:pPr>
        <w:pStyle w:val="a3"/>
        <w:numPr>
          <w:ilvl w:val="0"/>
          <w:numId w:val="15"/>
        </w:numPr>
        <w:tabs>
          <w:tab w:val="left" w:pos="851"/>
          <w:tab w:val="left" w:pos="993"/>
          <w:tab w:val="left" w:pos="1134"/>
        </w:tabs>
        <w:spacing w:line="360" w:lineRule="auto"/>
        <w:ind w:left="0" w:firstLine="709"/>
        <w:jc w:val="both"/>
        <w:rPr>
          <w:sz w:val="28"/>
          <w:szCs w:val="28"/>
        </w:rPr>
      </w:pPr>
      <w:r w:rsidRPr="0026325D">
        <w:rPr>
          <w:sz w:val="28"/>
          <w:szCs w:val="28"/>
        </w:rPr>
        <w:t>разработка дизайн-кода местности для проведения национального праздника «Ысыах»;</w:t>
      </w:r>
    </w:p>
    <w:p w:rsidR="0026325D" w:rsidRPr="0026325D" w:rsidRDefault="0026325D" w:rsidP="005C6A49">
      <w:pPr>
        <w:pStyle w:val="a3"/>
        <w:numPr>
          <w:ilvl w:val="0"/>
          <w:numId w:val="15"/>
        </w:numPr>
        <w:tabs>
          <w:tab w:val="left" w:pos="851"/>
          <w:tab w:val="left" w:pos="993"/>
          <w:tab w:val="left" w:pos="1134"/>
        </w:tabs>
        <w:spacing w:line="360" w:lineRule="auto"/>
        <w:ind w:left="0" w:firstLine="709"/>
        <w:jc w:val="both"/>
        <w:rPr>
          <w:bCs/>
          <w:sz w:val="28"/>
          <w:szCs w:val="28"/>
          <w:lang w:bidi="ru-RU"/>
        </w:rPr>
      </w:pPr>
      <w:r w:rsidRPr="0026325D">
        <w:rPr>
          <w:sz w:val="28"/>
          <w:szCs w:val="28"/>
        </w:rPr>
        <w:t>разработка проектно-сметной документации с инженерно-геодезическим изысканием въездной стелы «Ленский район» с благоустройством территории, расположенной на границе между МР «Ленский район» и МР «Мирнинский район»;</w:t>
      </w:r>
    </w:p>
    <w:p w:rsidR="0026325D" w:rsidRPr="0026325D" w:rsidRDefault="0026325D" w:rsidP="005C6A49">
      <w:pPr>
        <w:pStyle w:val="a3"/>
        <w:numPr>
          <w:ilvl w:val="0"/>
          <w:numId w:val="15"/>
        </w:numPr>
        <w:tabs>
          <w:tab w:val="left" w:pos="851"/>
          <w:tab w:val="left" w:pos="993"/>
          <w:tab w:val="left" w:pos="1134"/>
        </w:tabs>
        <w:spacing w:line="360" w:lineRule="auto"/>
        <w:ind w:left="0" w:firstLine="709"/>
        <w:jc w:val="both"/>
        <w:rPr>
          <w:bCs/>
          <w:sz w:val="28"/>
          <w:szCs w:val="28"/>
          <w:lang w:bidi="ru-RU"/>
        </w:rPr>
      </w:pPr>
      <w:r w:rsidRPr="0026325D">
        <w:rPr>
          <w:sz w:val="28"/>
          <w:szCs w:val="28"/>
        </w:rPr>
        <w:t>разработка эскизного проектирования благоустройства пространства для проведения национального праздника Ысыах</w:t>
      </w:r>
      <w:r w:rsidR="00E31931">
        <w:rPr>
          <w:sz w:val="28"/>
          <w:szCs w:val="28"/>
        </w:rPr>
        <w:t>.</w:t>
      </w:r>
      <w:r w:rsidRPr="0026325D">
        <w:rPr>
          <w:sz w:val="28"/>
          <w:szCs w:val="28"/>
        </w:rPr>
        <w:t xml:space="preserve"> </w:t>
      </w:r>
    </w:p>
    <w:p w:rsidR="0026325D" w:rsidRPr="0026325D" w:rsidRDefault="0026325D" w:rsidP="0026325D">
      <w:pPr>
        <w:spacing w:line="360" w:lineRule="auto"/>
        <w:ind w:firstLine="709"/>
        <w:jc w:val="both"/>
        <w:rPr>
          <w:bCs/>
          <w:sz w:val="28"/>
          <w:szCs w:val="28"/>
        </w:rPr>
      </w:pPr>
      <w:r w:rsidRPr="0026325D">
        <w:rPr>
          <w:bCs/>
          <w:sz w:val="28"/>
          <w:szCs w:val="28"/>
          <w:lang w:bidi="ru-RU"/>
        </w:rPr>
        <w:t xml:space="preserve">Отделом архитектуры и градостроительства администрации МР «Ленский район» в 2025 году </w:t>
      </w:r>
      <w:r w:rsidRPr="0026325D">
        <w:rPr>
          <w:sz w:val="28"/>
          <w:szCs w:val="28"/>
        </w:rPr>
        <w:t xml:space="preserve">в государственной информационной системе градостроительной деятельности (ГИСОГД) размещены: </w:t>
      </w:r>
      <w:r w:rsidRPr="0026325D">
        <w:rPr>
          <w:bCs/>
          <w:sz w:val="28"/>
          <w:szCs w:val="28"/>
        </w:rPr>
        <w:t>82 уведомления</w:t>
      </w:r>
      <w:r w:rsidRPr="0026325D">
        <w:rPr>
          <w:b/>
          <w:bCs/>
          <w:sz w:val="28"/>
          <w:szCs w:val="28"/>
        </w:rPr>
        <w:t xml:space="preserve"> </w:t>
      </w:r>
      <w:r w:rsidRPr="0026325D">
        <w:rPr>
          <w:bCs/>
          <w:sz w:val="28"/>
          <w:szCs w:val="28"/>
        </w:rPr>
        <w:t xml:space="preserve">планируемом сносе объекта капитального строительства, 12 уведомлений о завершении сноса объекта </w:t>
      </w:r>
      <w:r w:rsidRPr="0026325D">
        <w:rPr>
          <w:bCs/>
          <w:sz w:val="28"/>
          <w:szCs w:val="28"/>
        </w:rPr>
        <w:lastRenderedPageBreak/>
        <w:t>капитального строительства, 23 разрешения на строительство объекта капитального строительства и 15 разрешений на ввод объекта капитального строительства в эксплуатацию.</w:t>
      </w:r>
    </w:p>
    <w:p w:rsidR="0026325D" w:rsidRDefault="0026325D" w:rsidP="0026325D">
      <w:pPr>
        <w:pStyle w:val="3"/>
        <w:spacing w:line="360" w:lineRule="auto"/>
        <w:ind w:firstLine="709"/>
        <w:jc w:val="both"/>
        <w:rPr>
          <w:rFonts w:ascii="Times New Roman" w:hAnsi="Times New Roman"/>
          <w:sz w:val="28"/>
          <w:szCs w:val="28"/>
        </w:rPr>
      </w:pPr>
      <w:r w:rsidRPr="0026325D">
        <w:rPr>
          <w:rFonts w:ascii="Times New Roman" w:hAnsi="Times New Roman"/>
          <w:sz w:val="28"/>
          <w:szCs w:val="28"/>
        </w:rPr>
        <w:t xml:space="preserve">Также в 2025 году были предоставлены </w:t>
      </w:r>
      <w:r w:rsidR="008C355B">
        <w:rPr>
          <w:rFonts w:ascii="Times New Roman" w:hAnsi="Times New Roman"/>
          <w:sz w:val="28"/>
          <w:szCs w:val="28"/>
        </w:rPr>
        <w:t xml:space="preserve">415 </w:t>
      </w:r>
      <w:r w:rsidRPr="0026325D">
        <w:rPr>
          <w:rFonts w:ascii="Times New Roman" w:hAnsi="Times New Roman"/>
          <w:sz w:val="28"/>
          <w:szCs w:val="28"/>
        </w:rPr>
        <w:t>муниципальны</w:t>
      </w:r>
      <w:r w:rsidR="008C355B">
        <w:rPr>
          <w:rFonts w:ascii="Times New Roman" w:hAnsi="Times New Roman"/>
          <w:sz w:val="28"/>
          <w:szCs w:val="28"/>
        </w:rPr>
        <w:t xml:space="preserve">х </w:t>
      </w:r>
      <w:r w:rsidRPr="0026325D">
        <w:rPr>
          <w:rFonts w:ascii="Times New Roman" w:hAnsi="Times New Roman"/>
          <w:sz w:val="28"/>
          <w:szCs w:val="28"/>
        </w:rPr>
        <w:t>ус</w:t>
      </w:r>
      <w:r w:rsidR="008C355B">
        <w:rPr>
          <w:rFonts w:ascii="Times New Roman" w:hAnsi="Times New Roman"/>
          <w:sz w:val="28"/>
          <w:szCs w:val="28"/>
        </w:rPr>
        <w:t xml:space="preserve">луг, отказано </w:t>
      </w:r>
      <w:r w:rsidR="008C355B" w:rsidRPr="0026325D">
        <w:rPr>
          <w:rFonts w:ascii="Times New Roman" w:hAnsi="Times New Roman"/>
          <w:sz w:val="28"/>
          <w:szCs w:val="28"/>
        </w:rPr>
        <w:t>–</w:t>
      </w:r>
      <w:r w:rsidR="008C355B">
        <w:rPr>
          <w:rFonts w:ascii="Times New Roman" w:hAnsi="Times New Roman"/>
          <w:sz w:val="28"/>
          <w:szCs w:val="28"/>
        </w:rPr>
        <w:t xml:space="preserve"> 22.</w:t>
      </w:r>
    </w:p>
    <w:p w:rsidR="0026325D" w:rsidRPr="0026325D" w:rsidRDefault="008C355B" w:rsidP="008C355B">
      <w:pPr>
        <w:pStyle w:val="3"/>
        <w:spacing w:line="360" w:lineRule="auto"/>
        <w:ind w:firstLine="709"/>
        <w:jc w:val="both"/>
        <w:rPr>
          <w:rFonts w:ascii="Times New Roman" w:hAnsi="Times New Roman"/>
          <w:sz w:val="28"/>
          <w:szCs w:val="28"/>
        </w:rPr>
      </w:pPr>
      <w:r>
        <w:rPr>
          <w:rFonts w:ascii="Times New Roman" w:hAnsi="Times New Roman"/>
          <w:sz w:val="28"/>
          <w:szCs w:val="28"/>
        </w:rPr>
        <w:t xml:space="preserve">Предоставлены муниципальные услуги: </w:t>
      </w:r>
      <w:r w:rsidR="0026325D" w:rsidRPr="0026325D">
        <w:rPr>
          <w:rFonts w:ascii="Times New Roman" w:hAnsi="Times New Roman"/>
          <w:sz w:val="28"/>
          <w:szCs w:val="28"/>
        </w:rPr>
        <w:t>уведомление о соответствии о планируемом строительстве или реконструкции объекта ИЖС (Разрешение на строительс</w:t>
      </w:r>
      <w:r>
        <w:rPr>
          <w:rFonts w:ascii="Times New Roman" w:hAnsi="Times New Roman"/>
          <w:sz w:val="28"/>
          <w:szCs w:val="28"/>
        </w:rPr>
        <w:t xml:space="preserve">тво индивидуальных жилых домов); </w:t>
      </w:r>
      <w:r w:rsidR="0026325D" w:rsidRPr="0026325D">
        <w:rPr>
          <w:rFonts w:ascii="Times New Roman" w:hAnsi="Times New Roman"/>
          <w:sz w:val="28"/>
          <w:szCs w:val="28"/>
        </w:rPr>
        <w:t>уведомление о соответствии о построенных или реконструированных объекта ИЖС (введено в эксплуата</w:t>
      </w:r>
      <w:r>
        <w:rPr>
          <w:rFonts w:ascii="Times New Roman" w:hAnsi="Times New Roman"/>
          <w:sz w:val="28"/>
          <w:szCs w:val="28"/>
        </w:rPr>
        <w:t xml:space="preserve">цию индивидуальных жилых домов); </w:t>
      </w:r>
      <w:r w:rsidR="0026325D" w:rsidRPr="0026325D">
        <w:rPr>
          <w:rFonts w:ascii="Times New Roman" w:hAnsi="Times New Roman"/>
          <w:sz w:val="28"/>
          <w:szCs w:val="28"/>
        </w:rPr>
        <w:t xml:space="preserve">уведомление о </w:t>
      </w:r>
      <w:r w:rsidR="0026325D" w:rsidRPr="0026325D">
        <w:rPr>
          <w:rFonts w:ascii="Times New Roman" w:hAnsi="Times New Roman"/>
          <w:bCs/>
          <w:sz w:val="28"/>
          <w:szCs w:val="28"/>
        </w:rPr>
        <w:t>планируемом сносе объек</w:t>
      </w:r>
      <w:r>
        <w:rPr>
          <w:rFonts w:ascii="Times New Roman" w:hAnsi="Times New Roman"/>
          <w:bCs/>
          <w:sz w:val="28"/>
          <w:szCs w:val="28"/>
        </w:rPr>
        <w:t>та капитального строительства;</w:t>
      </w:r>
      <w:r>
        <w:rPr>
          <w:rFonts w:ascii="Times New Roman" w:hAnsi="Times New Roman"/>
          <w:sz w:val="28"/>
          <w:szCs w:val="28"/>
        </w:rPr>
        <w:t xml:space="preserve"> </w:t>
      </w:r>
      <w:r w:rsidR="0026325D" w:rsidRPr="0026325D">
        <w:rPr>
          <w:rFonts w:ascii="Times New Roman" w:hAnsi="Times New Roman"/>
          <w:bCs/>
          <w:sz w:val="28"/>
          <w:szCs w:val="28"/>
        </w:rPr>
        <w:t>уведомление о завершении сноса объект</w:t>
      </w:r>
      <w:r>
        <w:rPr>
          <w:rFonts w:ascii="Times New Roman" w:hAnsi="Times New Roman"/>
          <w:bCs/>
          <w:sz w:val="28"/>
          <w:szCs w:val="28"/>
        </w:rPr>
        <w:t xml:space="preserve">а капитального строительства; </w:t>
      </w:r>
      <w:r w:rsidR="0026325D" w:rsidRPr="0026325D">
        <w:rPr>
          <w:rFonts w:ascii="Times New Roman" w:hAnsi="Times New Roman"/>
          <w:sz w:val="28"/>
          <w:szCs w:val="28"/>
        </w:rPr>
        <w:t>разрешение на строительство объектов капитал</w:t>
      </w:r>
      <w:r>
        <w:rPr>
          <w:rFonts w:ascii="Times New Roman" w:hAnsi="Times New Roman"/>
          <w:sz w:val="28"/>
          <w:szCs w:val="28"/>
        </w:rPr>
        <w:t xml:space="preserve">ьного строительства; </w:t>
      </w:r>
      <w:r w:rsidR="0026325D" w:rsidRPr="0026325D">
        <w:rPr>
          <w:rFonts w:ascii="Times New Roman" w:hAnsi="Times New Roman"/>
          <w:sz w:val="28"/>
          <w:szCs w:val="28"/>
        </w:rPr>
        <w:t xml:space="preserve">разрешение на </w:t>
      </w:r>
      <w:r>
        <w:rPr>
          <w:rFonts w:ascii="Times New Roman" w:hAnsi="Times New Roman"/>
          <w:sz w:val="28"/>
          <w:szCs w:val="28"/>
        </w:rPr>
        <w:t xml:space="preserve">ввод объекта в эксплуатацию; </w:t>
      </w:r>
      <w:r w:rsidR="0026325D" w:rsidRPr="0026325D">
        <w:rPr>
          <w:rFonts w:ascii="Times New Roman" w:hAnsi="Times New Roman"/>
          <w:sz w:val="28"/>
          <w:szCs w:val="28"/>
        </w:rPr>
        <w:t>отказ в выд</w:t>
      </w:r>
      <w:r>
        <w:rPr>
          <w:rFonts w:ascii="Times New Roman" w:hAnsi="Times New Roman"/>
          <w:sz w:val="28"/>
          <w:szCs w:val="28"/>
        </w:rPr>
        <w:t xml:space="preserve">аче разрешения на строительство; </w:t>
      </w:r>
      <w:r w:rsidR="0026325D" w:rsidRPr="0026325D">
        <w:rPr>
          <w:rFonts w:ascii="Times New Roman" w:hAnsi="Times New Roman"/>
          <w:sz w:val="28"/>
          <w:szCs w:val="28"/>
        </w:rPr>
        <w:t>градостроительн</w:t>
      </w:r>
      <w:r>
        <w:rPr>
          <w:rFonts w:ascii="Times New Roman" w:hAnsi="Times New Roman"/>
          <w:sz w:val="28"/>
          <w:szCs w:val="28"/>
        </w:rPr>
        <w:t xml:space="preserve">ый план земельного участка; </w:t>
      </w:r>
      <w:r w:rsidR="0026325D" w:rsidRPr="0026325D">
        <w:rPr>
          <w:rFonts w:ascii="Times New Roman" w:hAnsi="Times New Roman"/>
          <w:sz w:val="28"/>
          <w:szCs w:val="28"/>
        </w:rPr>
        <w:t>разрешение на условно разрешенный вид испо</w:t>
      </w:r>
      <w:r>
        <w:rPr>
          <w:rFonts w:ascii="Times New Roman" w:hAnsi="Times New Roman"/>
          <w:sz w:val="28"/>
          <w:szCs w:val="28"/>
        </w:rPr>
        <w:t xml:space="preserve">льзования земельного участка; </w:t>
      </w:r>
      <w:r w:rsidR="0026325D" w:rsidRPr="0026325D">
        <w:rPr>
          <w:rFonts w:ascii="Times New Roman" w:hAnsi="Times New Roman"/>
          <w:sz w:val="28"/>
          <w:szCs w:val="28"/>
        </w:rPr>
        <w:t>разрешение на отклонение от предельных параметро</w:t>
      </w:r>
      <w:r>
        <w:rPr>
          <w:rFonts w:ascii="Times New Roman" w:hAnsi="Times New Roman"/>
          <w:sz w:val="28"/>
          <w:szCs w:val="28"/>
        </w:rPr>
        <w:t xml:space="preserve">в разрешенного строительства; </w:t>
      </w:r>
      <w:r w:rsidR="0026325D" w:rsidRPr="0026325D">
        <w:rPr>
          <w:rFonts w:ascii="Times New Roman" w:hAnsi="Times New Roman"/>
          <w:sz w:val="28"/>
          <w:szCs w:val="28"/>
        </w:rPr>
        <w:t>присвоение адреса на объекты капитального строительства и земельные участки, также размещение в ФИАС (Федеральная информ</w:t>
      </w:r>
      <w:r>
        <w:rPr>
          <w:rFonts w:ascii="Times New Roman" w:hAnsi="Times New Roman"/>
          <w:sz w:val="28"/>
          <w:szCs w:val="28"/>
        </w:rPr>
        <w:t xml:space="preserve">ационная адресная система); </w:t>
      </w:r>
      <w:r w:rsidR="0026325D" w:rsidRPr="0026325D">
        <w:rPr>
          <w:rFonts w:ascii="Times New Roman" w:hAnsi="Times New Roman"/>
          <w:sz w:val="28"/>
          <w:szCs w:val="28"/>
        </w:rPr>
        <w:t>внесение изменений по адресам объектов капитального строительства и земельных участк</w:t>
      </w:r>
      <w:r>
        <w:rPr>
          <w:rFonts w:ascii="Times New Roman" w:hAnsi="Times New Roman"/>
          <w:sz w:val="28"/>
          <w:szCs w:val="28"/>
        </w:rPr>
        <w:t xml:space="preserve">ов, также размещение в ФИАС; </w:t>
      </w:r>
      <w:r w:rsidR="0026325D" w:rsidRPr="0026325D">
        <w:rPr>
          <w:rFonts w:ascii="Times New Roman" w:hAnsi="Times New Roman"/>
          <w:sz w:val="28"/>
          <w:szCs w:val="28"/>
        </w:rPr>
        <w:t>выдача разрешений на прав</w:t>
      </w:r>
      <w:r>
        <w:rPr>
          <w:rFonts w:ascii="Times New Roman" w:hAnsi="Times New Roman"/>
          <w:sz w:val="28"/>
          <w:szCs w:val="28"/>
        </w:rPr>
        <w:t>о вырубки зеленых насаждений</w:t>
      </w:r>
      <w:r w:rsidR="0026325D" w:rsidRPr="0026325D">
        <w:rPr>
          <w:rFonts w:ascii="Times New Roman" w:hAnsi="Times New Roman"/>
          <w:sz w:val="28"/>
          <w:szCs w:val="28"/>
        </w:rPr>
        <w:t>.</w:t>
      </w:r>
    </w:p>
    <w:p w:rsidR="0026325D" w:rsidRPr="0026325D" w:rsidRDefault="0026325D" w:rsidP="0026325D">
      <w:pPr>
        <w:pStyle w:val="3"/>
        <w:tabs>
          <w:tab w:val="left" w:pos="993"/>
        </w:tabs>
        <w:spacing w:line="360" w:lineRule="auto"/>
        <w:ind w:firstLine="709"/>
        <w:jc w:val="both"/>
        <w:rPr>
          <w:rFonts w:ascii="Times New Roman" w:hAnsi="Times New Roman"/>
          <w:bCs/>
          <w:sz w:val="28"/>
          <w:szCs w:val="28"/>
          <w:lang w:bidi="ru-RU"/>
        </w:rPr>
      </w:pPr>
      <w:r w:rsidRPr="0026325D">
        <w:rPr>
          <w:rFonts w:ascii="Times New Roman" w:hAnsi="Times New Roman"/>
          <w:bCs/>
          <w:sz w:val="28"/>
          <w:szCs w:val="28"/>
          <w:lang w:bidi="ru-RU"/>
        </w:rPr>
        <w:t>Отдел архитектуры и градостроительства администрации МР «Ленский район» проведено 25 публичных слушаний в области градостроительной деятельности (по муниципальным услугам, по внесению изменений в Правила землепользования и по границам поселения).</w:t>
      </w:r>
    </w:p>
    <w:p w:rsidR="0026325D" w:rsidRPr="0026325D" w:rsidRDefault="0026325D" w:rsidP="0026325D">
      <w:pPr>
        <w:pStyle w:val="3"/>
        <w:tabs>
          <w:tab w:val="left" w:pos="993"/>
        </w:tabs>
        <w:spacing w:line="360" w:lineRule="auto"/>
        <w:ind w:firstLine="709"/>
        <w:jc w:val="both"/>
        <w:rPr>
          <w:rFonts w:ascii="Times New Roman" w:hAnsi="Times New Roman"/>
          <w:bCs/>
          <w:sz w:val="28"/>
          <w:szCs w:val="28"/>
        </w:rPr>
      </w:pPr>
      <w:r w:rsidRPr="0026325D">
        <w:rPr>
          <w:rFonts w:ascii="Times New Roman" w:hAnsi="Times New Roman"/>
          <w:bCs/>
          <w:sz w:val="28"/>
          <w:szCs w:val="28"/>
        </w:rPr>
        <w:t xml:space="preserve">Выполнены работ по подготовке и внесению в Единый государственный реестр недвижимости сведений о границах территориальных зон и населенного пункта Крестовский лесоучасток ГП «Посёлок Пеледуй». </w:t>
      </w:r>
    </w:p>
    <w:p w:rsidR="0026325D" w:rsidRPr="0026325D" w:rsidRDefault="0026325D" w:rsidP="0026325D">
      <w:pPr>
        <w:pStyle w:val="3"/>
        <w:tabs>
          <w:tab w:val="left" w:pos="993"/>
        </w:tabs>
        <w:spacing w:line="360" w:lineRule="auto"/>
        <w:ind w:firstLine="709"/>
        <w:jc w:val="both"/>
        <w:rPr>
          <w:rFonts w:ascii="Times New Roman" w:hAnsi="Times New Roman"/>
          <w:sz w:val="28"/>
          <w:szCs w:val="28"/>
        </w:rPr>
      </w:pPr>
      <w:r w:rsidRPr="0026325D">
        <w:rPr>
          <w:rFonts w:ascii="Times New Roman" w:hAnsi="Times New Roman"/>
          <w:sz w:val="28"/>
          <w:szCs w:val="28"/>
        </w:rPr>
        <w:t>В 2025 году Ленский район представил два проекта на участие в конкурсе на включение в государственную программу «Формирование современной городской среды на территории Республики Саха (Якутия)»:</w:t>
      </w:r>
    </w:p>
    <w:p w:rsidR="0026325D" w:rsidRPr="0026325D" w:rsidRDefault="0026325D" w:rsidP="005C6A49">
      <w:pPr>
        <w:pStyle w:val="3"/>
        <w:numPr>
          <w:ilvl w:val="0"/>
          <w:numId w:val="16"/>
        </w:numPr>
        <w:tabs>
          <w:tab w:val="left" w:pos="993"/>
          <w:tab w:val="left" w:pos="1134"/>
        </w:tabs>
        <w:spacing w:line="360" w:lineRule="auto"/>
        <w:ind w:left="0" w:firstLine="709"/>
        <w:jc w:val="both"/>
        <w:rPr>
          <w:rFonts w:ascii="Times New Roman" w:hAnsi="Times New Roman"/>
          <w:bCs/>
          <w:sz w:val="28"/>
          <w:szCs w:val="28"/>
        </w:rPr>
      </w:pPr>
      <w:r w:rsidRPr="0026325D">
        <w:rPr>
          <w:rFonts w:ascii="Times New Roman" w:hAnsi="Times New Roman"/>
          <w:sz w:val="28"/>
          <w:szCs w:val="28"/>
        </w:rPr>
        <w:lastRenderedPageBreak/>
        <w:t>благоустройств общественного пространства (сквер) в с. Беченча. В соответствии с итогами конкурса на 2026</w:t>
      </w:r>
      <w:r w:rsidR="00AD77DF">
        <w:rPr>
          <w:rFonts w:ascii="Times New Roman" w:hAnsi="Times New Roman"/>
          <w:sz w:val="28"/>
          <w:szCs w:val="28"/>
        </w:rPr>
        <w:t xml:space="preserve"> год</w:t>
      </w:r>
      <w:r w:rsidRPr="0026325D">
        <w:rPr>
          <w:rFonts w:ascii="Times New Roman" w:hAnsi="Times New Roman"/>
          <w:sz w:val="28"/>
          <w:szCs w:val="28"/>
        </w:rPr>
        <w:t xml:space="preserve"> выделены – 13 335 430,00 руб. из республиканского бюджета, 4 664 570,00 руб. из бюджета МР «Ленский район»;</w:t>
      </w:r>
    </w:p>
    <w:p w:rsidR="0026325D" w:rsidRDefault="0026325D" w:rsidP="005C6A49">
      <w:pPr>
        <w:pStyle w:val="a3"/>
        <w:numPr>
          <w:ilvl w:val="0"/>
          <w:numId w:val="16"/>
        </w:numPr>
        <w:tabs>
          <w:tab w:val="left" w:pos="0"/>
          <w:tab w:val="left" w:pos="709"/>
          <w:tab w:val="left" w:pos="993"/>
          <w:tab w:val="left" w:pos="1134"/>
        </w:tabs>
        <w:spacing w:line="360" w:lineRule="auto"/>
        <w:ind w:left="0" w:firstLine="709"/>
        <w:jc w:val="both"/>
        <w:rPr>
          <w:sz w:val="28"/>
          <w:szCs w:val="28"/>
        </w:rPr>
      </w:pPr>
      <w:r w:rsidRPr="0026325D">
        <w:rPr>
          <w:sz w:val="28"/>
          <w:szCs w:val="28"/>
        </w:rPr>
        <w:t>благоустройства общественного пространства (сквер) в с. Чамча. В соответствии с итогами конкурса на 2026</w:t>
      </w:r>
      <w:r w:rsidR="00AD77DF">
        <w:rPr>
          <w:sz w:val="28"/>
          <w:szCs w:val="28"/>
        </w:rPr>
        <w:t xml:space="preserve"> год</w:t>
      </w:r>
      <w:r w:rsidRPr="0026325D">
        <w:rPr>
          <w:sz w:val="28"/>
          <w:szCs w:val="28"/>
        </w:rPr>
        <w:t xml:space="preserve"> выделены – 4 028 900,00 руб. из республиканского бюджета, 1 635 876,69 руб. из бюджета МР «Ленский район».</w:t>
      </w:r>
    </w:p>
    <w:p w:rsidR="00593B0A" w:rsidRPr="00593B0A" w:rsidRDefault="00593B0A" w:rsidP="00593B0A">
      <w:pPr>
        <w:pStyle w:val="a3"/>
        <w:tabs>
          <w:tab w:val="left" w:pos="0"/>
          <w:tab w:val="left" w:pos="993"/>
          <w:tab w:val="left" w:pos="1134"/>
        </w:tabs>
        <w:spacing w:line="360" w:lineRule="auto"/>
        <w:ind w:left="0"/>
        <w:jc w:val="center"/>
        <w:rPr>
          <w:b/>
          <w:sz w:val="28"/>
          <w:szCs w:val="28"/>
        </w:rPr>
      </w:pPr>
      <w:r w:rsidRPr="00593B0A">
        <w:rPr>
          <w:b/>
          <w:sz w:val="28"/>
          <w:szCs w:val="28"/>
        </w:rPr>
        <w:t>Транспорт</w:t>
      </w:r>
      <w:r>
        <w:rPr>
          <w:b/>
          <w:sz w:val="28"/>
          <w:szCs w:val="28"/>
        </w:rPr>
        <w:t>ная доступность</w:t>
      </w:r>
    </w:p>
    <w:p w:rsidR="0026325D" w:rsidRPr="0026325D" w:rsidRDefault="0026325D" w:rsidP="0026325D">
      <w:pPr>
        <w:spacing w:line="360" w:lineRule="auto"/>
        <w:ind w:firstLine="709"/>
        <w:jc w:val="both"/>
        <w:rPr>
          <w:sz w:val="28"/>
          <w:szCs w:val="28"/>
        </w:rPr>
      </w:pPr>
      <w:r w:rsidRPr="0026325D">
        <w:rPr>
          <w:sz w:val="28"/>
          <w:szCs w:val="28"/>
        </w:rPr>
        <w:t xml:space="preserve">Обеспечение </w:t>
      </w:r>
      <w:r w:rsidRPr="00593B0A">
        <w:rPr>
          <w:sz w:val="28"/>
          <w:szCs w:val="28"/>
        </w:rPr>
        <w:t>транспортной доступности</w:t>
      </w:r>
      <w:r w:rsidRPr="0026325D">
        <w:rPr>
          <w:sz w:val="28"/>
          <w:szCs w:val="28"/>
        </w:rPr>
        <w:t xml:space="preserve"> населенных пунктов района является одной из важнейших задач администрации муниципального района «Ленский район». Транспортная инфраструктура района включает в себя автомобильный, речной и воздушный виды транспорта. </w:t>
      </w:r>
    </w:p>
    <w:p w:rsidR="0026325D" w:rsidRPr="0026325D" w:rsidRDefault="0026325D" w:rsidP="0026325D">
      <w:pPr>
        <w:spacing w:line="360" w:lineRule="auto"/>
        <w:ind w:firstLine="709"/>
        <w:jc w:val="both"/>
        <w:rPr>
          <w:bCs/>
          <w:sz w:val="28"/>
          <w:szCs w:val="28"/>
        </w:rPr>
      </w:pPr>
      <w:r w:rsidRPr="0026325D">
        <w:rPr>
          <w:sz w:val="28"/>
          <w:szCs w:val="28"/>
        </w:rPr>
        <w:t xml:space="preserve">С целью обеспечения комфортных условий жизнедеятельности на территории Ленского района путем развития безопасной, современной и эффективной транспортной инфраструктуры постановлением главы муниципального района «Ленский район» утверждена муниципальная программа «Развитие транспортного комплекса МР «Ленский район», включающая в себя два ведомственных проекта: «Дорожное хозяйство» и «Развитие маршрутной сети и инфраструктуры пассажирского транспорта». </w:t>
      </w:r>
      <w:r w:rsidRPr="0026325D">
        <w:rPr>
          <w:bCs/>
          <w:sz w:val="28"/>
          <w:szCs w:val="28"/>
        </w:rPr>
        <w:t xml:space="preserve">На реализацию ведомственных проектов муниципальной программы </w:t>
      </w:r>
      <w:r w:rsidRPr="0026325D">
        <w:rPr>
          <w:sz w:val="28"/>
          <w:szCs w:val="28"/>
        </w:rPr>
        <w:t>на 2025 финансовый год уточненный объем запланированных ассигнований</w:t>
      </w:r>
      <w:r w:rsidRPr="0026325D">
        <w:rPr>
          <w:bCs/>
          <w:sz w:val="28"/>
          <w:szCs w:val="28"/>
        </w:rPr>
        <w:t xml:space="preserve"> определен в сумме 57 797,59 тыс. рублей, фактические расходы составил</w:t>
      </w:r>
      <w:r w:rsidR="00ED5F04">
        <w:rPr>
          <w:bCs/>
          <w:sz w:val="28"/>
          <w:szCs w:val="28"/>
        </w:rPr>
        <w:t xml:space="preserve">и 49 658,44 тыс. рублей (85,9 </w:t>
      </w:r>
      <w:r w:rsidRPr="0026325D">
        <w:rPr>
          <w:bCs/>
          <w:sz w:val="28"/>
          <w:szCs w:val="28"/>
        </w:rPr>
        <w:t xml:space="preserve">%). </w:t>
      </w:r>
    </w:p>
    <w:p w:rsidR="0026325D" w:rsidRPr="0026325D" w:rsidRDefault="0026325D" w:rsidP="0026325D">
      <w:pPr>
        <w:spacing w:line="360" w:lineRule="auto"/>
        <w:ind w:firstLine="709"/>
        <w:jc w:val="both"/>
        <w:rPr>
          <w:sz w:val="28"/>
          <w:szCs w:val="28"/>
        </w:rPr>
      </w:pPr>
      <w:r w:rsidRPr="0026325D">
        <w:rPr>
          <w:sz w:val="28"/>
          <w:szCs w:val="28"/>
        </w:rPr>
        <w:t xml:space="preserve">В рамках ведомственного проекта «Дорожное хозяйство» выполнены такие мероприятия как содержание, текущий и капитальный ремонт автомобильных дорог общего пользования местного значения. </w:t>
      </w:r>
    </w:p>
    <w:p w:rsidR="0026325D" w:rsidRPr="0026325D" w:rsidRDefault="0026325D" w:rsidP="0026325D">
      <w:pPr>
        <w:spacing w:line="360" w:lineRule="auto"/>
        <w:ind w:firstLine="709"/>
        <w:jc w:val="both"/>
        <w:rPr>
          <w:sz w:val="28"/>
          <w:szCs w:val="28"/>
        </w:rPr>
      </w:pPr>
      <w:r w:rsidRPr="0026325D">
        <w:rPr>
          <w:sz w:val="28"/>
          <w:szCs w:val="28"/>
        </w:rPr>
        <w:t xml:space="preserve">В рамках соглашения с ООО «Газпром инвест» за счёт средств компании был выполнен капитальный ремонт 7-километрового участка автодороги «Ленск </w:t>
      </w:r>
      <w:r w:rsidR="00D84994" w:rsidRPr="0026325D">
        <w:rPr>
          <w:sz w:val="28"/>
          <w:szCs w:val="28"/>
        </w:rPr>
        <w:t>–</w:t>
      </w:r>
      <w:r w:rsidRPr="0026325D">
        <w:rPr>
          <w:sz w:val="28"/>
          <w:szCs w:val="28"/>
        </w:rPr>
        <w:t xml:space="preserve"> Орто-Нахара». Также за счёт других недропользователей, осуществляющих тяжеловесные перевозки по территории района, отремонтирован 2,4-километровый участок дороги «Ленск </w:t>
      </w:r>
      <w:r w:rsidR="00D84994" w:rsidRPr="0026325D">
        <w:rPr>
          <w:sz w:val="28"/>
          <w:szCs w:val="28"/>
        </w:rPr>
        <w:t>–</w:t>
      </w:r>
      <w:r w:rsidRPr="0026325D">
        <w:rPr>
          <w:sz w:val="28"/>
          <w:szCs w:val="28"/>
        </w:rPr>
        <w:t xml:space="preserve"> Беченча», а также установлена дополнительная водопропускная труба в зоне, подверженной риску размыва в период весеннего половодья.</w:t>
      </w:r>
    </w:p>
    <w:p w:rsidR="0026325D" w:rsidRPr="0026325D" w:rsidRDefault="0026325D" w:rsidP="0026325D">
      <w:pPr>
        <w:spacing w:line="360" w:lineRule="auto"/>
        <w:ind w:firstLine="709"/>
        <w:jc w:val="both"/>
        <w:rPr>
          <w:sz w:val="28"/>
          <w:szCs w:val="28"/>
        </w:rPr>
      </w:pPr>
      <w:r w:rsidRPr="0026325D">
        <w:rPr>
          <w:sz w:val="28"/>
          <w:szCs w:val="28"/>
        </w:rPr>
        <w:lastRenderedPageBreak/>
        <w:t>В рамках ведомственного проекта «Развитие маршрутной сети и инфраструктуры пассажирского транспорта» с целью обеспечения транспортной доступностью в летний период был разработан и утвержден порядок предоставления субсидий из бюджета муниципального района «Ленский район» организациям речного транспорта, сумма субсидии в 2025 году составила 20 390,8 тыс. рублей, освоено 100</w:t>
      </w:r>
      <w:r w:rsidR="00D84994">
        <w:rPr>
          <w:sz w:val="28"/>
          <w:szCs w:val="28"/>
        </w:rPr>
        <w:t xml:space="preserve"> </w:t>
      </w:r>
      <w:r w:rsidRPr="0026325D">
        <w:rPr>
          <w:sz w:val="28"/>
          <w:szCs w:val="28"/>
        </w:rPr>
        <w:t>%, за период навигации 2025 года перевезено 5 300 пассажиров.</w:t>
      </w:r>
    </w:p>
    <w:p w:rsidR="0026325D" w:rsidRPr="0026325D" w:rsidRDefault="0026325D" w:rsidP="0026325D">
      <w:pPr>
        <w:spacing w:line="360" w:lineRule="auto"/>
        <w:ind w:firstLine="709"/>
        <w:jc w:val="both"/>
        <w:rPr>
          <w:sz w:val="28"/>
          <w:szCs w:val="28"/>
        </w:rPr>
      </w:pPr>
      <w:r w:rsidRPr="0026325D">
        <w:rPr>
          <w:sz w:val="28"/>
          <w:szCs w:val="28"/>
          <w:lang w:bidi="ru-RU"/>
        </w:rPr>
        <w:t xml:space="preserve">Внутригородские пассажирские перевозки </w:t>
      </w:r>
      <w:r w:rsidRPr="0026325D">
        <w:rPr>
          <w:sz w:val="28"/>
          <w:szCs w:val="28"/>
        </w:rPr>
        <w:t>осуществляет МБУ «Гранит». За 2025 год регулярным пассажирским городским транспортом перевезено 962 906 пассажиров, в том числе:</w:t>
      </w:r>
    </w:p>
    <w:p w:rsidR="0026325D" w:rsidRPr="0026325D" w:rsidRDefault="0026325D" w:rsidP="005C6A49">
      <w:pPr>
        <w:pStyle w:val="a3"/>
        <w:numPr>
          <w:ilvl w:val="0"/>
          <w:numId w:val="15"/>
        </w:numPr>
        <w:tabs>
          <w:tab w:val="left" w:pos="993"/>
          <w:tab w:val="left" w:pos="1134"/>
        </w:tabs>
        <w:spacing w:line="360" w:lineRule="auto"/>
        <w:ind w:left="0" w:firstLine="709"/>
        <w:jc w:val="both"/>
        <w:rPr>
          <w:sz w:val="28"/>
          <w:szCs w:val="28"/>
          <w:lang w:bidi="ru-RU"/>
        </w:rPr>
      </w:pPr>
      <w:r w:rsidRPr="0026325D">
        <w:rPr>
          <w:sz w:val="28"/>
          <w:szCs w:val="28"/>
          <w:lang w:bidi="ru-RU"/>
        </w:rPr>
        <w:t>внутригородские перевозки – 937 395 пассажиров, из которых 542 700 – на бесплатной основе (льготные школьники, пенсионеры, инвалиды, ветераны, в том числе СВО);</w:t>
      </w:r>
    </w:p>
    <w:p w:rsidR="0026325D" w:rsidRPr="0026325D" w:rsidRDefault="0026325D" w:rsidP="005C6A49">
      <w:pPr>
        <w:pStyle w:val="a3"/>
        <w:numPr>
          <w:ilvl w:val="0"/>
          <w:numId w:val="15"/>
        </w:numPr>
        <w:tabs>
          <w:tab w:val="left" w:pos="993"/>
          <w:tab w:val="left" w:pos="1134"/>
        </w:tabs>
        <w:spacing w:line="360" w:lineRule="auto"/>
        <w:ind w:left="0" w:firstLine="709"/>
        <w:jc w:val="both"/>
        <w:rPr>
          <w:sz w:val="28"/>
          <w:szCs w:val="28"/>
          <w:lang w:bidi="ru-RU"/>
        </w:rPr>
      </w:pPr>
      <w:r w:rsidRPr="0026325D">
        <w:rPr>
          <w:sz w:val="28"/>
          <w:szCs w:val="28"/>
          <w:lang w:bidi="ru-RU"/>
        </w:rPr>
        <w:t xml:space="preserve"> сезонный пригородный маршрут № 102 «г. Ленск – Дачи» – 22 840 пассажиров, в том числе 19 700 на бесплатной основе (пенсионеры);</w:t>
      </w:r>
    </w:p>
    <w:p w:rsidR="0026325D" w:rsidRPr="0026325D" w:rsidRDefault="0026325D" w:rsidP="005C6A49">
      <w:pPr>
        <w:pStyle w:val="a3"/>
        <w:numPr>
          <w:ilvl w:val="0"/>
          <w:numId w:val="15"/>
        </w:numPr>
        <w:tabs>
          <w:tab w:val="left" w:pos="993"/>
          <w:tab w:val="left" w:pos="1134"/>
        </w:tabs>
        <w:spacing w:line="360" w:lineRule="auto"/>
        <w:ind w:left="0" w:firstLine="709"/>
        <w:jc w:val="both"/>
        <w:rPr>
          <w:sz w:val="28"/>
          <w:szCs w:val="28"/>
          <w:lang w:bidi="ru-RU"/>
        </w:rPr>
      </w:pPr>
      <w:r w:rsidRPr="0026325D">
        <w:rPr>
          <w:sz w:val="28"/>
          <w:szCs w:val="28"/>
          <w:lang w:bidi="ru-RU"/>
        </w:rPr>
        <w:t>межселенные перевозки – 2 671 пассажир.</w:t>
      </w:r>
    </w:p>
    <w:p w:rsidR="0026325D" w:rsidRPr="0026325D" w:rsidRDefault="0026325D" w:rsidP="0026325D">
      <w:pPr>
        <w:tabs>
          <w:tab w:val="left" w:pos="1134"/>
        </w:tabs>
        <w:spacing w:line="360" w:lineRule="auto"/>
        <w:ind w:firstLine="709"/>
        <w:jc w:val="both"/>
        <w:rPr>
          <w:sz w:val="28"/>
          <w:szCs w:val="28"/>
          <w:lang w:bidi="ru-RU"/>
        </w:rPr>
      </w:pPr>
      <w:r w:rsidRPr="0026325D">
        <w:rPr>
          <w:sz w:val="28"/>
          <w:szCs w:val="28"/>
          <w:lang w:bidi="ru-RU"/>
        </w:rPr>
        <w:t xml:space="preserve">В летний период с 15 мая по 30 сентября 2025 года сезонный пригородный маршрут № 102 «г. Ленск – Дачи» выполнял 3,5 рейса в будние дни и 4 рейса в выходные. </w:t>
      </w:r>
    </w:p>
    <w:p w:rsidR="0026325D" w:rsidRPr="0026325D" w:rsidRDefault="0026325D" w:rsidP="0026325D">
      <w:pPr>
        <w:spacing w:line="360" w:lineRule="auto"/>
        <w:ind w:firstLine="709"/>
        <w:jc w:val="both"/>
        <w:rPr>
          <w:sz w:val="28"/>
          <w:szCs w:val="28"/>
        </w:rPr>
      </w:pPr>
      <w:r w:rsidRPr="0026325D">
        <w:rPr>
          <w:sz w:val="28"/>
          <w:szCs w:val="28"/>
        </w:rPr>
        <w:t>Кроме пассажирских перевозок МБУ «Гранит» оказывает услугу по обслуживанию выездных культурно-спортивных мероприятий и перевозке учащихся в образовательные учреждения. Услуга оказана 3 869 гражданам.</w:t>
      </w:r>
    </w:p>
    <w:p w:rsidR="0026325D" w:rsidRPr="0026325D" w:rsidRDefault="0026325D" w:rsidP="0026325D">
      <w:pPr>
        <w:spacing w:line="360" w:lineRule="auto"/>
        <w:ind w:firstLine="709"/>
        <w:jc w:val="both"/>
        <w:rPr>
          <w:sz w:val="28"/>
          <w:szCs w:val="28"/>
        </w:rPr>
      </w:pPr>
      <w:r w:rsidRPr="0026325D">
        <w:rPr>
          <w:sz w:val="28"/>
          <w:szCs w:val="28"/>
        </w:rPr>
        <w:t>Кроме того, за счет непрограммных мероприятий реализованы социально значимые авиаперевозки пассажиров в направлении Ленск-Мирный, сумма освоенных средств составила 1 920,0 тыс. рублей.</w:t>
      </w:r>
    </w:p>
    <w:p w:rsidR="0026325D" w:rsidRDefault="0026325D" w:rsidP="0026325D">
      <w:pPr>
        <w:spacing w:line="360" w:lineRule="auto"/>
        <w:ind w:firstLine="709"/>
        <w:jc w:val="both"/>
        <w:rPr>
          <w:sz w:val="28"/>
          <w:szCs w:val="28"/>
        </w:rPr>
      </w:pPr>
      <w:r w:rsidRPr="0026325D">
        <w:rPr>
          <w:sz w:val="28"/>
          <w:szCs w:val="28"/>
        </w:rPr>
        <w:t xml:space="preserve">Предприятиями грузового транспортного комплекса за 2025 год перевезено 1 358,8 тыс. тонн (темп роста 103 %), грузооборот составил 203 681,1 тыс. тонно-км (темп роста 109,3 %). </w:t>
      </w:r>
    </w:p>
    <w:p w:rsidR="00593B0A" w:rsidRPr="0026325D" w:rsidRDefault="00593B0A" w:rsidP="00593B0A">
      <w:pPr>
        <w:spacing w:line="360" w:lineRule="auto"/>
        <w:jc w:val="center"/>
        <w:rPr>
          <w:sz w:val="28"/>
          <w:szCs w:val="28"/>
        </w:rPr>
      </w:pPr>
      <w:r>
        <w:rPr>
          <w:b/>
          <w:sz w:val="28"/>
          <w:szCs w:val="28"/>
        </w:rPr>
        <w:t>Г</w:t>
      </w:r>
      <w:r w:rsidRPr="0026325D">
        <w:rPr>
          <w:b/>
          <w:sz w:val="28"/>
          <w:szCs w:val="28"/>
        </w:rPr>
        <w:t>ражданской обороны и защиты населения от ЧС</w:t>
      </w:r>
    </w:p>
    <w:p w:rsidR="0026325D" w:rsidRPr="0026325D" w:rsidRDefault="0026325D" w:rsidP="0026325D">
      <w:pPr>
        <w:pStyle w:val="a3"/>
        <w:pBdr>
          <w:top w:val="single" w:sz="4" w:space="0" w:color="FFFFFF"/>
          <w:left w:val="single" w:sz="4" w:space="4" w:color="FFFFFF"/>
          <w:bottom w:val="single" w:sz="4" w:space="1" w:color="FFFFFF"/>
          <w:right w:val="single" w:sz="4" w:space="0" w:color="FFFFFF"/>
        </w:pBdr>
        <w:spacing w:line="360" w:lineRule="auto"/>
        <w:ind w:left="0" w:firstLine="709"/>
        <w:jc w:val="both"/>
        <w:rPr>
          <w:sz w:val="28"/>
          <w:szCs w:val="28"/>
        </w:rPr>
      </w:pPr>
      <w:r w:rsidRPr="0026325D">
        <w:rPr>
          <w:sz w:val="28"/>
          <w:szCs w:val="28"/>
        </w:rPr>
        <w:t xml:space="preserve">Непременным условием безопасности населения района считается проведение мероприятий в области </w:t>
      </w:r>
      <w:r w:rsidRPr="00593B0A">
        <w:rPr>
          <w:sz w:val="28"/>
          <w:szCs w:val="28"/>
        </w:rPr>
        <w:t>гражданской обороны и защиты населения от ЧС.</w:t>
      </w:r>
      <w:r w:rsidRPr="0026325D">
        <w:rPr>
          <w:sz w:val="28"/>
          <w:szCs w:val="28"/>
        </w:rPr>
        <w:t xml:space="preserve"> </w:t>
      </w:r>
    </w:p>
    <w:p w:rsidR="0026325D" w:rsidRPr="0026325D" w:rsidRDefault="0026325D" w:rsidP="0026325D">
      <w:pPr>
        <w:spacing w:line="360" w:lineRule="auto"/>
        <w:ind w:right="-143" w:firstLine="709"/>
        <w:contextualSpacing/>
        <w:jc w:val="both"/>
        <w:rPr>
          <w:rFonts w:eastAsia="Calibri"/>
          <w:sz w:val="28"/>
          <w:szCs w:val="28"/>
        </w:rPr>
      </w:pPr>
      <w:r w:rsidRPr="0026325D">
        <w:rPr>
          <w:bCs/>
          <w:sz w:val="28"/>
          <w:szCs w:val="28"/>
          <w:lang w:bidi="ru-RU"/>
        </w:rPr>
        <w:lastRenderedPageBreak/>
        <w:t>С начала сезона в Ленском районе зарегистрировано 18 лесных пожаров и 1 ландшафтный (природный) пожар</w:t>
      </w:r>
      <w:r w:rsidR="00ED5F04">
        <w:rPr>
          <w:bCs/>
          <w:sz w:val="28"/>
          <w:szCs w:val="28"/>
          <w:lang w:bidi="ru-RU"/>
        </w:rPr>
        <w:t>.</w:t>
      </w:r>
      <w:r w:rsidRPr="0026325D">
        <w:rPr>
          <w:bCs/>
          <w:sz w:val="28"/>
          <w:szCs w:val="28"/>
          <w:lang w:bidi="ru-RU"/>
        </w:rPr>
        <w:t xml:space="preserve"> Всего на тушении пожаров работали 401 человек из лесопожарных формирований. </w:t>
      </w:r>
      <w:r w:rsidR="008C355B">
        <w:rPr>
          <w:bCs/>
          <w:sz w:val="28"/>
          <w:szCs w:val="28"/>
          <w:lang w:bidi="ru-RU"/>
        </w:rPr>
        <w:t>Слаженная</w:t>
      </w:r>
      <w:r w:rsidR="008C355B" w:rsidRPr="0026325D">
        <w:rPr>
          <w:bCs/>
          <w:sz w:val="28"/>
          <w:szCs w:val="28"/>
          <w:lang w:bidi="ru-RU"/>
        </w:rPr>
        <w:t xml:space="preserve"> работ</w:t>
      </w:r>
      <w:r w:rsidR="008C355B">
        <w:rPr>
          <w:bCs/>
          <w:sz w:val="28"/>
          <w:szCs w:val="28"/>
          <w:lang w:bidi="ru-RU"/>
        </w:rPr>
        <w:t>а</w:t>
      </w:r>
      <w:r w:rsidR="008C355B" w:rsidRPr="0026325D">
        <w:rPr>
          <w:bCs/>
          <w:sz w:val="28"/>
          <w:szCs w:val="28"/>
          <w:lang w:bidi="ru-RU"/>
        </w:rPr>
        <w:t xml:space="preserve"> Оперативного штаба по борьбе с лесными пожарами </w:t>
      </w:r>
      <w:r w:rsidR="008C355B">
        <w:rPr>
          <w:bCs/>
          <w:sz w:val="28"/>
          <w:szCs w:val="28"/>
          <w:lang w:bidi="ru-RU"/>
        </w:rPr>
        <w:t xml:space="preserve">с </w:t>
      </w:r>
      <w:r w:rsidR="008C355B" w:rsidRPr="0026325D">
        <w:rPr>
          <w:bCs/>
          <w:sz w:val="28"/>
          <w:szCs w:val="28"/>
          <w:lang w:bidi="ru-RU"/>
        </w:rPr>
        <w:t>Региональной диспетчерской службой лесного хозяйства РС(Я), лесопожарными формированиями и руководителями тушения пожаров</w:t>
      </w:r>
      <w:r w:rsidR="008C355B">
        <w:rPr>
          <w:bCs/>
          <w:sz w:val="28"/>
          <w:szCs w:val="28"/>
          <w:lang w:bidi="ru-RU"/>
        </w:rPr>
        <w:t xml:space="preserve"> способствовала </w:t>
      </w:r>
      <w:r w:rsidR="00ED5F04">
        <w:rPr>
          <w:bCs/>
          <w:sz w:val="28"/>
          <w:szCs w:val="28"/>
          <w:lang w:bidi="ru-RU"/>
        </w:rPr>
        <w:t xml:space="preserve">значительному </w:t>
      </w:r>
      <w:r w:rsidR="008C355B">
        <w:rPr>
          <w:bCs/>
          <w:sz w:val="28"/>
          <w:szCs w:val="28"/>
          <w:lang w:bidi="ru-RU"/>
        </w:rPr>
        <w:t>с</w:t>
      </w:r>
      <w:r w:rsidRPr="0026325D">
        <w:rPr>
          <w:bCs/>
          <w:sz w:val="28"/>
          <w:szCs w:val="28"/>
          <w:lang w:bidi="ru-RU"/>
        </w:rPr>
        <w:t>нижени</w:t>
      </w:r>
      <w:r w:rsidR="008C355B">
        <w:rPr>
          <w:bCs/>
          <w:sz w:val="28"/>
          <w:szCs w:val="28"/>
          <w:lang w:bidi="ru-RU"/>
        </w:rPr>
        <w:t>ю</w:t>
      </w:r>
      <w:r w:rsidRPr="0026325D">
        <w:rPr>
          <w:bCs/>
          <w:sz w:val="28"/>
          <w:szCs w:val="28"/>
          <w:lang w:bidi="ru-RU"/>
        </w:rPr>
        <w:t xml:space="preserve"> количества лесных пожаров</w:t>
      </w:r>
      <w:r w:rsidR="00ED5F04">
        <w:rPr>
          <w:bCs/>
          <w:sz w:val="28"/>
          <w:szCs w:val="28"/>
          <w:lang w:bidi="ru-RU"/>
        </w:rPr>
        <w:t xml:space="preserve"> (с 24 760 Га в 2024 году до </w:t>
      </w:r>
      <w:r w:rsidR="00ED5F04" w:rsidRPr="0026325D">
        <w:rPr>
          <w:bCs/>
          <w:sz w:val="28"/>
          <w:szCs w:val="28"/>
          <w:lang w:bidi="ru-RU"/>
        </w:rPr>
        <w:t>128,94 Га</w:t>
      </w:r>
      <w:r w:rsidR="00ED5F04">
        <w:rPr>
          <w:bCs/>
          <w:sz w:val="28"/>
          <w:szCs w:val="28"/>
          <w:lang w:bidi="ru-RU"/>
        </w:rPr>
        <w:t xml:space="preserve"> в 2025 году</w:t>
      </w:r>
      <w:r w:rsidR="008C355B">
        <w:rPr>
          <w:bCs/>
          <w:sz w:val="28"/>
          <w:szCs w:val="28"/>
          <w:lang w:bidi="ru-RU"/>
        </w:rPr>
        <w:t>.</w:t>
      </w:r>
      <w:r w:rsidRPr="0026325D">
        <w:rPr>
          <w:bCs/>
          <w:sz w:val="28"/>
          <w:szCs w:val="28"/>
          <w:lang w:bidi="ru-RU"/>
        </w:rPr>
        <w:t xml:space="preserve"> Также был оперативно утвержден ряд нормативно-правовых актов и достигнут высокий показатель по ликвидации лесных пожаров в первые сутки. </w:t>
      </w:r>
    </w:p>
    <w:p w:rsidR="0026325D" w:rsidRPr="0026325D" w:rsidRDefault="0026325D" w:rsidP="0026325D">
      <w:pPr>
        <w:spacing w:line="360" w:lineRule="auto"/>
        <w:ind w:firstLine="709"/>
        <w:jc w:val="both"/>
        <w:rPr>
          <w:rFonts w:eastAsia="Calibri"/>
          <w:sz w:val="28"/>
          <w:szCs w:val="28"/>
        </w:rPr>
      </w:pPr>
      <w:r w:rsidRPr="0026325D">
        <w:rPr>
          <w:rFonts w:eastAsia="Calibri"/>
          <w:sz w:val="28"/>
          <w:szCs w:val="28"/>
        </w:rPr>
        <w:t xml:space="preserve">В период пожароопасного сезона на территории МР «Ленский район вводился режим ЧС муниципального характера в лесах на территории района. </w:t>
      </w:r>
    </w:p>
    <w:p w:rsidR="0026325D" w:rsidRPr="0026325D" w:rsidRDefault="00ED5F04" w:rsidP="0026325D">
      <w:pPr>
        <w:pStyle w:val="aa"/>
        <w:tabs>
          <w:tab w:val="left" w:pos="567"/>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26325D" w:rsidRPr="0026325D">
        <w:rPr>
          <w:rFonts w:ascii="Times New Roman" w:hAnsi="Times New Roman" w:cs="Times New Roman"/>
          <w:sz w:val="28"/>
          <w:szCs w:val="28"/>
        </w:rPr>
        <w:t xml:space="preserve"> 2025 </w:t>
      </w:r>
      <w:r>
        <w:rPr>
          <w:rFonts w:ascii="Times New Roman" w:hAnsi="Times New Roman" w:cs="Times New Roman"/>
          <w:sz w:val="28"/>
          <w:szCs w:val="28"/>
        </w:rPr>
        <w:t>году открыто</w:t>
      </w:r>
      <w:r w:rsidR="0026325D" w:rsidRPr="0026325D">
        <w:rPr>
          <w:rFonts w:ascii="Times New Roman" w:hAnsi="Times New Roman" w:cs="Times New Roman"/>
          <w:sz w:val="28"/>
          <w:szCs w:val="28"/>
        </w:rPr>
        <w:t xml:space="preserve"> Витимское авиаотделение ГБУ РС(Я) «Авиалесоохрана» в ГП «Поселок Витим».</w:t>
      </w:r>
    </w:p>
    <w:p w:rsidR="0026325D" w:rsidRPr="0026325D" w:rsidRDefault="0026325D" w:rsidP="0026325D">
      <w:pPr>
        <w:pStyle w:val="a3"/>
        <w:tabs>
          <w:tab w:val="left" w:pos="851"/>
        </w:tabs>
        <w:spacing w:line="360" w:lineRule="auto"/>
        <w:ind w:left="0" w:firstLine="709"/>
        <w:jc w:val="both"/>
        <w:rPr>
          <w:rFonts w:eastAsia="Calibri"/>
          <w:sz w:val="28"/>
          <w:szCs w:val="28"/>
        </w:rPr>
      </w:pPr>
      <w:r w:rsidRPr="0026325D">
        <w:rPr>
          <w:rFonts w:eastAsia="Calibri"/>
          <w:sz w:val="28"/>
          <w:szCs w:val="28"/>
        </w:rPr>
        <w:t>В целях повышения уровня безопасности граждан при отдыхе вблизи водных объектов, недопущение несчастных случаев и гибели людей на водоемах, информирование населения по теме безопасности на водных объектах, на территории района проведено 3 месячника безопасности людей на водных объектах в осенне-зимний, весенний и летний периоды.</w:t>
      </w:r>
    </w:p>
    <w:p w:rsidR="0026325D" w:rsidRPr="0026325D" w:rsidRDefault="0026325D" w:rsidP="0026325D">
      <w:pPr>
        <w:pStyle w:val="a3"/>
        <w:tabs>
          <w:tab w:val="left" w:pos="851"/>
        </w:tabs>
        <w:spacing w:line="360" w:lineRule="auto"/>
        <w:ind w:left="0" w:firstLine="709"/>
        <w:jc w:val="both"/>
        <w:rPr>
          <w:sz w:val="28"/>
          <w:szCs w:val="28"/>
        </w:rPr>
      </w:pPr>
      <w:r w:rsidRPr="0026325D">
        <w:rPr>
          <w:sz w:val="28"/>
          <w:szCs w:val="28"/>
        </w:rPr>
        <w:t>Принятые превентивные меры по пропуску паводковых вод по территории Ленского района способствовали пропуску воды в штатном режиме.</w:t>
      </w:r>
    </w:p>
    <w:p w:rsidR="0026325D" w:rsidRPr="0026325D" w:rsidRDefault="0026325D" w:rsidP="0026325D">
      <w:pPr>
        <w:spacing w:line="360" w:lineRule="auto"/>
        <w:ind w:firstLine="709"/>
        <w:jc w:val="both"/>
        <w:rPr>
          <w:rFonts w:eastAsia="Calibri"/>
          <w:sz w:val="28"/>
          <w:szCs w:val="28"/>
        </w:rPr>
      </w:pPr>
      <w:r w:rsidRPr="0026325D">
        <w:rPr>
          <w:rFonts w:eastAsia="Calibri"/>
          <w:sz w:val="28"/>
          <w:szCs w:val="28"/>
        </w:rPr>
        <w:t>За весь период 2025 года на территории района проведено 2 крупных командно-штабных учения с практической отработкой в области чрезвычайных ситуаций (предпаводковые, ежегодно-плановое) и 1 тренировка в области гражданской обороны.</w:t>
      </w:r>
    </w:p>
    <w:p w:rsidR="0026325D" w:rsidRPr="0026325D" w:rsidRDefault="0026325D" w:rsidP="0026325D">
      <w:pPr>
        <w:spacing w:line="360" w:lineRule="auto"/>
        <w:ind w:firstLine="709"/>
        <w:jc w:val="both"/>
        <w:rPr>
          <w:rFonts w:eastAsia="Calibri"/>
          <w:sz w:val="28"/>
          <w:szCs w:val="28"/>
        </w:rPr>
      </w:pPr>
      <w:r w:rsidRPr="0026325D">
        <w:rPr>
          <w:rFonts w:eastAsia="Calibri"/>
          <w:sz w:val="28"/>
          <w:szCs w:val="28"/>
        </w:rPr>
        <w:t>В зимний период 2024–2025 годов на территории посёлков Витим и Пеледуй Ленского района сложилась критическая ситуация, связанная с задержкой перечисления субсидий ресурсоснабжающим организациям (РСО) со стороны ГКУ РС(Я) «Агентство субсидий», что привело к острому дефициту финансовых средств и топливных ресурсов, необходимых для обеспечения бесперебойного функционирования систем теплоснабжения и водоснабжения.</w:t>
      </w:r>
    </w:p>
    <w:p w:rsidR="0026325D" w:rsidRPr="0026325D" w:rsidRDefault="0026325D" w:rsidP="0026325D">
      <w:pPr>
        <w:spacing w:line="360" w:lineRule="auto"/>
        <w:ind w:firstLine="709"/>
        <w:jc w:val="both"/>
        <w:rPr>
          <w:rFonts w:eastAsia="Calibri"/>
          <w:sz w:val="28"/>
          <w:szCs w:val="28"/>
        </w:rPr>
      </w:pPr>
      <w:r w:rsidRPr="0026325D">
        <w:rPr>
          <w:rFonts w:eastAsia="Calibri"/>
          <w:sz w:val="28"/>
          <w:szCs w:val="28"/>
        </w:rPr>
        <w:lastRenderedPageBreak/>
        <w:t>Администрация муниципального района «Ленский район»</w:t>
      </w:r>
      <w:r w:rsidR="0016350F">
        <w:rPr>
          <w:rFonts w:eastAsia="Calibri"/>
          <w:sz w:val="28"/>
          <w:szCs w:val="28"/>
        </w:rPr>
        <w:t>,</w:t>
      </w:r>
      <w:r w:rsidRPr="0026325D">
        <w:rPr>
          <w:rFonts w:eastAsia="Calibri"/>
          <w:sz w:val="28"/>
          <w:szCs w:val="28"/>
        </w:rPr>
        <w:t xml:space="preserve"> с целю недопущения возникновения чрезвычайной ситуации на объектах жизнеобеспечения, несмотря на отсутствие полномочий (Федеральный закон от 0</w:t>
      </w:r>
      <w:r w:rsidRPr="0026325D">
        <w:rPr>
          <w:sz w:val="28"/>
          <w:szCs w:val="28"/>
        </w:rPr>
        <w:t>6.10.2003 года</w:t>
      </w:r>
      <w:r w:rsidRPr="0026325D">
        <w:rPr>
          <w:rFonts w:eastAsia="Calibri"/>
          <w:sz w:val="28"/>
          <w:szCs w:val="28"/>
        </w:rPr>
        <w:t xml:space="preserve"> </w:t>
      </w:r>
      <w:r w:rsidRPr="0026325D">
        <w:rPr>
          <w:sz w:val="28"/>
          <w:szCs w:val="28"/>
        </w:rPr>
        <w:t xml:space="preserve">N 131-ФЗ), из </w:t>
      </w:r>
      <w:r w:rsidRPr="0026325D">
        <w:rPr>
          <w:rFonts w:eastAsia="Calibri"/>
          <w:sz w:val="28"/>
          <w:szCs w:val="28"/>
        </w:rPr>
        <w:t xml:space="preserve">резервного фонда АМР «Ленский район» выделила 20,0 млн. рублей ООО «Энергостройкомплекс» на закупку топливно-энергетических ресурсов для обеспечения жизнедеятельности п. Витим в рамках отопительного сезона. Также администрацией МР «Ленский район» были направлены обращения Садовникову Д.Д. </w:t>
      </w:r>
      <w:r w:rsidRPr="0026325D">
        <w:rPr>
          <w:sz w:val="28"/>
          <w:szCs w:val="28"/>
          <w:lang w:bidi="ru-RU"/>
        </w:rPr>
        <w:t>–</w:t>
      </w:r>
      <w:r w:rsidRPr="0026325D">
        <w:rPr>
          <w:rFonts w:eastAsia="Calibri"/>
          <w:sz w:val="28"/>
          <w:szCs w:val="28"/>
        </w:rPr>
        <w:t xml:space="preserve"> первому заместителю Председателя Правительства РС (Я) </w:t>
      </w:r>
      <w:r w:rsidRPr="0026325D">
        <w:rPr>
          <w:rFonts w:eastAsia="Calibri"/>
          <w:sz w:val="28"/>
          <w:szCs w:val="28"/>
        </w:rPr>
        <w:br/>
        <w:t xml:space="preserve">и Емельянову В. П. </w:t>
      </w:r>
      <w:r w:rsidRPr="0026325D">
        <w:rPr>
          <w:sz w:val="28"/>
          <w:szCs w:val="28"/>
          <w:lang w:bidi="ru-RU"/>
        </w:rPr>
        <w:t>–</w:t>
      </w:r>
      <w:r w:rsidRPr="0026325D">
        <w:rPr>
          <w:rFonts w:eastAsia="Calibri"/>
          <w:sz w:val="28"/>
          <w:szCs w:val="28"/>
        </w:rPr>
        <w:t xml:space="preserve"> министру ЖКХ и энергетики РС(Я) с настоятельной просьбой оказать содействие в оперативном доведении субсидий и принятии мер по предотвращению ЧС.</w:t>
      </w:r>
    </w:p>
    <w:p w:rsidR="0026325D" w:rsidRPr="0026325D" w:rsidRDefault="0026325D" w:rsidP="0026325D">
      <w:pPr>
        <w:spacing w:line="360" w:lineRule="auto"/>
        <w:ind w:firstLine="709"/>
        <w:jc w:val="both"/>
        <w:rPr>
          <w:rFonts w:eastAsia="Calibri"/>
          <w:sz w:val="28"/>
          <w:szCs w:val="28"/>
        </w:rPr>
      </w:pPr>
      <w:r w:rsidRPr="0026325D">
        <w:rPr>
          <w:rFonts w:eastAsia="Calibri"/>
          <w:sz w:val="28"/>
          <w:szCs w:val="28"/>
        </w:rPr>
        <w:t>В период с 15.12.2025 по 30.12.2025 в мкр. Северный проведен</w:t>
      </w:r>
      <w:r w:rsidR="0016350F">
        <w:rPr>
          <w:rFonts w:eastAsia="Calibri"/>
          <w:sz w:val="28"/>
          <w:szCs w:val="28"/>
        </w:rPr>
        <w:t>ы</w:t>
      </w:r>
      <w:r w:rsidRPr="0026325D">
        <w:rPr>
          <w:rFonts w:eastAsia="Calibri"/>
          <w:sz w:val="28"/>
          <w:szCs w:val="28"/>
        </w:rPr>
        <w:t xml:space="preserve"> аварийно-восстановительные работы в связи с перемерзанием центральной трассы холодного водоснабжения по Проспекту Строителей 8 МКД (1, 3, 5, 7, 9, 11, 13, 15) и ул. Спасателей 12 МКД (1, 3, 5, 7, 9, 11, 13, 15, 17, 19, 21, 23), вызванным отсутствием теплоизоляции после выполнения земляных работ подрядной организацией. Благодаря оперативно принятым мерам и слаженному межведомственному взаимодействию (с ГП «Город Ленск», ЛФ АО «ТЭС», ООО «Газпром Трансгаз Томск», Аэропорт Ленск, ООО «Транснефть Восток», ООО «АДТ», ООО «ЭнергоСеть», МБУ «Гранит», УК ООО «ГрадСервис», УК ООО «ЛПЖХ», ООО «Сахават», МКУ «КФКиС», АО «Саханефтегазсбыт», МУП «Ленский центр питания», ПАО «Якутскэнерго») не допущена угроза для жизнеобеспечения населения. </w:t>
      </w:r>
    </w:p>
    <w:p w:rsidR="0026325D" w:rsidRPr="0026325D" w:rsidRDefault="00AD77DF" w:rsidP="0026325D">
      <w:pPr>
        <w:spacing w:line="360" w:lineRule="auto"/>
        <w:ind w:firstLine="709"/>
        <w:jc w:val="both"/>
        <w:rPr>
          <w:sz w:val="28"/>
          <w:szCs w:val="28"/>
        </w:rPr>
      </w:pPr>
      <w:r>
        <w:rPr>
          <w:sz w:val="28"/>
          <w:szCs w:val="28"/>
        </w:rPr>
        <w:t>С 22.12.2025 года – 24.12.2025 года</w:t>
      </w:r>
      <w:r w:rsidR="0026325D" w:rsidRPr="0026325D">
        <w:rPr>
          <w:sz w:val="28"/>
          <w:szCs w:val="28"/>
        </w:rPr>
        <w:t xml:space="preserve"> произошло аварийное отключение линии электропередач «Беченча» ВЛ-10 кВ, протяженностью 18 км. Под отключение электроэнергии попали потребители с. Беченча, 1 котельная, отапливающая 3 объекта социальной сферы (школа, детский сад и КЦ). Оперативно принятые меры и межведомственное</w:t>
      </w:r>
      <w:r w:rsidR="0026325D" w:rsidRPr="0026325D">
        <w:rPr>
          <w:rFonts w:eastAsia="Calibri"/>
          <w:sz w:val="28"/>
          <w:szCs w:val="28"/>
        </w:rPr>
        <w:t xml:space="preserve"> взаимодействие (с СП «Беченчинский наслег», ООО «Газпром Трансгаз Томск», ПАО «Якутскэнерго», МБУ «Гранит») способствовали недопущению угрозы для жизнеобеспечения населения.</w:t>
      </w:r>
    </w:p>
    <w:p w:rsidR="00593B0A" w:rsidRDefault="00593B0A" w:rsidP="00593B0A">
      <w:pPr>
        <w:keepLines/>
        <w:widowControl w:val="0"/>
        <w:autoSpaceDE w:val="0"/>
        <w:autoSpaceDN w:val="0"/>
        <w:adjustRightInd w:val="0"/>
        <w:spacing w:line="360" w:lineRule="auto"/>
        <w:ind w:right="74"/>
        <w:jc w:val="center"/>
        <w:rPr>
          <w:rFonts w:eastAsiaTheme="minorEastAsia"/>
          <w:sz w:val="28"/>
          <w:szCs w:val="28"/>
        </w:rPr>
      </w:pPr>
      <w:r>
        <w:rPr>
          <w:b/>
          <w:sz w:val="28"/>
          <w:szCs w:val="28"/>
        </w:rPr>
        <w:lastRenderedPageBreak/>
        <w:t>О</w:t>
      </w:r>
      <w:r w:rsidRPr="0026325D">
        <w:rPr>
          <w:b/>
          <w:sz w:val="28"/>
          <w:szCs w:val="28"/>
        </w:rPr>
        <w:t>храны труда</w:t>
      </w:r>
    </w:p>
    <w:p w:rsidR="0026325D" w:rsidRPr="0026325D" w:rsidRDefault="0026325D" w:rsidP="0026325D">
      <w:pPr>
        <w:keepLines/>
        <w:widowControl w:val="0"/>
        <w:autoSpaceDE w:val="0"/>
        <w:autoSpaceDN w:val="0"/>
        <w:adjustRightInd w:val="0"/>
        <w:spacing w:line="360" w:lineRule="auto"/>
        <w:ind w:right="74" w:firstLine="709"/>
        <w:jc w:val="both"/>
        <w:rPr>
          <w:rFonts w:eastAsiaTheme="minorEastAsia"/>
          <w:sz w:val="28"/>
          <w:szCs w:val="28"/>
        </w:rPr>
      </w:pPr>
      <w:r w:rsidRPr="0026325D">
        <w:rPr>
          <w:rFonts w:eastAsiaTheme="minorEastAsia"/>
          <w:sz w:val="28"/>
          <w:szCs w:val="28"/>
        </w:rPr>
        <w:t xml:space="preserve">Администрация МР «Ленский район» выполняет </w:t>
      </w:r>
      <w:r w:rsidRPr="0026325D">
        <w:rPr>
          <w:sz w:val="28"/>
          <w:szCs w:val="28"/>
        </w:rPr>
        <w:t xml:space="preserve">переданные государственные полномочий в области </w:t>
      </w:r>
      <w:r w:rsidRPr="00593B0A">
        <w:rPr>
          <w:sz w:val="28"/>
          <w:szCs w:val="28"/>
        </w:rPr>
        <w:t>охраны труда.</w:t>
      </w:r>
      <w:r w:rsidRPr="0026325D">
        <w:rPr>
          <w:rFonts w:eastAsiaTheme="minorEastAsia"/>
          <w:sz w:val="28"/>
          <w:szCs w:val="28"/>
        </w:rPr>
        <w:t xml:space="preserve"> </w:t>
      </w:r>
    </w:p>
    <w:p w:rsidR="0026325D" w:rsidRPr="0026325D" w:rsidRDefault="0026325D" w:rsidP="0026325D">
      <w:pPr>
        <w:spacing w:line="360" w:lineRule="auto"/>
        <w:ind w:firstLine="709"/>
        <w:jc w:val="both"/>
        <w:rPr>
          <w:sz w:val="28"/>
          <w:szCs w:val="28"/>
        </w:rPr>
      </w:pPr>
      <w:r w:rsidRPr="0026325D">
        <w:rPr>
          <w:sz w:val="28"/>
          <w:szCs w:val="28"/>
        </w:rPr>
        <w:t>За отчетный период было проведено 4 заседания районной межведомственной комиссии по охране труда с участием руководителей предприятий, специалистов по охране труда, членов комиссий (комитетов) по охране труда, представителей профсоюзов, уполномоченных лиц по охране труда предприятий и организаций Ленского района.</w:t>
      </w:r>
    </w:p>
    <w:p w:rsidR="0026325D" w:rsidRPr="0026325D" w:rsidRDefault="0026325D" w:rsidP="0026325D">
      <w:pPr>
        <w:spacing w:line="360" w:lineRule="auto"/>
        <w:ind w:firstLine="709"/>
        <w:jc w:val="both"/>
        <w:rPr>
          <w:sz w:val="28"/>
          <w:szCs w:val="28"/>
        </w:rPr>
      </w:pPr>
      <w:r w:rsidRPr="0026325D">
        <w:rPr>
          <w:sz w:val="28"/>
          <w:szCs w:val="28"/>
        </w:rPr>
        <w:t xml:space="preserve">С целью активизации профилактической работы администрацией МР «Ленский район» проведен месячник охраны труда в Ленском районе с участием организации всех форм собственности, а также муниципальные учреждения Ленского района. Была отмечена положительная работа отдельных хозяйствующих субъектов, а также даны рекомендации по профилактике производственного травматизма и профессиональным заболеваниям. Всего в месячнике охраны труда в Ленском районе приняли участие 64 организации разных форм собственности с охватом 7 818 человек. </w:t>
      </w:r>
    </w:p>
    <w:p w:rsidR="0026325D" w:rsidRPr="0026325D" w:rsidRDefault="0026325D" w:rsidP="0026325D">
      <w:pPr>
        <w:spacing w:line="360" w:lineRule="auto"/>
        <w:ind w:firstLine="709"/>
        <w:jc w:val="both"/>
        <w:rPr>
          <w:sz w:val="28"/>
          <w:szCs w:val="28"/>
        </w:rPr>
      </w:pPr>
      <w:r w:rsidRPr="0026325D">
        <w:rPr>
          <w:sz w:val="28"/>
          <w:szCs w:val="28"/>
        </w:rPr>
        <w:t xml:space="preserve">За 2025 год в организациях, осуществляющих производственную и иную деятельность на территории Ленского района, произошло 24 несчастных случаях, в том числе 2 групповых со смертельным исходом. </w:t>
      </w:r>
    </w:p>
    <w:p w:rsidR="0026325D" w:rsidRPr="0026325D" w:rsidRDefault="0026325D" w:rsidP="0026325D">
      <w:pPr>
        <w:spacing w:line="360" w:lineRule="auto"/>
        <w:ind w:firstLine="709"/>
        <w:jc w:val="both"/>
        <w:rPr>
          <w:sz w:val="28"/>
          <w:szCs w:val="28"/>
        </w:rPr>
      </w:pPr>
      <w:r w:rsidRPr="0026325D">
        <w:rPr>
          <w:sz w:val="28"/>
          <w:szCs w:val="28"/>
        </w:rPr>
        <w:t>Всего в отчётном году в Ленском районе проведено 425 мероприятий в области охраны труда (включая 392 мер</w:t>
      </w:r>
      <w:r w:rsidR="00B17837">
        <w:rPr>
          <w:sz w:val="28"/>
          <w:szCs w:val="28"/>
        </w:rPr>
        <w:t>оприятия месячника по охране тру</w:t>
      </w:r>
      <w:r w:rsidRPr="0026325D">
        <w:rPr>
          <w:sz w:val="28"/>
          <w:szCs w:val="28"/>
        </w:rPr>
        <w:t>да).</w:t>
      </w:r>
    </w:p>
    <w:p w:rsidR="0026325D" w:rsidRPr="0026325D" w:rsidRDefault="0026325D" w:rsidP="0026325D">
      <w:pPr>
        <w:spacing w:line="360" w:lineRule="auto"/>
        <w:ind w:firstLine="709"/>
        <w:jc w:val="both"/>
        <w:rPr>
          <w:sz w:val="28"/>
          <w:szCs w:val="28"/>
        </w:rPr>
      </w:pPr>
      <w:r w:rsidRPr="0026325D">
        <w:rPr>
          <w:sz w:val="28"/>
          <w:szCs w:val="28"/>
        </w:rPr>
        <w:t>В рамках ведомственного проекта муниципальной программы «Социальная поддержка граждан Ленского района», направленного на создание условий, обеспечивающих сохранение жизни и здоровья работников в процессе трудовой деятельности в 2025 году за счет средств местного бюджета проведены следующие мероприятия:</w:t>
      </w:r>
    </w:p>
    <w:p w:rsidR="0026325D" w:rsidRPr="0026325D" w:rsidRDefault="0026325D" w:rsidP="005C6A49">
      <w:pPr>
        <w:pStyle w:val="a3"/>
        <w:numPr>
          <w:ilvl w:val="0"/>
          <w:numId w:val="18"/>
        </w:numPr>
        <w:tabs>
          <w:tab w:val="left" w:pos="1134"/>
        </w:tabs>
        <w:autoSpaceDE w:val="0"/>
        <w:autoSpaceDN w:val="0"/>
        <w:adjustRightInd w:val="0"/>
        <w:spacing w:line="360" w:lineRule="auto"/>
        <w:ind w:left="0" w:firstLine="709"/>
        <w:jc w:val="both"/>
        <w:rPr>
          <w:sz w:val="28"/>
          <w:szCs w:val="28"/>
        </w:rPr>
      </w:pPr>
      <w:r w:rsidRPr="0026325D">
        <w:rPr>
          <w:sz w:val="28"/>
          <w:szCs w:val="28"/>
        </w:rPr>
        <w:t>продлена годовая подписка на неисключительные правы использования электронной базы данных «Справочная система Охрана труда Плюс» (многопользовательский доступ) для дистанционного обучения специалистов по охране труда и сотрудников бюджетных учреждений МР «Ленский район»;</w:t>
      </w:r>
    </w:p>
    <w:p w:rsidR="00B17837" w:rsidRDefault="0026325D" w:rsidP="00C866DD">
      <w:pPr>
        <w:pStyle w:val="a3"/>
        <w:numPr>
          <w:ilvl w:val="0"/>
          <w:numId w:val="18"/>
        </w:numPr>
        <w:tabs>
          <w:tab w:val="left" w:pos="1134"/>
        </w:tabs>
        <w:autoSpaceDE w:val="0"/>
        <w:autoSpaceDN w:val="0"/>
        <w:adjustRightInd w:val="0"/>
        <w:spacing w:line="360" w:lineRule="auto"/>
        <w:ind w:left="0" w:firstLine="709"/>
        <w:jc w:val="both"/>
        <w:rPr>
          <w:sz w:val="28"/>
          <w:szCs w:val="28"/>
        </w:rPr>
      </w:pPr>
      <w:r w:rsidRPr="00B17837">
        <w:rPr>
          <w:sz w:val="28"/>
          <w:szCs w:val="28"/>
        </w:rPr>
        <w:lastRenderedPageBreak/>
        <w:t>обучение руководителей, специалистов по ОТ и сотрудников муниципальных бюджетных учреждений по 300 различным программам</w:t>
      </w:r>
      <w:r w:rsidR="00B17837">
        <w:rPr>
          <w:sz w:val="28"/>
          <w:szCs w:val="28"/>
        </w:rPr>
        <w:t>;</w:t>
      </w:r>
    </w:p>
    <w:p w:rsidR="0026325D" w:rsidRPr="00B17837" w:rsidRDefault="0026325D" w:rsidP="00C866DD">
      <w:pPr>
        <w:pStyle w:val="a3"/>
        <w:numPr>
          <w:ilvl w:val="0"/>
          <w:numId w:val="18"/>
        </w:numPr>
        <w:tabs>
          <w:tab w:val="left" w:pos="1134"/>
        </w:tabs>
        <w:autoSpaceDE w:val="0"/>
        <w:autoSpaceDN w:val="0"/>
        <w:adjustRightInd w:val="0"/>
        <w:spacing w:line="360" w:lineRule="auto"/>
        <w:ind w:left="0" w:firstLine="709"/>
        <w:jc w:val="both"/>
        <w:rPr>
          <w:sz w:val="28"/>
          <w:szCs w:val="28"/>
        </w:rPr>
      </w:pPr>
      <w:r w:rsidRPr="00B17837">
        <w:rPr>
          <w:sz w:val="28"/>
          <w:szCs w:val="28"/>
        </w:rPr>
        <w:t xml:space="preserve"> приобретены аптечки для оказания первой помощи и ящики металлические настенные для хранения медикаментов;</w:t>
      </w:r>
    </w:p>
    <w:p w:rsidR="0026325D" w:rsidRPr="0026325D" w:rsidRDefault="0026325D" w:rsidP="005C6A49">
      <w:pPr>
        <w:pStyle w:val="a3"/>
        <w:numPr>
          <w:ilvl w:val="0"/>
          <w:numId w:val="18"/>
        </w:numPr>
        <w:tabs>
          <w:tab w:val="left" w:pos="1134"/>
        </w:tabs>
        <w:autoSpaceDE w:val="0"/>
        <w:autoSpaceDN w:val="0"/>
        <w:adjustRightInd w:val="0"/>
        <w:spacing w:line="360" w:lineRule="auto"/>
        <w:ind w:left="0" w:firstLine="709"/>
        <w:jc w:val="both"/>
        <w:rPr>
          <w:sz w:val="28"/>
          <w:szCs w:val="28"/>
        </w:rPr>
      </w:pPr>
      <w:r w:rsidRPr="0026325D">
        <w:rPr>
          <w:sz w:val="28"/>
          <w:szCs w:val="28"/>
        </w:rPr>
        <w:t>проведена специальная оценка условий труда (СОУТ) в 20 бюджетных учреждениях муниципального района «Ленский район» (477 рабочих мест);</w:t>
      </w:r>
    </w:p>
    <w:p w:rsidR="0026325D" w:rsidRPr="0026325D" w:rsidRDefault="0026325D" w:rsidP="005C6A49">
      <w:pPr>
        <w:pStyle w:val="a3"/>
        <w:numPr>
          <w:ilvl w:val="0"/>
          <w:numId w:val="18"/>
        </w:numPr>
        <w:tabs>
          <w:tab w:val="left" w:pos="1134"/>
        </w:tabs>
        <w:autoSpaceDE w:val="0"/>
        <w:autoSpaceDN w:val="0"/>
        <w:adjustRightInd w:val="0"/>
        <w:spacing w:line="360" w:lineRule="auto"/>
        <w:ind w:left="0" w:firstLine="709"/>
        <w:jc w:val="both"/>
        <w:rPr>
          <w:sz w:val="28"/>
          <w:szCs w:val="28"/>
        </w:rPr>
      </w:pPr>
      <w:r w:rsidRPr="0026325D">
        <w:rPr>
          <w:sz w:val="28"/>
          <w:szCs w:val="28"/>
        </w:rPr>
        <w:t>проведены: первый этап республиканского конкурса «Лучший специалист по охране труда Республики Саха (Якутия)» и первый этап республиканского конкурса детских рисунков «Охрана труда глазами детей».</w:t>
      </w:r>
    </w:p>
    <w:p w:rsidR="0026325D" w:rsidRPr="0026325D" w:rsidRDefault="0026325D" w:rsidP="0026325D">
      <w:pPr>
        <w:spacing w:line="360" w:lineRule="auto"/>
        <w:ind w:firstLine="709"/>
        <w:jc w:val="both"/>
        <w:rPr>
          <w:sz w:val="28"/>
          <w:szCs w:val="28"/>
        </w:rPr>
      </w:pPr>
      <w:r w:rsidRPr="0026325D">
        <w:rPr>
          <w:sz w:val="28"/>
          <w:szCs w:val="28"/>
        </w:rPr>
        <w:t xml:space="preserve">В рамках ведомственного контроля за соблюдением норм трудового законодательства и иных нормативных правовых актов, содержащих нормы трудового права, проведено 7 плановых выездных проверки и 2 дистанционные проверки в отношении муниципальных казенных учреждений МР «Ленский район» (составлены акты установленной формы о выявленных нарушениях с указанием мер и сроков по их устранению). </w:t>
      </w:r>
    </w:p>
    <w:p w:rsidR="0026325D" w:rsidRPr="0026325D" w:rsidRDefault="00AD77DF" w:rsidP="0026325D">
      <w:pPr>
        <w:pStyle w:val="a3"/>
        <w:widowControl w:val="0"/>
        <w:tabs>
          <w:tab w:val="left" w:pos="851"/>
          <w:tab w:val="left" w:pos="993"/>
        </w:tabs>
        <w:suppressAutoHyphens/>
        <w:spacing w:line="360" w:lineRule="auto"/>
        <w:ind w:left="0" w:firstLine="709"/>
        <w:jc w:val="both"/>
        <w:rPr>
          <w:rFonts w:eastAsia="SimSun"/>
          <w:sz w:val="28"/>
          <w:szCs w:val="28"/>
          <w:lang w:bidi="ru-RU"/>
        </w:rPr>
      </w:pPr>
      <w:r>
        <w:rPr>
          <w:rFonts w:eastAsia="SimSun"/>
          <w:sz w:val="28"/>
          <w:szCs w:val="28"/>
          <w:lang w:bidi="ru-RU"/>
        </w:rPr>
        <w:t>С 01.01.2022 года</w:t>
      </w:r>
      <w:r w:rsidR="0026325D" w:rsidRPr="0026325D">
        <w:rPr>
          <w:rFonts w:eastAsia="SimSun"/>
          <w:sz w:val="28"/>
          <w:szCs w:val="28"/>
          <w:lang w:bidi="ru-RU"/>
        </w:rPr>
        <w:t xml:space="preserve"> вступил в силу Закон Республики Саха(Якутия) от 30.06.2021г. № 667-</w:t>
      </w:r>
      <w:r w:rsidR="0026325D" w:rsidRPr="0026325D">
        <w:rPr>
          <w:rFonts w:eastAsia="SimSun"/>
          <w:sz w:val="28"/>
          <w:szCs w:val="28"/>
          <w:lang w:val="en-US" w:bidi="ru-RU"/>
        </w:rPr>
        <w:t>VI</w:t>
      </w:r>
      <w:r w:rsidR="0026325D" w:rsidRPr="0026325D">
        <w:rPr>
          <w:rFonts w:eastAsia="SimSun"/>
          <w:sz w:val="28"/>
          <w:szCs w:val="28"/>
          <w:lang w:bidi="ru-RU"/>
        </w:rPr>
        <w:t xml:space="preserve"> «О прекращении осуществления органами местного самоуправления муниципальных районов и городских округов РС(Я) </w:t>
      </w:r>
      <w:r w:rsidR="0026325D" w:rsidRPr="0026325D">
        <w:rPr>
          <w:rFonts w:eastAsia="SimSun"/>
          <w:b/>
          <w:sz w:val="28"/>
          <w:szCs w:val="28"/>
          <w:lang w:bidi="ru-RU"/>
        </w:rPr>
        <w:t>переданных им отдельных государственных полномочий</w:t>
      </w:r>
      <w:r w:rsidR="0026325D" w:rsidRPr="0026325D">
        <w:rPr>
          <w:rFonts w:eastAsia="SimSun"/>
          <w:sz w:val="28"/>
          <w:szCs w:val="28"/>
          <w:lang w:bidi="ru-RU"/>
        </w:rPr>
        <w:t xml:space="preserve"> и внесении изменений в закон РС(Я) от 15.06.2005г. 246-З № 499-</w:t>
      </w:r>
      <w:r w:rsidR="0026325D" w:rsidRPr="0026325D">
        <w:rPr>
          <w:rFonts w:eastAsia="SimSun"/>
          <w:sz w:val="28"/>
          <w:szCs w:val="28"/>
          <w:lang w:val="en-US" w:bidi="ru-RU"/>
        </w:rPr>
        <w:t>III</w:t>
      </w:r>
      <w:r w:rsidR="0026325D" w:rsidRPr="0026325D">
        <w:rPr>
          <w:rFonts w:eastAsia="SimSun"/>
          <w:sz w:val="28"/>
          <w:szCs w:val="28"/>
          <w:lang w:bidi="ru-RU"/>
        </w:rPr>
        <w:t xml:space="preserve"> «О наделении органов местного самоуправления муниципальных районов и городских округов РС(Я) отдельными государственными полномочиями по регулированию цен(тарифов)». В вязи с этим в ведении органов местного самоуправления переданы полномочия по государственному регулированию цен(тарифов) на:</w:t>
      </w:r>
    </w:p>
    <w:p w:rsidR="0026325D" w:rsidRPr="0026325D" w:rsidRDefault="0026325D" w:rsidP="005C6A49">
      <w:pPr>
        <w:pStyle w:val="a3"/>
        <w:widowControl w:val="0"/>
        <w:numPr>
          <w:ilvl w:val="0"/>
          <w:numId w:val="19"/>
        </w:numPr>
        <w:tabs>
          <w:tab w:val="left" w:pos="851"/>
          <w:tab w:val="left" w:pos="993"/>
          <w:tab w:val="left" w:pos="1134"/>
        </w:tabs>
        <w:suppressAutoHyphens/>
        <w:spacing w:line="360" w:lineRule="auto"/>
        <w:ind w:left="0" w:firstLine="709"/>
        <w:jc w:val="both"/>
        <w:rPr>
          <w:rFonts w:eastAsia="SimSun"/>
          <w:sz w:val="28"/>
          <w:szCs w:val="28"/>
          <w:lang w:bidi="ru-RU"/>
        </w:rPr>
      </w:pPr>
      <w:r w:rsidRPr="0026325D">
        <w:rPr>
          <w:rFonts w:eastAsia="SimSun"/>
          <w:sz w:val="28"/>
          <w:szCs w:val="28"/>
          <w:lang w:bidi="ru-RU"/>
        </w:rPr>
        <w:t>перевозки по муниципальным маршрутам регулярных перевозок в границах одного поселения, в границах муниципального улуса;</w:t>
      </w:r>
    </w:p>
    <w:p w:rsidR="0026325D" w:rsidRPr="0026325D" w:rsidRDefault="0026325D" w:rsidP="005C6A49">
      <w:pPr>
        <w:pStyle w:val="a3"/>
        <w:widowControl w:val="0"/>
        <w:numPr>
          <w:ilvl w:val="0"/>
          <w:numId w:val="19"/>
        </w:numPr>
        <w:tabs>
          <w:tab w:val="left" w:pos="851"/>
          <w:tab w:val="left" w:pos="993"/>
          <w:tab w:val="left" w:pos="1134"/>
        </w:tabs>
        <w:suppressAutoHyphens/>
        <w:spacing w:line="360" w:lineRule="auto"/>
        <w:ind w:left="0" w:firstLine="709"/>
        <w:jc w:val="both"/>
        <w:rPr>
          <w:rFonts w:eastAsia="SimSun"/>
          <w:sz w:val="28"/>
          <w:szCs w:val="28"/>
          <w:lang w:bidi="ru-RU"/>
        </w:rPr>
      </w:pPr>
      <w:r w:rsidRPr="0026325D">
        <w:rPr>
          <w:rFonts w:eastAsia="SimSun"/>
          <w:sz w:val="28"/>
          <w:szCs w:val="28"/>
          <w:lang w:bidi="ru-RU"/>
        </w:rPr>
        <w:t>подвоз воды населению.</w:t>
      </w:r>
    </w:p>
    <w:p w:rsidR="0026325D" w:rsidRPr="0026325D" w:rsidRDefault="0026325D" w:rsidP="0026325D">
      <w:pPr>
        <w:widowControl w:val="0"/>
        <w:tabs>
          <w:tab w:val="left" w:pos="851"/>
        </w:tabs>
        <w:suppressAutoHyphens/>
        <w:spacing w:line="360" w:lineRule="auto"/>
        <w:ind w:firstLine="709"/>
        <w:jc w:val="both"/>
        <w:rPr>
          <w:sz w:val="28"/>
          <w:szCs w:val="28"/>
        </w:rPr>
      </w:pPr>
      <w:r w:rsidRPr="0026325D">
        <w:rPr>
          <w:rFonts w:eastAsia="SimSun"/>
          <w:sz w:val="28"/>
          <w:szCs w:val="28"/>
          <w:lang w:bidi="ru-RU"/>
        </w:rPr>
        <w:tab/>
        <w:t>За 2025 год администрацией МР «Ленский район» в рамках переданных государственных полномочий в</w:t>
      </w:r>
      <w:r w:rsidRPr="0026325D">
        <w:rPr>
          <w:sz w:val="28"/>
          <w:szCs w:val="28"/>
        </w:rPr>
        <w:t xml:space="preserve"> соответствии с законодательством, контрольные мероприятия не проводились.</w:t>
      </w:r>
    </w:p>
    <w:p w:rsidR="0026325D" w:rsidRPr="0026325D" w:rsidRDefault="0026325D" w:rsidP="0026325D">
      <w:pPr>
        <w:tabs>
          <w:tab w:val="left" w:pos="851"/>
        </w:tabs>
        <w:spacing w:line="360" w:lineRule="auto"/>
        <w:ind w:firstLine="709"/>
        <w:jc w:val="both"/>
        <w:rPr>
          <w:sz w:val="28"/>
          <w:szCs w:val="28"/>
        </w:rPr>
      </w:pPr>
      <w:r w:rsidRPr="0026325D">
        <w:rPr>
          <w:sz w:val="28"/>
          <w:szCs w:val="28"/>
        </w:rPr>
        <w:lastRenderedPageBreak/>
        <w:t>В рамках исполнения З</w:t>
      </w:r>
      <w:r w:rsidRPr="0026325D">
        <w:rPr>
          <w:rFonts w:eastAsia="SimSun"/>
          <w:sz w:val="28"/>
          <w:szCs w:val="28"/>
          <w:lang w:bidi="ru-RU"/>
        </w:rPr>
        <w:t>акона РС(Я) от 15.06.2005г. 246-З № 499-</w:t>
      </w:r>
      <w:r w:rsidRPr="0026325D">
        <w:rPr>
          <w:rFonts w:eastAsia="SimSun"/>
          <w:sz w:val="28"/>
          <w:szCs w:val="28"/>
          <w:lang w:val="en-US" w:bidi="ru-RU"/>
        </w:rPr>
        <w:t>III</w:t>
      </w:r>
      <w:r w:rsidRPr="0026325D">
        <w:rPr>
          <w:rFonts w:eastAsia="SimSun"/>
          <w:sz w:val="28"/>
          <w:szCs w:val="28"/>
          <w:lang w:bidi="ru-RU"/>
        </w:rPr>
        <w:t xml:space="preserve"> «О наделении органов местного самоуправления муниципальных районов и городских округов РС(Я) отдельными государственными полномочиями по регулированию цен (тарифов)», Федерального закона от 06.10.2003 г. № </w:t>
      </w:r>
      <w:r w:rsidRPr="0026325D">
        <w:rPr>
          <w:sz w:val="28"/>
          <w:szCs w:val="28"/>
        </w:rPr>
        <w:t>131-ФЗ «Об общих принципах организации местного самоуправления в Российской Федерации» утверждены:</w:t>
      </w:r>
    </w:p>
    <w:p w:rsidR="0026325D" w:rsidRPr="0026325D" w:rsidRDefault="0026325D" w:rsidP="005C6A49">
      <w:pPr>
        <w:pStyle w:val="a3"/>
        <w:numPr>
          <w:ilvl w:val="0"/>
          <w:numId w:val="17"/>
        </w:numPr>
        <w:tabs>
          <w:tab w:val="left" w:pos="1134"/>
        </w:tabs>
        <w:spacing w:line="360" w:lineRule="auto"/>
        <w:ind w:left="0" w:firstLine="709"/>
        <w:jc w:val="both"/>
        <w:rPr>
          <w:sz w:val="28"/>
          <w:szCs w:val="28"/>
        </w:rPr>
      </w:pPr>
      <w:r w:rsidRPr="0026325D">
        <w:rPr>
          <w:sz w:val="28"/>
          <w:szCs w:val="28"/>
        </w:rPr>
        <w:t xml:space="preserve">  нормативы расходов на содержание вахтовых и временных поселков на межселенной территории МР «Ленский район»;</w:t>
      </w:r>
    </w:p>
    <w:p w:rsidR="0026325D" w:rsidRPr="0026325D" w:rsidRDefault="0026325D" w:rsidP="005C6A49">
      <w:pPr>
        <w:pStyle w:val="a3"/>
        <w:numPr>
          <w:ilvl w:val="0"/>
          <w:numId w:val="17"/>
        </w:numPr>
        <w:tabs>
          <w:tab w:val="left" w:pos="993"/>
        </w:tabs>
        <w:spacing w:line="360" w:lineRule="auto"/>
        <w:ind w:left="0" w:firstLine="709"/>
        <w:jc w:val="both"/>
        <w:rPr>
          <w:sz w:val="28"/>
          <w:szCs w:val="28"/>
        </w:rPr>
      </w:pPr>
      <w:r w:rsidRPr="0026325D">
        <w:rPr>
          <w:sz w:val="28"/>
          <w:szCs w:val="28"/>
        </w:rPr>
        <w:t xml:space="preserve">  тарифы на перевозку пассажиров речным транспортом по социально-значимым маршрутам Ленского района на 2025</w:t>
      </w:r>
      <w:r w:rsidR="00AD77DF">
        <w:rPr>
          <w:sz w:val="28"/>
          <w:szCs w:val="28"/>
        </w:rPr>
        <w:t xml:space="preserve"> год</w:t>
      </w:r>
      <w:r w:rsidRPr="0026325D">
        <w:rPr>
          <w:sz w:val="28"/>
          <w:szCs w:val="28"/>
        </w:rPr>
        <w:t xml:space="preserve">; </w:t>
      </w:r>
    </w:p>
    <w:p w:rsidR="0026325D" w:rsidRPr="0026325D" w:rsidRDefault="0026325D" w:rsidP="005C6A49">
      <w:pPr>
        <w:pStyle w:val="a3"/>
        <w:numPr>
          <w:ilvl w:val="0"/>
          <w:numId w:val="17"/>
        </w:numPr>
        <w:tabs>
          <w:tab w:val="left" w:pos="993"/>
        </w:tabs>
        <w:spacing w:line="360" w:lineRule="auto"/>
        <w:ind w:left="0" w:firstLine="709"/>
        <w:jc w:val="both"/>
        <w:rPr>
          <w:sz w:val="28"/>
          <w:szCs w:val="28"/>
        </w:rPr>
      </w:pPr>
      <w:r w:rsidRPr="0026325D">
        <w:rPr>
          <w:sz w:val="28"/>
          <w:szCs w:val="28"/>
        </w:rPr>
        <w:t xml:space="preserve">  тарифы на перевозку пассажиров во внутрирайонном сообщении;</w:t>
      </w:r>
    </w:p>
    <w:p w:rsidR="0026325D" w:rsidRPr="0026325D" w:rsidRDefault="0026325D" w:rsidP="005C6A49">
      <w:pPr>
        <w:pStyle w:val="a3"/>
        <w:numPr>
          <w:ilvl w:val="0"/>
          <w:numId w:val="17"/>
        </w:numPr>
        <w:tabs>
          <w:tab w:val="left" w:pos="993"/>
        </w:tabs>
        <w:spacing w:line="360" w:lineRule="auto"/>
        <w:ind w:left="0" w:firstLine="709"/>
        <w:jc w:val="both"/>
        <w:rPr>
          <w:sz w:val="28"/>
          <w:szCs w:val="28"/>
        </w:rPr>
      </w:pPr>
      <w:r w:rsidRPr="0026325D">
        <w:rPr>
          <w:sz w:val="28"/>
          <w:szCs w:val="28"/>
        </w:rPr>
        <w:t xml:space="preserve">  тарифы на внутригородские перевозки пассажиров и багажа;</w:t>
      </w:r>
    </w:p>
    <w:p w:rsidR="0026325D" w:rsidRPr="0026325D" w:rsidRDefault="0026325D" w:rsidP="005C6A49">
      <w:pPr>
        <w:pStyle w:val="a3"/>
        <w:numPr>
          <w:ilvl w:val="0"/>
          <w:numId w:val="17"/>
        </w:numPr>
        <w:tabs>
          <w:tab w:val="left" w:pos="993"/>
        </w:tabs>
        <w:spacing w:line="360" w:lineRule="auto"/>
        <w:ind w:left="0" w:firstLine="709"/>
        <w:jc w:val="both"/>
        <w:rPr>
          <w:sz w:val="28"/>
          <w:szCs w:val="28"/>
        </w:rPr>
      </w:pPr>
      <w:r w:rsidRPr="0026325D">
        <w:rPr>
          <w:sz w:val="28"/>
          <w:szCs w:val="28"/>
        </w:rPr>
        <w:t xml:space="preserve">  предельная стоимость пассажирских перевозок в пригородном сообщении по маршруту «Автостанция-Дачи»;</w:t>
      </w:r>
    </w:p>
    <w:p w:rsidR="0026325D" w:rsidRPr="0026325D" w:rsidRDefault="0026325D" w:rsidP="005C6A49">
      <w:pPr>
        <w:pStyle w:val="a3"/>
        <w:numPr>
          <w:ilvl w:val="0"/>
          <w:numId w:val="17"/>
        </w:numPr>
        <w:tabs>
          <w:tab w:val="left" w:pos="851"/>
          <w:tab w:val="left" w:pos="1134"/>
        </w:tabs>
        <w:spacing w:line="360" w:lineRule="auto"/>
        <w:ind w:left="0" w:firstLine="709"/>
        <w:jc w:val="both"/>
        <w:rPr>
          <w:sz w:val="28"/>
          <w:szCs w:val="28"/>
        </w:rPr>
      </w:pPr>
      <w:r w:rsidRPr="0026325D">
        <w:rPr>
          <w:sz w:val="28"/>
          <w:szCs w:val="28"/>
        </w:rPr>
        <w:t xml:space="preserve"> предельная стоимость на платные услуги, оказываемые МБУ «Гранит»;</w:t>
      </w:r>
    </w:p>
    <w:p w:rsidR="0026325D" w:rsidRPr="0026325D" w:rsidRDefault="0026325D" w:rsidP="005C6A49">
      <w:pPr>
        <w:pStyle w:val="a3"/>
        <w:numPr>
          <w:ilvl w:val="0"/>
          <w:numId w:val="17"/>
        </w:numPr>
        <w:tabs>
          <w:tab w:val="left" w:pos="851"/>
          <w:tab w:val="left" w:pos="1134"/>
        </w:tabs>
        <w:spacing w:line="360" w:lineRule="auto"/>
        <w:ind w:left="0" w:firstLine="709"/>
        <w:jc w:val="both"/>
        <w:rPr>
          <w:sz w:val="28"/>
          <w:szCs w:val="28"/>
        </w:rPr>
      </w:pPr>
      <w:r w:rsidRPr="0026325D">
        <w:rPr>
          <w:sz w:val="28"/>
          <w:szCs w:val="28"/>
        </w:rPr>
        <w:t xml:space="preserve"> стоимость услуги по вывозу ЖБО, образующихся в многоквартирных домах, собственником которых является МР «Ленский район»;</w:t>
      </w:r>
    </w:p>
    <w:p w:rsidR="0026325D" w:rsidRPr="0026325D" w:rsidRDefault="0026325D" w:rsidP="005C6A49">
      <w:pPr>
        <w:pStyle w:val="a3"/>
        <w:numPr>
          <w:ilvl w:val="0"/>
          <w:numId w:val="17"/>
        </w:numPr>
        <w:tabs>
          <w:tab w:val="left" w:pos="851"/>
          <w:tab w:val="left" w:pos="993"/>
        </w:tabs>
        <w:spacing w:line="360" w:lineRule="auto"/>
        <w:ind w:left="0" w:firstLine="709"/>
        <w:jc w:val="both"/>
        <w:rPr>
          <w:sz w:val="28"/>
          <w:szCs w:val="28"/>
        </w:rPr>
      </w:pPr>
      <w:r w:rsidRPr="0026325D">
        <w:rPr>
          <w:sz w:val="28"/>
          <w:szCs w:val="28"/>
        </w:rPr>
        <w:t xml:space="preserve"> стоимость путевки в ДОБ «Алмаз» структурного подразделения МКУ ДО и ППС «Сэргэ» на 2025 год;</w:t>
      </w:r>
    </w:p>
    <w:p w:rsidR="0026325D" w:rsidRPr="0026325D" w:rsidRDefault="0026325D" w:rsidP="005C6A49">
      <w:pPr>
        <w:pStyle w:val="a3"/>
        <w:numPr>
          <w:ilvl w:val="0"/>
          <w:numId w:val="17"/>
        </w:numPr>
        <w:tabs>
          <w:tab w:val="left" w:pos="851"/>
          <w:tab w:val="left" w:pos="993"/>
        </w:tabs>
        <w:spacing w:line="360" w:lineRule="auto"/>
        <w:ind w:left="0" w:firstLine="709"/>
        <w:jc w:val="both"/>
        <w:rPr>
          <w:sz w:val="28"/>
          <w:szCs w:val="28"/>
        </w:rPr>
      </w:pPr>
      <w:r w:rsidRPr="0026325D">
        <w:rPr>
          <w:sz w:val="28"/>
          <w:szCs w:val="28"/>
        </w:rPr>
        <w:t xml:space="preserve"> предельная стоимость хлеба и хлебобулочных изделий, производимых МУП «Ленский центр питания»;</w:t>
      </w:r>
    </w:p>
    <w:p w:rsidR="0026325D" w:rsidRPr="0026325D" w:rsidRDefault="0026325D" w:rsidP="005C6A49">
      <w:pPr>
        <w:pStyle w:val="a3"/>
        <w:numPr>
          <w:ilvl w:val="0"/>
          <w:numId w:val="17"/>
        </w:numPr>
        <w:tabs>
          <w:tab w:val="left" w:pos="851"/>
          <w:tab w:val="left" w:pos="993"/>
        </w:tabs>
        <w:spacing w:line="360" w:lineRule="auto"/>
        <w:ind w:left="0" w:firstLine="709"/>
        <w:jc w:val="both"/>
        <w:rPr>
          <w:sz w:val="28"/>
          <w:szCs w:val="28"/>
        </w:rPr>
      </w:pPr>
      <w:r w:rsidRPr="0026325D">
        <w:rPr>
          <w:sz w:val="28"/>
          <w:szCs w:val="28"/>
        </w:rPr>
        <w:t xml:space="preserve"> нормативно-правовой акт об утверждении графиков защиты цен (тарифов) в 2026 году, регулируемых МР «Ленский район»;</w:t>
      </w:r>
    </w:p>
    <w:p w:rsidR="0026325D" w:rsidRPr="0026325D" w:rsidRDefault="0026325D" w:rsidP="005C6A49">
      <w:pPr>
        <w:pStyle w:val="a3"/>
        <w:numPr>
          <w:ilvl w:val="0"/>
          <w:numId w:val="17"/>
        </w:numPr>
        <w:pBdr>
          <w:top w:val="single" w:sz="4" w:space="0" w:color="FFFFFF"/>
          <w:left w:val="single" w:sz="4" w:space="0" w:color="FFFFFF"/>
          <w:right w:val="single" w:sz="4" w:space="0" w:color="FFFFFF"/>
        </w:pBdr>
        <w:tabs>
          <w:tab w:val="left" w:pos="993"/>
        </w:tabs>
        <w:spacing w:line="360" w:lineRule="auto"/>
        <w:ind w:left="0" w:firstLine="709"/>
        <w:jc w:val="both"/>
        <w:rPr>
          <w:sz w:val="28"/>
          <w:szCs w:val="28"/>
        </w:rPr>
      </w:pPr>
      <w:r w:rsidRPr="0026325D">
        <w:rPr>
          <w:sz w:val="28"/>
          <w:szCs w:val="28"/>
        </w:rPr>
        <w:t xml:space="preserve">  согласование и    утверждение   предельных   цен (тарифов) на платные </w:t>
      </w:r>
    </w:p>
    <w:p w:rsidR="0026325D" w:rsidRPr="0026325D" w:rsidRDefault="0026325D" w:rsidP="0026325D">
      <w:pPr>
        <w:tabs>
          <w:tab w:val="left" w:pos="0"/>
        </w:tabs>
        <w:spacing w:line="360" w:lineRule="auto"/>
        <w:ind w:firstLine="709"/>
        <w:jc w:val="both"/>
        <w:rPr>
          <w:sz w:val="28"/>
          <w:szCs w:val="28"/>
        </w:rPr>
      </w:pPr>
      <w:r w:rsidRPr="0026325D">
        <w:rPr>
          <w:sz w:val="28"/>
          <w:szCs w:val="28"/>
        </w:rPr>
        <w:t>услуги, предоставляемые МБУ «Гранит», МУП «Ленский Центр Питания»;</w:t>
      </w:r>
    </w:p>
    <w:p w:rsidR="0026325D" w:rsidRPr="0026325D" w:rsidRDefault="0026325D" w:rsidP="00B17837">
      <w:pPr>
        <w:tabs>
          <w:tab w:val="left" w:pos="851"/>
        </w:tabs>
        <w:spacing w:line="360" w:lineRule="auto"/>
        <w:ind w:firstLine="709"/>
        <w:jc w:val="both"/>
        <w:rPr>
          <w:sz w:val="28"/>
          <w:szCs w:val="28"/>
        </w:rPr>
      </w:pPr>
      <w:r w:rsidRPr="0026325D">
        <w:rPr>
          <w:sz w:val="28"/>
          <w:szCs w:val="28"/>
        </w:rPr>
        <w:t xml:space="preserve">Проводилось согласование   стоимости   дров-швырка   индивидуальным </w:t>
      </w:r>
    </w:p>
    <w:p w:rsidR="0026325D" w:rsidRPr="0026325D" w:rsidRDefault="0026325D" w:rsidP="00B17837">
      <w:pPr>
        <w:pStyle w:val="a3"/>
        <w:tabs>
          <w:tab w:val="left" w:pos="851"/>
        </w:tabs>
        <w:spacing w:line="360" w:lineRule="auto"/>
        <w:ind w:left="0"/>
        <w:jc w:val="both"/>
        <w:rPr>
          <w:sz w:val="28"/>
          <w:szCs w:val="28"/>
        </w:rPr>
      </w:pPr>
      <w:r w:rsidRPr="0026325D">
        <w:rPr>
          <w:sz w:val="28"/>
          <w:szCs w:val="28"/>
        </w:rPr>
        <w:t>предпринимателям, осуществляющим поставку бюджетным учреждениям Ленского района, школьного питания, мониторинг розничных цен подвоза воды населению.</w:t>
      </w:r>
    </w:p>
    <w:p w:rsidR="0026325D" w:rsidRPr="00E62012" w:rsidRDefault="0026325D" w:rsidP="0026325D">
      <w:pPr>
        <w:pStyle w:val="ac"/>
        <w:spacing w:after="0" w:line="360" w:lineRule="auto"/>
        <w:ind w:left="0"/>
        <w:jc w:val="center"/>
        <w:rPr>
          <w:b/>
          <w:sz w:val="28"/>
          <w:szCs w:val="28"/>
        </w:rPr>
      </w:pPr>
      <w:r w:rsidRPr="00E62012">
        <w:rPr>
          <w:b/>
          <w:sz w:val="28"/>
          <w:szCs w:val="28"/>
        </w:rPr>
        <w:t>Муниципальные закупки</w:t>
      </w:r>
    </w:p>
    <w:p w:rsidR="00FA3160" w:rsidRPr="00FA3160" w:rsidRDefault="00FA3160" w:rsidP="00FA3160">
      <w:pPr>
        <w:tabs>
          <w:tab w:val="left" w:pos="1200"/>
        </w:tabs>
        <w:spacing w:line="360" w:lineRule="auto"/>
        <w:ind w:right="142" w:firstLine="709"/>
        <w:jc w:val="both"/>
        <w:rPr>
          <w:sz w:val="28"/>
          <w:szCs w:val="28"/>
        </w:rPr>
      </w:pPr>
      <w:r w:rsidRPr="00FA3160">
        <w:rPr>
          <w:sz w:val="28"/>
          <w:szCs w:val="28"/>
        </w:rPr>
        <w:t xml:space="preserve">В 2025 году Уполномоченным органом администрации муниципального района «Ленский район» для нужд администрации и 54 муниципальных заказчиков, </w:t>
      </w:r>
      <w:r w:rsidRPr="00FA3160">
        <w:rPr>
          <w:sz w:val="28"/>
          <w:szCs w:val="28"/>
        </w:rPr>
        <w:lastRenderedPageBreak/>
        <w:t>по переданным полномочиям было размещено 440 извещений о закупках. Общая начальная (максимальная) цена контрактов (НМЦК) составила 998,4 млн рублей.</w:t>
      </w:r>
    </w:p>
    <w:p w:rsidR="00FA3160" w:rsidRPr="00FA3160" w:rsidRDefault="00FA3160" w:rsidP="00FA3160">
      <w:pPr>
        <w:tabs>
          <w:tab w:val="left" w:pos="1200"/>
        </w:tabs>
        <w:spacing w:line="360" w:lineRule="auto"/>
        <w:ind w:right="142" w:firstLine="709"/>
        <w:jc w:val="both"/>
        <w:rPr>
          <w:sz w:val="28"/>
          <w:szCs w:val="28"/>
        </w:rPr>
      </w:pPr>
      <w:r w:rsidRPr="00FA3160">
        <w:rPr>
          <w:sz w:val="28"/>
          <w:szCs w:val="28"/>
        </w:rPr>
        <w:t>По итогам проведенных процедур заключено 382 контракта на сумму 837,7 млн рублей. Экономия бюджетных средств составила 86,7 млн рублей, или 9,4 % от общего объема НМЦК.</w:t>
      </w:r>
    </w:p>
    <w:p w:rsidR="00FA3160" w:rsidRPr="00FA3160" w:rsidRDefault="00FA3160" w:rsidP="00FA3160">
      <w:pPr>
        <w:tabs>
          <w:tab w:val="left" w:pos="1200"/>
        </w:tabs>
        <w:spacing w:line="360" w:lineRule="auto"/>
        <w:ind w:right="142" w:firstLine="709"/>
        <w:jc w:val="both"/>
        <w:rPr>
          <w:sz w:val="28"/>
          <w:szCs w:val="28"/>
        </w:rPr>
      </w:pPr>
      <w:r w:rsidRPr="00FA3160">
        <w:rPr>
          <w:sz w:val="28"/>
          <w:szCs w:val="28"/>
        </w:rPr>
        <w:t>58 процедур на общую НМЦК 73,9 млн рублей не привели к заключению контрактов в связи с отсутствием заявок от участников. В отношении данных закупок в отчетном периоде проводились повторные процедуры.</w:t>
      </w:r>
    </w:p>
    <w:p w:rsidR="00FA3160" w:rsidRPr="00FA3160" w:rsidRDefault="00FA3160" w:rsidP="00FA3160">
      <w:pPr>
        <w:tabs>
          <w:tab w:val="left" w:pos="1200"/>
        </w:tabs>
        <w:spacing w:line="360" w:lineRule="auto"/>
        <w:ind w:right="142" w:firstLine="709"/>
        <w:jc w:val="both"/>
        <w:rPr>
          <w:sz w:val="28"/>
          <w:szCs w:val="28"/>
        </w:rPr>
      </w:pPr>
      <w:r w:rsidRPr="00FA3160">
        <w:rPr>
          <w:sz w:val="28"/>
          <w:szCs w:val="28"/>
        </w:rPr>
        <w:t>Для обеспечения участия исключительно субъектов малого предпринимательства и социально-ориентированных некоммерческих организаций (СМП и СОНКО) в отчетном году размещено 348 извещений на общую НМЦК 370,7 млн. рублей.</w:t>
      </w:r>
    </w:p>
    <w:p w:rsidR="00FA3160" w:rsidRPr="00FA3160" w:rsidRDefault="00FA3160" w:rsidP="00FA3160">
      <w:pPr>
        <w:tabs>
          <w:tab w:val="left" w:pos="1200"/>
        </w:tabs>
        <w:spacing w:line="360" w:lineRule="auto"/>
        <w:ind w:right="142" w:firstLine="709"/>
        <w:jc w:val="both"/>
        <w:rPr>
          <w:sz w:val="28"/>
          <w:szCs w:val="28"/>
        </w:rPr>
      </w:pPr>
      <w:r w:rsidRPr="00FA3160">
        <w:rPr>
          <w:sz w:val="28"/>
          <w:szCs w:val="28"/>
        </w:rPr>
        <w:t>По результатам данных закупок заключено 307 контрактов с СМП и СОНКО на сумму 296,6 млн рублей. Экономия средств составила 74,1 млн рублей.</w:t>
      </w:r>
    </w:p>
    <w:p w:rsidR="00FA3160" w:rsidRPr="00FA3160" w:rsidRDefault="00FA3160" w:rsidP="00FA3160">
      <w:pPr>
        <w:tabs>
          <w:tab w:val="left" w:pos="1200"/>
        </w:tabs>
        <w:spacing w:line="360" w:lineRule="auto"/>
        <w:ind w:right="142" w:firstLine="709"/>
        <w:jc w:val="both"/>
        <w:rPr>
          <w:sz w:val="28"/>
          <w:szCs w:val="28"/>
        </w:rPr>
      </w:pPr>
      <w:r w:rsidRPr="00FA3160">
        <w:rPr>
          <w:sz w:val="28"/>
          <w:szCs w:val="28"/>
        </w:rPr>
        <w:t>Доля закупок у СМП и СОНКО в общем объеме размещенных средств (НМЦК) составила 37,1 %.</w:t>
      </w:r>
    </w:p>
    <w:p w:rsidR="00FA3160" w:rsidRPr="00FA3160" w:rsidRDefault="00FA3160" w:rsidP="00FA3160">
      <w:pPr>
        <w:spacing w:line="360" w:lineRule="auto"/>
        <w:ind w:right="142" w:firstLine="709"/>
        <w:jc w:val="both"/>
        <w:rPr>
          <w:sz w:val="28"/>
          <w:szCs w:val="28"/>
        </w:rPr>
      </w:pPr>
      <w:r w:rsidRPr="00FA3160">
        <w:rPr>
          <w:sz w:val="28"/>
          <w:szCs w:val="28"/>
        </w:rPr>
        <w:t>Для заказчиков сельских поселений Ленского района РС (Я) проведены 4 закупочные процедуры на общую сумму 15,4 млн. рублей, (закупка на строительство одноквартирного дома в с. Батамай проводилась трижды ввиду отсутствия заявок от участников). В результате заключено 2 контракта на общую сумму 5,9 млн. рублей:</w:t>
      </w:r>
    </w:p>
    <w:p w:rsidR="00FA3160" w:rsidRPr="00FA3160" w:rsidRDefault="00FA3160" w:rsidP="00FA3160">
      <w:pPr>
        <w:spacing w:line="360" w:lineRule="auto"/>
        <w:ind w:right="142" w:firstLine="709"/>
        <w:jc w:val="both"/>
        <w:rPr>
          <w:sz w:val="28"/>
          <w:szCs w:val="28"/>
        </w:rPr>
      </w:pPr>
      <w:r w:rsidRPr="00FA3160">
        <w:rPr>
          <w:sz w:val="28"/>
          <w:szCs w:val="28"/>
        </w:rPr>
        <w:t>СП «Беченчинский наслег»: оказание услуг по обеспечению зоны покрытия подвижной радиотелефонной (сотовой) связи стандарта 4G LTE с. Беченча;</w:t>
      </w:r>
    </w:p>
    <w:p w:rsidR="00FA3160" w:rsidRPr="00FA3160" w:rsidRDefault="00FA3160" w:rsidP="00FA3160">
      <w:pPr>
        <w:spacing w:line="360" w:lineRule="auto"/>
        <w:ind w:right="142" w:firstLine="709"/>
        <w:jc w:val="both"/>
        <w:rPr>
          <w:sz w:val="28"/>
          <w:szCs w:val="28"/>
          <w:u w:val="single"/>
        </w:rPr>
      </w:pPr>
      <w:r w:rsidRPr="00FA3160">
        <w:rPr>
          <w:sz w:val="28"/>
          <w:szCs w:val="28"/>
        </w:rPr>
        <w:t xml:space="preserve"> СП «Салдыкельский наслег»: выполнение работ по строительству одноквартирного дома в с. Батамай.</w:t>
      </w:r>
    </w:p>
    <w:p w:rsidR="00FA3160" w:rsidRDefault="00FA3160" w:rsidP="00FA3160">
      <w:pPr>
        <w:spacing w:line="360" w:lineRule="auto"/>
        <w:jc w:val="center"/>
        <w:rPr>
          <w:b/>
          <w:sz w:val="28"/>
          <w:szCs w:val="28"/>
        </w:rPr>
      </w:pPr>
      <w:r w:rsidRPr="00E62012">
        <w:rPr>
          <w:b/>
          <w:sz w:val="28"/>
          <w:szCs w:val="28"/>
        </w:rPr>
        <w:t>Управление муниципальной собственностью</w:t>
      </w:r>
      <w:r>
        <w:rPr>
          <w:b/>
          <w:sz w:val="28"/>
          <w:szCs w:val="28"/>
        </w:rPr>
        <w:t xml:space="preserve"> </w:t>
      </w:r>
    </w:p>
    <w:p w:rsidR="00FA3160" w:rsidRPr="00FA3160" w:rsidRDefault="00FA3160" w:rsidP="0016350F">
      <w:pPr>
        <w:spacing w:line="360" w:lineRule="auto"/>
        <w:ind w:firstLine="709"/>
        <w:jc w:val="both"/>
        <w:rPr>
          <w:b/>
          <w:sz w:val="28"/>
          <w:szCs w:val="28"/>
        </w:rPr>
      </w:pPr>
      <w:r w:rsidRPr="00565478">
        <w:rPr>
          <w:sz w:val="28"/>
          <w:szCs w:val="28"/>
        </w:rPr>
        <w:t>Экономическую основу местного самоуправления составляет находящееся в муниципальной собственности имущество, поэтому одной из основных задач органов местного самоуправления является повышение эффективности его использования.</w:t>
      </w:r>
    </w:p>
    <w:p w:rsidR="00FA3160" w:rsidRPr="00565478" w:rsidRDefault="00FA3160" w:rsidP="00FA3160">
      <w:pPr>
        <w:spacing w:line="360" w:lineRule="auto"/>
        <w:ind w:right="-143" w:firstLine="709"/>
        <w:contextualSpacing/>
        <w:jc w:val="both"/>
        <w:rPr>
          <w:sz w:val="28"/>
          <w:szCs w:val="28"/>
        </w:rPr>
      </w:pPr>
      <w:r w:rsidRPr="00565478">
        <w:rPr>
          <w:sz w:val="28"/>
          <w:szCs w:val="28"/>
        </w:rPr>
        <w:lastRenderedPageBreak/>
        <w:t>В Реестре муниципального имущества муниципального района «Ленский район» Республики Саха (Якутия) (Казн</w:t>
      </w:r>
      <w:r w:rsidR="00AD77DF">
        <w:rPr>
          <w:sz w:val="28"/>
          <w:szCs w:val="28"/>
        </w:rPr>
        <w:t>а) по состоянию на 31.12.2025 года</w:t>
      </w:r>
      <w:r w:rsidRPr="00565478">
        <w:rPr>
          <w:sz w:val="28"/>
          <w:szCs w:val="28"/>
        </w:rPr>
        <w:t xml:space="preserve"> значится имущество общей балансовой стоимостью 3 917,0 млн. рублей: </w:t>
      </w:r>
    </w:p>
    <w:p w:rsidR="00FA3160" w:rsidRPr="00565478" w:rsidRDefault="00FA3160" w:rsidP="00FA3160">
      <w:pPr>
        <w:spacing w:line="360" w:lineRule="auto"/>
        <w:ind w:right="-143" w:firstLine="709"/>
        <w:contextualSpacing/>
        <w:jc w:val="both"/>
        <w:rPr>
          <w:sz w:val="28"/>
          <w:szCs w:val="28"/>
        </w:rPr>
      </w:pPr>
      <w:r w:rsidRPr="00565478">
        <w:rPr>
          <w:sz w:val="28"/>
          <w:szCs w:val="28"/>
        </w:rPr>
        <w:t>– движимое имущество, в состав которого входят: производственный и хозяйственный инвентарь – 266 объектов, автотранспорт – 9 объектов;</w:t>
      </w:r>
    </w:p>
    <w:p w:rsidR="00FA3160" w:rsidRPr="00565478" w:rsidRDefault="00FA3160" w:rsidP="00FA3160">
      <w:pPr>
        <w:spacing w:line="360" w:lineRule="auto"/>
        <w:ind w:right="-143" w:firstLine="709"/>
        <w:contextualSpacing/>
        <w:jc w:val="both"/>
        <w:rPr>
          <w:sz w:val="28"/>
          <w:szCs w:val="28"/>
        </w:rPr>
      </w:pPr>
      <w:r w:rsidRPr="00565478">
        <w:rPr>
          <w:sz w:val="28"/>
          <w:szCs w:val="28"/>
        </w:rPr>
        <w:t xml:space="preserve">– недвижимое имущество – 459 объектов (жилой фонд, здания и сооружения, автодороги, газовые сети); </w:t>
      </w:r>
    </w:p>
    <w:p w:rsidR="00FA3160" w:rsidRPr="00565478" w:rsidRDefault="00FA3160" w:rsidP="00FA3160">
      <w:pPr>
        <w:spacing w:line="360" w:lineRule="auto"/>
        <w:ind w:right="-143" w:firstLine="709"/>
        <w:contextualSpacing/>
        <w:jc w:val="both"/>
        <w:rPr>
          <w:sz w:val="28"/>
          <w:szCs w:val="28"/>
        </w:rPr>
      </w:pPr>
      <w:r w:rsidRPr="00565478">
        <w:rPr>
          <w:sz w:val="28"/>
          <w:szCs w:val="28"/>
        </w:rPr>
        <w:t xml:space="preserve">– земельные участки – 212 объектов. </w:t>
      </w:r>
    </w:p>
    <w:p w:rsidR="00FA3160" w:rsidRPr="00565478" w:rsidRDefault="00FA3160" w:rsidP="00FA3160">
      <w:pPr>
        <w:autoSpaceDE w:val="0"/>
        <w:autoSpaceDN w:val="0"/>
        <w:adjustRightInd w:val="0"/>
        <w:spacing w:line="360" w:lineRule="auto"/>
        <w:ind w:firstLine="709"/>
        <w:jc w:val="both"/>
        <w:rPr>
          <w:bCs/>
          <w:sz w:val="28"/>
          <w:szCs w:val="28"/>
        </w:rPr>
      </w:pPr>
      <w:r w:rsidRPr="00565478">
        <w:rPr>
          <w:sz w:val="28"/>
          <w:szCs w:val="28"/>
        </w:rPr>
        <w:t xml:space="preserve">Кроме этого, муниципальный район «Ленский район» является собственником акций АК «АЛРОСА» (ПАО), количество которых составляет 73 642 635 шт. Дивиденды за 2025 год </w:t>
      </w:r>
      <w:r w:rsidRPr="00565478">
        <w:rPr>
          <w:bCs/>
          <w:sz w:val="28"/>
          <w:szCs w:val="28"/>
        </w:rPr>
        <w:t>не поступили, т.к. акционеры, поддержав рекомендацию Наблюдательного совета компании не выплачивать дивиденды по итогам года, было принято решение о распределении прибыли и убытков за 2024 год.</w:t>
      </w:r>
    </w:p>
    <w:p w:rsidR="00FA3160" w:rsidRPr="00565478" w:rsidRDefault="00FA3160" w:rsidP="00FA3160">
      <w:pPr>
        <w:autoSpaceDE w:val="0"/>
        <w:autoSpaceDN w:val="0"/>
        <w:adjustRightInd w:val="0"/>
        <w:spacing w:line="360" w:lineRule="auto"/>
        <w:ind w:firstLine="709"/>
        <w:jc w:val="both"/>
        <w:rPr>
          <w:sz w:val="28"/>
          <w:szCs w:val="28"/>
        </w:rPr>
      </w:pPr>
      <w:r w:rsidRPr="00565478">
        <w:rPr>
          <w:bCs/>
          <w:sz w:val="28"/>
          <w:szCs w:val="28"/>
        </w:rPr>
        <w:t xml:space="preserve"> </w:t>
      </w:r>
      <w:r w:rsidRPr="00565478">
        <w:rPr>
          <w:sz w:val="28"/>
          <w:szCs w:val="28"/>
        </w:rPr>
        <w:t>Значительную часть неналоговых поступлений в бюджет муниципального района составляют доходы от сдачи в аренду имущества, составляющего казну муниципального района «Ленский район». Так, по состоянию на 31.12.2025 года поступления арендной платы от использования муниципального имуществ</w:t>
      </w:r>
      <w:r w:rsidR="0016350F">
        <w:rPr>
          <w:sz w:val="28"/>
          <w:szCs w:val="28"/>
        </w:rPr>
        <w:t>а составили 13 235,21 тыс. рублей.</w:t>
      </w:r>
    </w:p>
    <w:p w:rsidR="00FA3160" w:rsidRPr="00565478" w:rsidRDefault="00FA3160" w:rsidP="00FA3160">
      <w:pPr>
        <w:spacing w:line="360" w:lineRule="auto"/>
        <w:ind w:right="-143" w:firstLine="709"/>
        <w:contextualSpacing/>
        <w:jc w:val="both"/>
        <w:rPr>
          <w:sz w:val="28"/>
          <w:szCs w:val="28"/>
        </w:rPr>
      </w:pPr>
      <w:r w:rsidRPr="00565478">
        <w:rPr>
          <w:sz w:val="28"/>
          <w:szCs w:val="28"/>
        </w:rPr>
        <w:t xml:space="preserve">По состоянию на 31.12.2025 действует 34 договора аренды, общая площадь переданных в аренду помещений составляет 21 393 кв. м. </w:t>
      </w:r>
    </w:p>
    <w:p w:rsidR="00FA3160" w:rsidRPr="00565478" w:rsidRDefault="00FA3160" w:rsidP="00FA3160">
      <w:pPr>
        <w:spacing w:line="360" w:lineRule="auto"/>
        <w:ind w:right="-143" w:firstLine="709"/>
        <w:contextualSpacing/>
        <w:jc w:val="both"/>
        <w:rPr>
          <w:sz w:val="28"/>
          <w:szCs w:val="28"/>
        </w:rPr>
      </w:pPr>
      <w:r w:rsidRPr="00565478">
        <w:rPr>
          <w:sz w:val="28"/>
          <w:szCs w:val="28"/>
        </w:rPr>
        <w:t xml:space="preserve">Осуществляется постоянный контроль соблюдения арендаторами условий договоров аренды муниципального имущества в части сроков и полноты поступлений арендной платы.  </w:t>
      </w:r>
    </w:p>
    <w:p w:rsidR="00FA3160" w:rsidRPr="00565478" w:rsidRDefault="00FA3160" w:rsidP="00FA3160">
      <w:pPr>
        <w:spacing w:line="360" w:lineRule="auto"/>
        <w:ind w:firstLine="709"/>
        <w:jc w:val="both"/>
        <w:rPr>
          <w:sz w:val="28"/>
          <w:szCs w:val="28"/>
        </w:rPr>
      </w:pPr>
      <w:r w:rsidRPr="00565478">
        <w:rPr>
          <w:sz w:val="28"/>
          <w:szCs w:val="28"/>
        </w:rPr>
        <w:t>Одним из приоритетных направлений деятельности муниципального района «Ленский район» является имущественная поддержка субъектов малого и среднего предпринимательства</w:t>
      </w:r>
      <w:r w:rsidR="0016350F">
        <w:rPr>
          <w:sz w:val="28"/>
          <w:szCs w:val="28"/>
        </w:rPr>
        <w:t>.</w:t>
      </w:r>
      <w:r w:rsidRPr="00565478">
        <w:rPr>
          <w:sz w:val="28"/>
          <w:szCs w:val="28"/>
        </w:rPr>
        <w:t xml:space="preserve"> </w:t>
      </w:r>
      <w:r w:rsidR="0016350F">
        <w:rPr>
          <w:sz w:val="28"/>
          <w:szCs w:val="28"/>
        </w:rPr>
        <w:t>Е</w:t>
      </w:r>
      <w:r w:rsidRPr="00565478">
        <w:rPr>
          <w:sz w:val="28"/>
          <w:szCs w:val="28"/>
        </w:rPr>
        <w:t>жегодно утверждается перечень муниципального имущества для предоставления субъектам МСП в аренду на льготных условиях.</w:t>
      </w:r>
    </w:p>
    <w:p w:rsidR="00FA3160" w:rsidRPr="00565478" w:rsidRDefault="00FA3160" w:rsidP="00FA3160">
      <w:pPr>
        <w:spacing w:line="360" w:lineRule="auto"/>
        <w:ind w:firstLine="709"/>
        <w:jc w:val="both"/>
        <w:rPr>
          <w:sz w:val="28"/>
          <w:szCs w:val="28"/>
        </w:rPr>
      </w:pPr>
      <w:r w:rsidRPr="00565478">
        <w:rPr>
          <w:sz w:val="28"/>
          <w:szCs w:val="28"/>
          <w:shd w:val="clear" w:color="auto" w:fill="FFFFFF"/>
        </w:rPr>
        <w:t>В рамках исполнения Постановления Правител</w:t>
      </w:r>
      <w:r>
        <w:rPr>
          <w:sz w:val="28"/>
          <w:szCs w:val="28"/>
          <w:shd w:val="clear" w:color="auto" w:fill="FFFFFF"/>
        </w:rPr>
        <w:t xml:space="preserve">ьства РФ от 23.12.2015 года № 1410 осуществляется </w:t>
      </w:r>
      <w:r w:rsidRPr="00565478">
        <w:rPr>
          <w:bCs/>
          <w:sz w:val="28"/>
          <w:szCs w:val="28"/>
          <w:shd w:val="clear" w:color="auto" w:fill="FFFFFF"/>
        </w:rPr>
        <w:t>мониторинг</w:t>
      </w:r>
      <w:r>
        <w:rPr>
          <w:bCs/>
          <w:sz w:val="28"/>
          <w:szCs w:val="28"/>
          <w:shd w:val="clear" w:color="auto" w:fill="FFFFFF"/>
        </w:rPr>
        <w:t xml:space="preserve"> </w:t>
      </w:r>
      <w:r>
        <w:rPr>
          <w:sz w:val="28"/>
          <w:szCs w:val="28"/>
          <w:shd w:val="clear" w:color="auto" w:fill="FFFFFF"/>
        </w:rPr>
        <w:t>оказываемой субъектам</w:t>
      </w:r>
      <w:r w:rsidRPr="00565478">
        <w:rPr>
          <w:sz w:val="28"/>
          <w:szCs w:val="28"/>
          <w:shd w:val="clear" w:color="auto" w:fill="FFFFFF"/>
        </w:rPr>
        <w:t> </w:t>
      </w:r>
      <w:r>
        <w:rPr>
          <w:sz w:val="28"/>
          <w:szCs w:val="28"/>
          <w:shd w:val="clear" w:color="auto" w:fill="FFFFFF"/>
        </w:rPr>
        <w:t>МСП</w:t>
      </w:r>
      <w:r w:rsidRPr="00565478">
        <w:rPr>
          <w:sz w:val="28"/>
          <w:szCs w:val="28"/>
          <w:shd w:val="clear" w:color="auto" w:fill="FFFFFF"/>
        </w:rPr>
        <w:t> </w:t>
      </w:r>
      <w:r>
        <w:rPr>
          <w:sz w:val="28"/>
          <w:szCs w:val="28"/>
          <w:shd w:val="clear" w:color="auto" w:fill="FFFFFF"/>
        </w:rPr>
        <w:t>помощи</w:t>
      </w:r>
      <w:r w:rsidRPr="00565478">
        <w:rPr>
          <w:sz w:val="28"/>
          <w:szCs w:val="28"/>
          <w:shd w:val="clear" w:color="auto" w:fill="FFFFFF"/>
        </w:rPr>
        <w:t xml:space="preserve">. Информация об оказанной помощи и о результатах ее использования предоставляется </w:t>
      </w:r>
      <w:r w:rsidRPr="00565478">
        <w:rPr>
          <w:sz w:val="28"/>
          <w:szCs w:val="28"/>
          <w:shd w:val="clear" w:color="auto" w:fill="FFFFFF"/>
        </w:rPr>
        <w:lastRenderedPageBreak/>
        <w:t xml:space="preserve">в АИС Мониторинг МСП по мере изменений в перечне муниципального имущества, предназначенного для предоставления субъектам МСП. </w:t>
      </w:r>
    </w:p>
    <w:p w:rsidR="00FA3160" w:rsidRPr="002C2308" w:rsidRDefault="00FA3160" w:rsidP="00FA3160">
      <w:pPr>
        <w:spacing w:line="360" w:lineRule="auto"/>
        <w:ind w:firstLine="709"/>
        <w:jc w:val="both"/>
        <w:rPr>
          <w:sz w:val="28"/>
          <w:szCs w:val="28"/>
          <w:highlight w:val="yellow"/>
        </w:rPr>
      </w:pPr>
      <w:r w:rsidRPr="002C2308">
        <w:rPr>
          <w:sz w:val="28"/>
          <w:szCs w:val="28"/>
        </w:rPr>
        <w:t>По состоянию на 31.12.2025</w:t>
      </w:r>
      <w:r w:rsidR="00AD77DF">
        <w:rPr>
          <w:sz w:val="28"/>
          <w:szCs w:val="28"/>
        </w:rPr>
        <w:t xml:space="preserve"> год</w:t>
      </w:r>
      <w:r w:rsidRPr="002C2308">
        <w:rPr>
          <w:sz w:val="28"/>
          <w:szCs w:val="28"/>
        </w:rPr>
        <w:t xml:space="preserve"> действует 9 договоров аренды муниципального имущества, включенного в перечень муниципального имущества, предназначенного для предоставления субъектам МСП, общей площадью 5 713,3 кв.</w:t>
      </w:r>
      <w:r>
        <w:rPr>
          <w:sz w:val="28"/>
          <w:szCs w:val="28"/>
        </w:rPr>
        <w:t xml:space="preserve"> </w:t>
      </w:r>
      <w:r w:rsidRPr="002C2308">
        <w:rPr>
          <w:sz w:val="28"/>
          <w:szCs w:val="28"/>
        </w:rPr>
        <w:t xml:space="preserve">м. </w:t>
      </w:r>
    </w:p>
    <w:p w:rsidR="00FA3160" w:rsidRPr="00AC7267" w:rsidRDefault="00FA3160" w:rsidP="00FA3160">
      <w:pPr>
        <w:spacing w:line="360" w:lineRule="auto"/>
        <w:ind w:right="-143" w:firstLine="709"/>
        <w:contextualSpacing/>
        <w:jc w:val="both"/>
        <w:rPr>
          <w:sz w:val="28"/>
          <w:szCs w:val="28"/>
        </w:rPr>
      </w:pPr>
      <w:r w:rsidRPr="00AC7267">
        <w:rPr>
          <w:sz w:val="28"/>
          <w:szCs w:val="28"/>
        </w:rPr>
        <w:t>Ежегодно,  на официальном сайте администрации МР «Ленский район» Ленского района (</w:t>
      </w:r>
      <w:hyperlink r:id="rId24" w:history="1">
        <w:r w:rsidRPr="00AD77DF">
          <w:rPr>
            <w:rStyle w:val="a6"/>
            <w:color w:val="auto"/>
            <w:sz w:val="28"/>
            <w:szCs w:val="28"/>
            <w:u w:val="none"/>
          </w:rPr>
          <w:t>https://lenskrayon.ru</w:t>
        </w:r>
      </w:hyperlink>
      <w:r w:rsidRPr="00AC7267">
        <w:rPr>
          <w:sz w:val="28"/>
          <w:szCs w:val="28"/>
        </w:rPr>
        <w:t>)</w:t>
      </w:r>
      <w:r w:rsidRPr="00AC7267">
        <w:t xml:space="preserve"> </w:t>
      </w:r>
      <w:r w:rsidRPr="00AC7267">
        <w:rPr>
          <w:sz w:val="28"/>
          <w:szCs w:val="28"/>
        </w:rPr>
        <w:t xml:space="preserve">размещаются все сведения  о муниципальном имуществе муниципального района «Ленский район». </w:t>
      </w:r>
    </w:p>
    <w:p w:rsidR="00FA3160" w:rsidRPr="00AC7267" w:rsidRDefault="00FA3160" w:rsidP="00FA3160">
      <w:pPr>
        <w:spacing w:line="360" w:lineRule="auto"/>
        <w:ind w:right="-143" w:firstLine="709"/>
        <w:contextualSpacing/>
        <w:jc w:val="both"/>
        <w:rPr>
          <w:sz w:val="28"/>
          <w:szCs w:val="28"/>
        </w:rPr>
      </w:pPr>
      <w:r w:rsidRPr="002F520A">
        <w:rPr>
          <w:sz w:val="28"/>
          <w:szCs w:val="28"/>
        </w:rPr>
        <w:t>Также на вышеуказанном сайте ежегодно обновляется Перечень муниципального имущества муниципального района «Ленский район», предназначенный для предоставления имущественной поддержки субъектам МСП</w:t>
      </w:r>
      <w:r w:rsidR="00AD77DF" w:rsidRPr="002F520A">
        <w:rPr>
          <w:sz w:val="28"/>
          <w:szCs w:val="28"/>
        </w:rPr>
        <w:t>.  По состоянию на 31.12.2025 года</w:t>
      </w:r>
      <w:r w:rsidRPr="002F520A">
        <w:rPr>
          <w:sz w:val="28"/>
          <w:szCs w:val="28"/>
        </w:rPr>
        <w:t xml:space="preserve"> Перечень включил в себя 25 объектов (в том числе земельные участки).</w:t>
      </w:r>
      <w:r w:rsidRPr="00AC7267">
        <w:rPr>
          <w:sz w:val="28"/>
          <w:szCs w:val="28"/>
        </w:rPr>
        <w:t xml:space="preserve"> </w:t>
      </w:r>
    </w:p>
    <w:p w:rsidR="00FA3160" w:rsidRPr="00AC7267" w:rsidRDefault="00FA3160" w:rsidP="00FA3160">
      <w:pPr>
        <w:autoSpaceDE w:val="0"/>
        <w:autoSpaceDN w:val="0"/>
        <w:spacing w:line="360" w:lineRule="auto"/>
        <w:ind w:firstLine="709"/>
        <w:jc w:val="both"/>
        <w:rPr>
          <w:sz w:val="28"/>
          <w:szCs w:val="28"/>
        </w:rPr>
      </w:pPr>
      <w:r w:rsidRPr="00AC7267">
        <w:rPr>
          <w:sz w:val="28"/>
          <w:szCs w:val="28"/>
        </w:rPr>
        <w:t xml:space="preserve">В </w:t>
      </w:r>
      <w:r w:rsidRPr="00593B0A">
        <w:rPr>
          <w:sz w:val="28"/>
          <w:szCs w:val="28"/>
        </w:rPr>
        <w:t>течение 202</w:t>
      </w:r>
      <w:r w:rsidR="00593B0A" w:rsidRPr="00593B0A">
        <w:rPr>
          <w:sz w:val="28"/>
          <w:szCs w:val="28"/>
        </w:rPr>
        <w:t>5 года</w:t>
      </w:r>
      <w:r w:rsidRPr="00593B0A">
        <w:rPr>
          <w:sz w:val="28"/>
          <w:szCs w:val="28"/>
        </w:rPr>
        <w:t xml:space="preserve"> </w:t>
      </w:r>
      <w:r w:rsidRPr="00AC7267">
        <w:rPr>
          <w:sz w:val="28"/>
          <w:szCs w:val="28"/>
        </w:rPr>
        <w:t xml:space="preserve">путем проведения аукциона в электронной форме по продаже муниципального имущества, находящегося в собственности муниципального района «Ленский район» с открытой формой подачи предложений о цене приватизировано 3 автотранспортных средства, на сумму 359,6 тыс. руб. </w:t>
      </w:r>
    </w:p>
    <w:p w:rsidR="00FA3160" w:rsidRPr="00C866DD" w:rsidRDefault="00FA3160" w:rsidP="00C866DD">
      <w:pPr>
        <w:autoSpaceDE w:val="0"/>
        <w:autoSpaceDN w:val="0"/>
        <w:spacing w:line="360" w:lineRule="auto"/>
        <w:ind w:firstLine="709"/>
        <w:jc w:val="both"/>
        <w:rPr>
          <w:color w:val="000000"/>
          <w:sz w:val="28"/>
        </w:rPr>
      </w:pPr>
      <w:r w:rsidRPr="002C2308">
        <w:rPr>
          <w:color w:val="000000"/>
          <w:sz w:val="28"/>
        </w:rPr>
        <w:t>В 2025 году отделом земельных отношений рассмотрено 536 заявлени</w:t>
      </w:r>
      <w:r>
        <w:rPr>
          <w:color w:val="000000"/>
          <w:sz w:val="28"/>
        </w:rPr>
        <w:t>й</w:t>
      </w:r>
      <w:r w:rsidRPr="002C2308">
        <w:rPr>
          <w:color w:val="000000"/>
          <w:sz w:val="28"/>
        </w:rPr>
        <w:t xml:space="preserve"> по вопросам земельных отношений, включая заявления граждан – 370 шт., заявления юридических лиц и индивидуальных пре</w:t>
      </w:r>
      <w:r>
        <w:rPr>
          <w:color w:val="000000"/>
          <w:sz w:val="28"/>
        </w:rPr>
        <w:t>дпринимателей – 166 шт.</w:t>
      </w:r>
    </w:p>
    <w:p w:rsidR="00FA3160" w:rsidRDefault="00FA3160" w:rsidP="00FA3160">
      <w:pPr>
        <w:pStyle w:val="a3"/>
        <w:tabs>
          <w:tab w:val="left" w:pos="993"/>
        </w:tabs>
        <w:spacing w:line="360" w:lineRule="auto"/>
        <w:ind w:left="0" w:right="-143" w:firstLine="709"/>
        <w:jc w:val="both"/>
        <w:rPr>
          <w:sz w:val="28"/>
          <w:szCs w:val="28"/>
        </w:rPr>
      </w:pPr>
      <w:r w:rsidRPr="0085306F">
        <w:rPr>
          <w:sz w:val="28"/>
          <w:szCs w:val="28"/>
        </w:rPr>
        <w:t xml:space="preserve">В отношении юридических лиц по 106 обращениям принято положительное решение предоставлении земельного участка, об утверждении схемы расположения – 17, об отказе в предоставлении – 43. </w:t>
      </w:r>
    </w:p>
    <w:p w:rsidR="00FA3160" w:rsidRPr="0085306F" w:rsidRDefault="00FA3160" w:rsidP="00FA3160">
      <w:pPr>
        <w:pStyle w:val="a3"/>
        <w:tabs>
          <w:tab w:val="left" w:pos="993"/>
        </w:tabs>
        <w:spacing w:line="360" w:lineRule="auto"/>
        <w:ind w:left="0" w:right="-143" w:firstLine="709"/>
        <w:jc w:val="both"/>
        <w:rPr>
          <w:sz w:val="28"/>
          <w:szCs w:val="28"/>
        </w:rPr>
      </w:pPr>
      <w:r>
        <w:rPr>
          <w:color w:val="000000"/>
          <w:sz w:val="28"/>
        </w:rPr>
        <w:t>В</w:t>
      </w:r>
      <w:r w:rsidRPr="002C2308">
        <w:rPr>
          <w:color w:val="000000"/>
          <w:sz w:val="28"/>
        </w:rPr>
        <w:t xml:space="preserve"> рамках </w:t>
      </w:r>
      <w:r>
        <w:rPr>
          <w:color w:val="000000"/>
          <w:sz w:val="28"/>
        </w:rPr>
        <w:t xml:space="preserve">исполнения </w:t>
      </w:r>
      <w:r w:rsidRPr="002C2308">
        <w:rPr>
          <w:color w:val="000000"/>
          <w:sz w:val="28"/>
        </w:rPr>
        <w:t xml:space="preserve">полномочий, </w:t>
      </w:r>
      <w:r w:rsidRPr="00525DDF">
        <w:rPr>
          <w:sz w:val="28"/>
          <w:szCs w:val="28"/>
        </w:rPr>
        <w:t xml:space="preserve">МКУ «КИО МР «Ленский район» РС (Я)» </w:t>
      </w:r>
      <w:r>
        <w:rPr>
          <w:sz w:val="28"/>
          <w:szCs w:val="28"/>
        </w:rPr>
        <w:t xml:space="preserve">(далее – Комитет) </w:t>
      </w:r>
      <w:r w:rsidRPr="002C2308">
        <w:rPr>
          <w:color w:val="000000"/>
          <w:sz w:val="28"/>
        </w:rPr>
        <w:t xml:space="preserve">было подготовлено 423 ответа на запросы органов местного самоуправления, органов государственной власти, юридических лиц, индивидуальных предпринимателей и граждан </w:t>
      </w:r>
      <w:r>
        <w:rPr>
          <w:color w:val="000000"/>
          <w:sz w:val="28"/>
        </w:rPr>
        <w:t xml:space="preserve">касающиеся </w:t>
      </w:r>
      <w:r w:rsidRPr="002C2308">
        <w:rPr>
          <w:color w:val="000000"/>
          <w:sz w:val="28"/>
        </w:rPr>
        <w:t>сфер</w:t>
      </w:r>
      <w:r>
        <w:rPr>
          <w:color w:val="000000"/>
          <w:sz w:val="28"/>
        </w:rPr>
        <w:t>ы</w:t>
      </w:r>
      <w:r w:rsidRPr="002C2308">
        <w:rPr>
          <w:color w:val="000000"/>
          <w:sz w:val="28"/>
        </w:rPr>
        <w:t xml:space="preserve"> земельных отношений</w:t>
      </w:r>
      <w:r>
        <w:rPr>
          <w:color w:val="000000"/>
          <w:sz w:val="28"/>
        </w:rPr>
        <w:t>.</w:t>
      </w:r>
    </w:p>
    <w:p w:rsidR="00FA3160" w:rsidRPr="004F539B" w:rsidRDefault="00FA3160" w:rsidP="00FA3160">
      <w:pPr>
        <w:spacing w:line="360" w:lineRule="auto"/>
        <w:ind w:right="-143" w:firstLine="709"/>
        <w:contextualSpacing/>
        <w:jc w:val="both"/>
        <w:rPr>
          <w:b/>
          <w:sz w:val="28"/>
          <w:szCs w:val="28"/>
        </w:rPr>
      </w:pPr>
      <w:r w:rsidRPr="004F539B">
        <w:rPr>
          <w:sz w:val="28"/>
          <w:szCs w:val="28"/>
          <w:lang w:bidi="ru-RU"/>
        </w:rPr>
        <w:t xml:space="preserve">В течение 2025 года 96 </w:t>
      </w:r>
      <w:r w:rsidRPr="004F539B">
        <w:rPr>
          <w:sz w:val="28"/>
          <w:szCs w:val="28"/>
        </w:rPr>
        <w:t>земельных участков</w:t>
      </w:r>
      <w:r w:rsidRPr="004F539B">
        <w:rPr>
          <w:sz w:val="28"/>
          <w:szCs w:val="28"/>
          <w:lang w:bidi="ru-RU"/>
        </w:rPr>
        <w:t xml:space="preserve"> общей площадью </w:t>
      </w:r>
      <w:r w:rsidRPr="004F539B">
        <w:rPr>
          <w:rFonts w:eastAsia="Calibri"/>
          <w:bCs/>
          <w:sz w:val="28"/>
          <w:szCs w:val="28"/>
        </w:rPr>
        <w:t xml:space="preserve">14 105 716 кв. м </w:t>
      </w:r>
      <w:r w:rsidRPr="004F539B">
        <w:rPr>
          <w:sz w:val="28"/>
          <w:szCs w:val="28"/>
        </w:rPr>
        <w:t xml:space="preserve">оформлены в аренду, годовая сумма арендной платы которых составляет </w:t>
      </w:r>
      <w:r w:rsidRPr="004F539B">
        <w:rPr>
          <w:rFonts w:eastAsia="Calibri"/>
          <w:b/>
          <w:bCs/>
        </w:rPr>
        <w:t xml:space="preserve">970,6 </w:t>
      </w:r>
      <w:r w:rsidRPr="004F539B">
        <w:rPr>
          <w:rFonts w:eastAsia="Calibri"/>
          <w:bCs/>
          <w:sz w:val="28"/>
          <w:szCs w:val="28"/>
        </w:rPr>
        <w:t>тыс. руб.</w:t>
      </w:r>
    </w:p>
    <w:p w:rsidR="00FA3160" w:rsidRPr="00507A1F" w:rsidRDefault="00FA3160" w:rsidP="00FA3160">
      <w:pPr>
        <w:spacing w:line="360" w:lineRule="auto"/>
        <w:ind w:right="-143" w:firstLine="709"/>
        <w:contextualSpacing/>
        <w:jc w:val="both"/>
        <w:rPr>
          <w:color w:val="FF0000"/>
          <w:sz w:val="28"/>
          <w:szCs w:val="28"/>
          <w:lang w:bidi="ru-RU"/>
        </w:rPr>
      </w:pPr>
      <w:r w:rsidRPr="00507A1F">
        <w:rPr>
          <w:b/>
          <w:color w:val="FF0000"/>
          <w:sz w:val="28"/>
          <w:szCs w:val="28"/>
        </w:rPr>
        <w:lastRenderedPageBreak/>
        <w:t xml:space="preserve"> </w:t>
      </w:r>
      <w:r w:rsidRPr="004F539B">
        <w:rPr>
          <w:sz w:val="28"/>
          <w:szCs w:val="28"/>
        </w:rPr>
        <w:t>За истекший год 52</w:t>
      </w:r>
      <w:r w:rsidRPr="004F539B">
        <w:rPr>
          <w:b/>
          <w:sz w:val="28"/>
          <w:szCs w:val="28"/>
        </w:rPr>
        <w:t xml:space="preserve"> </w:t>
      </w:r>
      <w:r w:rsidRPr="004F539B">
        <w:rPr>
          <w:sz w:val="28"/>
          <w:szCs w:val="28"/>
          <w:lang w:bidi="ru-RU"/>
        </w:rPr>
        <w:t xml:space="preserve">земельных участка общей площадью </w:t>
      </w:r>
      <w:r w:rsidRPr="004F539B">
        <w:rPr>
          <w:rFonts w:eastAsia="Calibri"/>
          <w:sz w:val="28"/>
          <w:szCs w:val="28"/>
        </w:rPr>
        <w:t xml:space="preserve">1 344 324 кв. м </w:t>
      </w:r>
      <w:r w:rsidRPr="004F539B">
        <w:rPr>
          <w:sz w:val="28"/>
          <w:szCs w:val="28"/>
        </w:rPr>
        <w:t>переданы в частную собственность</w:t>
      </w:r>
      <w:r w:rsidRPr="004F539B">
        <w:rPr>
          <w:sz w:val="28"/>
          <w:szCs w:val="28"/>
          <w:lang w:bidi="ru-RU"/>
        </w:rPr>
        <w:t xml:space="preserve">. Общая сумма, поступившая в бюджет МР «Ленский район» от передачи в собственность, составила 1 949,06 тыс. руб.  </w:t>
      </w:r>
    </w:p>
    <w:p w:rsidR="00FA3160" w:rsidRPr="00507A1F" w:rsidRDefault="00FA3160" w:rsidP="00FA3160">
      <w:pPr>
        <w:spacing w:line="360" w:lineRule="auto"/>
        <w:ind w:right="-143" w:firstLine="709"/>
        <w:contextualSpacing/>
        <w:jc w:val="both"/>
        <w:rPr>
          <w:color w:val="FF0000"/>
          <w:sz w:val="28"/>
          <w:szCs w:val="28"/>
        </w:rPr>
      </w:pPr>
      <w:r w:rsidRPr="002C2308">
        <w:rPr>
          <w:sz w:val="28"/>
          <w:szCs w:val="28"/>
        </w:rPr>
        <w:t xml:space="preserve">За 2025 год проведено 66 внеплановых контрольных мероприятия (без взаимодействия) в виде выездных обследований </w:t>
      </w:r>
      <w:r w:rsidRPr="004F539B">
        <w:rPr>
          <w:sz w:val="28"/>
          <w:szCs w:val="28"/>
        </w:rPr>
        <w:t>земельных участков.</w:t>
      </w:r>
    </w:p>
    <w:p w:rsidR="00FA3160" w:rsidRDefault="00FA3160" w:rsidP="00FA3160">
      <w:pPr>
        <w:autoSpaceDE w:val="0"/>
        <w:autoSpaceDN w:val="0"/>
        <w:spacing w:line="360" w:lineRule="auto"/>
        <w:ind w:firstLine="709"/>
        <w:jc w:val="both"/>
        <w:rPr>
          <w:sz w:val="28"/>
          <w:szCs w:val="28"/>
        </w:rPr>
      </w:pPr>
      <w:r>
        <w:rPr>
          <w:sz w:val="28"/>
          <w:szCs w:val="28"/>
        </w:rPr>
        <w:t xml:space="preserve">Установлено неиспользование 58 </w:t>
      </w:r>
      <w:r w:rsidRPr="002C2308">
        <w:rPr>
          <w:sz w:val="28"/>
          <w:szCs w:val="28"/>
        </w:rPr>
        <w:t xml:space="preserve">земельных участков сельскохозяйственного назначения, из них 4 участка находящиеся в государственной собственности. </w:t>
      </w:r>
    </w:p>
    <w:p w:rsidR="00FA3160" w:rsidRPr="002C2308" w:rsidRDefault="00FA3160" w:rsidP="00FA3160">
      <w:pPr>
        <w:autoSpaceDE w:val="0"/>
        <w:autoSpaceDN w:val="0"/>
        <w:spacing w:line="360" w:lineRule="auto"/>
        <w:ind w:firstLine="709"/>
        <w:jc w:val="both"/>
        <w:rPr>
          <w:sz w:val="28"/>
          <w:szCs w:val="28"/>
        </w:rPr>
      </w:pPr>
      <w:r w:rsidRPr="002C2308">
        <w:rPr>
          <w:sz w:val="28"/>
          <w:szCs w:val="28"/>
        </w:rPr>
        <w:t xml:space="preserve">Из земель населённых пунктов используются 2 участка по назначению, 1 участок снят с кадастрового учета, 2 участка не используются. </w:t>
      </w:r>
    </w:p>
    <w:p w:rsidR="00FA3160" w:rsidRDefault="00FA3160" w:rsidP="00FA3160">
      <w:pPr>
        <w:spacing w:line="360" w:lineRule="auto"/>
        <w:ind w:right="-143" w:firstLine="709"/>
        <w:contextualSpacing/>
        <w:jc w:val="both"/>
        <w:rPr>
          <w:color w:val="FF0000"/>
          <w:sz w:val="28"/>
          <w:szCs w:val="28"/>
        </w:rPr>
      </w:pPr>
      <w:r w:rsidRPr="002C2308">
        <w:rPr>
          <w:sz w:val="28"/>
          <w:szCs w:val="28"/>
        </w:rPr>
        <w:t>По итогам контрольных мероприятий составлены акты выездного обследования, а также предостережения о недопустимости нарушения обязательных требований</w:t>
      </w:r>
      <w:r>
        <w:rPr>
          <w:color w:val="FF0000"/>
          <w:sz w:val="28"/>
          <w:szCs w:val="28"/>
        </w:rPr>
        <w:t>.</w:t>
      </w:r>
    </w:p>
    <w:p w:rsidR="00FA3160" w:rsidRPr="002C2308" w:rsidRDefault="00FA3160" w:rsidP="00FA3160">
      <w:pPr>
        <w:spacing w:line="360" w:lineRule="auto"/>
        <w:ind w:firstLine="709"/>
        <w:jc w:val="both"/>
        <w:rPr>
          <w:rFonts w:eastAsia="Calibri"/>
          <w:sz w:val="28"/>
          <w:szCs w:val="28"/>
        </w:rPr>
      </w:pPr>
      <w:r w:rsidRPr="004F539B">
        <w:rPr>
          <w:rFonts w:eastAsia="Calibri"/>
          <w:sz w:val="28"/>
          <w:szCs w:val="28"/>
        </w:rPr>
        <w:t xml:space="preserve">В рамках реализации </w:t>
      </w:r>
      <w:r w:rsidRPr="004F539B">
        <w:rPr>
          <w:sz w:val="28"/>
          <w:szCs w:val="28"/>
        </w:rPr>
        <w:t>программы «Дальневосточный гектар»</w:t>
      </w:r>
      <w:r w:rsidRPr="004F539B">
        <w:rPr>
          <w:rFonts w:eastAsia="Calibri"/>
          <w:sz w:val="28"/>
          <w:szCs w:val="28"/>
        </w:rPr>
        <w:t xml:space="preserve"> В 2025 году получено 40 заявлений от граждан. Из них аннулировано гражданами самостоятельно 6 заявлений. </w:t>
      </w:r>
      <w:r w:rsidRPr="002C2308">
        <w:rPr>
          <w:rFonts w:eastAsia="Calibri"/>
          <w:sz w:val="28"/>
          <w:szCs w:val="28"/>
        </w:rPr>
        <w:t xml:space="preserve">25 договоров прошли государственную регистрацию в Управлении государственной регистрации, кадастра и картографии по Республике Саха (Якутия), 1 договор находятся на государственной регистрации. </w:t>
      </w:r>
    </w:p>
    <w:p w:rsidR="00FA3160" w:rsidRPr="004F539B" w:rsidRDefault="00FA3160" w:rsidP="00FA3160">
      <w:pPr>
        <w:tabs>
          <w:tab w:val="left" w:pos="9355"/>
        </w:tabs>
        <w:spacing w:line="360" w:lineRule="auto"/>
        <w:ind w:firstLine="709"/>
        <w:jc w:val="both"/>
        <w:rPr>
          <w:rFonts w:eastAsia="Calibri"/>
          <w:sz w:val="28"/>
          <w:szCs w:val="28"/>
        </w:rPr>
      </w:pPr>
      <w:r w:rsidRPr="004F539B">
        <w:rPr>
          <w:rFonts w:eastAsia="Calibri"/>
          <w:sz w:val="28"/>
          <w:szCs w:val="28"/>
        </w:rPr>
        <w:t xml:space="preserve">Площадь предоставленных в безвозмездное пользование земельных участков составляет 15 235 кв. м. </w:t>
      </w:r>
    </w:p>
    <w:p w:rsidR="00FA3160" w:rsidRPr="00E22A12" w:rsidRDefault="00FA3160" w:rsidP="00FA3160">
      <w:pPr>
        <w:spacing w:line="360" w:lineRule="auto"/>
        <w:ind w:firstLine="709"/>
        <w:jc w:val="both"/>
        <w:rPr>
          <w:rFonts w:eastAsia="Calibri"/>
          <w:sz w:val="28"/>
          <w:szCs w:val="28"/>
        </w:rPr>
      </w:pPr>
      <w:r w:rsidRPr="002C2308">
        <w:rPr>
          <w:rFonts w:eastAsia="Calibri"/>
          <w:sz w:val="28"/>
          <w:szCs w:val="28"/>
        </w:rPr>
        <w:t xml:space="preserve">По истечению 5 лет </w:t>
      </w:r>
      <w:r>
        <w:rPr>
          <w:rFonts w:eastAsia="Calibri"/>
          <w:sz w:val="28"/>
          <w:szCs w:val="28"/>
        </w:rPr>
        <w:t xml:space="preserve">безвозмездного </w:t>
      </w:r>
      <w:r w:rsidRPr="002C2308">
        <w:rPr>
          <w:rFonts w:eastAsia="Calibri"/>
          <w:sz w:val="28"/>
          <w:szCs w:val="28"/>
        </w:rPr>
        <w:t>пользования земельным участком передано в 2025 году в собственность граждан на основании заявления 1 земельный участок, общей площадью 9985 кв.</w:t>
      </w:r>
      <w:r>
        <w:rPr>
          <w:rFonts w:eastAsia="Calibri"/>
          <w:sz w:val="28"/>
          <w:szCs w:val="28"/>
        </w:rPr>
        <w:t xml:space="preserve"> м</w:t>
      </w:r>
      <w:r w:rsidRPr="002C2308">
        <w:rPr>
          <w:rFonts w:eastAsia="Calibri"/>
          <w:sz w:val="28"/>
          <w:szCs w:val="28"/>
        </w:rPr>
        <w:t>, 2 заявления на передачу в собственность на 27 011 кв.</w:t>
      </w:r>
      <w:r>
        <w:rPr>
          <w:rFonts w:eastAsia="Calibri"/>
          <w:sz w:val="28"/>
          <w:szCs w:val="28"/>
        </w:rPr>
        <w:t xml:space="preserve"> м</w:t>
      </w:r>
      <w:r w:rsidRPr="002C2308">
        <w:rPr>
          <w:rFonts w:eastAsia="Calibri"/>
          <w:sz w:val="28"/>
          <w:szCs w:val="28"/>
        </w:rPr>
        <w:t xml:space="preserve"> </w:t>
      </w:r>
      <w:r w:rsidRPr="00E22A12">
        <w:rPr>
          <w:rFonts w:eastAsia="Calibri"/>
          <w:sz w:val="28"/>
          <w:szCs w:val="28"/>
        </w:rPr>
        <w:t>находится на подписании у граждан.</w:t>
      </w:r>
    </w:p>
    <w:p w:rsidR="00FA3160" w:rsidRPr="00E22A12" w:rsidRDefault="0016350F" w:rsidP="00FA3160">
      <w:pPr>
        <w:spacing w:line="360" w:lineRule="auto"/>
        <w:ind w:firstLine="709"/>
        <w:jc w:val="both"/>
        <w:rPr>
          <w:rFonts w:eastAsia="Calibri"/>
          <w:sz w:val="28"/>
          <w:szCs w:val="28"/>
        </w:rPr>
      </w:pPr>
      <w:r>
        <w:rPr>
          <w:rFonts w:eastAsia="Calibri"/>
          <w:sz w:val="28"/>
          <w:szCs w:val="28"/>
        </w:rPr>
        <w:t>Р</w:t>
      </w:r>
      <w:r w:rsidR="00FA3160" w:rsidRPr="00E22A12">
        <w:rPr>
          <w:rFonts w:eastAsia="Calibri"/>
          <w:sz w:val="28"/>
          <w:szCs w:val="28"/>
        </w:rPr>
        <w:t xml:space="preserve">ассмотрено 3 заявления о постановке на учет в целях бесплатного предоставления земельного участка гражданам, имеющим трех и более детей, по которым было принято положительное решение и граждане поставлены на учет. </w:t>
      </w:r>
    </w:p>
    <w:p w:rsidR="00FA3160" w:rsidRPr="00E22A12" w:rsidRDefault="00FA3160" w:rsidP="00FA3160">
      <w:pPr>
        <w:spacing w:line="360" w:lineRule="auto"/>
        <w:ind w:firstLine="709"/>
        <w:jc w:val="both"/>
        <w:rPr>
          <w:rFonts w:eastAsia="Calibri"/>
          <w:sz w:val="28"/>
          <w:szCs w:val="28"/>
        </w:rPr>
      </w:pPr>
      <w:r w:rsidRPr="00E22A12">
        <w:rPr>
          <w:rFonts w:eastAsia="Calibri"/>
          <w:sz w:val="28"/>
          <w:szCs w:val="28"/>
        </w:rPr>
        <w:t>Предоставлено бесплатно в собственность граждан 1 земельный участ</w:t>
      </w:r>
      <w:r>
        <w:rPr>
          <w:rFonts w:eastAsia="Calibri"/>
          <w:sz w:val="28"/>
          <w:szCs w:val="28"/>
        </w:rPr>
        <w:t>о</w:t>
      </w:r>
      <w:r w:rsidRPr="00E22A12">
        <w:rPr>
          <w:rFonts w:eastAsia="Calibri"/>
          <w:sz w:val="28"/>
          <w:szCs w:val="28"/>
        </w:rPr>
        <w:t xml:space="preserve">к. </w:t>
      </w:r>
      <w:r w:rsidRPr="002C2308">
        <w:rPr>
          <w:rFonts w:eastAsia="Calibri"/>
          <w:sz w:val="28"/>
          <w:szCs w:val="28"/>
        </w:rPr>
        <w:t xml:space="preserve">3 гражданина получили единовременную денежную выплату взамен земельного </w:t>
      </w:r>
      <w:r w:rsidRPr="00E22A12">
        <w:rPr>
          <w:rFonts w:eastAsia="Calibri"/>
          <w:sz w:val="28"/>
          <w:szCs w:val="28"/>
        </w:rPr>
        <w:t>участка.  1 договор о передаче земельного участка в собственность бесплатно находится на стадии подписания гражданином. Таким образом, на 31.12.2025 г</w:t>
      </w:r>
      <w:r w:rsidR="00AD77DF">
        <w:rPr>
          <w:rFonts w:eastAsia="Calibri"/>
          <w:sz w:val="28"/>
          <w:szCs w:val="28"/>
        </w:rPr>
        <w:t>ода</w:t>
      </w:r>
      <w:r w:rsidRPr="00E22A12">
        <w:rPr>
          <w:rFonts w:eastAsia="Calibri"/>
          <w:sz w:val="28"/>
          <w:szCs w:val="28"/>
        </w:rPr>
        <w:t xml:space="preserve"> на </w:t>
      </w:r>
      <w:r w:rsidRPr="00E22A12">
        <w:rPr>
          <w:rFonts w:eastAsia="Calibri"/>
          <w:sz w:val="28"/>
          <w:szCs w:val="28"/>
        </w:rPr>
        <w:lastRenderedPageBreak/>
        <w:t>учете в целях бесплатного предоставления земельного участка состоит 3 гражданина, имеющих трех и более детей.</w:t>
      </w:r>
    </w:p>
    <w:p w:rsidR="00FA3160" w:rsidRDefault="00FA3160" w:rsidP="00FA3160">
      <w:pPr>
        <w:spacing w:line="360" w:lineRule="auto"/>
        <w:ind w:firstLine="709"/>
        <w:jc w:val="both"/>
        <w:rPr>
          <w:rFonts w:eastAsia="Calibri"/>
          <w:sz w:val="28"/>
          <w:szCs w:val="28"/>
        </w:rPr>
      </w:pPr>
      <w:r w:rsidRPr="00E22A12">
        <w:rPr>
          <w:rFonts w:eastAsia="Calibri"/>
          <w:sz w:val="28"/>
          <w:szCs w:val="28"/>
        </w:rPr>
        <w:t>В рамках исполнения Закона РС (Я) от 12.12.2023 г. 2682-З N 39-VII, устанавливающего право ветеранов специальной военной операции (СВО) и членов их семей на бесплатное получение земельных участков по состоянию на 31.12.2025</w:t>
      </w:r>
      <w:r w:rsidR="00AD77DF">
        <w:rPr>
          <w:rFonts w:eastAsia="Calibri"/>
          <w:sz w:val="28"/>
          <w:szCs w:val="28"/>
        </w:rPr>
        <w:t xml:space="preserve"> года</w:t>
      </w:r>
      <w:r w:rsidRPr="00E22A12">
        <w:rPr>
          <w:rFonts w:eastAsia="Calibri"/>
          <w:sz w:val="28"/>
          <w:szCs w:val="28"/>
        </w:rPr>
        <w:t xml:space="preserve"> поступило 165 заявлений о постановке на учет. </w:t>
      </w:r>
      <w:r w:rsidRPr="002C2308">
        <w:rPr>
          <w:rFonts w:eastAsia="Calibri"/>
          <w:sz w:val="28"/>
          <w:szCs w:val="28"/>
        </w:rPr>
        <w:t xml:space="preserve">Вынесено </w:t>
      </w:r>
      <w:r>
        <w:rPr>
          <w:rFonts w:eastAsia="Calibri"/>
          <w:sz w:val="28"/>
          <w:szCs w:val="28"/>
        </w:rPr>
        <w:t xml:space="preserve">156 </w:t>
      </w:r>
      <w:r w:rsidRPr="002C2308">
        <w:rPr>
          <w:rFonts w:eastAsia="Calibri"/>
          <w:sz w:val="28"/>
          <w:szCs w:val="28"/>
        </w:rPr>
        <w:t>реше</w:t>
      </w:r>
      <w:r>
        <w:rPr>
          <w:rFonts w:eastAsia="Calibri"/>
          <w:sz w:val="28"/>
          <w:szCs w:val="28"/>
        </w:rPr>
        <w:t>ний (пост</w:t>
      </w:r>
      <w:r w:rsidR="00944EE4">
        <w:rPr>
          <w:rFonts w:eastAsia="Calibri"/>
          <w:sz w:val="28"/>
          <w:szCs w:val="28"/>
        </w:rPr>
        <w:t>ановлений) о постановке на учет, о</w:t>
      </w:r>
      <w:r w:rsidRPr="002C2308">
        <w:rPr>
          <w:rFonts w:eastAsia="Calibri"/>
          <w:sz w:val="28"/>
          <w:szCs w:val="28"/>
        </w:rPr>
        <w:t>тказано 8 гражданам</w:t>
      </w:r>
      <w:r w:rsidR="00944EE4">
        <w:rPr>
          <w:rFonts w:eastAsia="Calibri"/>
          <w:sz w:val="28"/>
          <w:szCs w:val="28"/>
        </w:rPr>
        <w:t>.</w:t>
      </w:r>
      <w:r w:rsidRPr="002C2308">
        <w:rPr>
          <w:rFonts w:eastAsia="Calibri"/>
          <w:sz w:val="28"/>
          <w:szCs w:val="28"/>
        </w:rPr>
        <w:t xml:space="preserve"> </w:t>
      </w:r>
    </w:p>
    <w:p w:rsidR="00FA3160" w:rsidRPr="002C2308" w:rsidRDefault="00ED5F04" w:rsidP="00FA3160">
      <w:pPr>
        <w:spacing w:line="360" w:lineRule="auto"/>
        <w:ind w:firstLine="709"/>
        <w:jc w:val="both"/>
        <w:rPr>
          <w:rFonts w:eastAsia="Calibri"/>
          <w:sz w:val="28"/>
          <w:szCs w:val="28"/>
        </w:rPr>
      </w:pPr>
      <w:r>
        <w:rPr>
          <w:rFonts w:eastAsia="Calibri"/>
          <w:sz w:val="28"/>
          <w:szCs w:val="28"/>
        </w:rPr>
        <w:t>И</w:t>
      </w:r>
      <w:r w:rsidR="00FA3160" w:rsidRPr="002C2308">
        <w:rPr>
          <w:rFonts w:eastAsia="Calibri"/>
          <w:sz w:val="28"/>
          <w:szCs w:val="28"/>
        </w:rPr>
        <w:t>з утвержденного перечня земельных участков, предназначенных для предоставления в собственность бесплатно лицам, принимавшим участие в специальной военной операции</w:t>
      </w:r>
      <w:r>
        <w:rPr>
          <w:rFonts w:eastAsia="Calibri"/>
          <w:sz w:val="28"/>
          <w:szCs w:val="28"/>
        </w:rPr>
        <w:t>,</w:t>
      </w:r>
      <w:r w:rsidR="00FA3160" w:rsidRPr="002C2308">
        <w:rPr>
          <w:rFonts w:eastAsia="Calibri"/>
          <w:sz w:val="28"/>
          <w:szCs w:val="28"/>
        </w:rPr>
        <w:t xml:space="preserve"> </w:t>
      </w:r>
      <w:r w:rsidR="005F72AA" w:rsidRPr="002C2308">
        <w:rPr>
          <w:rFonts w:eastAsia="Calibri"/>
          <w:sz w:val="28"/>
          <w:szCs w:val="28"/>
        </w:rPr>
        <w:t xml:space="preserve">предоставлено </w:t>
      </w:r>
      <w:r w:rsidR="00FA3160" w:rsidRPr="002C2308">
        <w:rPr>
          <w:rFonts w:eastAsia="Calibri"/>
          <w:sz w:val="28"/>
          <w:szCs w:val="28"/>
        </w:rPr>
        <w:t xml:space="preserve">2 земельных участка. </w:t>
      </w:r>
    </w:p>
    <w:p w:rsidR="00FA3160" w:rsidRPr="00E22A12" w:rsidRDefault="00FA3160" w:rsidP="00FA3160">
      <w:pPr>
        <w:spacing w:line="360" w:lineRule="auto"/>
        <w:ind w:firstLine="709"/>
        <w:jc w:val="both"/>
        <w:rPr>
          <w:rFonts w:eastAsia="Calibri"/>
          <w:sz w:val="28"/>
          <w:szCs w:val="28"/>
        </w:rPr>
      </w:pPr>
      <w:r w:rsidRPr="002C2308">
        <w:rPr>
          <w:rFonts w:eastAsia="Calibri"/>
          <w:sz w:val="28"/>
          <w:szCs w:val="28"/>
        </w:rPr>
        <w:t xml:space="preserve">Проведена 1 процедура жеребьевки на 6 земельных участков, 4 из которых были </w:t>
      </w:r>
      <w:r w:rsidRPr="00E22A12">
        <w:rPr>
          <w:rFonts w:eastAsia="Calibri"/>
          <w:sz w:val="28"/>
          <w:szCs w:val="28"/>
        </w:rPr>
        <w:t>предоставлены участникам СВО.</w:t>
      </w:r>
    </w:p>
    <w:p w:rsidR="00FA3160" w:rsidRPr="00D05A26" w:rsidRDefault="008A4F0D" w:rsidP="00FA3160">
      <w:pPr>
        <w:spacing w:line="360" w:lineRule="auto"/>
        <w:ind w:firstLine="709"/>
        <w:jc w:val="both"/>
        <w:rPr>
          <w:bCs/>
          <w:sz w:val="28"/>
          <w:szCs w:val="28"/>
        </w:rPr>
      </w:pPr>
      <w:r>
        <w:rPr>
          <w:sz w:val="28"/>
          <w:szCs w:val="28"/>
        </w:rPr>
        <w:t>Комитетом в</w:t>
      </w:r>
      <w:r w:rsidR="00FA3160" w:rsidRPr="00D05A26">
        <w:rPr>
          <w:sz w:val="28"/>
          <w:szCs w:val="28"/>
        </w:rPr>
        <w:t xml:space="preserve">едется работа по выявлению правообладателей ранее учтенных объектов недвижимого имущества, по внесению сведений в </w:t>
      </w:r>
      <w:r w:rsidR="00FA3160" w:rsidRPr="00D05A26">
        <w:rPr>
          <w:b/>
          <w:bCs/>
          <w:sz w:val="28"/>
          <w:szCs w:val="28"/>
        </w:rPr>
        <w:t>«</w:t>
      </w:r>
      <w:r w:rsidR="00FA3160" w:rsidRPr="00D05A26">
        <w:rPr>
          <w:bCs/>
          <w:sz w:val="28"/>
          <w:szCs w:val="28"/>
        </w:rPr>
        <w:t>Единую геоплатформу Республики Саха (Якутия)» (ЕГП РС(Я)</w:t>
      </w:r>
      <w:r w:rsidR="00AD77DF">
        <w:rPr>
          <w:bCs/>
          <w:sz w:val="28"/>
          <w:szCs w:val="28"/>
        </w:rPr>
        <w:t>). По состоянию на 31.12.2025 года</w:t>
      </w:r>
      <w:r w:rsidR="00FA3160" w:rsidRPr="00D05A26">
        <w:rPr>
          <w:bCs/>
          <w:sz w:val="28"/>
          <w:szCs w:val="28"/>
        </w:rPr>
        <w:t xml:space="preserve"> выявлен 2861 правообладатель, данные о 8848 внесены в ЕГП РС(Я). </w:t>
      </w:r>
    </w:p>
    <w:p w:rsidR="00FA3160" w:rsidRPr="00D05A26" w:rsidRDefault="00FA3160" w:rsidP="00FA3160">
      <w:pPr>
        <w:spacing w:line="360" w:lineRule="auto"/>
        <w:ind w:right="-143" w:firstLine="709"/>
        <w:contextualSpacing/>
        <w:jc w:val="both"/>
        <w:rPr>
          <w:bCs/>
          <w:sz w:val="28"/>
          <w:szCs w:val="28"/>
        </w:rPr>
      </w:pPr>
      <w:r>
        <w:rPr>
          <w:bCs/>
          <w:sz w:val="28"/>
          <w:szCs w:val="28"/>
        </w:rPr>
        <w:t>Выполнены</w:t>
      </w:r>
      <w:r w:rsidRPr="00D05A26">
        <w:rPr>
          <w:bCs/>
          <w:sz w:val="28"/>
          <w:szCs w:val="28"/>
        </w:rPr>
        <w:t xml:space="preserve"> кадастровые работы в отношении 16 объектов.</w:t>
      </w:r>
    </w:p>
    <w:p w:rsidR="00FA3160" w:rsidRPr="00525DDF" w:rsidRDefault="00FA3160" w:rsidP="00FA3160">
      <w:pPr>
        <w:spacing w:line="360" w:lineRule="auto"/>
        <w:ind w:right="-143" w:firstLine="709"/>
        <w:contextualSpacing/>
        <w:jc w:val="both"/>
        <w:rPr>
          <w:sz w:val="28"/>
          <w:szCs w:val="28"/>
          <w:lang w:bidi="ru-RU"/>
        </w:rPr>
      </w:pPr>
      <w:r w:rsidRPr="00525DDF">
        <w:rPr>
          <w:sz w:val="28"/>
          <w:szCs w:val="28"/>
        </w:rPr>
        <w:t>По состоянию на 31</w:t>
      </w:r>
      <w:r w:rsidR="00AD77DF">
        <w:rPr>
          <w:sz w:val="28"/>
          <w:szCs w:val="28"/>
        </w:rPr>
        <w:t>.12.2025 года</w:t>
      </w:r>
      <w:r w:rsidRPr="00525DDF">
        <w:rPr>
          <w:sz w:val="28"/>
          <w:szCs w:val="28"/>
        </w:rPr>
        <w:t xml:space="preserve"> </w:t>
      </w:r>
      <w:r w:rsidRPr="00525DDF">
        <w:rPr>
          <w:sz w:val="28"/>
          <w:szCs w:val="28"/>
          <w:lang w:bidi="ru-RU"/>
        </w:rPr>
        <w:t xml:space="preserve">в Ленском районе эксплуатируется 33 рекламных конструкций, в том числе: на зданиях – 13 шт., отдельно стоящие – 20 шт. </w:t>
      </w:r>
    </w:p>
    <w:p w:rsidR="00FA3160" w:rsidRPr="00525DDF" w:rsidRDefault="008A4F0D" w:rsidP="00FA3160">
      <w:pPr>
        <w:spacing w:line="360" w:lineRule="auto"/>
        <w:ind w:right="-143" w:firstLine="709"/>
        <w:contextualSpacing/>
        <w:jc w:val="both"/>
        <w:rPr>
          <w:sz w:val="28"/>
          <w:szCs w:val="28"/>
        </w:rPr>
      </w:pPr>
      <w:r>
        <w:rPr>
          <w:sz w:val="28"/>
          <w:szCs w:val="28"/>
        </w:rPr>
        <w:t>В</w:t>
      </w:r>
      <w:r w:rsidR="00FA3160" w:rsidRPr="00525DDF">
        <w:rPr>
          <w:sz w:val="28"/>
          <w:szCs w:val="28"/>
        </w:rPr>
        <w:t>ыдано 15 разрешений на размещение рекламной конструкции (общая сумма государственной пошлины составила 75,0 тыс. руб.).</w:t>
      </w:r>
    </w:p>
    <w:p w:rsidR="00FA3160" w:rsidRDefault="00FA3160" w:rsidP="00FA3160">
      <w:pPr>
        <w:spacing w:line="360" w:lineRule="auto"/>
        <w:ind w:firstLine="709"/>
        <w:jc w:val="both"/>
        <w:textAlignment w:val="baseline"/>
        <w:rPr>
          <w:color w:val="FF0000"/>
          <w:sz w:val="28"/>
          <w:szCs w:val="28"/>
        </w:rPr>
      </w:pPr>
      <w:r w:rsidRPr="002C2308">
        <w:rPr>
          <w:sz w:val="28"/>
          <w:szCs w:val="28"/>
        </w:rPr>
        <w:t>В 2025 году по итогам проведенных открытых аукционов было заключено 4 договора</w:t>
      </w:r>
      <w:r>
        <w:rPr>
          <w:color w:val="FF0000"/>
          <w:sz w:val="28"/>
          <w:szCs w:val="28"/>
        </w:rPr>
        <w:t>.</w:t>
      </w:r>
    </w:p>
    <w:p w:rsidR="00FA3160" w:rsidRPr="00507A1F" w:rsidRDefault="00FA3160" w:rsidP="00FA3160">
      <w:pPr>
        <w:spacing w:line="360" w:lineRule="auto"/>
        <w:ind w:firstLine="709"/>
        <w:jc w:val="both"/>
        <w:rPr>
          <w:color w:val="FF0000"/>
          <w:sz w:val="28"/>
          <w:szCs w:val="28"/>
          <w:lang w:bidi="ru-RU"/>
        </w:rPr>
      </w:pPr>
      <w:r w:rsidRPr="00525DDF">
        <w:rPr>
          <w:sz w:val="28"/>
          <w:szCs w:val="28"/>
        </w:rPr>
        <w:t>Ведется постоянный контроль за внешним и техническим состоянием рекламных конструкций. В 2025 году в ходе проверок были выявлены: 16 самовольно установленных рекламных конструкций; 11 – с истекшим сроком действия разрешения на установку и эксплуатацию</w:t>
      </w:r>
      <w:r w:rsidRPr="00525DDF">
        <w:rPr>
          <w:sz w:val="28"/>
          <w:szCs w:val="28"/>
          <w:lang w:bidi="ru-RU"/>
        </w:rPr>
        <w:t>.</w:t>
      </w:r>
    </w:p>
    <w:p w:rsidR="00FA3160" w:rsidRPr="00140591" w:rsidRDefault="00FA3160" w:rsidP="00140591">
      <w:pPr>
        <w:spacing w:line="360" w:lineRule="auto"/>
        <w:ind w:firstLine="709"/>
        <w:jc w:val="both"/>
        <w:textAlignment w:val="baseline"/>
        <w:rPr>
          <w:color w:val="FF0000"/>
          <w:sz w:val="28"/>
          <w:szCs w:val="28"/>
          <w:shd w:val="clear" w:color="auto" w:fill="FFFFFF"/>
        </w:rPr>
      </w:pPr>
      <w:r w:rsidRPr="00525DDF">
        <w:rPr>
          <w:sz w:val="28"/>
          <w:szCs w:val="28"/>
        </w:rPr>
        <w:t xml:space="preserve">В рамках осуществления контроля </w:t>
      </w:r>
      <w:r w:rsidRPr="006A61B9">
        <w:rPr>
          <w:sz w:val="28"/>
          <w:szCs w:val="28"/>
          <w:shd w:val="clear" w:color="auto" w:fill="FFFFFF"/>
        </w:rPr>
        <w:t>направлено 20 предписаний о д</w:t>
      </w:r>
      <w:r w:rsidR="00140591">
        <w:rPr>
          <w:sz w:val="28"/>
          <w:szCs w:val="28"/>
          <w:shd w:val="clear" w:color="auto" w:fill="FFFFFF"/>
        </w:rPr>
        <w:t xml:space="preserve">емонтаже рекламной конструкции, из которых </w:t>
      </w:r>
      <w:r w:rsidR="00140591" w:rsidRPr="00525DDF">
        <w:rPr>
          <w:sz w:val="28"/>
          <w:szCs w:val="28"/>
          <w:shd w:val="clear" w:color="auto" w:fill="FFFFFF"/>
        </w:rPr>
        <w:t xml:space="preserve">13 </w:t>
      </w:r>
      <w:r w:rsidRPr="00525DDF">
        <w:rPr>
          <w:sz w:val="28"/>
          <w:szCs w:val="28"/>
          <w:shd w:val="clear" w:color="auto" w:fill="FFFFFF"/>
        </w:rPr>
        <w:t>демонтированы рекламорас</w:t>
      </w:r>
      <w:r w:rsidR="00140591">
        <w:rPr>
          <w:sz w:val="28"/>
          <w:szCs w:val="28"/>
          <w:shd w:val="clear" w:color="auto" w:fill="FFFFFF"/>
        </w:rPr>
        <w:t xml:space="preserve">пространителями </w:t>
      </w:r>
      <w:r w:rsidR="00140591">
        <w:rPr>
          <w:sz w:val="28"/>
          <w:szCs w:val="28"/>
          <w:shd w:val="clear" w:color="auto" w:fill="FFFFFF"/>
        </w:rPr>
        <w:lastRenderedPageBreak/>
        <w:t xml:space="preserve">самостоятельно, на 2 – </w:t>
      </w:r>
      <w:r w:rsidR="00140591" w:rsidRPr="00525DDF">
        <w:rPr>
          <w:sz w:val="28"/>
          <w:szCs w:val="28"/>
          <w:shd w:val="clear" w:color="auto" w:fill="FFFFFF"/>
        </w:rPr>
        <w:t>оформлены разрешения на установку и эксплуатацию</w:t>
      </w:r>
      <w:r w:rsidR="00140591">
        <w:rPr>
          <w:sz w:val="28"/>
          <w:szCs w:val="28"/>
          <w:shd w:val="clear" w:color="auto" w:fill="FFFFFF"/>
        </w:rPr>
        <w:t xml:space="preserve"> получено. </w:t>
      </w:r>
    </w:p>
    <w:p w:rsidR="00FA3160" w:rsidRPr="00525DDF" w:rsidRDefault="00FA3160" w:rsidP="00FA3160">
      <w:pPr>
        <w:spacing w:line="360" w:lineRule="auto"/>
        <w:ind w:right="-143" w:firstLine="709"/>
        <w:contextualSpacing/>
        <w:jc w:val="both"/>
        <w:rPr>
          <w:sz w:val="28"/>
          <w:szCs w:val="28"/>
        </w:rPr>
      </w:pPr>
      <w:r w:rsidRPr="00525DDF">
        <w:rPr>
          <w:sz w:val="28"/>
          <w:szCs w:val="28"/>
        </w:rPr>
        <w:t>Основой эффективного учета и распоряжения недвижимым имуществом является государственная регистрация сделок с имуществом.</w:t>
      </w:r>
    </w:p>
    <w:p w:rsidR="00FA3160" w:rsidRPr="006A61B9" w:rsidRDefault="00FA3160" w:rsidP="00FA3160">
      <w:pPr>
        <w:spacing w:line="360" w:lineRule="auto"/>
        <w:ind w:right="-143" w:firstLine="709"/>
        <w:contextualSpacing/>
        <w:jc w:val="both"/>
        <w:rPr>
          <w:sz w:val="28"/>
          <w:szCs w:val="28"/>
        </w:rPr>
      </w:pPr>
      <w:r w:rsidRPr="00525DDF">
        <w:rPr>
          <w:sz w:val="28"/>
          <w:szCs w:val="28"/>
        </w:rPr>
        <w:t xml:space="preserve">В 2025 году в собственность муниципального района «Ленский район» </w:t>
      </w:r>
      <w:r w:rsidRPr="006A61B9">
        <w:rPr>
          <w:sz w:val="28"/>
          <w:szCs w:val="28"/>
        </w:rPr>
        <w:t>зарегистрировано 128 объектов недвижимого имущества, в том числе:</w:t>
      </w:r>
    </w:p>
    <w:p w:rsidR="00FA3160" w:rsidRPr="006A61B9" w:rsidRDefault="00FA3160" w:rsidP="005C6A49">
      <w:pPr>
        <w:pStyle w:val="a3"/>
        <w:numPr>
          <w:ilvl w:val="0"/>
          <w:numId w:val="23"/>
        </w:numPr>
        <w:tabs>
          <w:tab w:val="left" w:pos="993"/>
        </w:tabs>
        <w:spacing w:line="360" w:lineRule="auto"/>
        <w:ind w:left="0" w:firstLine="709"/>
        <w:jc w:val="both"/>
        <w:rPr>
          <w:b/>
          <w:sz w:val="28"/>
          <w:szCs w:val="28"/>
        </w:rPr>
      </w:pPr>
      <w:r w:rsidRPr="006A61B9">
        <w:rPr>
          <w:sz w:val="28"/>
          <w:szCs w:val="28"/>
        </w:rPr>
        <w:t>для муниципальных нужд – 105 (земельные участки, объекты жилищно-коммунального хозяйства и электроснабжения);</w:t>
      </w:r>
    </w:p>
    <w:p w:rsidR="00FA3160" w:rsidRPr="006A61B9" w:rsidRDefault="00FA3160" w:rsidP="005C6A49">
      <w:pPr>
        <w:pStyle w:val="a3"/>
        <w:numPr>
          <w:ilvl w:val="0"/>
          <w:numId w:val="23"/>
        </w:numPr>
        <w:tabs>
          <w:tab w:val="left" w:pos="993"/>
        </w:tabs>
        <w:spacing w:line="360" w:lineRule="auto"/>
        <w:ind w:left="-142" w:firstLine="851"/>
        <w:jc w:val="both"/>
        <w:rPr>
          <w:b/>
          <w:sz w:val="28"/>
          <w:szCs w:val="28"/>
        </w:rPr>
      </w:pPr>
      <w:r w:rsidRPr="006A61B9">
        <w:rPr>
          <w:sz w:val="28"/>
          <w:szCs w:val="28"/>
        </w:rPr>
        <w:t xml:space="preserve"> для детей-сирот и детей, оставшихся без попечения родителей – 20</w:t>
      </w:r>
      <w:r>
        <w:rPr>
          <w:sz w:val="28"/>
          <w:szCs w:val="28"/>
        </w:rPr>
        <w:t xml:space="preserve"> квартир;</w:t>
      </w:r>
    </w:p>
    <w:p w:rsidR="00FA3160" w:rsidRPr="006A61B9" w:rsidRDefault="00FA3160" w:rsidP="005C6A49">
      <w:pPr>
        <w:pStyle w:val="a3"/>
        <w:numPr>
          <w:ilvl w:val="0"/>
          <w:numId w:val="23"/>
        </w:numPr>
        <w:spacing w:line="360" w:lineRule="auto"/>
        <w:ind w:left="1134" w:hanging="425"/>
        <w:jc w:val="both"/>
        <w:rPr>
          <w:b/>
          <w:sz w:val="28"/>
          <w:szCs w:val="28"/>
        </w:rPr>
      </w:pPr>
      <w:r>
        <w:rPr>
          <w:sz w:val="28"/>
          <w:szCs w:val="28"/>
        </w:rPr>
        <w:t xml:space="preserve">для </w:t>
      </w:r>
      <w:r w:rsidRPr="006A61B9">
        <w:rPr>
          <w:sz w:val="28"/>
          <w:szCs w:val="28"/>
        </w:rPr>
        <w:t>обеспечения жильем работников бюджетной сферы – 3 квартиры.</w:t>
      </w:r>
    </w:p>
    <w:p w:rsidR="00FA3160" w:rsidRPr="00893112" w:rsidRDefault="00FA3160" w:rsidP="00FA3160">
      <w:pPr>
        <w:spacing w:line="360" w:lineRule="auto"/>
        <w:ind w:firstLine="709"/>
        <w:jc w:val="both"/>
        <w:rPr>
          <w:sz w:val="28"/>
          <w:szCs w:val="28"/>
        </w:rPr>
      </w:pPr>
      <w:r w:rsidRPr="00893112">
        <w:rPr>
          <w:sz w:val="28"/>
          <w:szCs w:val="28"/>
        </w:rPr>
        <w:t xml:space="preserve">В 2025 году специалистами Комитета были подготовлены и заключены 41 договор, в том числе: </w:t>
      </w:r>
    </w:p>
    <w:p w:rsidR="00FA3160" w:rsidRPr="00893112" w:rsidRDefault="00FA3160" w:rsidP="005C6A49">
      <w:pPr>
        <w:pStyle w:val="a3"/>
        <w:numPr>
          <w:ilvl w:val="0"/>
          <w:numId w:val="21"/>
        </w:numPr>
        <w:tabs>
          <w:tab w:val="left" w:pos="993"/>
          <w:tab w:val="left" w:pos="1134"/>
        </w:tabs>
        <w:spacing w:line="360" w:lineRule="auto"/>
        <w:ind w:left="0" w:firstLine="709"/>
        <w:jc w:val="both"/>
        <w:rPr>
          <w:sz w:val="28"/>
          <w:szCs w:val="28"/>
        </w:rPr>
      </w:pPr>
      <w:r w:rsidRPr="00893112">
        <w:rPr>
          <w:sz w:val="28"/>
          <w:szCs w:val="28"/>
        </w:rPr>
        <w:t>20 договоров найма специализированного жилищного фонда для детей-сирот и детей, оставшихся без попечения родителей;</w:t>
      </w:r>
    </w:p>
    <w:p w:rsidR="00FA3160" w:rsidRDefault="00FA3160" w:rsidP="005C6A49">
      <w:pPr>
        <w:pStyle w:val="a3"/>
        <w:numPr>
          <w:ilvl w:val="0"/>
          <w:numId w:val="21"/>
        </w:numPr>
        <w:tabs>
          <w:tab w:val="left" w:pos="993"/>
          <w:tab w:val="left" w:pos="1134"/>
        </w:tabs>
        <w:spacing w:line="360" w:lineRule="auto"/>
        <w:ind w:left="0" w:firstLine="709"/>
        <w:jc w:val="both"/>
        <w:rPr>
          <w:sz w:val="28"/>
          <w:szCs w:val="28"/>
        </w:rPr>
      </w:pPr>
      <w:r w:rsidRPr="00893112">
        <w:rPr>
          <w:sz w:val="28"/>
          <w:szCs w:val="28"/>
        </w:rPr>
        <w:t>21 договор соц</w:t>
      </w:r>
      <w:r>
        <w:rPr>
          <w:sz w:val="28"/>
          <w:szCs w:val="28"/>
        </w:rPr>
        <w:t>иального найма жилого помещения, в том числе.</w:t>
      </w:r>
    </w:p>
    <w:p w:rsidR="00FA3160" w:rsidRPr="008A4F0D" w:rsidRDefault="00FA3160" w:rsidP="008A4F0D">
      <w:pPr>
        <w:tabs>
          <w:tab w:val="left" w:pos="993"/>
          <w:tab w:val="left" w:pos="1134"/>
        </w:tabs>
        <w:spacing w:line="360" w:lineRule="auto"/>
        <w:jc w:val="both"/>
        <w:rPr>
          <w:sz w:val="28"/>
          <w:szCs w:val="28"/>
          <w:shd w:val="clear" w:color="auto" w:fill="FFFFFF"/>
        </w:rPr>
      </w:pPr>
      <w:r w:rsidRPr="00FA3160">
        <w:rPr>
          <w:sz w:val="28"/>
          <w:szCs w:val="28"/>
        </w:rPr>
        <w:t xml:space="preserve">Кроме этого, Комитетом заключено </w:t>
      </w:r>
      <w:r w:rsidR="008A4F0D">
        <w:rPr>
          <w:sz w:val="28"/>
          <w:szCs w:val="28"/>
          <w:shd w:val="clear" w:color="auto" w:fill="FFFFFF"/>
        </w:rPr>
        <w:t xml:space="preserve">22 договора: по 11 договоров найма </w:t>
      </w:r>
      <w:r w:rsidRPr="008A4F0D">
        <w:rPr>
          <w:sz w:val="28"/>
          <w:szCs w:val="28"/>
        </w:rPr>
        <w:t>служебного жилого помещения для временного проживан</w:t>
      </w:r>
      <w:r w:rsidR="008A4F0D">
        <w:rPr>
          <w:sz w:val="28"/>
          <w:szCs w:val="28"/>
        </w:rPr>
        <w:t>ия на период трудовых отношений и</w:t>
      </w:r>
      <w:r w:rsidR="008A4F0D">
        <w:rPr>
          <w:sz w:val="28"/>
          <w:szCs w:val="28"/>
          <w:shd w:val="clear" w:color="auto" w:fill="FFFFFF"/>
        </w:rPr>
        <w:t xml:space="preserve"> </w:t>
      </w:r>
      <w:r w:rsidRPr="008A4F0D">
        <w:rPr>
          <w:sz w:val="28"/>
          <w:szCs w:val="28"/>
        </w:rPr>
        <w:t>коммерческ</w:t>
      </w:r>
      <w:r w:rsidR="008A4F0D">
        <w:rPr>
          <w:sz w:val="28"/>
          <w:szCs w:val="28"/>
        </w:rPr>
        <w:t>ого</w:t>
      </w:r>
      <w:r w:rsidRPr="008A4F0D">
        <w:rPr>
          <w:sz w:val="28"/>
          <w:szCs w:val="28"/>
        </w:rPr>
        <w:t xml:space="preserve"> найма жилого помещения муниципального жилищного фонда</w:t>
      </w:r>
      <w:r w:rsidR="00140591" w:rsidRPr="008A4F0D">
        <w:rPr>
          <w:sz w:val="28"/>
          <w:szCs w:val="28"/>
        </w:rPr>
        <w:t>.</w:t>
      </w:r>
      <w:r w:rsidRPr="008A4F0D">
        <w:rPr>
          <w:sz w:val="28"/>
          <w:szCs w:val="28"/>
        </w:rPr>
        <w:t xml:space="preserve"> </w:t>
      </w:r>
    </w:p>
    <w:p w:rsidR="00FA3160" w:rsidRPr="00893112" w:rsidRDefault="00FA3160" w:rsidP="00FA3160">
      <w:pPr>
        <w:tabs>
          <w:tab w:val="left" w:pos="993"/>
        </w:tabs>
        <w:spacing w:line="360" w:lineRule="auto"/>
        <w:ind w:firstLine="709"/>
        <w:jc w:val="both"/>
        <w:rPr>
          <w:sz w:val="28"/>
          <w:szCs w:val="28"/>
        </w:rPr>
      </w:pPr>
      <w:r w:rsidRPr="00946D5B">
        <w:rPr>
          <w:sz w:val="28"/>
          <w:szCs w:val="28"/>
        </w:rPr>
        <w:t xml:space="preserve">По истечению 5-летнего срока по договорам найма специализированного жилищного фонда </w:t>
      </w:r>
      <w:r w:rsidRPr="00893112">
        <w:rPr>
          <w:sz w:val="28"/>
          <w:szCs w:val="28"/>
        </w:rPr>
        <w:t>для детей-сирот и детей, оставшихся без попечения родителей, исключения жилых помещений из специализированного жилищного фонда путем перевода его фонд социального использования</w:t>
      </w:r>
      <w:r w:rsidRPr="00893112">
        <w:rPr>
          <w:b/>
          <w:sz w:val="28"/>
          <w:szCs w:val="28"/>
        </w:rPr>
        <w:t xml:space="preserve"> </w:t>
      </w:r>
      <w:r w:rsidRPr="00893112">
        <w:rPr>
          <w:sz w:val="28"/>
          <w:szCs w:val="28"/>
        </w:rPr>
        <w:t xml:space="preserve">в 2025 году подготовлены договоры на передачу квартир в собственность граждан путем приватизации и осуществлен переход права на жилые помещения в собственность 19 граждан. </w:t>
      </w:r>
    </w:p>
    <w:p w:rsidR="00FA3160" w:rsidRPr="00946D5B" w:rsidRDefault="00FA3160" w:rsidP="00FA3160">
      <w:pPr>
        <w:spacing w:line="360" w:lineRule="auto"/>
        <w:ind w:firstLine="709"/>
        <w:jc w:val="both"/>
        <w:rPr>
          <w:sz w:val="28"/>
          <w:szCs w:val="28"/>
        </w:rPr>
      </w:pPr>
      <w:r w:rsidRPr="00946D5B">
        <w:rPr>
          <w:sz w:val="28"/>
          <w:szCs w:val="28"/>
        </w:rPr>
        <w:t>Общее количество поступивших в Комитет заявлений о выделении жилого помещения за 2025 год составило 17 шт., из которых по 11 принято положительное решение, 6 отклон</w:t>
      </w:r>
      <w:r w:rsidR="00817183">
        <w:rPr>
          <w:sz w:val="28"/>
          <w:szCs w:val="28"/>
        </w:rPr>
        <w:t>ены</w:t>
      </w:r>
      <w:r w:rsidRPr="00946D5B">
        <w:rPr>
          <w:sz w:val="28"/>
          <w:szCs w:val="28"/>
        </w:rPr>
        <w:t xml:space="preserve"> по причине несоответствия критериям</w:t>
      </w:r>
      <w:r w:rsidR="008A4F0D">
        <w:rPr>
          <w:sz w:val="28"/>
          <w:szCs w:val="28"/>
        </w:rPr>
        <w:t>,</w:t>
      </w:r>
      <w:r w:rsidRPr="00946D5B">
        <w:rPr>
          <w:sz w:val="28"/>
          <w:szCs w:val="28"/>
        </w:rPr>
        <w:t xml:space="preserve"> установленных Порядком.</w:t>
      </w:r>
    </w:p>
    <w:p w:rsidR="00FA3160" w:rsidRDefault="00FA3160" w:rsidP="00FA3160">
      <w:pPr>
        <w:pStyle w:val="a3"/>
        <w:tabs>
          <w:tab w:val="left" w:pos="993"/>
        </w:tabs>
        <w:spacing w:line="360" w:lineRule="auto"/>
        <w:ind w:left="0" w:firstLine="709"/>
        <w:jc w:val="both"/>
        <w:rPr>
          <w:sz w:val="28"/>
          <w:szCs w:val="28"/>
        </w:rPr>
      </w:pPr>
      <w:r w:rsidRPr="002C2308">
        <w:rPr>
          <w:sz w:val="28"/>
          <w:szCs w:val="28"/>
        </w:rPr>
        <w:t xml:space="preserve">За 2025 год нанимателям жилых помещений было направлено 93 требования (претензии) о выплате задолженности по договору найма. </w:t>
      </w:r>
    </w:p>
    <w:p w:rsidR="00FA3160" w:rsidRPr="00507A1F" w:rsidRDefault="00FA3160" w:rsidP="00FA3160">
      <w:pPr>
        <w:pStyle w:val="a3"/>
        <w:tabs>
          <w:tab w:val="left" w:pos="993"/>
        </w:tabs>
        <w:spacing w:line="360" w:lineRule="auto"/>
        <w:ind w:left="0" w:firstLine="709"/>
        <w:jc w:val="both"/>
        <w:rPr>
          <w:color w:val="FF0000"/>
          <w:sz w:val="28"/>
          <w:szCs w:val="28"/>
        </w:rPr>
      </w:pPr>
      <w:r w:rsidRPr="00677DEB">
        <w:rPr>
          <w:sz w:val="28"/>
          <w:szCs w:val="28"/>
        </w:rPr>
        <w:lastRenderedPageBreak/>
        <w:t xml:space="preserve">В целях </w:t>
      </w:r>
      <w:r w:rsidRPr="00677DEB">
        <w:rPr>
          <w:sz w:val="28"/>
          <w:szCs w:val="28"/>
          <w:lang w:eastAsia="en-US"/>
        </w:rPr>
        <w:t>сохранение и восстановление природной среды, обеспечивающей экологическую безопасность населения на территории Ленского района</w:t>
      </w:r>
      <w:r w:rsidRPr="00677DEB">
        <w:rPr>
          <w:sz w:val="28"/>
          <w:szCs w:val="28"/>
        </w:rPr>
        <w:t xml:space="preserve"> действует муниципальная программа «Охрана окружающей среды и природных ресурсов в Ленском районе». </w:t>
      </w:r>
      <w:r>
        <w:rPr>
          <w:sz w:val="28"/>
          <w:szCs w:val="28"/>
        </w:rPr>
        <w:t xml:space="preserve">Как указано выше, муниципальная программа финансируется из бюджета МР «Ленский район». </w:t>
      </w:r>
      <w:r w:rsidRPr="00677DEB">
        <w:rPr>
          <w:sz w:val="28"/>
          <w:szCs w:val="28"/>
        </w:rPr>
        <w:t>На исполнение мероприятий данной программы уточненный объем финансирования на 2025 год – 17 305,28 тыс. р</w:t>
      </w:r>
      <w:r>
        <w:rPr>
          <w:sz w:val="28"/>
          <w:szCs w:val="28"/>
        </w:rPr>
        <w:t>ублей,</w:t>
      </w:r>
      <w:r w:rsidRPr="00677DEB">
        <w:rPr>
          <w:sz w:val="28"/>
          <w:szCs w:val="28"/>
        </w:rPr>
        <w:t xml:space="preserve"> расходы составили 2 202,74 тыс. рублей (12,7 %).</w:t>
      </w:r>
      <w:r>
        <w:rPr>
          <w:sz w:val="28"/>
          <w:szCs w:val="28"/>
        </w:rPr>
        <w:t xml:space="preserve"> Значительного экономия бюджетных средств удалось достичь благодаря активному взаимодействию администрации МР «Ленский район» с хозяйствующими субъектами. Так, </w:t>
      </w:r>
      <w:r w:rsidRPr="00826F14">
        <w:rPr>
          <w:bCs/>
          <w:sz w:val="26"/>
          <w:szCs w:val="26"/>
        </w:rPr>
        <w:t>некоторые несанкционированные свалки</w:t>
      </w:r>
      <w:r>
        <w:rPr>
          <w:bCs/>
          <w:sz w:val="26"/>
          <w:szCs w:val="26"/>
        </w:rPr>
        <w:t xml:space="preserve">, </w:t>
      </w:r>
      <w:r w:rsidRPr="00F23CEF">
        <w:rPr>
          <w:bCs/>
          <w:sz w:val="26"/>
          <w:szCs w:val="26"/>
        </w:rPr>
        <w:t>планируемые к ликвидации за счет средств программы, были ликвидированы в рамках проведения экологических субботников</w:t>
      </w:r>
      <w:r>
        <w:rPr>
          <w:bCs/>
          <w:sz w:val="26"/>
          <w:szCs w:val="26"/>
        </w:rPr>
        <w:t xml:space="preserve"> ООО «Новоленская ТЭС», ООО «ЭнергоСеть», ООО «Газпром трансгаз Томск». </w:t>
      </w:r>
      <w:r>
        <w:rPr>
          <w:sz w:val="28"/>
          <w:szCs w:val="28"/>
        </w:rPr>
        <w:t xml:space="preserve">Также </w:t>
      </w:r>
      <w:r w:rsidRPr="00826F14">
        <w:rPr>
          <w:bCs/>
          <w:sz w:val="26"/>
          <w:szCs w:val="26"/>
        </w:rPr>
        <w:t>Региональн</w:t>
      </w:r>
      <w:r>
        <w:rPr>
          <w:bCs/>
          <w:sz w:val="26"/>
          <w:szCs w:val="26"/>
        </w:rPr>
        <w:t xml:space="preserve">ым </w:t>
      </w:r>
      <w:r w:rsidRPr="00826F14">
        <w:rPr>
          <w:bCs/>
          <w:sz w:val="26"/>
          <w:szCs w:val="26"/>
        </w:rPr>
        <w:t>оператор</w:t>
      </w:r>
      <w:r>
        <w:rPr>
          <w:bCs/>
          <w:sz w:val="26"/>
          <w:szCs w:val="26"/>
        </w:rPr>
        <w:t>ом</w:t>
      </w:r>
      <w:r>
        <w:rPr>
          <w:sz w:val="28"/>
          <w:szCs w:val="28"/>
        </w:rPr>
        <w:t xml:space="preserve">  </w:t>
      </w:r>
      <w:r w:rsidRPr="00677DEB">
        <w:rPr>
          <w:sz w:val="28"/>
          <w:szCs w:val="28"/>
        </w:rPr>
        <w:t xml:space="preserve"> </w:t>
      </w:r>
      <w:r>
        <w:rPr>
          <w:sz w:val="28"/>
          <w:szCs w:val="28"/>
        </w:rPr>
        <w:t xml:space="preserve">была </w:t>
      </w:r>
      <w:r>
        <w:rPr>
          <w:bCs/>
          <w:sz w:val="26"/>
          <w:szCs w:val="26"/>
        </w:rPr>
        <w:t>снижена</w:t>
      </w:r>
      <w:r w:rsidRPr="00826F14">
        <w:rPr>
          <w:bCs/>
          <w:sz w:val="26"/>
          <w:szCs w:val="26"/>
        </w:rPr>
        <w:t xml:space="preserve"> стоимости </w:t>
      </w:r>
      <w:r>
        <w:rPr>
          <w:bCs/>
          <w:sz w:val="26"/>
          <w:szCs w:val="26"/>
        </w:rPr>
        <w:t xml:space="preserve">на </w:t>
      </w:r>
      <w:r w:rsidRPr="00826F14">
        <w:rPr>
          <w:bCs/>
          <w:sz w:val="26"/>
          <w:szCs w:val="26"/>
        </w:rPr>
        <w:t>услуги п</w:t>
      </w:r>
      <w:r>
        <w:rPr>
          <w:bCs/>
          <w:sz w:val="26"/>
          <w:szCs w:val="26"/>
        </w:rPr>
        <w:t xml:space="preserve">о вывозу и размещению отходов. </w:t>
      </w:r>
    </w:p>
    <w:p w:rsidR="00FA3160" w:rsidRPr="008C0201" w:rsidRDefault="00FA3160" w:rsidP="00FA3160">
      <w:pPr>
        <w:pStyle w:val="a3"/>
        <w:spacing w:line="360" w:lineRule="auto"/>
        <w:ind w:left="0" w:firstLine="709"/>
        <w:jc w:val="both"/>
        <w:rPr>
          <w:rFonts w:eastAsia="Calibri"/>
          <w:sz w:val="28"/>
          <w:szCs w:val="28"/>
          <w:lang w:eastAsia="en-US"/>
        </w:rPr>
      </w:pPr>
      <w:r w:rsidRPr="008C0201">
        <w:rPr>
          <w:sz w:val="28"/>
          <w:szCs w:val="28"/>
        </w:rPr>
        <w:t xml:space="preserve">В рамках исполнение мероприятий муниципальной программы проведены субботники, ликвидированы 3 несанкционированные свалки, высажено 60 кустарников. </w:t>
      </w:r>
      <w:r>
        <w:rPr>
          <w:sz w:val="28"/>
          <w:szCs w:val="28"/>
        </w:rPr>
        <w:t>Заключены 4 договора с ОО «Профи» на вывоз и размещение на полигоне ТКО г. Ленска мусора, собранного во время проведения субботников.</w:t>
      </w:r>
    </w:p>
    <w:p w:rsidR="00FA3160" w:rsidRPr="00817183" w:rsidRDefault="00FA3160" w:rsidP="00817183">
      <w:pPr>
        <w:pStyle w:val="a3"/>
        <w:spacing w:line="360" w:lineRule="auto"/>
        <w:ind w:left="0" w:firstLine="709"/>
        <w:jc w:val="both"/>
        <w:rPr>
          <w:color w:val="FF0000"/>
          <w:sz w:val="28"/>
          <w:szCs w:val="28"/>
        </w:rPr>
      </w:pPr>
      <w:r w:rsidRPr="008C0201">
        <w:rPr>
          <w:sz w:val="28"/>
          <w:szCs w:val="28"/>
        </w:rPr>
        <w:t xml:space="preserve">Для улучшения санитарно-эпидемиологического состояния и благоустройства населенных пунктов и межселенной территории района проведены экологические акции: </w:t>
      </w:r>
      <w:r>
        <w:rPr>
          <w:sz w:val="28"/>
          <w:szCs w:val="28"/>
        </w:rPr>
        <w:t xml:space="preserve">«Зелёная весна», </w:t>
      </w:r>
      <w:r w:rsidRPr="008C0201">
        <w:rPr>
          <w:sz w:val="28"/>
          <w:szCs w:val="28"/>
        </w:rPr>
        <w:t>«Вода России», «Природа и мы</w:t>
      </w:r>
      <w:r w:rsidRPr="00817183">
        <w:rPr>
          <w:sz w:val="28"/>
          <w:szCs w:val="28"/>
        </w:rPr>
        <w:t>»</w:t>
      </w:r>
      <w:r w:rsidR="00817183" w:rsidRPr="00817183">
        <w:rPr>
          <w:sz w:val="28"/>
          <w:szCs w:val="28"/>
        </w:rPr>
        <w:t xml:space="preserve">, </w:t>
      </w:r>
      <w:r w:rsidRPr="002C12DF">
        <w:rPr>
          <w:sz w:val="28"/>
          <w:szCs w:val="28"/>
        </w:rPr>
        <w:t>санитарная очистка территории населенных пунктов муниципального района «Ленский район».</w:t>
      </w:r>
    </w:p>
    <w:p w:rsidR="00FA3160" w:rsidRDefault="00FA3160" w:rsidP="00FA3160">
      <w:pPr>
        <w:pStyle w:val="a3"/>
        <w:spacing w:line="360" w:lineRule="auto"/>
        <w:ind w:left="0" w:firstLine="709"/>
        <w:jc w:val="both"/>
        <w:rPr>
          <w:color w:val="FF0000"/>
          <w:sz w:val="28"/>
          <w:szCs w:val="28"/>
        </w:rPr>
      </w:pPr>
      <w:r w:rsidRPr="002C2308">
        <w:rPr>
          <w:sz w:val="28"/>
          <w:szCs w:val="28"/>
        </w:rPr>
        <w:t xml:space="preserve">В рамках </w:t>
      </w:r>
      <w:r w:rsidR="005F72AA" w:rsidRPr="002C2308">
        <w:rPr>
          <w:sz w:val="28"/>
          <w:szCs w:val="28"/>
        </w:rPr>
        <w:t>XIX районн</w:t>
      </w:r>
      <w:r w:rsidR="005F72AA">
        <w:rPr>
          <w:sz w:val="28"/>
          <w:szCs w:val="28"/>
        </w:rPr>
        <w:t>ой экологической акций «Природа и мы»</w:t>
      </w:r>
      <w:r w:rsidR="005F72AA" w:rsidRPr="002C2308">
        <w:rPr>
          <w:sz w:val="28"/>
          <w:szCs w:val="28"/>
        </w:rPr>
        <w:t xml:space="preserve"> </w:t>
      </w:r>
      <w:r w:rsidR="005F72AA">
        <w:rPr>
          <w:sz w:val="28"/>
          <w:szCs w:val="28"/>
        </w:rPr>
        <w:t xml:space="preserve">проведено 1 904 </w:t>
      </w:r>
      <w:r w:rsidRPr="008C0201">
        <w:rPr>
          <w:sz w:val="28"/>
          <w:szCs w:val="28"/>
        </w:rPr>
        <w:t>мероприятий, в том числе</w:t>
      </w:r>
      <w:r w:rsidRPr="00507A1F">
        <w:rPr>
          <w:color w:val="FF0000"/>
          <w:sz w:val="28"/>
          <w:szCs w:val="28"/>
        </w:rPr>
        <w:t xml:space="preserve">: </w:t>
      </w:r>
      <w:r w:rsidRPr="00356781">
        <w:rPr>
          <w:sz w:val="28"/>
          <w:szCs w:val="28"/>
        </w:rPr>
        <w:t>конкурсы, выставки, фестивали, экологические уроки в детских садах и школах,</w:t>
      </w:r>
      <w:r w:rsidRPr="00507A1F">
        <w:rPr>
          <w:color w:val="FF0000"/>
          <w:sz w:val="28"/>
          <w:szCs w:val="28"/>
        </w:rPr>
        <w:t xml:space="preserve"> </w:t>
      </w:r>
      <w:r w:rsidRPr="00356781">
        <w:rPr>
          <w:sz w:val="28"/>
          <w:szCs w:val="28"/>
        </w:rPr>
        <w:t xml:space="preserve">(охват 25 556 человек). </w:t>
      </w:r>
    </w:p>
    <w:p w:rsidR="00FA3160" w:rsidRDefault="00FA3160" w:rsidP="00FA3160">
      <w:pPr>
        <w:pStyle w:val="a3"/>
        <w:spacing w:line="360" w:lineRule="auto"/>
        <w:ind w:left="0" w:firstLine="709"/>
        <w:jc w:val="both"/>
        <w:rPr>
          <w:sz w:val="28"/>
          <w:szCs w:val="28"/>
        </w:rPr>
      </w:pPr>
      <w:r>
        <w:rPr>
          <w:rFonts w:eastAsia="Calibri"/>
          <w:sz w:val="28"/>
          <w:szCs w:val="28"/>
        </w:rPr>
        <w:t xml:space="preserve">В рамках исполнения </w:t>
      </w:r>
      <w:r w:rsidRPr="002C2308">
        <w:rPr>
          <w:rFonts w:eastAsia="Calibri"/>
          <w:sz w:val="28"/>
          <w:szCs w:val="28"/>
        </w:rPr>
        <w:t>постановлени</w:t>
      </w:r>
      <w:r>
        <w:rPr>
          <w:rFonts w:eastAsia="Calibri"/>
          <w:sz w:val="28"/>
          <w:szCs w:val="28"/>
        </w:rPr>
        <w:t>я</w:t>
      </w:r>
      <w:r w:rsidRPr="002C2308">
        <w:rPr>
          <w:rFonts w:eastAsia="Calibri"/>
          <w:sz w:val="28"/>
          <w:szCs w:val="28"/>
        </w:rPr>
        <w:t xml:space="preserve"> </w:t>
      </w:r>
      <w:r>
        <w:rPr>
          <w:rFonts w:eastAsia="Calibri"/>
          <w:sz w:val="28"/>
          <w:szCs w:val="28"/>
        </w:rPr>
        <w:t xml:space="preserve">главы </w:t>
      </w:r>
      <w:r w:rsidRPr="002C2308">
        <w:rPr>
          <w:sz w:val="28"/>
          <w:szCs w:val="28"/>
        </w:rPr>
        <w:t xml:space="preserve">от </w:t>
      </w:r>
      <w:r>
        <w:rPr>
          <w:sz w:val="28"/>
          <w:szCs w:val="28"/>
        </w:rPr>
        <w:t>13.03.2025 год</w:t>
      </w:r>
      <w:r w:rsidRPr="002C2308">
        <w:rPr>
          <w:sz w:val="28"/>
          <w:szCs w:val="28"/>
        </w:rPr>
        <w:t xml:space="preserve"> № 01-03-183/5 «О проведении санитарной очистки и благоустройству территорий населенных пунктов муниципального района «Ленский район» Республики Саха (Якутия)» выписано 17 протоколов административной комиссии, штрафов на сумму 720,00 тыс.</w:t>
      </w:r>
      <w:r>
        <w:rPr>
          <w:sz w:val="28"/>
          <w:szCs w:val="28"/>
        </w:rPr>
        <w:t xml:space="preserve"> </w:t>
      </w:r>
      <w:r w:rsidRPr="002C2308">
        <w:rPr>
          <w:sz w:val="28"/>
          <w:szCs w:val="28"/>
        </w:rPr>
        <w:t>руб</w:t>
      </w:r>
      <w:r>
        <w:rPr>
          <w:sz w:val="28"/>
          <w:szCs w:val="28"/>
        </w:rPr>
        <w:t>лей</w:t>
      </w:r>
      <w:r w:rsidRPr="002C2308">
        <w:rPr>
          <w:sz w:val="28"/>
          <w:szCs w:val="28"/>
        </w:rPr>
        <w:t xml:space="preserve"> по ст. 6.25 К</w:t>
      </w:r>
      <w:r>
        <w:rPr>
          <w:sz w:val="28"/>
          <w:szCs w:val="28"/>
        </w:rPr>
        <w:t>оА</w:t>
      </w:r>
      <w:r w:rsidRPr="002C2308">
        <w:rPr>
          <w:sz w:val="28"/>
          <w:szCs w:val="28"/>
        </w:rPr>
        <w:t>П РС (Я)</w:t>
      </w:r>
      <w:r>
        <w:rPr>
          <w:sz w:val="28"/>
          <w:szCs w:val="28"/>
        </w:rPr>
        <w:t>.</w:t>
      </w:r>
    </w:p>
    <w:p w:rsidR="00FA3160" w:rsidRDefault="00FA3160" w:rsidP="00FA3160">
      <w:pPr>
        <w:pStyle w:val="a3"/>
        <w:spacing w:line="360" w:lineRule="auto"/>
        <w:ind w:left="0" w:firstLine="709"/>
        <w:jc w:val="both"/>
        <w:rPr>
          <w:sz w:val="28"/>
          <w:szCs w:val="28"/>
        </w:rPr>
      </w:pPr>
      <w:r>
        <w:rPr>
          <w:sz w:val="28"/>
          <w:szCs w:val="28"/>
        </w:rPr>
        <w:lastRenderedPageBreak/>
        <w:t xml:space="preserve"> </w:t>
      </w:r>
      <w:r w:rsidRPr="002C2308">
        <w:rPr>
          <w:sz w:val="28"/>
          <w:szCs w:val="28"/>
        </w:rPr>
        <w:t>Ленским комитетом государственного экологического надзора Минэкологии РС (Я) проведено 11 рейдовых мероприятий по выявлению нарушений природоохранного законодательства на ООПТ местного значения, из них: 2 рейда на ресурсный резерват «Белоглинка»; 4 рейда на зону покоя «Хотого»; 5 рейдов на зону покоя «Люксини». В результате осуществления рейдовых мероприятий проведены 3 профилактические беседы, 8 инструктажей.</w:t>
      </w:r>
    </w:p>
    <w:p w:rsidR="00FA3160" w:rsidRPr="0026260B" w:rsidRDefault="00FA3160" w:rsidP="00FA3160">
      <w:pPr>
        <w:pStyle w:val="a3"/>
        <w:spacing w:line="360" w:lineRule="auto"/>
        <w:ind w:left="0" w:firstLine="709"/>
        <w:jc w:val="both"/>
        <w:rPr>
          <w:sz w:val="28"/>
          <w:szCs w:val="28"/>
        </w:rPr>
      </w:pPr>
      <w:r>
        <w:rPr>
          <w:sz w:val="28"/>
          <w:szCs w:val="28"/>
        </w:rPr>
        <w:t>З</w:t>
      </w:r>
      <w:r w:rsidRPr="002C2308">
        <w:rPr>
          <w:sz w:val="28"/>
          <w:szCs w:val="28"/>
        </w:rPr>
        <w:t xml:space="preserve">а отчетный период в Реестр площадок муниципального района «Ленский </w:t>
      </w:r>
      <w:r w:rsidRPr="0026260B">
        <w:rPr>
          <w:sz w:val="28"/>
          <w:szCs w:val="28"/>
        </w:rPr>
        <w:t>район» внесены 9 контейнерных площадок АО «СтройТрансНефтеГаз».</w:t>
      </w:r>
    </w:p>
    <w:p w:rsidR="00FA3160" w:rsidRDefault="00FA3160" w:rsidP="00FA3160">
      <w:pPr>
        <w:pStyle w:val="a3"/>
        <w:spacing w:line="360" w:lineRule="auto"/>
        <w:ind w:left="0" w:firstLine="709"/>
        <w:jc w:val="both"/>
        <w:rPr>
          <w:sz w:val="28"/>
          <w:szCs w:val="28"/>
        </w:rPr>
      </w:pPr>
      <w:r w:rsidRPr="0026260B">
        <w:rPr>
          <w:rFonts w:eastAsia="Calibri"/>
          <w:sz w:val="28"/>
          <w:szCs w:val="28"/>
          <w:lang w:eastAsia="en-US"/>
        </w:rPr>
        <w:t xml:space="preserve">По инициативе хозяйствующих субъектов в области разведки и добычи углеводородного сырья в целях развития нефтегазовой отрасли в Ленском районе организованы и проведены общественные </w:t>
      </w:r>
      <w:r w:rsidRPr="0026260B">
        <w:rPr>
          <w:sz w:val="28"/>
          <w:szCs w:val="28"/>
        </w:rPr>
        <w:t>обсуждения (слушания) по материалам оценки воздействия на окружающую среду по 76 объектам нефтегазодобывающих организаций.</w:t>
      </w:r>
    </w:p>
    <w:p w:rsidR="00FA3160" w:rsidRDefault="00FA3160" w:rsidP="00FA3160">
      <w:pPr>
        <w:spacing w:line="360" w:lineRule="auto"/>
        <w:jc w:val="center"/>
        <w:rPr>
          <w:b/>
          <w:sz w:val="28"/>
          <w:szCs w:val="28"/>
        </w:rPr>
      </w:pPr>
      <w:r w:rsidRPr="00FA3160">
        <w:rPr>
          <w:b/>
          <w:sz w:val="28"/>
          <w:szCs w:val="28"/>
        </w:rPr>
        <w:t>Социальная сфера</w:t>
      </w:r>
    </w:p>
    <w:p w:rsidR="00FA3160" w:rsidRDefault="00FA3160" w:rsidP="00FA3160">
      <w:pPr>
        <w:pStyle w:val="a3"/>
        <w:spacing w:line="360" w:lineRule="auto"/>
        <w:ind w:left="0" w:firstLine="709"/>
        <w:jc w:val="both"/>
        <w:rPr>
          <w:sz w:val="28"/>
          <w:szCs w:val="28"/>
        </w:rPr>
      </w:pPr>
      <w:r w:rsidRPr="00CE7816">
        <w:rPr>
          <w:sz w:val="28"/>
          <w:szCs w:val="28"/>
        </w:rPr>
        <w:t xml:space="preserve">В отчетном периоде отмечается положительная динамика основных социальных показателей, отражающих уровень жизни населения. Индексация страховых пенсий для неработающих пенсионеров произведена с 01.01.2025 года на 7,3 %. Наряду с неработающими пенсионерами была возобновлена индексация </w:t>
      </w:r>
      <w:r w:rsidRPr="00BB1E8B">
        <w:rPr>
          <w:sz w:val="28"/>
          <w:szCs w:val="28"/>
        </w:rPr>
        <w:t xml:space="preserve">пенсии работающим пенсионерам, </w:t>
      </w:r>
      <w:r w:rsidRPr="00BB1E8B">
        <w:rPr>
          <w:sz w:val="28"/>
          <w:szCs w:val="28"/>
          <w:shd w:val="clear" w:color="auto" w:fill="FFFFFF"/>
        </w:rPr>
        <w:t>приостановленна</w:t>
      </w:r>
      <w:r w:rsidRPr="00BB1E8B">
        <w:rPr>
          <w:sz w:val="28"/>
          <w:szCs w:val="28"/>
        </w:rPr>
        <w:t>я с 2016 года.</w:t>
      </w:r>
    </w:p>
    <w:p w:rsidR="0002415F" w:rsidRDefault="00FA3160" w:rsidP="00FA3160">
      <w:pPr>
        <w:pStyle w:val="a3"/>
        <w:spacing w:line="360" w:lineRule="auto"/>
        <w:ind w:left="0" w:firstLine="709"/>
        <w:jc w:val="both"/>
        <w:rPr>
          <w:color w:val="FF0000"/>
          <w:sz w:val="28"/>
          <w:szCs w:val="28"/>
          <w:shd w:val="clear" w:color="auto" w:fill="FFFFFF"/>
        </w:rPr>
      </w:pPr>
      <w:r w:rsidRPr="00BB1E8B">
        <w:rPr>
          <w:sz w:val="28"/>
          <w:szCs w:val="28"/>
        </w:rPr>
        <w:t xml:space="preserve"> </w:t>
      </w:r>
      <w:r w:rsidR="002A201E">
        <w:rPr>
          <w:sz w:val="28"/>
          <w:szCs w:val="28"/>
        </w:rPr>
        <w:t xml:space="preserve">С 01 января 2025 года произведена индексация </w:t>
      </w:r>
      <w:r w:rsidR="002A201E" w:rsidRPr="00BB1E8B">
        <w:rPr>
          <w:sz w:val="28"/>
          <w:szCs w:val="28"/>
        </w:rPr>
        <w:t xml:space="preserve">страховых пенсии </w:t>
      </w:r>
      <w:r w:rsidR="002A201E" w:rsidRPr="00D84994">
        <w:rPr>
          <w:sz w:val="28"/>
          <w:szCs w:val="28"/>
        </w:rPr>
        <w:t xml:space="preserve">на 7,5 %. </w:t>
      </w:r>
      <w:r w:rsidRPr="00BB1E8B">
        <w:rPr>
          <w:sz w:val="28"/>
          <w:szCs w:val="28"/>
        </w:rPr>
        <w:t>С 01.02.2026 года</w:t>
      </w:r>
      <w:r>
        <w:rPr>
          <w:sz w:val="28"/>
          <w:szCs w:val="28"/>
        </w:rPr>
        <w:t>,</w:t>
      </w:r>
      <w:r w:rsidRPr="00BB1E8B">
        <w:rPr>
          <w:sz w:val="28"/>
          <w:szCs w:val="28"/>
        </w:rPr>
        <w:t xml:space="preserve"> исходя их </w:t>
      </w:r>
      <w:r w:rsidRPr="00BB1E8B">
        <w:rPr>
          <w:sz w:val="28"/>
          <w:szCs w:val="28"/>
          <w:shd w:val="clear" w:color="auto" w:fill="FFFFFF"/>
        </w:rPr>
        <w:t>фактической инфляции</w:t>
      </w:r>
      <w:r>
        <w:rPr>
          <w:sz w:val="28"/>
          <w:szCs w:val="28"/>
          <w:shd w:val="clear" w:color="auto" w:fill="FFFFFF"/>
        </w:rPr>
        <w:t xml:space="preserve">, </w:t>
      </w:r>
      <w:r w:rsidRPr="00BB1E8B">
        <w:rPr>
          <w:sz w:val="28"/>
          <w:szCs w:val="28"/>
        </w:rPr>
        <w:t xml:space="preserve">произведена индексация </w:t>
      </w:r>
      <w:r w:rsidRPr="0002415F">
        <w:rPr>
          <w:sz w:val="28"/>
          <w:szCs w:val="28"/>
        </w:rPr>
        <w:t xml:space="preserve">страховых пенсии задним числом, </w:t>
      </w:r>
      <w:r w:rsidRPr="0002415F">
        <w:rPr>
          <w:sz w:val="28"/>
          <w:szCs w:val="28"/>
          <w:shd w:val="clear" w:color="auto" w:fill="FFFFFF"/>
        </w:rPr>
        <w:t xml:space="preserve">с 1 января 2025 года. Таким образом, индексация страховых пенсий в 2025 году составила 9,5 %. </w:t>
      </w:r>
      <w:r w:rsidRPr="0002415F">
        <w:rPr>
          <w:sz w:val="28"/>
          <w:szCs w:val="28"/>
        </w:rPr>
        <w:t xml:space="preserve">Также произведена индексация ежемесячных денежных выплат (ЕДВ) </w:t>
      </w:r>
      <w:r w:rsidRPr="0002415F">
        <w:rPr>
          <w:sz w:val="28"/>
          <w:szCs w:val="28"/>
          <w:shd w:val="clear" w:color="auto" w:fill="FFFFFF"/>
        </w:rPr>
        <w:t xml:space="preserve">(для федеральных льготников: </w:t>
      </w:r>
      <w:r w:rsidRPr="0002415F">
        <w:rPr>
          <w:sz w:val="28"/>
          <w:szCs w:val="28"/>
        </w:rPr>
        <w:t>инвалиды, ветераны боевых действий и т.д.)  на 7,7</w:t>
      </w:r>
      <w:r w:rsidR="0002415F" w:rsidRPr="0002415F">
        <w:rPr>
          <w:sz w:val="28"/>
          <w:szCs w:val="28"/>
        </w:rPr>
        <w:t>3</w:t>
      </w:r>
      <w:r w:rsidRPr="0002415F">
        <w:rPr>
          <w:sz w:val="28"/>
          <w:szCs w:val="28"/>
        </w:rPr>
        <w:t xml:space="preserve"> %. В 202</w:t>
      </w:r>
      <w:r w:rsidR="0002415F" w:rsidRPr="0002415F">
        <w:rPr>
          <w:sz w:val="28"/>
          <w:szCs w:val="28"/>
        </w:rPr>
        <w:t>5</w:t>
      </w:r>
      <w:r w:rsidRPr="0002415F">
        <w:rPr>
          <w:sz w:val="28"/>
          <w:szCs w:val="28"/>
        </w:rPr>
        <w:t xml:space="preserve"> году сумма материнского капитала </w:t>
      </w:r>
      <w:r w:rsidRPr="0002415F">
        <w:rPr>
          <w:sz w:val="28"/>
          <w:szCs w:val="28"/>
          <w:shd w:val="clear" w:color="auto" w:fill="FFFFFF"/>
        </w:rPr>
        <w:t xml:space="preserve">при рождении или усыновлении первого ребёнка составила </w:t>
      </w:r>
      <w:r w:rsidR="0002415F" w:rsidRPr="0002415F">
        <w:rPr>
          <w:sz w:val="28"/>
          <w:szCs w:val="28"/>
          <w:shd w:val="clear" w:color="auto" w:fill="FFFFFF"/>
        </w:rPr>
        <w:t xml:space="preserve">690 266,95 </w:t>
      </w:r>
      <w:r w:rsidR="0002415F" w:rsidRPr="0002415F">
        <w:rPr>
          <w:rStyle w:val="ae"/>
          <w:b w:val="0"/>
          <w:sz w:val="28"/>
          <w:szCs w:val="28"/>
          <w:shd w:val="clear" w:color="auto" w:fill="FFFFFF"/>
        </w:rPr>
        <w:t>рублей</w:t>
      </w:r>
      <w:r w:rsidRPr="0002415F">
        <w:rPr>
          <w:rStyle w:val="ae"/>
          <w:b w:val="0"/>
          <w:sz w:val="28"/>
          <w:szCs w:val="28"/>
          <w:shd w:val="clear" w:color="auto" w:fill="FFFFFF"/>
        </w:rPr>
        <w:t>,</w:t>
      </w:r>
      <w:r w:rsidRPr="0002415F">
        <w:rPr>
          <w:b/>
          <w:sz w:val="28"/>
          <w:szCs w:val="28"/>
          <w:shd w:val="clear" w:color="auto" w:fill="FFFFFF"/>
        </w:rPr>
        <w:t xml:space="preserve"> </w:t>
      </w:r>
      <w:r w:rsidR="0002415F" w:rsidRPr="0002415F">
        <w:rPr>
          <w:sz w:val="28"/>
          <w:szCs w:val="28"/>
        </w:rPr>
        <w:t xml:space="preserve">на двоих и более – 912 162,09 рублей. </w:t>
      </w:r>
    </w:p>
    <w:p w:rsidR="00FA3160" w:rsidRPr="002A201E" w:rsidRDefault="00FA3160" w:rsidP="00FA3160">
      <w:pPr>
        <w:pStyle w:val="a3"/>
        <w:spacing w:line="360" w:lineRule="auto"/>
        <w:ind w:left="0" w:firstLine="709"/>
        <w:jc w:val="both"/>
        <w:rPr>
          <w:sz w:val="28"/>
          <w:szCs w:val="28"/>
        </w:rPr>
      </w:pPr>
      <w:r w:rsidRPr="002A201E">
        <w:rPr>
          <w:sz w:val="28"/>
          <w:szCs w:val="28"/>
        </w:rPr>
        <w:t>С 01.08.202</w:t>
      </w:r>
      <w:r w:rsidR="002A201E" w:rsidRPr="002A201E">
        <w:rPr>
          <w:sz w:val="28"/>
          <w:szCs w:val="28"/>
        </w:rPr>
        <w:t xml:space="preserve">5 </w:t>
      </w:r>
      <w:r w:rsidRPr="002A201E">
        <w:rPr>
          <w:sz w:val="28"/>
          <w:szCs w:val="28"/>
        </w:rPr>
        <w:t>года проведен ежегодный беззаявительный перерасчет страховой пенсии по возрасту и инвалидности работающим пенсионерам. Максимальное количество баллов – 3.</w:t>
      </w:r>
    </w:p>
    <w:p w:rsidR="005E7817" w:rsidRPr="005E7817" w:rsidRDefault="005E7817" w:rsidP="005E7817">
      <w:pPr>
        <w:spacing w:line="360" w:lineRule="auto"/>
        <w:ind w:firstLine="709"/>
        <w:jc w:val="both"/>
        <w:rPr>
          <w:b/>
          <w:sz w:val="28"/>
          <w:szCs w:val="28"/>
        </w:rPr>
      </w:pPr>
      <w:r w:rsidRPr="005E7817">
        <w:rPr>
          <w:sz w:val="28"/>
          <w:szCs w:val="28"/>
        </w:rPr>
        <w:lastRenderedPageBreak/>
        <w:t>С 2025 года Федеральной службой статистики (Росстат) прекращены публикаций информации по демографическим показателям (численность населения, естественное движение и миграция населения, количество зарегистрированных и расторгнутых браков). В связи с чем, по рекомендации Министерства экономики РС (Я) приводи</w:t>
      </w:r>
      <w:r w:rsidR="005A345C">
        <w:rPr>
          <w:sz w:val="28"/>
          <w:szCs w:val="28"/>
        </w:rPr>
        <w:t>тся</w:t>
      </w:r>
      <w:r w:rsidRPr="005E7817">
        <w:rPr>
          <w:sz w:val="28"/>
          <w:szCs w:val="28"/>
        </w:rPr>
        <w:t xml:space="preserve"> оценк</w:t>
      </w:r>
      <w:r w:rsidR="005A345C">
        <w:rPr>
          <w:sz w:val="28"/>
          <w:szCs w:val="28"/>
        </w:rPr>
        <w:t>а</w:t>
      </w:r>
      <w:r w:rsidRPr="005E7817">
        <w:rPr>
          <w:sz w:val="28"/>
          <w:szCs w:val="28"/>
        </w:rPr>
        <w:t xml:space="preserve"> демографических показателей за 2025 год, одобренн</w:t>
      </w:r>
      <w:r w:rsidR="005A345C">
        <w:rPr>
          <w:sz w:val="28"/>
          <w:szCs w:val="28"/>
        </w:rPr>
        <w:t>ая</w:t>
      </w:r>
      <w:r w:rsidRPr="005E7817">
        <w:rPr>
          <w:sz w:val="28"/>
          <w:szCs w:val="28"/>
        </w:rPr>
        <w:t xml:space="preserve"> постановлением главы от </w:t>
      </w:r>
      <w:r w:rsidRPr="005E7817">
        <w:rPr>
          <w:snapToGrid w:val="0"/>
          <w:sz w:val="28"/>
          <w:szCs w:val="28"/>
        </w:rPr>
        <w:t>26.09.2025 г. № 01-03-787/5 «</w:t>
      </w:r>
      <w:r w:rsidRPr="005E7817">
        <w:rPr>
          <w:sz w:val="28"/>
          <w:szCs w:val="28"/>
        </w:rPr>
        <w:t>О прогнозе социально-экономического развития Ленского района</w:t>
      </w:r>
      <w:r w:rsidRPr="005E7817">
        <w:rPr>
          <w:b/>
          <w:snapToGrid w:val="0"/>
          <w:sz w:val="28"/>
          <w:szCs w:val="28"/>
        </w:rPr>
        <w:t xml:space="preserve"> </w:t>
      </w:r>
      <w:r w:rsidRPr="005E7817">
        <w:rPr>
          <w:sz w:val="27"/>
          <w:szCs w:val="27"/>
        </w:rPr>
        <w:t>на 2026-2028 годы</w:t>
      </w:r>
      <w:r w:rsidRPr="005E7817">
        <w:rPr>
          <w:b/>
          <w:sz w:val="28"/>
          <w:szCs w:val="28"/>
        </w:rPr>
        <w:t xml:space="preserve">».                                         </w:t>
      </w:r>
    </w:p>
    <w:p w:rsidR="005E7817" w:rsidRPr="005E7817" w:rsidRDefault="005E7817" w:rsidP="005E7817">
      <w:pPr>
        <w:spacing w:line="360" w:lineRule="auto"/>
        <w:ind w:firstLine="709"/>
        <w:jc w:val="both"/>
        <w:rPr>
          <w:sz w:val="28"/>
          <w:szCs w:val="28"/>
        </w:rPr>
      </w:pPr>
      <w:r w:rsidRPr="005E7817">
        <w:rPr>
          <w:sz w:val="28"/>
          <w:szCs w:val="28"/>
        </w:rPr>
        <w:t xml:space="preserve">К сожалению, продолжается ухудшение демографической ситуации. </w:t>
      </w:r>
    </w:p>
    <w:p w:rsidR="005E7817" w:rsidRPr="005E7817" w:rsidRDefault="005E7817" w:rsidP="005E7817">
      <w:pPr>
        <w:spacing w:line="360" w:lineRule="auto"/>
        <w:ind w:firstLine="709"/>
        <w:jc w:val="both"/>
        <w:rPr>
          <w:sz w:val="28"/>
          <w:szCs w:val="28"/>
        </w:rPr>
      </w:pPr>
      <w:r w:rsidRPr="005E7817">
        <w:rPr>
          <w:sz w:val="28"/>
          <w:szCs w:val="28"/>
        </w:rPr>
        <w:t xml:space="preserve">По оценке 2025 года среднегодовая численность населения снизилась на 0,64 % по сравнению с 2024 годом и составила 31 531 человек. </w:t>
      </w:r>
    </w:p>
    <w:p w:rsidR="005E7817" w:rsidRDefault="005E7817" w:rsidP="005E7817">
      <w:pPr>
        <w:tabs>
          <w:tab w:val="left" w:pos="851"/>
        </w:tabs>
        <w:spacing w:line="360" w:lineRule="auto"/>
        <w:ind w:firstLine="709"/>
        <w:jc w:val="both"/>
        <w:rPr>
          <w:sz w:val="28"/>
          <w:szCs w:val="28"/>
        </w:rPr>
      </w:pPr>
      <w:r w:rsidRPr="005E7817">
        <w:rPr>
          <w:sz w:val="28"/>
          <w:szCs w:val="28"/>
        </w:rPr>
        <w:t>Также сохран</w:t>
      </w:r>
      <w:r w:rsidR="008A4F0D">
        <w:rPr>
          <w:sz w:val="28"/>
          <w:szCs w:val="28"/>
        </w:rPr>
        <w:t>яется</w:t>
      </w:r>
      <w:r w:rsidRPr="005E7817">
        <w:rPr>
          <w:sz w:val="28"/>
          <w:szCs w:val="28"/>
        </w:rPr>
        <w:t xml:space="preserve"> миграционный отток населения «-» 148 человек. За 2025 год в район прибыло 1 124 человек, что на 8,5 % больше, чем за 2024 год. Из района выехало 1 272 человека, что на 81 человек больше, чем за 2024 году. </w:t>
      </w:r>
    </w:p>
    <w:p w:rsidR="005E7817" w:rsidRPr="00661223" w:rsidRDefault="005E7817" w:rsidP="005E7817">
      <w:pPr>
        <w:pStyle w:val="a3"/>
        <w:spacing w:line="360" w:lineRule="auto"/>
        <w:ind w:left="0" w:firstLine="709"/>
        <w:jc w:val="both"/>
        <w:rPr>
          <w:sz w:val="28"/>
          <w:szCs w:val="28"/>
        </w:rPr>
      </w:pPr>
      <w:r w:rsidRPr="00EA1A88">
        <w:rPr>
          <w:sz w:val="28"/>
          <w:szCs w:val="28"/>
        </w:rPr>
        <w:t xml:space="preserve">Одной из причин </w:t>
      </w:r>
      <w:r>
        <w:rPr>
          <w:sz w:val="28"/>
          <w:szCs w:val="28"/>
        </w:rPr>
        <w:t>миграционного оттока</w:t>
      </w:r>
      <w:r w:rsidRPr="00EA1A88">
        <w:rPr>
          <w:sz w:val="28"/>
          <w:szCs w:val="28"/>
        </w:rPr>
        <w:t xml:space="preserve"> населения является получение гражданами денежной компенсации за жилые помещения в рамках </w:t>
      </w:r>
      <w:r w:rsidRPr="007D3562">
        <w:rPr>
          <w:sz w:val="28"/>
          <w:szCs w:val="28"/>
        </w:rPr>
        <w:t xml:space="preserve">исполнения республиканской адресной программы «Переселение граждан из аварийного жилищного фонда на 2019-2025 годы». </w:t>
      </w:r>
      <w:r w:rsidRPr="00661223">
        <w:rPr>
          <w:sz w:val="28"/>
          <w:szCs w:val="28"/>
        </w:rPr>
        <w:t xml:space="preserve">За период действия данной программы возмещение получили </w:t>
      </w:r>
      <w:r>
        <w:rPr>
          <w:sz w:val="28"/>
          <w:szCs w:val="28"/>
        </w:rPr>
        <w:t>915</w:t>
      </w:r>
      <w:r w:rsidRPr="00661223">
        <w:rPr>
          <w:sz w:val="28"/>
          <w:szCs w:val="28"/>
        </w:rPr>
        <w:t xml:space="preserve"> семей. Кроме этого, причинами миграционного оттока населения являются отсутствие: </w:t>
      </w:r>
    </w:p>
    <w:p w:rsidR="005E7817" w:rsidRPr="00661223" w:rsidRDefault="005E7817" w:rsidP="005E7817">
      <w:pPr>
        <w:pStyle w:val="a3"/>
        <w:numPr>
          <w:ilvl w:val="0"/>
          <w:numId w:val="40"/>
        </w:numPr>
        <w:tabs>
          <w:tab w:val="right" w:pos="993"/>
        </w:tabs>
        <w:spacing w:line="360" w:lineRule="auto"/>
        <w:ind w:left="0" w:firstLine="709"/>
        <w:jc w:val="both"/>
        <w:rPr>
          <w:sz w:val="28"/>
          <w:szCs w:val="28"/>
        </w:rPr>
      </w:pPr>
      <w:r w:rsidRPr="00661223">
        <w:rPr>
          <w:sz w:val="28"/>
          <w:szCs w:val="28"/>
        </w:rPr>
        <w:t>комфортной транспортной доступности в другие регионы страны с приемлемой стоимостью авиаперелетов;</w:t>
      </w:r>
    </w:p>
    <w:p w:rsidR="005E7817" w:rsidRPr="00661223" w:rsidRDefault="005E7817" w:rsidP="005E7817">
      <w:pPr>
        <w:pStyle w:val="a3"/>
        <w:numPr>
          <w:ilvl w:val="0"/>
          <w:numId w:val="40"/>
        </w:numPr>
        <w:tabs>
          <w:tab w:val="right" w:pos="993"/>
        </w:tabs>
        <w:spacing w:line="360" w:lineRule="auto"/>
        <w:ind w:left="0" w:firstLine="709"/>
        <w:jc w:val="both"/>
        <w:rPr>
          <w:sz w:val="28"/>
          <w:szCs w:val="28"/>
        </w:rPr>
      </w:pPr>
      <w:r w:rsidRPr="00661223">
        <w:rPr>
          <w:sz w:val="28"/>
          <w:szCs w:val="28"/>
        </w:rPr>
        <w:t>квалифицированных врачей, в том числе узких специальностей;</w:t>
      </w:r>
    </w:p>
    <w:p w:rsidR="005E7817" w:rsidRPr="00661223" w:rsidRDefault="005E7817" w:rsidP="005E7817">
      <w:pPr>
        <w:pStyle w:val="a3"/>
        <w:numPr>
          <w:ilvl w:val="0"/>
          <w:numId w:val="40"/>
        </w:numPr>
        <w:tabs>
          <w:tab w:val="right" w:pos="993"/>
        </w:tabs>
        <w:spacing w:line="360" w:lineRule="auto"/>
        <w:ind w:left="0" w:firstLine="709"/>
        <w:jc w:val="both"/>
        <w:rPr>
          <w:sz w:val="28"/>
          <w:szCs w:val="28"/>
        </w:rPr>
      </w:pPr>
      <w:r w:rsidRPr="00661223">
        <w:rPr>
          <w:sz w:val="28"/>
          <w:szCs w:val="28"/>
        </w:rPr>
        <w:t xml:space="preserve">высокотехнологического медицинского оборудования и персонала, имеющего соответствующую квалификацию для использования данного оборудования в соответствии с техническими характеристиками. </w:t>
      </w:r>
    </w:p>
    <w:p w:rsidR="005E7817" w:rsidRPr="005E7817" w:rsidRDefault="005E7817" w:rsidP="005E7817">
      <w:pPr>
        <w:spacing w:line="360" w:lineRule="auto"/>
        <w:ind w:firstLine="709"/>
        <w:jc w:val="both"/>
        <w:rPr>
          <w:sz w:val="28"/>
          <w:szCs w:val="28"/>
        </w:rPr>
      </w:pPr>
      <w:r w:rsidRPr="005E7817">
        <w:rPr>
          <w:sz w:val="28"/>
          <w:szCs w:val="28"/>
        </w:rPr>
        <w:t xml:space="preserve">За 2025 год естественная убыль населения составила «-» 50 человек: родилось 280, умерло 330 человек. </w:t>
      </w:r>
    </w:p>
    <w:p w:rsidR="00690FE1" w:rsidRDefault="00690FE1" w:rsidP="00FA3160">
      <w:pPr>
        <w:spacing w:line="360" w:lineRule="auto"/>
        <w:ind w:firstLine="709"/>
        <w:jc w:val="both"/>
        <w:rPr>
          <w:sz w:val="28"/>
          <w:szCs w:val="28"/>
        </w:rPr>
      </w:pPr>
      <w:r>
        <w:rPr>
          <w:sz w:val="28"/>
          <w:szCs w:val="28"/>
        </w:rPr>
        <w:t>Продолжается снижение среднесписочной</w:t>
      </w:r>
      <w:r w:rsidR="00FA3160" w:rsidRPr="00C57191">
        <w:rPr>
          <w:sz w:val="28"/>
          <w:szCs w:val="28"/>
        </w:rPr>
        <w:t xml:space="preserve"> численность работников организаций (без внешних совместителей) с учетом работников территориально-обособленных структурных подразделений юридических лиц</w:t>
      </w:r>
      <w:r w:rsidR="00602D0A">
        <w:rPr>
          <w:sz w:val="28"/>
          <w:szCs w:val="28"/>
        </w:rPr>
        <w:t xml:space="preserve">. Снижение </w:t>
      </w:r>
      <w:r w:rsidR="00602D0A">
        <w:rPr>
          <w:sz w:val="28"/>
          <w:szCs w:val="28"/>
        </w:rPr>
        <w:lastRenderedPageBreak/>
        <w:t xml:space="preserve">обусловлено, в первую очередь, </w:t>
      </w:r>
      <w:r w:rsidR="00B034E0">
        <w:rPr>
          <w:sz w:val="28"/>
          <w:szCs w:val="28"/>
        </w:rPr>
        <w:t xml:space="preserve">уходом из территории Ленского района хозяйствующих субъектов, которые были задействованы в </w:t>
      </w:r>
      <w:r w:rsidR="00602D0A">
        <w:rPr>
          <w:sz w:val="28"/>
          <w:szCs w:val="28"/>
        </w:rPr>
        <w:t>строительств</w:t>
      </w:r>
      <w:r w:rsidR="00B034E0">
        <w:rPr>
          <w:sz w:val="28"/>
          <w:szCs w:val="28"/>
        </w:rPr>
        <w:t>е</w:t>
      </w:r>
      <w:r w:rsidR="00602D0A">
        <w:rPr>
          <w:sz w:val="28"/>
          <w:szCs w:val="28"/>
        </w:rPr>
        <w:t xml:space="preserve"> и обустройств</w:t>
      </w:r>
      <w:r w:rsidR="00B034E0">
        <w:rPr>
          <w:sz w:val="28"/>
          <w:szCs w:val="28"/>
        </w:rPr>
        <w:t>е</w:t>
      </w:r>
      <w:r w:rsidR="00602D0A">
        <w:rPr>
          <w:sz w:val="28"/>
          <w:szCs w:val="28"/>
        </w:rPr>
        <w:t xml:space="preserve"> нефтегазопроводов</w:t>
      </w:r>
      <w:r w:rsidR="00B034E0">
        <w:rPr>
          <w:sz w:val="28"/>
          <w:szCs w:val="28"/>
        </w:rPr>
        <w:t xml:space="preserve">. За </w:t>
      </w:r>
      <w:r>
        <w:rPr>
          <w:sz w:val="28"/>
          <w:szCs w:val="28"/>
        </w:rPr>
        <w:t xml:space="preserve">январь-декабрь 2025 года данный показатель снизился </w:t>
      </w:r>
      <w:r w:rsidR="00FA3160" w:rsidRPr="00C57191">
        <w:rPr>
          <w:sz w:val="28"/>
          <w:szCs w:val="28"/>
        </w:rPr>
        <w:t>на 6,6 % и составил</w:t>
      </w:r>
      <w:r>
        <w:rPr>
          <w:sz w:val="28"/>
          <w:szCs w:val="28"/>
        </w:rPr>
        <w:t xml:space="preserve"> </w:t>
      </w:r>
      <w:r w:rsidR="00FA3160" w:rsidRPr="00C57191">
        <w:rPr>
          <w:sz w:val="28"/>
          <w:szCs w:val="28"/>
        </w:rPr>
        <w:t xml:space="preserve">28 581 человек. </w:t>
      </w:r>
      <w:r w:rsidR="00FA3160">
        <w:rPr>
          <w:sz w:val="28"/>
          <w:szCs w:val="28"/>
        </w:rPr>
        <w:t xml:space="preserve">По итогам года наблюдается рост данного показателя в сельских поселениях на 5,9 %, при этом снижение в городских </w:t>
      </w:r>
      <w:r w:rsidR="00FA3160" w:rsidRPr="00C57191">
        <w:rPr>
          <w:sz w:val="28"/>
          <w:szCs w:val="28"/>
        </w:rPr>
        <w:t>поселениях (г. Ленск, п. Витим, п. Пеледуй)</w:t>
      </w:r>
      <w:r w:rsidR="00FA3160">
        <w:rPr>
          <w:sz w:val="28"/>
          <w:szCs w:val="28"/>
        </w:rPr>
        <w:t xml:space="preserve"> составило 7 %. С</w:t>
      </w:r>
      <w:r w:rsidR="00FA3160" w:rsidRPr="00C57191">
        <w:rPr>
          <w:sz w:val="28"/>
          <w:szCs w:val="28"/>
        </w:rPr>
        <w:t xml:space="preserve">реднесписочная численность работников организаций (без внешних совместителей) с учетом работников территориально-обособленных структурных подразделений юридических лиц </w:t>
      </w:r>
      <w:r w:rsidR="00FA3160">
        <w:rPr>
          <w:sz w:val="28"/>
          <w:szCs w:val="28"/>
        </w:rPr>
        <w:t xml:space="preserve">в городских </w:t>
      </w:r>
      <w:r w:rsidR="00FA3160" w:rsidRPr="006C04EE">
        <w:rPr>
          <w:sz w:val="28"/>
          <w:szCs w:val="28"/>
        </w:rPr>
        <w:t>поселениях составила – 27 761 человек, сельских – 820 человек.</w:t>
      </w:r>
      <w:r>
        <w:rPr>
          <w:sz w:val="28"/>
          <w:szCs w:val="28"/>
        </w:rPr>
        <w:t xml:space="preserve"> </w:t>
      </w:r>
    </w:p>
    <w:p w:rsidR="00FA3160" w:rsidRPr="006C04EE" w:rsidRDefault="00FA3160" w:rsidP="00FA3160">
      <w:pPr>
        <w:spacing w:line="360" w:lineRule="auto"/>
        <w:ind w:firstLine="709"/>
        <w:jc w:val="both"/>
        <w:rPr>
          <w:sz w:val="28"/>
          <w:szCs w:val="28"/>
        </w:rPr>
      </w:pPr>
      <w:r w:rsidRPr="006C04EE">
        <w:rPr>
          <w:b/>
          <w:sz w:val="28"/>
          <w:szCs w:val="28"/>
        </w:rPr>
        <w:t>Среднемесячная номинальная начисленная заработная плата работников</w:t>
      </w:r>
      <w:r w:rsidRPr="006C04EE">
        <w:rPr>
          <w:sz w:val="28"/>
          <w:szCs w:val="28"/>
        </w:rPr>
        <w:t xml:space="preserve"> за отчетный год выросла на 11,8 % по сравнению с 2024 годом и составила 169 448,8 руб., что выше среднереспубликанского уровня на 21,5 % (139 435,0 рублей). По данному показателю Ленский район среди муниципальных районов республики занимает 7 место. Более быстрыми темпами увеличилась среднемесячная номинальная начисленная заработная плата работников в городских поселениях (г. Ленск, п. Витим и п. Пеледуй) (11,9 %), в сельских поселениях – на 10,9 %.</w:t>
      </w:r>
    </w:p>
    <w:p w:rsidR="00FA3160" w:rsidRPr="006C04EE" w:rsidRDefault="00FA3160" w:rsidP="00FA3160">
      <w:pPr>
        <w:spacing w:line="360" w:lineRule="auto"/>
        <w:ind w:firstLine="709"/>
        <w:jc w:val="both"/>
        <w:rPr>
          <w:sz w:val="28"/>
          <w:szCs w:val="28"/>
        </w:rPr>
      </w:pPr>
      <w:r w:rsidRPr="006C04EE">
        <w:rPr>
          <w:sz w:val="28"/>
          <w:szCs w:val="28"/>
        </w:rPr>
        <w:t>На территории Ленского района на протяжении нескольких лет отсутствует просроченная задолженность по заработной плате.</w:t>
      </w:r>
    </w:p>
    <w:p w:rsidR="00DA7024" w:rsidRPr="00070C60" w:rsidRDefault="00FA3160" w:rsidP="00FA3160">
      <w:pPr>
        <w:pStyle w:val="a3"/>
        <w:tabs>
          <w:tab w:val="left" w:pos="1134"/>
        </w:tabs>
        <w:spacing w:line="360" w:lineRule="auto"/>
        <w:ind w:left="0" w:firstLine="709"/>
        <w:jc w:val="both"/>
        <w:rPr>
          <w:sz w:val="28"/>
          <w:szCs w:val="28"/>
        </w:rPr>
      </w:pPr>
      <w:r w:rsidRPr="006C04EE">
        <w:rPr>
          <w:sz w:val="28"/>
          <w:szCs w:val="28"/>
        </w:rPr>
        <w:t xml:space="preserve">По данным ГКУ РС (Я) «Ленское управление социальной защиты населения и труда при Министерстве труда и социального развития РС (Я)» (далее по тексту </w:t>
      </w:r>
      <w:r w:rsidR="00C14A8B" w:rsidRPr="006C04EE">
        <w:rPr>
          <w:sz w:val="28"/>
          <w:szCs w:val="28"/>
        </w:rPr>
        <w:t>–</w:t>
      </w:r>
      <w:r w:rsidRPr="006C04EE">
        <w:rPr>
          <w:sz w:val="28"/>
          <w:szCs w:val="28"/>
        </w:rPr>
        <w:t xml:space="preserve"> Соцзащита) в Ленском районе </w:t>
      </w:r>
      <w:r w:rsidRPr="006C04EE">
        <w:rPr>
          <w:sz w:val="28"/>
          <w:szCs w:val="28"/>
          <w:lang w:eastAsia="en-US"/>
        </w:rPr>
        <w:t>по состоянию на 31.12.2025 года</w:t>
      </w:r>
      <w:r>
        <w:rPr>
          <w:sz w:val="28"/>
          <w:szCs w:val="28"/>
          <w:lang w:eastAsia="en-US"/>
        </w:rPr>
        <w:t xml:space="preserve"> </w:t>
      </w:r>
      <w:r w:rsidRPr="006C04EE">
        <w:rPr>
          <w:sz w:val="28"/>
          <w:szCs w:val="28"/>
          <w:lang w:eastAsia="en-US"/>
        </w:rPr>
        <w:t>проживают 1</w:t>
      </w:r>
      <w:r>
        <w:rPr>
          <w:sz w:val="28"/>
          <w:szCs w:val="28"/>
          <w:lang w:eastAsia="en-US"/>
        </w:rPr>
        <w:t> </w:t>
      </w:r>
      <w:r w:rsidRPr="006C04EE">
        <w:rPr>
          <w:sz w:val="28"/>
          <w:szCs w:val="28"/>
          <w:lang w:eastAsia="en-US"/>
        </w:rPr>
        <w:t>814</w:t>
      </w:r>
      <w:r>
        <w:rPr>
          <w:sz w:val="28"/>
          <w:szCs w:val="28"/>
          <w:lang w:eastAsia="en-US"/>
        </w:rPr>
        <w:t xml:space="preserve">, в том числе инвалидов </w:t>
      </w:r>
      <w:r>
        <w:rPr>
          <w:sz w:val="28"/>
          <w:szCs w:val="28"/>
          <w:lang w:val="en-US" w:eastAsia="en-US"/>
        </w:rPr>
        <w:t>I</w:t>
      </w:r>
      <w:r>
        <w:rPr>
          <w:sz w:val="28"/>
          <w:szCs w:val="28"/>
          <w:lang w:eastAsia="en-US"/>
        </w:rPr>
        <w:t xml:space="preserve"> группы </w:t>
      </w:r>
      <w:r w:rsidRPr="006C04EE">
        <w:rPr>
          <w:sz w:val="28"/>
          <w:szCs w:val="28"/>
        </w:rPr>
        <w:t>–</w:t>
      </w:r>
      <w:r>
        <w:rPr>
          <w:sz w:val="28"/>
          <w:szCs w:val="28"/>
        </w:rPr>
        <w:t xml:space="preserve"> 415, инвалидов </w:t>
      </w:r>
      <w:r>
        <w:rPr>
          <w:sz w:val="28"/>
          <w:szCs w:val="28"/>
          <w:lang w:val="en-US"/>
        </w:rPr>
        <w:t>II</w:t>
      </w:r>
      <w:r>
        <w:rPr>
          <w:sz w:val="28"/>
          <w:szCs w:val="28"/>
        </w:rPr>
        <w:t xml:space="preserve"> группы </w:t>
      </w:r>
      <w:r w:rsidRPr="006C04EE">
        <w:rPr>
          <w:sz w:val="28"/>
          <w:szCs w:val="28"/>
        </w:rPr>
        <w:t>–</w:t>
      </w:r>
      <w:r>
        <w:rPr>
          <w:sz w:val="28"/>
          <w:szCs w:val="28"/>
        </w:rPr>
        <w:t xml:space="preserve"> 500, инвалидов </w:t>
      </w:r>
      <w:r>
        <w:rPr>
          <w:sz w:val="28"/>
          <w:szCs w:val="28"/>
          <w:lang w:val="en-US"/>
        </w:rPr>
        <w:t>III</w:t>
      </w:r>
      <w:r>
        <w:rPr>
          <w:sz w:val="28"/>
          <w:szCs w:val="28"/>
        </w:rPr>
        <w:t xml:space="preserve"> группы – 704, и </w:t>
      </w:r>
      <w:r w:rsidRPr="00070C60">
        <w:rPr>
          <w:sz w:val="28"/>
          <w:szCs w:val="28"/>
        </w:rPr>
        <w:t xml:space="preserve">детей-инвалидов – 195. </w:t>
      </w:r>
    </w:p>
    <w:p w:rsidR="0026325D" w:rsidRPr="00070C60" w:rsidRDefault="00FA3160" w:rsidP="00FA3160">
      <w:pPr>
        <w:pStyle w:val="a3"/>
        <w:tabs>
          <w:tab w:val="left" w:pos="1134"/>
        </w:tabs>
        <w:spacing w:line="360" w:lineRule="auto"/>
        <w:ind w:left="0" w:firstLine="709"/>
        <w:jc w:val="both"/>
        <w:rPr>
          <w:sz w:val="28"/>
          <w:szCs w:val="28"/>
        </w:rPr>
      </w:pPr>
      <w:r w:rsidRPr="00070C60">
        <w:rPr>
          <w:sz w:val="28"/>
          <w:szCs w:val="28"/>
        </w:rPr>
        <w:t xml:space="preserve">За 2025 год дополнительными техническими средствами (ДТСР) были обеспечены </w:t>
      </w:r>
      <w:r w:rsidR="00070C60" w:rsidRPr="00070C60">
        <w:rPr>
          <w:sz w:val="28"/>
          <w:szCs w:val="28"/>
        </w:rPr>
        <w:t>58</w:t>
      </w:r>
      <w:r w:rsidRPr="00070C60">
        <w:rPr>
          <w:sz w:val="28"/>
          <w:szCs w:val="28"/>
        </w:rPr>
        <w:t xml:space="preserve"> инвалид</w:t>
      </w:r>
      <w:r w:rsidR="00070C60" w:rsidRPr="00070C60">
        <w:rPr>
          <w:sz w:val="28"/>
          <w:szCs w:val="28"/>
        </w:rPr>
        <w:t>ов</w:t>
      </w:r>
      <w:r w:rsidRPr="00070C60">
        <w:rPr>
          <w:sz w:val="28"/>
          <w:szCs w:val="28"/>
        </w:rPr>
        <w:t>, в том числе 7 ребёнка-инвалида.</w:t>
      </w:r>
    </w:p>
    <w:p w:rsidR="00DA7024" w:rsidRDefault="00DA7024" w:rsidP="00FA3160">
      <w:pPr>
        <w:pStyle w:val="a3"/>
        <w:tabs>
          <w:tab w:val="left" w:pos="1134"/>
        </w:tabs>
        <w:spacing w:line="360" w:lineRule="auto"/>
        <w:ind w:left="0" w:firstLine="709"/>
        <w:jc w:val="both"/>
        <w:rPr>
          <w:sz w:val="28"/>
          <w:szCs w:val="28"/>
          <w:lang w:eastAsia="en-US"/>
        </w:rPr>
      </w:pPr>
      <w:r w:rsidRPr="00F85EF3">
        <w:rPr>
          <w:sz w:val="28"/>
          <w:szCs w:val="28"/>
          <w:lang w:eastAsia="en-US"/>
        </w:rPr>
        <w:t>В 2025 году проездом в республиканские реабилитационные центры были обеспечены 41 инвалид (в том числе 28 детей-инвалидов) и 32 сопровождающих</w:t>
      </w:r>
      <w:r>
        <w:rPr>
          <w:sz w:val="28"/>
          <w:szCs w:val="28"/>
          <w:lang w:eastAsia="en-US"/>
        </w:rPr>
        <w:t>.</w:t>
      </w:r>
    </w:p>
    <w:p w:rsidR="00DA7024" w:rsidRPr="00507A1F" w:rsidRDefault="00DA7024" w:rsidP="00DA7024">
      <w:pPr>
        <w:widowControl w:val="0"/>
        <w:overflowPunct w:val="0"/>
        <w:autoSpaceDE w:val="0"/>
        <w:autoSpaceDN w:val="0"/>
        <w:adjustRightInd w:val="0"/>
        <w:spacing w:line="360" w:lineRule="auto"/>
        <w:ind w:firstLine="851"/>
        <w:jc w:val="both"/>
        <w:textAlignment w:val="baseline"/>
        <w:rPr>
          <w:color w:val="FF0000"/>
          <w:sz w:val="28"/>
          <w:szCs w:val="28"/>
        </w:rPr>
      </w:pPr>
      <w:r w:rsidRPr="00F85EF3">
        <w:rPr>
          <w:sz w:val="28"/>
          <w:szCs w:val="28"/>
        </w:rPr>
        <w:t xml:space="preserve">За 2025 год звание «Ветеран труда» присвоено 113 жителям Ленского района, из них </w:t>
      </w:r>
      <w:bookmarkStart w:id="1" w:name="_Hlk170828492"/>
      <w:r w:rsidRPr="00F85EF3">
        <w:rPr>
          <w:sz w:val="28"/>
          <w:szCs w:val="28"/>
        </w:rPr>
        <w:t>95 – «Ветеран труда</w:t>
      </w:r>
      <w:bookmarkEnd w:id="1"/>
      <w:r w:rsidRPr="00F85EF3">
        <w:rPr>
          <w:sz w:val="28"/>
          <w:szCs w:val="28"/>
        </w:rPr>
        <w:t xml:space="preserve"> Республики Саха (Якутия)», «Ветеран труда российской </w:t>
      </w:r>
      <w:r w:rsidRPr="00F85EF3">
        <w:rPr>
          <w:sz w:val="28"/>
          <w:szCs w:val="28"/>
        </w:rPr>
        <w:lastRenderedPageBreak/>
        <w:t>Федерации» – 18 человек.</w:t>
      </w:r>
    </w:p>
    <w:p w:rsidR="00DA7024" w:rsidRDefault="00DA7024" w:rsidP="00DA7024">
      <w:pPr>
        <w:pStyle w:val="a3"/>
        <w:tabs>
          <w:tab w:val="left" w:pos="1134"/>
        </w:tabs>
        <w:spacing w:line="360" w:lineRule="auto"/>
        <w:ind w:left="0" w:firstLine="709"/>
        <w:jc w:val="both"/>
        <w:rPr>
          <w:sz w:val="28"/>
          <w:szCs w:val="28"/>
        </w:rPr>
      </w:pPr>
      <w:r>
        <w:rPr>
          <w:sz w:val="28"/>
          <w:szCs w:val="28"/>
          <w:lang w:eastAsia="en-US"/>
        </w:rPr>
        <w:t xml:space="preserve">В соответствии с законом РС (Я) от </w:t>
      </w:r>
      <w:r>
        <w:rPr>
          <w:sz w:val="28"/>
          <w:szCs w:val="28"/>
        </w:rPr>
        <w:t>о</w:t>
      </w:r>
      <w:r w:rsidRPr="00F85EF3">
        <w:rPr>
          <w:sz w:val="28"/>
          <w:szCs w:val="28"/>
        </w:rPr>
        <w:t>26.09.2018 г. № 2046-З № 3-</w:t>
      </w:r>
      <w:r w:rsidRPr="00F85EF3">
        <w:rPr>
          <w:sz w:val="28"/>
          <w:szCs w:val="28"/>
          <w:lang w:val="en-US"/>
        </w:rPr>
        <w:t>VI</w:t>
      </w:r>
      <w:r w:rsidRPr="00F85EF3">
        <w:rPr>
          <w:sz w:val="28"/>
          <w:szCs w:val="28"/>
        </w:rPr>
        <w:t xml:space="preserve"> «О мерах социальной поддержки детей Великой Отечественной войны- граждан, не достигших совершеннолетия на 03 сентября 1945 </w:t>
      </w:r>
      <w:r>
        <w:rPr>
          <w:sz w:val="28"/>
          <w:szCs w:val="28"/>
        </w:rPr>
        <w:t xml:space="preserve">г.» </w:t>
      </w:r>
      <w:r w:rsidRPr="00F85EF3">
        <w:rPr>
          <w:sz w:val="28"/>
          <w:szCs w:val="28"/>
        </w:rPr>
        <w:t>звание «Дети ВОВ» за период реализации присвоено 506 гражданам</w:t>
      </w:r>
      <w:r>
        <w:rPr>
          <w:sz w:val="28"/>
          <w:szCs w:val="28"/>
        </w:rPr>
        <w:t>.</w:t>
      </w:r>
    </w:p>
    <w:p w:rsidR="00DA7024" w:rsidRDefault="00DA7024" w:rsidP="00DA7024">
      <w:pPr>
        <w:pStyle w:val="a3"/>
        <w:tabs>
          <w:tab w:val="left" w:pos="1134"/>
        </w:tabs>
        <w:spacing w:line="360" w:lineRule="auto"/>
        <w:ind w:left="0" w:firstLine="709"/>
        <w:jc w:val="both"/>
        <w:rPr>
          <w:color w:val="FF0000"/>
          <w:sz w:val="28"/>
          <w:szCs w:val="28"/>
        </w:rPr>
      </w:pPr>
      <w:r w:rsidRPr="0021346A">
        <w:rPr>
          <w:sz w:val="28"/>
          <w:szCs w:val="28"/>
        </w:rPr>
        <w:t>Единовременные выплаты к 9 мая получили 55</w:t>
      </w:r>
      <w:r w:rsidR="0021346A" w:rsidRPr="0021346A">
        <w:rPr>
          <w:sz w:val="28"/>
          <w:szCs w:val="28"/>
        </w:rPr>
        <w:t>3</w:t>
      </w:r>
      <w:r w:rsidRPr="0021346A">
        <w:rPr>
          <w:sz w:val="28"/>
          <w:szCs w:val="28"/>
        </w:rPr>
        <w:t xml:space="preserve"> </w:t>
      </w:r>
      <w:r w:rsidR="00EC2EB1">
        <w:rPr>
          <w:sz w:val="28"/>
          <w:szCs w:val="28"/>
        </w:rPr>
        <w:t>человека</w:t>
      </w:r>
      <w:r w:rsidRPr="0021346A">
        <w:rPr>
          <w:sz w:val="28"/>
          <w:szCs w:val="28"/>
        </w:rPr>
        <w:t>, в том числе: ветераны тыла – 52 человека, вдовы умерших участников ВОВ – 7 человек, лица, награжденные знаком «Житель Блокадного Ленинграда» – 1 человек, дети ВОВ – 493</w:t>
      </w:r>
      <w:r w:rsidR="00D765B4">
        <w:rPr>
          <w:sz w:val="28"/>
          <w:szCs w:val="28"/>
        </w:rPr>
        <w:t xml:space="preserve"> человека.</w:t>
      </w:r>
    </w:p>
    <w:p w:rsidR="00C14A8B" w:rsidRPr="00EC2EB1" w:rsidRDefault="00DA7024" w:rsidP="00EC2EB1">
      <w:pPr>
        <w:pStyle w:val="a3"/>
        <w:tabs>
          <w:tab w:val="left" w:pos="1134"/>
        </w:tabs>
        <w:spacing w:line="360" w:lineRule="auto"/>
        <w:ind w:left="0" w:firstLine="709"/>
        <w:jc w:val="both"/>
        <w:rPr>
          <w:sz w:val="28"/>
          <w:szCs w:val="28"/>
        </w:rPr>
      </w:pPr>
      <w:r w:rsidRPr="003C6711">
        <w:rPr>
          <w:sz w:val="28"/>
          <w:szCs w:val="28"/>
        </w:rPr>
        <w:t>За 2025 год заключено 89 социальных контрактов с малоимущими семьями в том числе:</w:t>
      </w:r>
      <w:r w:rsidR="00EC2EB1">
        <w:rPr>
          <w:sz w:val="28"/>
          <w:szCs w:val="28"/>
        </w:rPr>
        <w:t xml:space="preserve"> </w:t>
      </w:r>
      <w:r w:rsidRPr="00EC2EB1">
        <w:rPr>
          <w:sz w:val="28"/>
          <w:szCs w:val="28"/>
          <w:lang w:eastAsia="en-US"/>
        </w:rPr>
        <w:t>преодоление т</w:t>
      </w:r>
      <w:r w:rsidR="00EC2EB1">
        <w:rPr>
          <w:sz w:val="28"/>
          <w:szCs w:val="28"/>
          <w:lang w:eastAsia="en-US"/>
        </w:rPr>
        <w:t>рудной жизненной ситуации – 25</w:t>
      </w:r>
      <w:r w:rsidR="00C14A8B" w:rsidRPr="00EC2EB1">
        <w:rPr>
          <w:sz w:val="28"/>
          <w:szCs w:val="28"/>
          <w:lang w:eastAsia="en-US"/>
        </w:rPr>
        <w:t>;</w:t>
      </w:r>
      <w:r w:rsidR="00EC2EB1">
        <w:rPr>
          <w:sz w:val="28"/>
          <w:szCs w:val="28"/>
          <w:lang w:eastAsia="en-US"/>
        </w:rPr>
        <w:t xml:space="preserve"> </w:t>
      </w:r>
      <w:r w:rsidR="00C14A8B" w:rsidRPr="00EC2EB1">
        <w:rPr>
          <w:sz w:val="28"/>
          <w:szCs w:val="28"/>
          <w:lang w:eastAsia="en-US"/>
        </w:rPr>
        <w:t>осуществление индивидуальной предпринимательской деятель</w:t>
      </w:r>
      <w:r w:rsidR="00EC2EB1">
        <w:rPr>
          <w:sz w:val="28"/>
          <w:szCs w:val="28"/>
          <w:lang w:eastAsia="en-US"/>
        </w:rPr>
        <w:t>ности – 30</w:t>
      </w:r>
      <w:r w:rsidR="00C14A8B" w:rsidRPr="00EC2EB1">
        <w:rPr>
          <w:sz w:val="28"/>
          <w:szCs w:val="28"/>
          <w:lang w:eastAsia="en-US"/>
        </w:rPr>
        <w:t>;</w:t>
      </w:r>
      <w:r w:rsidR="00EC2EB1">
        <w:rPr>
          <w:sz w:val="28"/>
          <w:szCs w:val="28"/>
          <w:lang w:eastAsia="en-US"/>
        </w:rPr>
        <w:t xml:space="preserve"> </w:t>
      </w:r>
      <w:r w:rsidR="00C14A8B" w:rsidRPr="00EC2EB1">
        <w:rPr>
          <w:sz w:val="28"/>
          <w:szCs w:val="28"/>
          <w:lang w:eastAsia="en-US"/>
        </w:rPr>
        <w:t>поиск р</w:t>
      </w:r>
      <w:r w:rsidR="00EC2EB1">
        <w:rPr>
          <w:sz w:val="28"/>
          <w:szCs w:val="28"/>
          <w:lang w:eastAsia="en-US"/>
        </w:rPr>
        <w:t xml:space="preserve">аботы – 30 и </w:t>
      </w:r>
      <w:r w:rsidR="00C14A8B" w:rsidRPr="00EC2EB1">
        <w:rPr>
          <w:sz w:val="28"/>
          <w:szCs w:val="28"/>
          <w:lang w:eastAsia="en-US"/>
        </w:rPr>
        <w:t>развитие и ведение личного подсо</w:t>
      </w:r>
      <w:r w:rsidR="00EC2EB1">
        <w:rPr>
          <w:sz w:val="28"/>
          <w:szCs w:val="28"/>
          <w:lang w:eastAsia="en-US"/>
        </w:rPr>
        <w:t>бного хозяйства – 4</w:t>
      </w:r>
      <w:r w:rsidR="00C14A8B" w:rsidRPr="00EC2EB1">
        <w:rPr>
          <w:sz w:val="28"/>
          <w:szCs w:val="28"/>
          <w:lang w:eastAsia="en-US"/>
        </w:rPr>
        <w:t>.</w:t>
      </w:r>
    </w:p>
    <w:p w:rsidR="00C14A8B" w:rsidRPr="009737A9" w:rsidRDefault="00C14A8B" w:rsidP="00C14A8B">
      <w:pPr>
        <w:pStyle w:val="a3"/>
        <w:tabs>
          <w:tab w:val="left" w:pos="993"/>
        </w:tabs>
        <w:spacing w:line="360" w:lineRule="auto"/>
        <w:ind w:left="0" w:firstLine="709"/>
        <w:jc w:val="both"/>
        <w:rPr>
          <w:sz w:val="28"/>
          <w:szCs w:val="28"/>
        </w:rPr>
      </w:pPr>
      <w:r w:rsidRPr="006C7FF0">
        <w:rPr>
          <w:sz w:val="28"/>
          <w:szCs w:val="28"/>
        </w:rPr>
        <w:t xml:space="preserve">За отчетный период Соцзащитой оказана адресная материальная помощь </w:t>
      </w:r>
      <w:r w:rsidR="006C7FF0" w:rsidRPr="006C7FF0">
        <w:rPr>
          <w:sz w:val="28"/>
          <w:szCs w:val="28"/>
        </w:rPr>
        <w:t>93</w:t>
      </w:r>
      <w:r w:rsidRPr="006C7FF0">
        <w:rPr>
          <w:sz w:val="28"/>
          <w:szCs w:val="28"/>
        </w:rPr>
        <w:t xml:space="preserve"> </w:t>
      </w:r>
      <w:r w:rsidRPr="009737A9">
        <w:rPr>
          <w:sz w:val="28"/>
          <w:szCs w:val="28"/>
        </w:rPr>
        <w:t xml:space="preserve">семьям, на общую сумму </w:t>
      </w:r>
      <w:r w:rsidR="006C7FF0" w:rsidRPr="009737A9">
        <w:rPr>
          <w:sz w:val="28"/>
          <w:szCs w:val="28"/>
        </w:rPr>
        <w:t>16 168,7</w:t>
      </w:r>
      <w:r w:rsidRPr="009737A9">
        <w:rPr>
          <w:sz w:val="28"/>
          <w:szCs w:val="28"/>
        </w:rPr>
        <w:t xml:space="preserve"> тыс. руб</w:t>
      </w:r>
      <w:r w:rsidR="006C7FF0" w:rsidRPr="009737A9">
        <w:rPr>
          <w:sz w:val="28"/>
          <w:szCs w:val="28"/>
        </w:rPr>
        <w:t>лей, в том числе из бюджета МР «Ленский район – 4 495,0 тыс. рублей (23 семьи).</w:t>
      </w:r>
    </w:p>
    <w:p w:rsidR="006C7FF0" w:rsidRPr="009737A9" w:rsidRDefault="006C7FF0" w:rsidP="006C7FF0">
      <w:pPr>
        <w:spacing w:line="360" w:lineRule="auto"/>
        <w:ind w:firstLine="709"/>
        <w:jc w:val="both"/>
        <w:rPr>
          <w:sz w:val="28"/>
          <w:szCs w:val="28"/>
        </w:rPr>
      </w:pPr>
      <w:r w:rsidRPr="009737A9">
        <w:rPr>
          <w:sz w:val="28"/>
          <w:szCs w:val="28"/>
        </w:rPr>
        <w:t>В рамках исполнения указа Главы РС (Я) от 14.02.2019 г. № 367 «О дополнительных мерах, направленных на поддержку рождаемости в Республике Саха (Якутия)»:</w:t>
      </w:r>
    </w:p>
    <w:p w:rsidR="006C7FF0" w:rsidRPr="009737A9" w:rsidRDefault="006C7FF0" w:rsidP="005C6A49">
      <w:pPr>
        <w:pStyle w:val="a3"/>
        <w:numPr>
          <w:ilvl w:val="0"/>
          <w:numId w:val="26"/>
        </w:numPr>
        <w:tabs>
          <w:tab w:val="left" w:pos="993"/>
        </w:tabs>
        <w:spacing w:line="360" w:lineRule="auto"/>
        <w:ind w:left="0" w:firstLine="709"/>
        <w:jc w:val="both"/>
        <w:rPr>
          <w:sz w:val="28"/>
          <w:szCs w:val="28"/>
        </w:rPr>
      </w:pPr>
      <w:r w:rsidRPr="009737A9">
        <w:rPr>
          <w:sz w:val="28"/>
          <w:szCs w:val="28"/>
        </w:rPr>
        <w:t xml:space="preserve">целевой капитал «Дети столетия» проактивно назначен </w:t>
      </w:r>
      <w:r w:rsidR="009737A9" w:rsidRPr="009737A9">
        <w:rPr>
          <w:sz w:val="28"/>
          <w:szCs w:val="28"/>
        </w:rPr>
        <w:t>319</w:t>
      </w:r>
      <w:r w:rsidRPr="009737A9">
        <w:rPr>
          <w:sz w:val="28"/>
          <w:szCs w:val="28"/>
        </w:rPr>
        <w:t xml:space="preserve"> семьям, за распоряжением обратилась </w:t>
      </w:r>
      <w:r w:rsidR="009737A9" w:rsidRPr="009737A9">
        <w:rPr>
          <w:sz w:val="28"/>
          <w:szCs w:val="28"/>
        </w:rPr>
        <w:t>128</w:t>
      </w:r>
      <w:r w:rsidRPr="009737A9">
        <w:rPr>
          <w:sz w:val="28"/>
          <w:szCs w:val="28"/>
        </w:rPr>
        <w:t xml:space="preserve"> сем</w:t>
      </w:r>
      <w:r w:rsidR="009737A9" w:rsidRPr="009737A9">
        <w:rPr>
          <w:sz w:val="28"/>
          <w:szCs w:val="28"/>
        </w:rPr>
        <w:t>ей</w:t>
      </w:r>
      <w:r w:rsidRPr="009737A9">
        <w:rPr>
          <w:sz w:val="28"/>
          <w:szCs w:val="28"/>
        </w:rPr>
        <w:t xml:space="preserve">, за единовременной выплатой в сумме 30 000 рублей обратилось </w:t>
      </w:r>
      <w:r w:rsidR="009737A9" w:rsidRPr="009737A9">
        <w:rPr>
          <w:sz w:val="28"/>
          <w:szCs w:val="28"/>
        </w:rPr>
        <w:t>269</w:t>
      </w:r>
      <w:r w:rsidRPr="009737A9">
        <w:rPr>
          <w:sz w:val="28"/>
          <w:szCs w:val="28"/>
        </w:rPr>
        <w:t xml:space="preserve"> семей;</w:t>
      </w:r>
    </w:p>
    <w:p w:rsidR="006C7FF0" w:rsidRDefault="006C7FF0" w:rsidP="005C6A49">
      <w:pPr>
        <w:pStyle w:val="a3"/>
        <w:numPr>
          <w:ilvl w:val="0"/>
          <w:numId w:val="26"/>
        </w:numPr>
        <w:tabs>
          <w:tab w:val="left" w:pos="993"/>
        </w:tabs>
        <w:spacing w:line="360" w:lineRule="auto"/>
        <w:ind w:left="0" w:firstLine="709"/>
        <w:jc w:val="both"/>
        <w:rPr>
          <w:sz w:val="28"/>
          <w:szCs w:val="28"/>
        </w:rPr>
      </w:pPr>
      <w:r w:rsidRPr="00B856A5">
        <w:rPr>
          <w:sz w:val="28"/>
          <w:szCs w:val="28"/>
        </w:rPr>
        <w:t xml:space="preserve">право на региональный материнский капитал при рождении второго ребенка получили </w:t>
      </w:r>
      <w:r w:rsidR="00B856A5" w:rsidRPr="00B856A5">
        <w:rPr>
          <w:sz w:val="28"/>
          <w:szCs w:val="28"/>
        </w:rPr>
        <w:t>90 семей</w:t>
      </w:r>
      <w:r w:rsidRPr="00B856A5">
        <w:rPr>
          <w:sz w:val="28"/>
          <w:szCs w:val="28"/>
        </w:rPr>
        <w:t xml:space="preserve">, воспользовались материнским капиталом </w:t>
      </w:r>
      <w:r w:rsidR="00B856A5" w:rsidRPr="00B856A5">
        <w:rPr>
          <w:sz w:val="28"/>
          <w:szCs w:val="28"/>
        </w:rPr>
        <w:t>63</w:t>
      </w:r>
      <w:r w:rsidRPr="00B856A5">
        <w:rPr>
          <w:sz w:val="28"/>
          <w:szCs w:val="28"/>
        </w:rPr>
        <w:t xml:space="preserve"> семьи. </w:t>
      </w:r>
    </w:p>
    <w:p w:rsidR="00C57975" w:rsidRPr="005E4B75" w:rsidRDefault="00C57975" w:rsidP="00C57975">
      <w:pPr>
        <w:tabs>
          <w:tab w:val="left" w:pos="1100"/>
        </w:tabs>
        <w:spacing w:line="360" w:lineRule="auto"/>
        <w:ind w:firstLine="709"/>
        <w:jc w:val="both"/>
        <w:rPr>
          <w:sz w:val="28"/>
          <w:szCs w:val="28"/>
        </w:rPr>
      </w:pPr>
      <w:r w:rsidRPr="00C57975">
        <w:rPr>
          <w:sz w:val="28"/>
          <w:szCs w:val="28"/>
        </w:rPr>
        <w:t xml:space="preserve">С начала реализации республиканского материнского капитала «Семья» всего </w:t>
      </w:r>
      <w:r w:rsidRPr="005E4B75">
        <w:rPr>
          <w:sz w:val="28"/>
          <w:szCs w:val="28"/>
        </w:rPr>
        <w:t>по Ленскому району выдано 1 262 сертификата на материнский капитал, в том за 2025 год – 82. Обратились за распоряжением РМК 51 семья.</w:t>
      </w:r>
    </w:p>
    <w:p w:rsidR="005E4B75" w:rsidRPr="005E4B75" w:rsidRDefault="005E4B75" w:rsidP="005E4B75">
      <w:pPr>
        <w:spacing w:line="360" w:lineRule="auto"/>
        <w:ind w:firstLine="709"/>
        <w:jc w:val="both"/>
        <w:rPr>
          <w:sz w:val="28"/>
          <w:szCs w:val="28"/>
        </w:rPr>
      </w:pPr>
      <w:r w:rsidRPr="005E4B75">
        <w:rPr>
          <w:sz w:val="28"/>
          <w:szCs w:val="28"/>
        </w:rPr>
        <w:t xml:space="preserve">Согласно постановлению Правительства РС (Я) от 30.08.2012 г. № 390 «О предоставлении единовременной социальной выплаты на приобретение или </w:t>
      </w:r>
      <w:r w:rsidRPr="005E4B75">
        <w:rPr>
          <w:sz w:val="28"/>
          <w:szCs w:val="28"/>
        </w:rPr>
        <w:lastRenderedPageBreak/>
        <w:t>строительство жилого помещения семьям, имеющим 5 и более несовершеннолетних детей» в реестре состоят 10 семей Ленского района.</w:t>
      </w:r>
    </w:p>
    <w:p w:rsidR="005E4B75" w:rsidRPr="005E4B75" w:rsidRDefault="005E4B75" w:rsidP="005E4B75">
      <w:pPr>
        <w:spacing w:line="360" w:lineRule="auto"/>
        <w:ind w:firstLine="709"/>
        <w:jc w:val="both"/>
        <w:rPr>
          <w:sz w:val="28"/>
          <w:szCs w:val="28"/>
        </w:rPr>
      </w:pPr>
      <w:r w:rsidRPr="005E4B75">
        <w:rPr>
          <w:sz w:val="28"/>
          <w:szCs w:val="28"/>
        </w:rPr>
        <w:t>В соответствии с постановлением Правительства РС (Я) от 02.02.2023 г. N 43 «Об утверждении порядка предоставления гражданам, имеющим трех и более детей, единовременной денежной выплаты в целях улучшения жилищных условий взамен предоставления им земельного участка в собственность бесплатно» выплата назначена 111 семьям Ленского района.</w:t>
      </w:r>
    </w:p>
    <w:p w:rsidR="00DE36DE" w:rsidRPr="00DE36DE" w:rsidRDefault="00DE36DE" w:rsidP="005E4B75">
      <w:pPr>
        <w:spacing w:line="360" w:lineRule="auto"/>
        <w:ind w:firstLine="709"/>
        <w:jc w:val="both"/>
        <w:rPr>
          <w:sz w:val="28"/>
          <w:szCs w:val="28"/>
        </w:rPr>
      </w:pPr>
      <w:r w:rsidRPr="00DE36DE">
        <w:rPr>
          <w:sz w:val="28"/>
          <w:szCs w:val="28"/>
        </w:rPr>
        <w:t xml:space="preserve">За 2025 год </w:t>
      </w:r>
      <w:r w:rsidR="00817183" w:rsidRPr="00DE36DE">
        <w:rPr>
          <w:sz w:val="28"/>
          <w:szCs w:val="28"/>
        </w:rPr>
        <w:t>комплексная мобильная бригада</w:t>
      </w:r>
      <w:r w:rsidRPr="00DE36DE">
        <w:rPr>
          <w:sz w:val="28"/>
          <w:szCs w:val="28"/>
        </w:rPr>
        <w:t xml:space="preserve"> осуществила 11 выездов, охвачено</w:t>
      </w:r>
      <w:r w:rsidR="00817183">
        <w:rPr>
          <w:sz w:val="28"/>
          <w:szCs w:val="28"/>
        </w:rPr>
        <w:t xml:space="preserve"> 71 получатель социальных услуг </w:t>
      </w:r>
      <w:r w:rsidR="00817183" w:rsidRPr="00DE36DE">
        <w:rPr>
          <w:sz w:val="28"/>
          <w:szCs w:val="28"/>
        </w:rPr>
        <w:t>старше 65 лет</w:t>
      </w:r>
      <w:r w:rsidR="00817183">
        <w:rPr>
          <w:sz w:val="28"/>
          <w:szCs w:val="28"/>
        </w:rPr>
        <w:t>.</w:t>
      </w:r>
    </w:p>
    <w:p w:rsidR="00DE36DE" w:rsidRPr="00DE36DE" w:rsidRDefault="00DE36DE" w:rsidP="005E4B75">
      <w:pPr>
        <w:spacing w:line="360" w:lineRule="auto"/>
        <w:ind w:firstLine="709"/>
        <w:jc w:val="both"/>
        <w:rPr>
          <w:sz w:val="28"/>
          <w:szCs w:val="28"/>
        </w:rPr>
      </w:pPr>
      <w:r w:rsidRPr="00DE36DE">
        <w:rPr>
          <w:sz w:val="28"/>
          <w:szCs w:val="28"/>
        </w:rPr>
        <w:t>Ведется уведомительная регистрация коллективных договоров. В течение года зарегистрировано 28 договоров.</w:t>
      </w:r>
    </w:p>
    <w:p w:rsidR="005E4B75" w:rsidRPr="00DE36DE" w:rsidRDefault="005E4B75" w:rsidP="005E4B75">
      <w:pPr>
        <w:spacing w:line="360" w:lineRule="auto"/>
        <w:ind w:firstLine="709"/>
        <w:jc w:val="both"/>
        <w:rPr>
          <w:sz w:val="28"/>
          <w:szCs w:val="28"/>
        </w:rPr>
      </w:pPr>
      <w:r w:rsidRPr="00DE36DE">
        <w:rPr>
          <w:sz w:val="28"/>
          <w:szCs w:val="28"/>
        </w:rPr>
        <w:t>В штатном режиме продолжают работу подведомственные учреждения Министерства.</w:t>
      </w:r>
    </w:p>
    <w:p w:rsidR="005E4B75" w:rsidRPr="00DE36DE" w:rsidRDefault="005E4B75" w:rsidP="005E4B75">
      <w:pPr>
        <w:spacing w:line="360" w:lineRule="auto"/>
        <w:ind w:firstLine="709"/>
        <w:jc w:val="both"/>
        <w:rPr>
          <w:sz w:val="28"/>
          <w:szCs w:val="28"/>
        </w:rPr>
      </w:pPr>
      <w:r w:rsidRPr="00DE36DE">
        <w:rPr>
          <w:sz w:val="28"/>
          <w:szCs w:val="28"/>
        </w:rPr>
        <w:t xml:space="preserve">В ГБУ РС (Я) «Ленский дом-интернат для престарелых и инвалидов» проживает </w:t>
      </w:r>
      <w:r w:rsidR="00DE36DE">
        <w:rPr>
          <w:sz w:val="28"/>
          <w:szCs w:val="28"/>
        </w:rPr>
        <w:t>29</w:t>
      </w:r>
      <w:r w:rsidRPr="00DE36DE">
        <w:rPr>
          <w:sz w:val="28"/>
          <w:szCs w:val="28"/>
        </w:rPr>
        <w:t xml:space="preserve"> человек. По состоянию на 01.01.202</w:t>
      </w:r>
      <w:r w:rsidR="00DE36DE" w:rsidRPr="00DE36DE">
        <w:rPr>
          <w:sz w:val="28"/>
          <w:szCs w:val="28"/>
        </w:rPr>
        <w:t>6</w:t>
      </w:r>
      <w:r w:rsidRPr="00DE36DE">
        <w:rPr>
          <w:sz w:val="28"/>
          <w:szCs w:val="28"/>
        </w:rPr>
        <w:t xml:space="preserve"> года численность лиц, обслуживаемых на дому социальными работниками составила </w:t>
      </w:r>
      <w:r w:rsidR="00DE36DE" w:rsidRPr="00DE36DE">
        <w:rPr>
          <w:sz w:val="28"/>
          <w:szCs w:val="28"/>
        </w:rPr>
        <w:t>156</w:t>
      </w:r>
      <w:r w:rsidRPr="00DE36DE">
        <w:rPr>
          <w:sz w:val="28"/>
          <w:szCs w:val="28"/>
        </w:rPr>
        <w:t xml:space="preserve"> человек.</w:t>
      </w:r>
    </w:p>
    <w:p w:rsidR="005E4B75" w:rsidRPr="00507A1F" w:rsidRDefault="00DE36DE" w:rsidP="005E4B75">
      <w:pPr>
        <w:spacing w:line="360" w:lineRule="auto"/>
        <w:ind w:firstLine="709"/>
        <w:jc w:val="both"/>
        <w:rPr>
          <w:color w:val="FF0000"/>
          <w:sz w:val="28"/>
          <w:szCs w:val="28"/>
        </w:rPr>
      </w:pPr>
      <w:r w:rsidRPr="00DE36DE">
        <w:rPr>
          <w:sz w:val="28"/>
          <w:szCs w:val="28"/>
        </w:rPr>
        <w:t>60</w:t>
      </w:r>
      <w:r w:rsidR="005E4B75" w:rsidRPr="00DE36DE">
        <w:rPr>
          <w:sz w:val="28"/>
          <w:szCs w:val="28"/>
        </w:rPr>
        <w:t xml:space="preserve"> сем</w:t>
      </w:r>
      <w:r w:rsidRPr="00DE36DE">
        <w:rPr>
          <w:sz w:val="28"/>
          <w:szCs w:val="28"/>
        </w:rPr>
        <w:t>ей</w:t>
      </w:r>
      <w:r w:rsidR="005E4B75" w:rsidRPr="00DE36DE">
        <w:rPr>
          <w:sz w:val="28"/>
          <w:szCs w:val="28"/>
        </w:rPr>
        <w:t xml:space="preserve">, находящихся в трудной жизненной ситуации, состоят на учете в учреждениях социального обслуживания семьи и детей (в социально-реабилитационных центрах для несовершеннолетних) в них </w:t>
      </w:r>
      <w:r w:rsidRPr="00DE36DE">
        <w:rPr>
          <w:sz w:val="28"/>
          <w:szCs w:val="28"/>
        </w:rPr>
        <w:t>141</w:t>
      </w:r>
      <w:r w:rsidR="005E4B75" w:rsidRPr="00DE36DE">
        <w:rPr>
          <w:sz w:val="28"/>
          <w:szCs w:val="28"/>
        </w:rPr>
        <w:t xml:space="preserve"> </w:t>
      </w:r>
      <w:r w:rsidRPr="00DE36DE">
        <w:rPr>
          <w:sz w:val="28"/>
          <w:szCs w:val="28"/>
        </w:rPr>
        <w:t>ребёнок</w:t>
      </w:r>
      <w:r w:rsidR="005E4B75" w:rsidRPr="00DE36DE">
        <w:rPr>
          <w:sz w:val="28"/>
          <w:szCs w:val="28"/>
        </w:rPr>
        <w:t xml:space="preserve">. </w:t>
      </w:r>
      <w:r w:rsidRPr="00DE36DE">
        <w:rPr>
          <w:sz w:val="28"/>
          <w:szCs w:val="28"/>
        </w:rPr>
        <w:t>9</w:t>
      </w:r>
      <w:r w:rsidR="005E4B75" w:rsidRPr="00DE36DE">
        <w:rPr>
          <w:sz w:val="28"/>
          <w:szCs w:val="28"/>
        </w:rPr>
        <w:t xml:space="preserve"> семей, находящихся в социально – опасном положении, состоят на учете в учреждениях социального обслуживания семьи и детей (в социально-реабилитационных центрах для несовершеннолетних) в них </w:t>
      </w:r>
      <w:r w:rsidRPr="00DE36DE">
        <w:rPr>
          <w:sz w:val="28"/>
          <w:szCs w:val="28"/>
        </w:rPr>
        <w:t>17 детей</w:t>
      </w:r>
      <w:r w:rsidR="005E4B75" w:rsidRPr="00DE36DE">
        <w:rPr>
          <w:sz w:val="28"/>
          <w:szCs w:val="28"/>
        </w:rPr>
        <w:t xml:space="preserve">. </w:t>
      </w:r>
    </w:p>
    <w:p w:rsidR="005E4B75" w:rsidRPr="00DE36DE" w:rsidRDefault="005E4B75" w:rsidP="005E4B75">
      <w:pPr>
        <w:spacing w:line="360" w:lineRule="auto"/>
        <w:ind w:firstLine="709"/>
        <w:jc w:val="both"/>
        <w:rPr>
          <w:rFonts w:eastAsia="Calibri"/>
          <w:sz w:val="28"/>
          <w:szCs w:val="28"/>
        </w:rPr>
      </w:pPr>
      <w:r w:rsidRPr="00DE36DE">
        <w:rPr>
          <w:sz w:val="28"/>
          <w:szCs w:val="28"/>
        </w:rPr>
        <w:t xml:space="preserve">В отчетном периоде </w:t>
      </w:r>
      <w:r w:rsidR="00DE36DE" w:rsidRPr="00DE36DE">
        <w:rPr>
          <w:sz w:val="28"/>
          <w:szCs w:val="28"/>
        </w:rPr>
        <w:t>54</w:t>
      </w:r>
      <w:r w:rsidRPr="00DE36DE">
        <w:rPr>
          <w:sz w:val="28"/>
          <w:szCs w:val="28"/>
        </w:rPr>
        <w:t xml:space="preserve"> несовершеннолетних </w:t>
      </w:r>
      <w:r w:rsidRPr="00DE36DE">
        <w:rPr>
          <w:rFonts w:eastAsia="Calibri"/>
          <w:sz w:val="28"/>
          <w:szCs w:val="28"/>
        </w:rPr>
        <w:t>прошли социальную реабилитацию в социально-реабилитационных центрах для несовершеннолетних.</w:t>
      </w:r>
    </w:p>
    <w:p w:rsidR="009C17E3" w:rsidRDefault="005E4B75" w:rsidP="009C17E3">
      <w:pPr>
        <w:pStyle w:val="ac"/>
        <w:spacing w:after="0" w:line="360" w:lineRule="auto"/>
        <w:ind w:left="0"/>
        <w:jc w:val="center"/>
        <w:rPr>
          <w:sz w:val="28"/>
          <w:szCs w:val="28"/>
        </w:rPr>
      </w:pPr>
      <w:r w:rsidRPr="00387D5D">
        <w:rPr>
          <w:b/>
          <w:sz w:val="28"/>
          <w:szCs w:val="28"/>
        </w:rPr>
        <w:t>Занятость населения</w:t>
      </w:r>
      <w:r w:rsidR="009C17E3">
        <w:rPr>
          <w:sz w:val="28"/>
          <w:szCs w:val="28"/>
        </w:rPr>
        <w:t xml:space="preserve"> </w:t>
      </w:r>
    </w:p>
    <w:p w:rsidR="004B1970" w:rsidRPr="004B1970" w:rsidRDefault="004B1970" w:rsidP="004B1970">
      <w:pPr>
        <w:pStyle w:val="ac"/>
        <w:tabs>
          <w:tab w:val="left" w:pos="993"/>
        </w:tabs>
        <w:spacing w:after="0" w:line="360" w:lineRule="auto"/>
        <w:ind w:left="0" w:firstLine="851"/>
        <w:jc w:val="both"/>
        <w:rPr>
          <w:sz w:val="28"/>
          <w:szCs w:val="28"/>
        </w:rPr>
      </w:pPr>
      <w:r w:rsidRPr="004B1970">
        <w:rPr>
          <w:sz w:val="28"/>
          <w:szCs w:val="28"/>
        </w:rPr>
        <w:t xml:space="preserve">За 2025 год в Территориальный центр занятости населения Ленского района ГКУ РС (Я) «ЦЗН по РС (Я)» (далее по тексту – Центр занятости) поступило 644 </w:t>
      </w:r>
      <w:r w:rsidRPr="004B1970">
        <w:rPr>
          <w:sz w:val="28"/>
          <w:szCs w:val="28"/>
          <w:lang w:val="sah-RU"/>
        </w:rPr>
        <w:t>заявлений</w:t>
      </w:r>
      <w:r w:rsidRPr="004B1970">
        <w:rPr>
          <w:sz w:val="28"/>
          <w:szCs w:val="28"/>
        </w:rPr>
        <w:t xml:space="preserve"> о предоставлении государственной услуги по информированию о положении на рынке труда в РС (Я). </w:t>
      </w:r>
    </w:p>
    <w:p w:rsidR="007356A1" w:rsidRDefault="005E4B75" w:rsidP="007356A1">
      <w:pPr>
        <w:pStyle w:val="ac"/>
        <w:spacing w:after="0" w:line="360" w:lineRule="auto"/>
        <w:ind w:left="0" w:firstLine="709"/>
        <w:rPr>
          <w:color w:val="FF0000"/>
          <w:sz w:val="28"/>
          <w:szCs w:val="28"/>
        </w:rPr>
      </w:pPr>
      <w:r w:rsidRPr="009C17E3">
        <w:rPr>
          <w:sz w:val="28"/>
          <w:szCs w:val="28"/>
        </w:rPr>
        <w:t>За 202</w:t>
      </w:r>
      <w:r w:rsidR="009C17E3" w:rsidRPr="009C17E3">
        <w:rPr>
          <w:sz w:val="28"/>
          <w:szCs w:val="28"/>
        </w:rPr>
        <w:t>5 год</w:t>
      </w:r>
      <w:r w:rsidRPr="009C17E3">
        <w:rPr>
          <w:sz w:val="28"/>
          <w:szCs w:val="28"/>
        </w:rPr>
        <w:t xml:space="preserve"> в </w:t>
      </w:r>
      <w:r w:rsidR="004B1970">
        <w:rPr>
          <w:sz w:val="28"/>
          <w:szCs w:val="28"/>
        </w:rPr>
        <w:t>Центр занятости</w:t>
      </w:r>
      <w:r w:rsidRPr="009C17E3">
        <w:rPr>
          <w:color w:val="FF0000"/>
          <w:sz w:val="28"/>
          <w:szCs w:val="28"/>
        </w:rPr>
        <w:t xml:space="preserve"> </w:t>
      </w:r>
      <w:r w:rsidR="007356A1" w:rsidRPr="007E0D38">
        <w:rPr>
          <w:sz w:val="28"/>
          <w:szCs w:val="28"/>
        </w:rPr>
        <w:t>было заявлено 4</w:t>
      </w:r>
      <w:r w:rsidR="005E7817">
        <w:rPr>
          <w:sz w:val="28"/>
          <w:szCs w:val="28"/>
        </w:rPr>
        <w:t xml:space="preserve"> </w:t>
      </w:r>
      <w:r w:rsidR="007356A1" w:rsidRPr="007E0D38">
        <w:rPr>
          <w:sz w:val="28"/>
          <w:szCs w:val="28"/>
        </w:rPr>
        <w:t>862 вакансии</w:t>
      </w:r>
      <w:r w:rsidR="007356A1">
        <w:rPr>
          <w:color w:val="FF0000"/>
          <w:sz w:val="28"/>
          <w:szCs w:val="28"/>
        </w:rPr>
        <w:t>.</w:t>
      </w:r>
    </w:p>
    <w:p w:rsidR="005E4B75" w:rsidRPr="00507A1F" w:rsidRDefault="005E4B75" w:rsidP="001D3130">
      <w:pPr>
        <w:pStyle w:val="ac"/>
        <w:spacing w:after="0" w:line="360" w:lineRule="auto"/>
        <w:ind w:left="0" w:firstLine="709"/>
        <w:jc w:val="both"/>
        <w:rPr>
          <w:color w:val="FF0000"/>
          <w:sz w:val="28"/>
          <w:szCs w:val="28"/>
          <w:u w:val="single"/>
        </w:rPr>
      </w:pPr>
      <w:r w:rsidRPr="001D3130">
        <w:rPr>
          <w:sz w:val="28"/>
          <w:szCs w:val="28"/>
        </w:rPr>
        <w:lastRenderedPageBreak/>
        <w:t>За 202</w:t>
      </w:r>
      <w:r w:rsidR="001D3130" w:rsidRPr="001D3130">
        <w:rPr>
          <w:sz w:val="28"/>
          <w:szCs w:val="28"/>
        </w:rPr>
        <w:t xml:space="preserve">5 </w:t>
      </w:r>
      <w:r w:rsidRPr="001D3130">
        <w:rPr>
          <w:sz w:val="28"/>
          <w:szCs w:val="28"/>
        </w:rPr>
        <w:t>год численность обратившихся в Центр занятости за содействием в трудоустройстве уменьшилась по сравнению с 202</w:t>
      </w:r>
      <w:r w:rsidR="001D3130" w:rsidRPr="001D3130">
        <w:rPr>
          <w:sz w:val="28"/>
          <w:szCs w:val="28"/>
        </w:rPr>
        <w:t>4</w:t>
      </w:r>
      <w:r w:rsidRPr="001D3130">
        <w:rPr>
          <w:sz w:val="28"/>
          <w:szCs w:val="28"/>
        </w:rPr>
        <w:t xml:space="preserve"> годом на </w:t>
      </w:r>
      <w:r w:rsidR="001D3130" w:rsidRPr="001D3130">
        <w:rPr>
          <w:sz w:val="28"/>
          <w:szCs w:val="28"/>
        </w:rPr>
        <w:t>31,2</w:t>
      </w:r>
      <w:r w:rsidRPr="001D3130">
        <w:rPr>
          <w:sz w:val="28"/>
          <w:szCs w:val="28"/>
        </w:rPr>
        <w:t xml:space="preserve"> % и составила </w:t>
      </w:r>
      <w:r w:rsidR="001D3130" w:rsidRPr="001D3130">
        <w:rPr>
          <w:sz w:val="28"/>
          <w:szCs w:val="28"/>
        </w:rPr>
        <w:t>317</w:t>
      </w:r>
      <w:r w:rsidRPr="001D3130">
        <w:rPr>
          <w:sz w:val="28"/>
          <w:szCs w:val="28"/>
        </w:rPr>
        <w:t xml:space="preserve"> </w:t>
      </w:r>
      <w:r w:rsidR="001D3130">
        <w:rPr>
          <w:sz w:val="28"/>
          <w:szCs w:val="28"/>
        </w:rPr>
        <w:t>человек, из которых 120 человек были трудоустроены.</w:t>
      </w:r>
      <w:r w:rsidR="001D3130" w:rsidRPr="001D3130">
        <w:rPr>
          <w:sz w:val="28"/>
          <w:szCs w:val="28"/>
        </w:rPr>
        <w:t xml:space="preserve"> </w:t>
      </w:r>
      <w:r w:rsidR="002D3830">
        <w:rPr>
          <w:sz w:val="28"/>
          <w:szCs w:val="28"/>
        </w:rPr>
        <w:t>Ч</w:t>
      </w:r>
      <w:r w:rsidRPr="001D3130">
        <w:rPr>
          <w:sz w:val="28"/>
          <w:szCs w:val="28"/>
        </w:rPr>
        <w:t>исленность несовершеннолетних граждан, желающих трудоустроиться на период летних каникул не входит в общую численность обратившихся и трудоустроенных граждан и учитывается отдельно.</w:t>
      </w:r>
      <w:r w:rsidRPr="001D3130">
        <w:rPr>
          <w:sz w:val="28"/>
          <w:szCs w:val="28"/>
          <w:u w:val="single"/>
        </w:rPr>
        <w:t xml:space="preserve"> </w:t>
      </w:r>
    </w:p>
    <w:p w:rsidR="005E4B75" w:rsidRPr="001D3130" w:rsidRDefault="005E4B75" w:rsidP="005E4B75">
      <w:pPr>
        <w:pStyle w:val="ac"/>
        <w:spacing w:after="0" w:line="360" w:lineRule="auto"/>
        <w:ind w:left="0" w:firstLine="709"/>
        <w:jc w:val="both"/>
        <w:rPr>
          <w:sz w:val="28"/>
          <w:szCs w:val="28"/>
        </w:rPr>
      </w:pPr>
      <w:r w:rsidRPr="001D3130">
        <w:rPr>
          <w:sz w:val="28"/>
          <w:szCs w:val="28"/>
        </w:rPr>
        <w:t>За 202</w:t>
      </w:r>
      <w:r w:rsidR="001D3130" w:rsidRPr="001D3130">
        <w:rPr>
          <w:sz w:val="28"/>
          <w:szCs w:val="28"/>
        </w:rPr>
        <w:t>5</w:t>
      </w:r>
      <w:r w:rsidRPr="001D3130">
        <w:rPr>
          <w:sz w:val="28"/>
          <w:szCs w:val="28"/>
        </w:rPr>
        <w:t xml:space="preserve"> год признаны безработными – </w:t>
      </w:r>
      <w:r w:rsidR="001D3130" w:rsidRPr="001D3130">
        <w:rPr>
          <w:sz w:val="28"/>
          <w:szCs w:val="28"/>
        </w:rPr>
        <w:t>175 человек</w:t>
      </w:r>
      <w:r w:rsidRPr="001D3130">
        <w:rPr>
          <w:sz w:val="28"/>
          <w:szCs w:val="28"/>
        </w:rPr>
        <w:t xml:space="preserve">, нашли работу из числа безработных – </w:t>
      </w:r>
      <w:r w:rsidR="001D3130" w:rsidRPr="001D3130">
        <w:rPr>
          <w:sz w:val="28"/>
          <w:szCs w:val="28"/>
        </w:rPr>
        <w:t>80</w:t>
      </w:r>
      <w:r w:rsidRPr="001D3130">
        <w:rPr>
          <w:sz w:val="28"/>
          <w:szCs w:val="28"/>
        </w:rPr>
        <w:t xml:space="preserve"> человек. </w:t>
      </w:r>
    </w:p>
    <w:p w:rsidR="005E4B75" w:rsidRPr="001D3130" w:rsidRDefault="005E4B75" w:rsidP="004A0BD3">
      <w:pPr>
        <w:pStyle w:val="ac"/>
        <w:spacing w:after="0" w:line="360" w:lineRule="auto"/>
        <w:ind w:left="0" w:firstLine="709"/>
        <w:jc w:val="both"/>
        <w:rPr>
          <w:sz w:val="28"/>
          <w:szCs w:val="28"/>
        </w:rPr>
      </w:pPr>
      <w:r w:rsidRPr="001D3130">
        <w:rPr>
          <w:sz w:val="28"/>
          <w:szCs w:val="28"/>
        </w:rPr>
        <w:t>Центром занятости в 202</w:t>
      </w:r>
      <w:r w:rsidR="00EC2EB1">
        <w:rPr>
          <w:sz w:val="28"/>
          <w:szCs w:val="28"/>
        </w:rPr>
        <w:t>5</w:t>
      </w:r>
      <w:r w:rsidRPr="001D3130">
        <w:rPr>
          <w:sz w:val="28"/>
          <w:szCs w:val="28"/>
        </w:rPr>
        <w:t xml:space="preserve"> году проведено </w:t>
      </w:r>
      <w:r w:rsidR="001D3130" w:rsidRPr="001D3130">
        <w:rPr>
          <w:sz w:val="28"/>
          <w:szCs w:val="28"/>
        </w:rPr>
        <w:t>7</w:t>
      </w:r>
      <w:r w:rsidRPr="001D3130">
        <w:rPr>
          <w:sz w:val="28"/>
          <w:szCs w:val="28"/>
        </w:rPr>
        <w:t xml:space="preserve"> ярмарок вакансий и 1 ярмарка учебных мест. </w:t>
      </w:r>
    </w:p>
    <w:p w:rsidR="005E4B75" w:rsidRDefault="005E4B75" w:rsidP="004A0BD3">
      <w:pPr>
        <w:pStyle w:val="ac"/>
        <w:spacing w:after="0" w:line="360" w:lineRule="auto"/>
        <w:ind w:left="0" w:firstLine="709"/>
        <w:jc w:val="both"/>
        <w:rPr>
          <w:sz w:val="28"/>
          <w:szCs w:val="28"/>
        </w:rPr>
      </w:pPr>
      <w:r w:rsidRPr="001D3130">
        <w:rPr>
          <w:sz w:val="28"/>
          <w:szCs w:val="28"/>
        </w:rPr>
        <w:t xml:space="preserve">Из числа безработных и незанятых граждан на профессиональное обучение направлено </w:t>
      </w:r>
      <w:r w:rsidR="002D3830">
        <w:rPr>
          <w:sz w:val="28"/>
          <w:szCs w:val="28"/>
        </w:rPr>
        <w:t>12</w:t>
      </w:r>
      <w:r w:rsidR="001D3130" w:rsidRPr="001D3130">
        <w:rPr>
          <w:sz w:val="28"/>
          <w:szCs w:val="28"/>
        </w:rPr>
        <w:t xml:space="preserve"> </w:t>
      </w:r>
      <w:r w:rsidRPr="001D3130">
        <w:rPr>
          <w:sz w:val="28"/>
          <w:szCs w:val="28"/>
        </w:rPr>
        <w:t xml:space="preserve">человек по специальностям: </w:t>
      </w:r>
      <w:r w:rsidR="001D3130" w:rsidRPr="001D3130">
        <w:rPr>
          <w:sz w:val="28"/>
          <w:szCs w:val="28"/>
        </w:rPr>
        <w:t>«Оператор котельной»</w:t>
      </w:r>
      <w:r w:rsidRPr="001D3130">
        <w:rPr>
          <w:sz w:val="28"/>
          <w:szCs w:val="28"/>
        </w:rPr>
        <w:t xml:space="preserve">, </w:t>
      </w:r>
      <w:r w:rsidR="001D3130" w:rsidRPr="001D3130">
        <w:rPr>
          <w:sz w:val="28"/>
          <w:szCs w:val="28"/>
        </w:rPr>
        <w:t xml:space="preserve">«Стропальщик», </w:t>
      </w:r>
      <w:r w:rsidR="002D3830">
        <w:rPr>
          <w:sz w:val="28"/>
          <w:szCs w:val="28"/>
        </w:rPr>
        <w:t>«Электрогазосварщик»,</w:t>
      </w:r>
      <w:r w:rsidR="001D3130" w:rsidRPr="001D3130">
        <w:rPr>
          <w:sz w:val="28"/>
          <w:szCs w:val="28"/>
        </w:rPr>
        <w:t xml:space="preserve"> «Слесарь КиПиА» и «Газоэлектросварщик». Обучение основам предпринимательской деятельности дистанционно прошли 3 гражданина.</w:t>
      </w:r>
    </w:p>
    <w:p w:rsidR="001D3130" w:rsidRPr="001D3130" w:rsidRDefault="001D3130" w:rsidP="004A0BD3">
      <w:pPr>
        <w:pStyle w:val="ac"/>
        <w:spacing w:after="0" w:line="360" w:lineRule="auto"/>
        <w:ind w:firstLine="426"/>
        <w:jc w:val="both"/>
        <w:rPr>
          <w:sz w:val="28"/>
          <w:szCs w:val="28"/>
        </w:rPr>
      </w:pPr>
      <w:r>
        <w:rPr>
          <w:sz w:val="28"/>
          <w:szCs w:val="28"/>
        </w:rPr>
        <w:t>В</w:t>
      </w:r>
      <w:r w:rsidRPr="007E0D38">
        <w:rPr>
          <w:sz w:val="28"/>
          <w:szCs w:val="28"/>
        </w:rPr>
        <w:t xml:space="preserve"> рамках федерального проекта «Содействие занятости» национального проекта «Кадры»</w:t>
      </w:r>
      <w:r>
        <w:rPr>
          <w:sz w:val="28"/>
          <w:szCs w:val="28"/>
        </w:rPr>
        <w:t xml:space="preserve"> направлено на обучение 14 человек. </w:t>
      </w:r>
    </w:p>
    <w:p w:rsidR="005E4B75" w:rsidRPr="00EE67D4" w:rsidRDefault="005E4B75" w:rsidP="004A0BD3">
      <w:pPr>
        <w:pStyle w:val="ac"/>
        <w:spacing w:after="0" w:line="360" w:lineRule="auto"/>
        <w:ind w:left="0" w:firstLine="709"/>
        <w:jc w:val="both"/>
        <w:rPr>
          <w:sz w:val="28"/>
          <w:szCs w:val="28"/>
        </w:rPr>
      </w:pPr>
      <w:r w:rsidRPr="001D3130">
        <w:rPr>
          <w:sz w:val="28"/>
          <w:szCs w:val="28"/>
        </w:rPr>
        <w:t xml:space="preserve">За отчетный период Центром занятости было заключено </w:t>
      </w:r>
      <w:r w:rsidR="001D3130" w:rsidRPr="001D3130">
        <w:rPr>
          <w:sz w:val="28"/>
          <w:szCs w:val="28"/>
        </w:rPr>
        <w:t>5</w:t>
      </w:r>
      <w:r w:rsidRPr="001D3130">
        <w:rPr>
          <w:sz w:val="28"/>
          <w:szCs w:val="28"/>
        </w:rPr>
        <w:t xml:space="preserve"> договоров временного характера на организацию трудоустройства безработных граждан для выполнения общественных работ.  </w:t>
      </w:r>
      <w:r w:rsidRPr="004A0BD3">
        <w:rPr>
          <w:sz w:val="28"/>
          <w:szCs w:val="28"/>
        </w:rPr>
        <w:t xml:space="preserve">Договоры были заключены с: </w:t>
      </w:r>
      <w:r w:rsidR="001D3130" w:rsidRPr="004A0BD3">
        <w:rPr>
          <w:sz w:val="28"/>
          <w:szCs w:val="28"/>
        </w:rPr>
        <w:t>МБУ «Гранит</w:t>
      </w:r>
      <w:r w:rsidR="001D3130" w:rsidRPr="007E0D38">
        <w:rPr>
          <w:sz w:val="28"/>
          <w:szCs w:val="28"/>
        </w:rPr>
        <w:t xml:space="preserve">», </w:t>
      </w:r>
      <w:r w:rsidR="004A0BD3" w:rsidRPr="004A0BD3">
        <w:rPr>
          <w:sz w:val="28"/>
          <w:szCs w:val="28"/>
        </w:rPr>
        <w:t xml:space="preserve">МКДОУ </w:t>
      </w:r>
      <w:r w:rsidR="004A0BD3">
        <w:rPr>
          <w:sz w:val="28"/>
          <w:szCs w:val="28"/>
        </w:rPr>
        <w:t>«ЦРР–</w:t>
      </w:r>
      <w:r w:rsidR="004A0BD3" w:rsidRPr="004A0BD3">
        <w:rPr>
          <w:sz w:val="28"/>
          <w:szCs w:val="28"/>
        </w:rPr>
        <w:t>детский сад «Сардаана»</w:t>
      </w:r>
      <w:r w:rsidR="001D3130" w:rsidRPr="004A0BD3">
        <w:rPr>
          <w:sz w:val="28"/>
          <w:szCs w:val="28"/>
        </w:rPr>
        <w:t>,</w:t>
      </w:r>
      <w:r w:rsidR="001D3130" w:rsidRPr="007E0D38">
        <w:rPr>
          <w:sz w:val="28"/>
          <w:szCs w:val="28"/>
        </w:rPr>
        <w:t xml:space="preserve"> МКО ДО «ДШИ», АО «Теплоэнергосервис», </w:t>
      </w:r>
      <w:r w:rsidR="004A0BD3" w:rsidRPr="00EE67D4">
        <w:rPr>
          <w:sz w:val="28"/>
          <w:szCs w:val="28"/>
        </w:rPr>
        <w:t>МКДОУ «Детский сад «Чебурашка» г. Ленска»</w:t>
      </w:r>
      <w:r w:rsidRPr="00EE67D4">
        <w:rPr>
          <w:sz w:val="28"/>
          <w:szCs w:val="28"/>
        </w:rPr>
        <w:t>.</w:t>
      </w:r>
    </w:p>
    <w:p w:rsidR="00817183" w:rsidRDefault="005E4B75" w:rsidP="00817183">
      <w:pPr>
        <w:pStyle w:val="ac"/>
        <w:spacing w:after="0" w:line="360" w:lineRule="auto"/>
        <w:ind w:left="0" w:firstLine="709"/>
        <w:jc w:val="both"/>
        <w:rPr>
          <w:sz w:val="28"/>
          <w:szCs w:val="28"/>
        </w:rPr>
      </w:pPr>
      <w:r w:rsidRPr="00EE67D4">
        <w:rPr>
          <w:sz w:val="28"/>
          <w:szCs w:val="28"/>
        </w:rPr>
        <w:t>Также было заключено 9 договор</w:t>
      </w:r>
      <w:r w:rsidR="00EE67D4" w:rsidRPr="00EE67D4">
        <w:rPr>
          <w:sz w:val="28"/>
          <w:szCs w:val="28"/>
        </w:rPr>
        <w:t>ов</w:t>
      </w:r>
      <w:r w:rsidR="00EE67D4">
        <w:rPr>
          <w:sz w:val="28"/>
          <w:szCs w:val="28"/>
        </w:rPr>
        <w:t xml:space="preserve"> </w:t>
      </w:r>
      <w:r w:rsidR="002335BA">
        <w:rPr>
          <w:sz w:val="28"/>
          <w:szCs w:val="28"/>
        </w:rPr>
        <w:t xml:space="preserve">с </w:t>
      </w:r>
      <w:r w:rsidR="002335BA" w:rsidRPr="00EE67D4">
        <w:rPr>
          <w:sz w:val="28"/>
          <w:szCs w:val="28"/>
        </w:rPr>
        <w:t>образовательными учреждениями,</w:t>
      </w:r>
      <w:r w:rsidRPr="00EE67D4">
        <w:rPr>
          <w:sz w:val="28"/>
          <w:szCs w:val="28"/>
        </w:rPr>
        <w:t xml:space="preserve"> в рамках которых </w:t>
      </w:r>
      <w:r w:rsidR="00EE67D4" w:rsidRPr="00EE67D4">
        <w:rPr>
          <w:sz w:val="28"/>
          <w:szCs w:val="28"/>
        </w:rPr>
        <w:t>170</w:t>
      </w:r>
      <w:r w:rsidRPr="00EE67D4">
        <w:rPr>
          <w:sz w:val="28"/>
          <w:szCs w:val="28"/>
        </w:rPr>
        <w:t xml:space="preserve"> несовершеннолетних граждан занимались благоустройством территорий. </w:t>
      </w:r>
    </w:p>
    <w:p w:rsidR="005E4B75" w:rsidRPr="002335BA" w:rsidRDefault="005E4B75" w:rsidP="005E4B75">
      <w:pPr>
        <w:pStyle w:val="ac"/>
        <w:spacing w:after="0" w:line="360" w:lineRule="auto"/>
        <w:ind w:left="0" w:firstLine="709"/>
        <w:jc w:val="both"/>
        <w:rPr>
          <w:sz w:val="28"/>
          <w:szCs w:val="28"/>
        </w:rPr>
      </w:pPr>
      <w:r w:rsidRPr="002335BA">
        <w:rPr>
          <w:iCs/>
          <w:sz w:val="28"/>
          <w:szCs w:val="28"/>
        </w:rPr>
        <w:t>Из числа безработных граждан, испытывающих трудности в работе, на временную раб</w:t>
      </w:r>
      <w:r w:rsidR="00290F06">
        <w:rPr>
          <w:iCs/>
          <w:sz w:val="28"/>
          <w:szCs w:val="28"/>
        </w:rPr>
        <w:t>оту был трудоустроен 1 человек (</w:t>
      </w:r>
      <w:r w:rsidR="002335BA" w:rsidRPr="002335BA">
        <w:rPr>
          <w:sz w:val="28"/>
          <w:szCs w:val="28"/>
        </w:rPr>
        <w:t>ИП Сорокин Б. Ю.</w:t>
      </w:r>
      <w:r w:rsidR="00290F06">
        <w:rPr>
          <w:sz w:val="28"/>
          <w:szCs w:val="28"/>
        </w:rPr>
        <w:t>).</w:t>
      </w:r>
    </w:p>
    <w:p w:rsidR="005E4B75" w:rsidRPr="002917E4" w:rsidRDefault="005E4B75" w:rsidP="005E4B75">
      <w:pPr>
        <w:spacing w:line="360" w:lineRule="auto"/>
        <w:ind w:firstLine="709"/>
        <w:jc w:val="both"/>
        <w:rPr>
          <w:sz w:val="28"/>
          <w:szCs w:val="28"/>
        </w:rPr>
      </w:pPr>
      <w:r w:rsidRPr="002917E4">
        <w:rPr>
          <w:sz w:val="28"/>
          <w:szCs w:val="28"/>
        </w:rPr>
        <w:t>В 202</w:t>
      </w:r>
      <w:r w:rsidR="002917E4" w:rsidRPr="002917E4">
        <w:rPr>
          <w:sz w:val="28"/>
          <w:szCs w:val="28"/>
        </w:rPr>
        <w:t>5</w:t>
      </w:r>
      <w:r w:rsidRPr="002917E4">
        <w:rPr>
          <w:sz w:val="28"/>
          <w:szCs w:val="28"/>
        </w:rPr>
        <w:t xml:space="preserve"> год</w:t>
      </w:r>
      <w:r w:rsidR="002917E4" w:rsidRPr="002917E4">
        <w:rPr>
          <w:sz w:val="28"/>
          <w:szCs w:val="28"/>
        </w:rPr>
        <w:t>у</w:t>
      </w:r>
      <w:r w:rsidRPr="002917E4">
        <w:rPr>
          <w:sz w:val="28"/>
          <w:szCs w:val="28"/>
        </w:rPr>
        <w:t xml:space="preserve"> </w:t>
      </w:r>
      <w:r w:rsidR="002917E4" w:rsidRPr="002917E4">
        <w:rPr>
          <w:sz w:val="28"/>
          <w:szCs w:val="28"/>
        </w:rPr>
        <w:t>50 гражданам оказана</w:t>
      </w:r>
      <w:r w:rsidRPr="002917E4">
        <w:rPr>
          <w:sz w:val="28"/>
          <w:szCs w:val="28"/>
        </w:rPr>
        <w:t xml:space="preserve"> государственная услуга по психологической поддержке. </w:t>
      </w:r>
    </w:p>
    <w:p w:rsidR="005E4B75" w:rsidRPr="002917E4" w:rsidRDefault="005E4B75" w:rsidP="005E4B75">
      <w:pPr>
        <w:pStyle w:val="ac"/>
        <w:spacing w:after="0" w:line="360" w:lineRule="auto"/>
        <w:ind w:left="0" w:firstLine="709"/>
        <w:jc w:val="both"/>
        <w:rPr>
          <w:sz w:val="28"/>
          <w:szCs w:val="28"/>
        </w:rPr>
      </w:pPr>
      <w:r w:rsidRPr="002917E4">
        <w:rPr>
          <w:sz w:val="28"/>
          <w:szCs w:val="28"/>
        </w:rPr>
        <w:t xml:space="preserve">Государственные услуги по профориентации получили </w:t>
      </w:r>
      <w:r w:rsidR="002917E4" w:rsidRPr="002917E4">
        <w:rPr>
          <w:sz w:val="28"/>
          <w:szCs w:val="28"/>
        </w:rPr>
        <w:t>156 человек</w:t>
      </w:r>
      <w:r w:rsidRPr="002917E4">
        <w:rPr>
          <w:sz w:val="28"/>
          <w:szCs w:val="28"/>
        </w:rPr>
        <w:t xml:space="preserve">, по социальной адаптации – </w:t>
      </w:r>
      <w:r w:rsidR="002917E4" w:rsidRPr="002917E4">
        <w:rPr>
          <w:sz w:val="28"/>
          <w:szCs w:val="28"/>
        </w:rPr>
        <w:t>42</w:t>
      </w:r>
      <w:r w:rsidRPr="002917E4">
        <w:rPr>
          <w:sz w:val="28"/>
          <w:szCs w:val="28"/>
        </w:rPr>
        <w:t xml:space="preserve"> человека. </w:t>
      </w:r>
    </w:p>
    <w:p w:rsidR="005E4B75" w:rsidRPr="009455D1" w:rsidRDefault="005E4B75" w:rsidP="005E4B75">
      <w:pPr>
        <w:spacing w:line="360" w:lineRule="auto"/>
        <w:ind w:firstLine="709"/>
        <w:jc w:val="both"/>
        <w:rPr>
          <w:sz w:val="28"/>
          <w:szCs w:val="28"/>
        </w:rPr>
      </w:pPr>
      <w:r w:rsidRPr="009455D1">
        <w:rPr>
          <w:sz w:val="28"/>
          <w:szCs w:val="28"/>
        </w:rPr>
        <w:lastRenderedPageBreak/>
        <w:t xml:space="preserve">В целях </w:t>
      </w:r>
      <w:r w:rsidRPr="009455D1">
        <w:rPr>
          <w:bCs/>
          <w:sz w:val="28"/>
          <w:szCs w:val="28"/>
        </w:rPr>
        <w:t>содействия в организации предпринимательской деятельности</w:t>
      </w:r>
      <w:r w:rsidRPr="009455D1">
        <w:rPr>
          <w:sz w:val="28"/>
          <w:szCs w:val="28"/>
        </w:rPr>
        <w:t xml:space="preserve"> заключено 3 договора на виды деятельности:</w:t>
      </w:r>
      <w:r w:rsidR="009455D1" w:rsidRPr="009455D1">
        <w:rPr>
          <w:sz w:val="28"/>
          <w:szCs w:val="28"/>
        </w:rPr>
        <w:t xml:space="preserve"> школа интеллектуального развития, организация детских праздников, сервис по ремонту, настройке и диагностике, и установке программного обеспечения</w:t>
      </w:r>
      <w:r w:rsidRPr="009455D1">
        <w:rPr>
          <w:sz w:val="28"/>
          <w:szCs w:val="28"/>
        </w:rPr>
        <w:t>.</w:t>
      </w:r>
    </w:p>
    <w:p w:rsidR="005E4B75" w:rsidRPr="00E27803" w:rsidRDefault="005E4B75" w:rsidP="005E4B75">
      <w:pPr>
        <w:pStyle w:val="ac"/>
        <w:spacing w:after="0" w:line="360" w:lineRule="auto"/>
        <w:ind w:left="0" w:firstLine="709"/>
        <w:jc w:val="both"/>
        <w:rPr>
          <w:sz w:val="28"/>
          <w:szCs w:val="28"/>
        </w:rPr>
      </w:pPr>
      <w:r w:rsidRPr="00E27803">
        <w:rPr>
          <w:sz w:val="28"/>
          <w:szCs w:val="28"/>
        </w:rPr>
        <w:t>Четырем гражданам оказана помощь во временном жилищном обустройстве, размещению и временному проживанию прибывших в республику участников Государственной программы переселения, в том числе компенсация части арендной ставки за наем жилья до 6 месяцев.</w:t>
      </w:r>
    </w:p>
    <w:p w:rsidR="005E4B75" w:rsidRDefault="005E4B75" w:rsidP="005E4B75">
      <w:pPr>
        <w:pStyle w:val="ac"/>
        <w:spacing w:after="0" w:line="360" w:lineRule="auto"/>
        <w:ind w:left="0" w:firstLine="709"/>
        <w:jc w:val="both"/>
        <w:rPr>
          <w:sz w:val="28"/>
          <w:szCs w:val="28"/>
        </w:rPr>
      </w:pPr>
      <w:r w:rsidRPr="00E27803">
        <w:rPr>
          <w:sz w:val="28"/>
          <w:szCs w:val="28"/>
        </w:rPr>
        <w:t xml:space="preserve">Единовременная материальная помощь оказана </w:t>
      </w:r>
      <w:r w:rsidR="00E27803" w:rsidRPr="00E27803">
        <w:rPr>
          <w:sz w:val="28"/>
          <w:szCs w:val="28"/>
        </w:rPr>
        <w:t>6</w:t>
      </w:r>
      <w:r w:rsidRPr="00E27803">
        <w:rPr>
          <w:sz w:val="28"/>
          <w:szCs w:val="28"/>
        </w:rPr>
        <w:t xml:space="preserve"> гражданам и членам их семей до получения разрешения на временное проживание или до оформления гражданства Российской Федерации.</w:t>
      </w:r>
    </w:p>
    <w:p w:rsidR="005E4B75" w:rsidRPr="00277E4C" w:rsidRDefault="005E4B75" w:rsidP="005E4B75">
      <w:pPr>
        <w:tabs>
          <w:tab w:val="left" w:pos="1100"/>
        </w:tabs>
        <w:spacing w:line="360" w:lineRule="auto"/>
        <w:jc w:val="center"/>
        <w:rPr>
          <w:b/>
          <w:sz w:val="28"/>
          <w:szCs w:val="28"/>
        </w:rPr>
      </w:pPr>
      <w:r w:rsidRPr="00277E4C">
        <w:rPr>
          <w:b/>
          <w:sz w:val="28"/>
          <w:szCs w:val="28"/>
        </w:rPr>
        <w:t>Культура</w:t>
      </w:r>
    </w:p>
    <w:p w:rsidR="008B76BA" w:rsidRDefault="008B76BA" w:rsidP="00277E4C">
      <w:pPr>
        <w:spacing w:line="360" w:lineRule="auto"/>
        <w:ind w:firstLine="709"/>
        <w:contextualSpacing/>
        <w:jc w:val="both"/>
        <w:rPr>
          <w:sz w:val="28"/>
          <w:szCs w:val="28"/>
        </w:rPr>
      </w:pPr>
      <w:r w:rsidRPr="004F1975">
        <w:rPr>
          <w:sz w:val="28"/>
          <w:szCs w:val="28"/>
          <w:lang w:bidi="ru-RU"/>
        </w:rPr>
        <w:t xml:space="preserve">В 2025 году учреждения культуры </w:t>
      </w:r>
      <w:r>
        <w:rPr>
          <w:sz w:val="28"/>
          <w:szCs w:val="28"/>
          <w:lang w:bidi="ru-RU"/>
        </w:rPr>
        <w:t>осуществляли деятельность</w:t>
      </w:r>
      <w:r w:rsidRPr="004F1975">
        <w:rPr>
          <w:sz w:val="28"/>
          <w:szCs w:val="28"/>
          <w:lang w:bidi="ru-RU"/>
        </w:rPr>
        <w:t xml:space="preserve"> согласно муниципальной программы «Развитие культуры Ленского района»</w:t>
      </w:r>
      <w:r>
        <w:rPr>
          <w:sz w:val="28"/>
          <w:szCs w:val="28"/>
          <w:lang w:bidi="ru-RU"/>
        </w:rPr>
        <w:t xml:space="preserve">, целью которой является </w:t>
      </w:r>
      <w:r w:rsidRPr="00277E4C">
        <w:rPr>
          <w:sz w:val="28"/>
          <w:szCs w:val="28"/>
        </w:rPr>
        <w:t>повышение уровня культуры среди населения Ленского района как фундамента для развития гармоничной и социально ответственной личности, на основе духовно-нравственных, патриотических и национально-культурных ценностей народов Российской Федерации</w:t>
      </w:r>
      <w:r>
        <w:rPr>
          <w:sz w:val="28"/>
          <w:szCs w:val="28"/>
        </w:rPr>
        <w:t xml:space="preserve">. </w:t>
      </w:r>
    </w:p>
    <w:p w:rsidR="005C7981" w:rsidRDefault="005E4B75" w:rsidP="005E4B75">
      <w:pPr>
        <w:pStyle w:val="a3"/>
        <w:pBdr>
          <w:top w:val="single" w:sz="4" w:space="0" w:color="FFFFFF"/>
          <w:left w:val="single" w:sz="4" w:space="4" w:color="FFFFFF"/>
          <w:right w:val="single" w:sz="4" w:space="0" w:color="FFFFFF"/>
        </w:pBdr>
        <w:spacing w:line="360" w:lineRule="auto"/>
        <w:ind w:left="0" w:firstLine="709"/>
        <w:jc w:val="both"/>
        <w:rPr>
          <w:sz w:val="28"/>
          <w:szCs w:val="28"/>
        </w:rPr>
      </w:pPr>
      <w:r w:rsidRPr="00277E4C">
        <w:rPr>
          <w:sz w:val="28"/>
          <w:szCs w:val="28"/>
        </w:rPr>
        <w:t>Для исполнения мероприятий муниципальной программы на 202</w:t>
      </w:r>
      <w:r w:rsidR="00277E4C" w:rsidRPr="00277E4C">
        <w:rPr>
          <w:sz w:val="28"/>
          <w:szCs w:val="28"/>
        </w:rPr>
        <w:t>5</w:t>
      </w:r>
      <w:r w:rsidRPr="00277E4C">
        <w:rPr>
          <w:sz w:val="28"/>
          <w:szCs w:val="28"/>
        </w:rPr>
        <w:t xml:space="preserve"> год уточненный объем запланированных ассигнований составил </w:t>
      </w:r>
      <w:r w:rsidR="00277E4C" w:rsidRPr="00277E4C">
        <w:rPr>
          <w:sz w:val="28"/>
          <w:szCs w:val="28"/>
        </w:rPr>
        <w:t>387 579, 03</w:t>
      </w:r>
      <w:r w:rsidR="005C7981">
        <w:rPr>
          <w:sz w:val="28"/>
          <w:szCs w:val="28"/>
        </w:rPr>
        <w:t xml:space="preserve"> </w:t>
      </w:r>
      <w:r w:rsidRPr="00277E4C">
        <w:rPr>
          <w:sz w:val="28"/>
          <w:szCs w:val="28"/>
        </w:rPr>
        <w:t>тыс. руб.</w:t>
      </w:r>
      <w:r w:rsidR="00277E4C">
        <w:rPr>
          <w:sz w:val="28"/>
          <w:szCs w:val="28"/>
        </w:rPr>
        <w:t xml:space="preserve"> </w:t>
      </w:r>
    </w:p>
    <w:p w:rsidR="005E4B75" w:rsidRPr="00146823" w:rsidRDefault="00277E4C" w:rsidP="005E4B75">
      <w:pPr>
        <w:pStyle w:val="a3"/>
        <w:pBdr>
          <w:top w:val="single" w:sz="4" w:space="0" w:color="FFFFFF"/>
          <w:left w:val="single" w:sz="4" w:space="4" w:color="FFFFFF"/>
          <w:right w:val="single" w:sz="4" w:space="0" w:color="FFFFFF"/>
        </w:pBdr>
        <w:spacing w:line="360" w:lineRule="auto"/>
        <w:ind w:left="0" w:firstLine="709"/>
        <w:jc w:val="both"/>
        <w:rPr>
          <w:sz w:val="28"/>
          <w:szCs w:val="28"/>
        </w:rPr>
      </w:pPr>
      <w:r>
        <w:rPr>
          <w:sz w:val="28"/>
          <w:szCs w:val="28"/>
        </w:rPr>
        <w:t xml:space="preserve">Фактические расходы составили 306 326,75 тыс. руб. (79 %), в том числе: бюджет РФ </w:t>
      </w:r>
      <w:r w:rsidRPr="00277E4C">
        <w:rPr>
          <w:sz w:val="28"/>
          <w:szCs w:val="28"/>
        </w:rPr>
        <w:t>–</w:t>
      </w:r>
      <w:r>
        <w:rPr>
          <w:sz w:val="28"/>
          <w:szCs w:val="28"/>
        </w:rPr>
        <w:t xml:space="preserve"> 3 950,39 тыс. руб. (1,3 % от общей суммы</w:t>
      </w:r>
      <w:r w:rsidR="00146823">
        <w:rPr>
          <w:sz w:val="28"/>
          <w:szCs w:val="28"/>
        </w:rPr>
        <w:t>)</w:t>
      </w:r>
      <w:r>
        <w:rPr>
          <w:sz w:val="28"/>
          <w:szCs w:val="28"/>
        </w:rPr>
        <w:t xml:space="preserve">, бюджет РС (Я) </w:t>
      </w:r>
      <w:r w:rsidRPr="00277E4C">
        <w:rPr>
          <w:sz w:val="28"/>
          <w:szCs w:val="28"/>
        </w:rPr>
        <w:t>–</w:t>
      </w:r>
      <w:r w:rsidR="00EC2EB1">
        <w:rPr>
          <w:sz w:val="28"/>
          <w:szCs w:val="28"/>
        </w:rPr>
        <w:t xml:space="preserve"> 29 485,57</w:t>
      </w:r>
      <w:r>
        <w:rPr>
          <w:sz w:val="28"/>
          <w:szCs w:val="28"/>
        </w:rPr>
        <w:t xml:space="preserve"> тыс. руб.</w:t>
      </w:r>
      <w:r w:rsidR="00146823">
        <w:rPr>
          <w:sz w:val="28"/>
          <w:szCs w:val="28"/>
        </w:rPr>
        <w:t xml:space="preserve"> (9,</w:t>
      </w:r>
      <w:r w:rsidR="00EC2EB1">
        <w:rPr>
          <w:sz w:val="28"/>
          <w:szCs w:val="28"/>
        </w:rPr>
        <w:t>6</w:t>
      </w:r>
      <w:r w:rsidR="00146823">
        <w:rPr>
          <w:sz w:val="28"/>
          <w:szCs w:val="28"/>
        </w:rPr>
        <w:t xml:space="preserve"> % от общей суммы)</w:t>
      </w:r>
      <w:r>
        <w:rPr>
          <w:sz w:val="28"/>
          <w:szCs w:val="28"/>
        </w:rPr>
        <w:t xml:space="preserve">, бюджет МР «Ленский район» </w:t>
      </w:r>
      <w:r w:rsidRPr="00277E4C">
        <w:rPr>
          <w:sz w:val="28"/>
          <w:szCs w:val="28"/>
        </w:rPr>
        <w:t>–</w:t>
      </w:r>
      <w:r w:rsidR="00EC2EB1">
        <w:rPr>
          <w:sz w:val="28"/>
          <w:szCs w:val="28"/>
        </w:rPr>
        <w:t xml:space="preserve"> 272 890,78</w:t>
      </w:r>
      <w:r>
        <w:rPr>
          <w:sz w:val="28"/>
          <w:szCs w:val="28"/>
        </w:rPr>
        <w:t xml:space="preserve"> тыс. руб.</w:t>
      </w:r>
      <w:r w:rsidR="00146823">
        <w:rPr>
          <w:sz w:val="28"/>
          <w:szCs w:val="28"/>
        </w:rPr>
        <w:t xml:space="preserve"> (89,</w:t>
      </w:r>
      <w:r w:rsidR="00EC2EB1">
        <w:rPr>
          <w:sz w:val="28"/>
          <w:szCs w:val="28"/>
        </w:rPr>
        <w:t>1</w:t>
      </w:r>
      <w:r w:rsidR="00146823">
        <w:rPr>
          <w:sz w:val="28"/>
          <w:szCs w:val="28"/>
        </w:rPr>
        <w:t xml:space="preserve"> % от </w:t>
      </w:r>
      <w:r w:rsidR="00146823" w:rsidRPr="00146823">
        <w:rPr>
          <w:sz w:val="28"/>
          <w:szCs w:val="28"/>
        </w:rPr>
        <w:t>общей суммы).</w:t>
      </w:r>
    </w:p>
    <w:p w:rsidR="008B76BA" w:rsidRPr="00277E4C" w:rsidRDefault="008B76BA" w:rsidP="008B76BA">
      <w:pPr>
        <w:spacing w:line="360" w:lineRule="auto"/>
        <w:ind w:firstLine="709"/>
        <w:jc w:val="both"/>
        <w:rPr>
          <w:rFonts w:eastAsia="Georgia"/>
          <w:sz w:val="28"/>
          <w:szCs w:val="28"/>
        </w:rPr>
      </w:pPr>
      <w:r w:rsidRPr="00277E4C">
        <w:rPr>
          <w:rFonts w:eastAsia="Georgia"/>
          <w:sz w:val="28"/>
          <w:szCs w:val="28"/>
        </w:rPr>
        <w:t>Продолжается строительство ДШИ в г. Ленске, с вводом в эксплуатацию которой откроются новые перспективы в её развитии.</w:t>
      </w:r>
    </w:p>
    <w:p w:rsidR="00935FBE" w:rsidRPr="00935FBE" w:rsidRDefault="00146823" w:rsidP="00935FBE">
      <w:pPr>
        <w:spacing w:line="360" w:lineRule="auto"/>
        <w:ind w:firstLine="709"/>
        <w:jc w:val="both"/>
        <w:rPr>
          <w:sz w:val="28"/>
          <w:szCs w:val="28"/>
          <w:lang w:val="sah-RU"/>
        </w:rPr>
      </w:pPr>
      <w:r w:rsidRPr="00935FBE">
        <w:rPr>
          <w:rFonts w:eastAsiaTheme="minorHAnsi"/>
          <w:sz w:val="28"/>
          <w:szCs w:val="28"/>
          <w:lang w:eastAsia="en-US"/>
        </w:rPr>
        <w:t xml:space="preserve">Общее количество муниципальных учреждений культуры </w:t>
      </w:r>
      <w:r w:rsidRPr="00935FBE">
        <w:rPr>
          <w:sz w:val="28"/>
          <w:szCs w:val="28"/>
        </w:rPr>
        <w:t xml:space="preserve">в Ленском районе </w:t>
      </w:r>
      <w:r w:rsidRPr="00935FBE">
        <w:rPr>
          <w:rFonts w:eastAsiaTheme="minorHAnsi"/>
          <w:sz w:val="28"/>
          <w:szCs w:val="28"/>
          <w:lang w:eastAsia="en-US"/>
        </w:rPr>
        <w:t xml:space="preserve">в 2025 году составляло 37 единиц: 20 библиотек – филиалы МКУК «ЛМЦБС», 6 учреждений районного уровня и 11 учреждений находятся на уровне поселений. </w:t>
      </w:r>
      <w:r w:rsidR="005E4B75" w:rsidRPr="00935FBE">
        <w:rPr>
          <w:sz w:val="28"/>
          <w:szCs w:val="28"/>
        </w:rPr>
        <w:t>В 202</w:t>
      </w:r>
      <w:r w:rsidR="00862FAA" w:rsidRPr="00935FBE">
        <w:rPr>
          <w:sz w:val="28"/>
          <w:szCs w:val="28"/>
        </w:rPr>
        <w:t>5</w:t>
      </w:r>
      <w:r w:rsidR="00C00B49" w:rsidRPr="00935FBE">
        <w:rPr>
          <w:sz w:val="28"/>
          <w:szCs w:val="28"/>
        </w:rPr>
        <w:t xml:space="preserve"> </w:t>
      </w:r>
      <w:r w:rsidR="00935FBE" w:rsidRPr="00935FBE">
        <w:rPr>
          <w:sz w:val="28"/>
          <w:szCs w:val="28"/>
        </w:rPr>
        <w:t xml:space="preserve">году </w:t>
      </w:r>
      <w:r w:rsidR="00935FBE" w:rsidRPr="00935FBE">
        <w:rPr>
          <w:sz w:val="28"/>
          <w:szCs w:val="28"/>
          <w:lang w:val="sah-RU"/>
        </w:rPr>
        <w:t>учреждениями культуры проведено 6 606 мероприятий, в том числе:</w:t>
      </w:r>
    </w:p>
    <w:p w:rsidR="00935FBE" w:rsidRDefault="00935FBE" w:rsidP="005C6A49">
      <w:pPr>
        <w:pStyle w:val="a3"/>
        <w:numPr>
          <w:ilvl w:val="0"/>
          <w:numId w:val="29"/>
        </w:numPr>
        <w:spacing w:line="360" w:lineRule="auto"/>
        <w:ind w:left="993" w:hanging="284"/>
        <w:jc w:val="both"/>
        <w:rPr>
          <w:sz w:val="28"/>
          <w:szCs w:val="28"/>
          <w:lang w:val="sah-RU"/>
        </w:rPr>
      </w:pPr>
      <w:r w:rsidRPr="00935FBE">
        <w:rPr>
          <w:sz w:val="28"/>
          <w:szCs w:val="28"/>
          <w:lang w:val="sah-RU"/>
        </w:rPr>
        <w:lastRenderedPageBreak/>
        <w:t>3</w:t>
      </w:r>
      <w:r>
        <w:rPr>
          <w:sz w:val="28"/>
          <w:szCs w:val="28"/>
          <w:lang w:val="sah-RU"/>
        </w:rPr>
        <w:t> </w:t>
      </w:r>
      <w:r w:rsidRPr="00935FBE">
        <w:rPr>
          <w:sz w:val="28"/>
          <w:szCs w:val="28"/>
          <w:lang w:val="sah-RU"/>
        </w:rPr>
        <w:t>284</w:t>
      </w:r>
      <w:r>
        <w:rPr>
          <w:sz w:val="28"/>
          <w:szCs w:val="28"/>
          <w:lang w:val="sah-RU"/>
        </w:rPr>
        <w:t xml:space="preserve"> </w:t>
      </w:r>
      <w:r w:rsidRPr="00935FBE">
        <w:rPr>
          <w:rFonts w:eastAsiaTheme="minorHAnsi"/>
          <w:sz w:val="28"/>
          <w:szCs w:val="28"/>
          <w:lang w:eastAsia="en-US"/>
        </w:rPr>
        <w:t>–</w:t>
      </w:r>
      <w:r>
        <w:rPr>
          <w:rFonts w:eastAsiaTheme="minorHAnsi"/>
          <w:sz w:val="28"/>
          <w:szCs w:val="28"/>
          <w:lang w:eastAsia="en-US"/>
        </w:rPr>
        <w:t xml:space="preserve"> </w:t>
      </w:r>
      <w:r w:rsidRPr="00935FBE">
        <w:rPr>
          <w:sz w:val="28"/>
          <w:szCs w:val="28"/>
          <w:lang w:val="sah-RU"/>
        </w:rPr>
        <w:t>КДУ поселений</w:t>
      </w:r>
      <w:r>
        <w:rPr>
          <w:sz w:val="28"/>
          <w:szCs w:val="28"/>
          <w:lang w:val="sah-RU"/>
        </w:rPr>
        <w:t>;</w:t>
      </w:r>
    </w:p>
    <w:p w:rsidR="00935FBE" w:rsidRPr="00935FBE" w:rsidRDefault="00935FBE" w:rsidP="005C6A49">
      <w:pPr>
        <w:pStyle w:val="a3"/>
        <w:numPr>
          <w:ilvl w:val="0"/>
          <w:numId w:val="29"/>
        </w:numPr>
        <w:spacing w:line="360" w:lineRule="auto"/>
        <w:ind w:left="993" w:hanging="284"/>
        <w:jc w:val="both"/>
        <w:rPr>
          <w:sz w:val="28"/>
          <w:szCs w:val="28"/>
          <w:lang w:val="sah-RU"/>
        </w:rPr>
      </w:pPr>
      <w:r w:rsidRPr="00935FBE">
        <w:rPr>
          <w:sz w:val="28"/>
          <w:szCs w:val="28"/>
          <w:lang w:val="sah-RU"/>
        </w:rPr>
        <w:t>2</w:t>
      </w:r>
      <w:r>
        <w:rPr>
          <w:sz w:val="28"/>
          <w:szCs w:val="28"/>
          <w:lang w:val="sah-RU"/>
        </w:rPr>
        <w:t> </w:t>
      </w:r>
      <w:r w:rsidRPr="00935FBE">
        <w:rPr>
          <w:sz w:val="28"/>
          <w:szCs w:val="28"/>
          <w:lang w:val="sah-RU"/>
        </w:rPr>
        <w:t>648</w:t>
      </w:r>
      <w:r>
        <w:rPr>
          <w:sz w:val="28"/>
          <w:szCs w:val="28"/>
          <w:lang w:val="sah-RU"/>
        </w:rPr>
        <w:t xml:space="preserve"> </w:t>
      </w:r>
      <w:r w:rsidRPr="00935FBE">
        <w:rPr>
          <w:rFonts w:eastAsiaTheme="minorHAnsi"/>
          <w:sz w:val="28"/>
          <w:szCs w:val="28"/>
          <w:lang w:eastAsia="en-US"/>
        </w:rPr>
        <w:t>–</w:t>
      </w:r>
      <w:r>
        <w:rPr>
          <w:rFonts w:eastAsiaTheme="minorHAnsi"/>
          <w:sz w:val="28"/>
          <w:szCs w:val="28"/>
          <w:lang w:eastAsia="en-US"/>
        </w:rPr>
        <w:t xml:space="preserve"> МКУК </w:t>
      </w:r>
      <w:r w:rsidRPr="00935FBE">
        <w:rPr>
          <w:rFonts w:eastAsiaTheme="minorHAnsi"/>
          <w:sz w:val="28"/>
          <w:szCs w:val="28"/>
          <w:lang w:eastAsia="en-US"/>
        </w:rPr>
        <w:t>«ЛМЦБС»</w:t>
      </w:r>
      <w:r>
        <w:rPr>
          <w:rFonts w:eastAsiaTheme="minorHAnsi"/>
          <w:sz w:val="28"/>
          <w:szCs w:val="28"/>
          <w:lang w:eastAsia="en-US"/>
        </w:rPr>
        <w:t>;</w:t>
      </w:r>
    </w:p>
    <w:p w:rsidR="00935FBE" w:rsidRPr="00935FBE" w:rsidRDefault="00935FBE" w:rsidP="005C6A49">
      <w:pPr>
        <w:pStyle w:val="a3"/>
        <w:numPr>
          <w:ilvl w:val="0"/>
          <w:numId w:val="29"/>
        </w:numPr>
        <w:spacing w:line="360" w:lineRule="auto"/>
        <w:ind w:left="993" w:hanging="284"/>
        <w:jc w:val="both"/>
        <w:rPr>
          <w:sz w:val="28"/>
          <w:szCs w:val="28"/>
          <w:lang w:val="sah-RU"/>
        </w:rPr>
      </w:pPr>
      <w:r w:rsidRPr="00935FBE">
        <w:rPr>
          <w:sz w:val="28"/>
          <w:szCs w:val="28"/>
        </w:rPr>
        <w:t>456</w:t>
      </w:r>
      <w:r>
        <w:rPr>
          <w:sz w:val="28"/>
          <w:szCs w:val="28"/>
        </w:rPr>
        <w:t xml:space="preserve"> </w:t>
      </w:r>
      <w:r w:rsidRPr="00935FBE">
        <w:rPr>
          <w:rFonts w:eastAsiaTheme="minorHAnsi"/>
          <w:sz w:val="28"/>
          <w:szCs w:val="28"/>
          <w:lang w:eastAsia="en-US"/>
        </w:rPr>
        <w:t>–</w:t>
      </w:r>
      <w:r>
        <w:rPr>
          <w:rFonts w:eastAsiaTheme="minorHAnsi"/>
          <w:sz w:val="28"/>
          <w:szCs w:val="28"/>
          <w:lang w:eastAsia="en-US"/>
        </w:rPr>
        <w:t xml:space="preserve"> </w:t>
      </w:r>
      <w:r w:rsidRPr="00935FBE">
        <w:rPr>
          <w:sz w:val="28"/>
          <w:szCs w:val="28"/>
        </w:rPr>
        <w:t>музей</w:t>
      </w:r>
      <w:r>
        <w:rPr>
          <w:sz w:val="28"/>
          <w:szCs w:val="28"/>
        </w:rPr>
        <w:t>;</w:t>
      </w:r>
    </w:p>
    <w:p w:rsidR="00935FBE" w:rsidRPr="00935FBE" w:rsidRDefault="00935FBE" w:rsidP="005C6A49">
      <w:pPr>
        <w:pStyle w:val="a3"/>
        <w:numPr>
          <w:ilvl w:val="0"/>
          <w:numId w:val="29"/>
        </w:numPr>
        <w:spacing w:line="360" w:lineRule="auto"/>
        <w:ind w:left="993" w:hanging="284"/>
        <w:jc w:val="both"/>
        <w:rPr>
          <w:sz w:val="28"/>
          <w:szCs w:val="28"/>
          <w:lang w:val="sah-RU"/>
        </w:rPr>
      </w:pPr>
      <w:r w:rsidRPr="00935FBE">
        <w:rPr>
          <w:sz w:val="28"/>
          <w:szCs w:val="28"/>
        </w:rPr>
        <w:t>131</w:t>
      </w:r>
      <w:r>
        <w:rPr>
          <w:sz w:val="28"/>
          <w:szCs w:val="28"/>
        </w:rPr>
        <w:t xml:space="preserve"> </w:t>
      </w:r>
      <w:r w:rsidRPr="00935FBE">
        <w:rPr>
          <w:rFonts w:eastAsiaTheme="minorHAnsi"/>
          <w:sz w:val="28"/>
          <w:szCs w:val="28"/>
          <w:lang w:eastAsia="en-US"/>
        </w:rPr>
        <w:t>–</w:t>
      </w:r>
      <w:r>
        <w:rPr>
          <w:rFonts w:eastAsiaTheme="minorHAnsi"/>
          <w:sz w:val="28"/>
          <w:szCs w:val="28"/>
          <w:lang w:eastAsia="en-US"/>
        </w:rPr>
        <w:t xml:space="preserve"> </w:t>
      </w:r>
      <w:r w:rsidRPr="00FC79FB">
        <w:rPr>
          <w:sz w:val="28"/>
          <w:szCs w:val="28"/>
        </w:rPr>
        <w:t>МКО ДО «ДШИ г. Ленска»</w:t>
      </w:r>
      <w:r>
        <w:rPr>
          <w:sz w:val="28"/>
          <w:szCs w:val="28"/>
        </w:rPr>
        <w:t>;</w:t>
      </w:r>
    </w:p>
    <w:p w:rsidR="00935FBE" w:rsidRPr="00935FBE" w:rsidRDefault="00935FBE" w:rsidP="005C6A49">
      <w:pPr>
        <w:pStyle w:val="a3"/>
        <w:numPr>
          <w:ilvl w:val="0"/>
          <w:numId w:val="29"/>
        </w:numPr>
        <w:spacing w:line="360" w:lineRule="auto"/>
        <w:ind w:left="993" w:hanging="284"/>
        <w:jc w:val="both"/>
        <w:rPr>
          <w:sz w:val="28"/>
          <w:szCs w:val="28"/>
          <w:lang w:val="sah-RU"/>
        </w:rPr>
      </w:pPr>
      <w:r w:rsidRPr="00935FBE">
        <w:rPr>
          <w:sz w:val="28"/>
          <w:szCs w:val="28"/>
        </w:rPr>
        <w:t xml:space="preserve">78 </w:t>
      </w:r>
      <w:r w:rsidRPr="00935FBE">
        <w:rPr>
          <w:rFonts w:eastAsiaTheme="minorHAnsi"/>
          <w:sz w:val="28"/>
          <w:szCs w:val="28"/>
          <w:lang w:eastAsia="en-US"/>
        </w:rPr>
        <w:t xml:space="preserve">– </w:t>
      </w:r>
      <w:r w:rsidRPr="00935FBE">
        <w:rPr>
          <w:sz w:val="28"/>
          <w:szCs w:val="28"/>
        </w:rPr>
        <w:t>МКУ «ЛРУК».</w:t>
      </w:r>
    </w:p>
    <w:p w:rsidR="005E4B75" w:rsidRPr="00935FBE" w:rsidRDefault="00935FBE" w:rsidP="00935FBE">
      <w:pPr>
        <w:spacing w:line="360" w:lineRule="auto"/>
        <w:ind w:right="-59" w:firstLine="709"/>
        <w:jc w:val="both"/>
        <w:rPr>
          <w:sz w:val="28"/>
          <w:szCs w:val="28"/>
        </w:rPr>
      </w:pPr>
      <w:r w:rsidRPr="00935FBE">
        <w:rPr>
          <w:sz w:val="28"/>
          <w:szCs w:val="28"/>
        </w:rPr>
        <w:t>Мероприятиями было охвачено 440 950 человек.</w:t>
      </w:r>
    </w:p>
    <w:p w:rsidR="00D95268" w:rsidRPr="00CF1B85" w:rsidRDefault="005E4B75" w:rsidP="00CF1B85">
      <w:pPr>
        <w:pStyle w:val="a5"/>
        <w:shd w:val="clear" w:color="auto" w:fill="FFFFFF"/>
        <w:spacing w:before="0" w:beforeAutospacing="0" w:after="0" w:afterAutospacing="0"/>
        <w:ind w:firstLine="709"/>
        <w:rPr>
          <w:rStyle w:val="s2"/>
          <w:sz w:val="28"/>
          <w:szCs w:val="28"/>
        </w:rPr>
      </w:pPr>
      <w:r w:rsidRPr="004429BF">
        <w:rPr>
          <w:sz w:val="28"/>
          <w:szCs w:val="28"/>
        </w:rPr>
        <w:t>Наибол</w:t>
      </w:r>
      <w:r w:rsidR="002D3830">
        <w:rPr>
          <w:sz w:val="28"/>
          <w:szCs w:val="28"/>
        </w:rPr>
        <w:t xml:space="preserve">ее значимыми мероприятиями </w:t>
      </w:r>
      <w:r w:rsidRPr="004429BF">
        <w:rPr>
          <w:sz w:val="28"/>
          <w:szCs w:val="28"/>
        </w:rPr>
        <w:t xml:space="preserve">стали: </w:t>
      </w:r>
      <w:r w:rsidR="00D95268" w:rsidRPr="004429BF">
        <w:rPr>
          <w:sz w:val="28"/>
          <w:szCs w:val="28"/>
        </w:rPr>
        <w:t xml:space="preserve">«Итоги года – 2024», </w:t>
      </w:r>
      <w:r w:rsidR="003D3B4F" w:rsidRPr="004429BF">
        <w:rPr>
          <w:sz w:val="28"/>
          <w:szCs w:val="28"/>
        </w:rPr>
        <w:t xml:space="preserve">на высоком уровне проведены мероприятия, посвященные </w:t>
      </w:r>
      <w:r w:rsidR="003D3B4F" w:rsidRPr="004429BF">
        <w:rPr>
          <w:rStyle w:val="s2"/>
          <w:sz w:val="28"/>
          <w:szCs w:val="28"/>
          <w:shd w:val="clear" w:color="auto" w:fill="FFFFFF"/>
        </w:rPr>
        <w:t xml:space="preserve">всероссийская акция «Бессмертный полк», </w:t>
      </w:r>
      <w:r w:rsidR="00D95268" w:rsidRPr="004429BF">
        <w:rPr>
          <w:sz w:val="28"/>
          <w:szCs w:val="28"/>
        </w:rPr>
        <w:t xml:space="preserve">театрализованное шествие «Уходят мухтуйцы на войну», посвященное 80-летию Победы советского народа в Великой Отечественной Войне 1941-1945 гг., республиканский Осуохай, районный национальный праздник </w:t>
      </w:r>
      <w:r w:rsidR="00D95268" w:rsidRPr="004429BF">
        <w:rPr>
          <w:bCs/>
          <w:sz w:val="28"/>
          <w:szCs w:val="28"/>
        </w:rPr>
        <w:t>Ысыах, Байанай, праздник Светлой Троицы, День работника нефтяной и газовой</w:t>
      </w:r>
      <w:r w:rsidR="00D95268" w:rsidRPr="00D95268">
        <w:rPr>
          <w:bCs/>
          <w:sz w:val="28"/>
          <w:szCs w:val="28"/>
        </w:rPr>
        <w:t xml:space="preserve"> промышленности, </w:t>
      </w:r>
      <w:r w:rsidR="00D95268" w:rsidRPr="00D95268">
        <w:rPr>
          <w:sz w:val="28"/>
          <w:szCs w:val="28"/>
        </w:rPr>
        <w:t xml:space="preserve">День РС (Я), День Победы, День России, </w:t>
      </w:r>
      <w:r w:rsidR="00D95268" w:rsidRPr="00D95268">
        <w:rPr>
          <w:sz w:val="28"/>
          <w:szCs w:val="28"/>
          <w:lang w:val="en-US"/>
        </w:rPr>
        <w:t>XIV</w:t>
      </w:r>
      <w:r w:rsidR="00D95268" w:rsidRPr="00D95268">
        <w:rPr>
          <w:sz w:val="28"/>
          <w:szCs w:val="28"/>
        </w:rPr>
        <w:t xml:space="preserve"> Районные образовательные Иннокентьевские чтения, </w:t>
      </w:r>
      <w:r w:rsidR="00CF1B85">
        <w:rPr>
          <w:rFonts w:eastAsia="Georgia"/>
          <w:sz w:val="28"/>
          <w:szCs w:val="28"/>
        </w:rPr>
        <w:t xml:space="preserve">театрализованной постановки «А зори здесь тихие», </w:t>
      </w:r>
      <w:r w:rsidR="00D95268" w:rsidRPr="00D95268">
        <w:rPr>
          <w:sz w:val="28"/>
          <w:szCs w:val="28"/>
        </w:rPr>
        <w:t>День государственности РС (Я), г</w:t>
      </w:r>
      <w:r w:rsidR="00D95268" w:rsidRPr="00D95268">
        <w:rPr>
          <w:rStyle w:val="s2"/>
          <w:sz w:val="28"/>
          <w:szCs w:val="28"/>
          <w:shd w:val="clear" w:color="auto" w:fill="FFFFFF"/>
        </w:rPr>
        <w:t>астроли</w:t>
      </w:r>
      <w:r w:rsidR="00D95268" w:rsidRPr="00D95268">
        <w:rPr>
          <w:sz w:val="28"/>
          <w:szCs w:val="28"/>
        </w:rPr>
        <w:t xml:space="preserve"> Саха академического театра имени П. А. Ойунског</w:t>
      </w:r>
      <w:r w:rsidR="00CF1B85">
        <w:rPr>
          <w:sz w:val="28"/>
          <w:szCs w:val="28"/>
        </w:rPr>
        <w:t xml:space="preserve">о, посвященные 100-летию театра, </w:t>
      </w:r>
      <w:r w:rsidR="00D95268" w:rsidRPr="00D95268">
        <w:rPr>
          <w:rStyle w:val="s2"/>
          <w:sz w:val="28"/>
          <w:szCs w:val="28"/>
          <w:shd w:val="clear" w:color="auto" w:fill="FFFFFF"/>
        </w:rPr>
        <w:t>открытия Центра общения старш</w:t>
      </w:r>
      <w:r w:rsidR="008B76BA">
        <w:rPr>
          <w:rStyle w:val="s2"/>
          <w:sz w:val="28"/>
          <w:szCs w:val="28"/>
          <w:shd w:val="clear" w:color="auto" w:fill="FFFFFF"/>
        </w:rPr>
        <w:t>его поколения «Полярная звезда».</w:t>
      </w:r>
    </w:p>
    <w:p w:rsidR="00036BF2" w:rsidRDefault="00CF1B85" w:rsidP="005E4B75">
      <w:pPr>
        <w:pStyle w:val="a3"/>
        <w:tabs>
          <w:tab w:val="left" w:pos="284"/>
          <w:tab w:val="left" w:pos="426"/>
        </w:tabs>
        <w:spacing w:line="360" w:lineRule="auto"/>
        <w:ind w:left="0" w:firstLine="709"/>
        <w:jc w:val="both"/>
        <w:rPr>
          <w:rFonts w:eastAsia="Georgia"/>
          <w:sz w:val="28"/>
          <w:szCs w:val="28"/>
        </w:rPr>
      </w:pPr>
      <w:r>
        <w:rPr>
          <w:sz w:val="28"/>
          <w:szCs w:val="28"/>
        </w:rPr>
        <w:t xml:space="preserve">В </w:t>
      </w:r>
      <w:r w:rsidR="00036BF2">
        <w:rPr>
          <w:sz w:val="28"/>
          <w:szCs w:val="28"/>
        </w:rPr>
        <w:t>Отдел</w:t>
      </w:r>
      <w:r>
        <w:rPr>
          <w:sz w:val="28"/>
          <w:szCs w:val="28"/>
        </w:rPr>
        <w:t>е</w:t>
      </w:r>
      <w:r w:rsidR="00036BF2" w:rsidRPr="00180E07">
        <w:rPr>
          <w:sz w:val="28"/>
          <w:szCs w:val="28"/>
        </w:rPr>
        <w:t xml:space="preserve"> </w:t>
      </w:r>
      <w:r w:rsidR="00036BF2">
        <w:rPr>
          <w:sz w:val="28"/>
          <w:szCs w:val="28"/>
        </w:rPr>
        <w:t>культурно-просветительского и духовно нравственного развития МКУ «ЛРУК»</w:t>
      </w:r>
      <w:r w:rsidR="00036BF2" w:rsidRPr="00180E07">
        <w:rPr>
          <w:sz w:val="28"/>
          <w:szCs w:val="28"/>
        </w:rPr>
        <w:t xml:space="preserve"> </w:t>
      </w:r>
      <w:r w:rsidR="00EC2EB1">
        <w:rPr>
          <w:sz w:val="28"/>
          <w:szCs w:val="28"/>
        </w:rPr>
        <w:t xml:space="preserve">работают </w:t>
      </w:r>
      <w:r w:rsidR="00036BF2">
        <w:rPr>
          <w:sz w:val="28"/>
          <w:szCs w:val="28"/>
        </w:rPr>
        <w:t>кружки</w:t>
      </w:r>
      <w:r w:rsidR="00036BF2" w:rsidRPr="00180E07">
        <w:rPr>
          <w:sz w:val="28"/>
          <w:szCs w:val="28"/>
        </w:rPr>
        <w:t xml:space="preserve"> декоративно-</w:t>
      </w:r>
      <w:r w:rsidR="00036BF2" w:rsidRPr="003F226D">
        <w:rPr>
          <w:rFonts w:eastAsia="Georgia"/>
          <w:sz w:val="28"/>
          <w:szCs w:val="28"/>
        </w:rPr>
        <w:t>прикладного</w:t>
      </w:r>
      <w:r w:rsidR="000524D3">
        <w:rPr>
          <w:rFonts w:eastAsia="Georgia"/>
          <w:sz w:val="28"/>
          <w:szCs w:val="28"/>
        </w:rPr>
        <w:t xml:space="preserve"> творчества и</w:t>
      </w:r>
      <w:r w:rsidR="00036BF2" w:rsidRPr="003F226D">
        <w:rPr>
          <w:rFonts w:eastAsia="Georgia"/>
          <w:sz w:val="28"/>
          <w:szCs w:val="28"/>
        </w:rPr>
        <w:t xml:space="preserve"> </w:t>
      </w:r>
      <w:r w:rsidR="00036BF2">
        <w:rPr>
          <w:rFonts w:eastAsia="Georgia"/>
          <w:sz w:val="28"/>
          <w:szCs w:val="28"/>
        </w:rPr>
        <w:t>«Звонарики», семейная т</w:t>
      </w:r>
      <w:r w:rsidR="00036BF2" w:rsidRPr="003F226D">
        <w:rPr>
          <w:rFonts w:eastAsia="Georgia"/>
          <w:sz w:val="28"/>
          <w:szCs w:val="28"/>
        </w:rPr>
        <w:t>еатральн</w:t>
      </w:r>
      <w:r w:rsidR="00036BF2">
        <w:rPr>
          <w:rFonts w:eastAsia="Georgia"/>
          <w:sz w:val="28"/>
          <w:szCs w:val="28"/>
        </w:rPr>
        <w:t>ая студия</w:t>
      </w:r>
      <w:r w:rsidR="00036BF2" w:rsidRPr="003F226D">
        <w:rPr>
          <w:rFonts w:eastAsia="Georgia"/>
          <w:sz w:val="28"/>
          <w:szCs w:val="28"/>
        </w:rPr>
        <w:t xml:space="preserve"> «</w:t>
      </w:r>
      <w:r w:rsidR="00036BF2">
        <w:rPr>
          <w:rFonts w:eastAsia="Georgia"/>
          <w:sz w:val="28"/>
          <w:szCs w:val="28"/>
        </w:rPr>
        <w:t>Серафимы</w:t>
      </w:r>
      <w:r w:rsidR="00036BF2" w:rsidRPr="003F226D">
        <w:rPr>
          <w:rFonts w:eastAsia="Georgia"/>
          <w:sz w:val="28"/>
          <w:szCs w:val="28"/>
        </w:rPr>
        <w:t>», Православн</w:t>
      </w:r>
      <w:r w:rsidR="00036BF2">
        <w:rPr>
          <w:rFonts w:eastAsia="Georgia"/>
          <w:sz w:val="28"/>
          <w:szCs w:val="28"/>
        </w:rPr>
        <w:t>ый</w:t>
      </w:r>
      <w:r w:rsidR="00036BF2" w:rsidRPr="003F226D">
        <w:rPr>
          <w:rFonts w:eastAsia="Georgia"/>
          <w:sz w:val="28"/>
          <w:szCs w:val="28"/>
        </w:rPr>
        <w:t xml:space="preserve"> военно-патриотическ</w:t>
      </w:r>
      <w:r w:rsidR="00036BF2">
        <w:rPr>
          <w:rFonts w:eastAsia="Georgia"/>
          <w:sz w:val="28"/>
          <w:szCs w:val="28"/>
        </w:rPr>
        <w:t>ий</w:t>
      </w:r>
      <w:r w:rsidR="00036BF2" w:rsidRPr="003F226D">
        <w:rPr>
          <w:rFonts w:eastAsia="Georgia"/>
          <w:sz w:val="28"/>
          <w:szCs w:val="28"/>
        </w:rPr>
        <w:t xml:space="preserve"> клуб</w:t>
      </w:r>
      <w:r>
        <w:rPr>
          <w:rFonts w:eastAsia="Georgia"/>
          <w:sz w:val="28"/>
          <w:szCs w:val="28"/>
        </w:rPr>
        <w:t xml:space="preserve"> «Витязи», т</w:t>
      </w:r>
      <w:r w:rsidR="00C447E1">
        <w:rPr>
          <w:rFonts w:eastAsia="Georgia"/>
          <w:sz w:val="28"/>
          <w:szCs w:val="28"/>
        </w:rPr>
        <w:t>еневой театр «Астэри» (охват 121 ребёнок).</w:t>
      </w:r>
    </w:p>
    <w:p w:rsidR="000524D3" w:rsidRDefault="000524D3" w:rsidP="000524D3">
      <w:pPr>
        <w:spacing w:line="360" w:lineRule="auto"/>
        <w:ind w:firstLine="709"/>
        <w:contextualSpacing/>
        <w:jc w:val="both"/>
        <w:rPr>
          <w:rStyle w:val="s2"/>
          <w:sz w:val="28"/>
          <w:szCs w:val="28"/>
          <w:shd w:val="clear" w:color="auto" w:fill="FFFFFF"/>
        </w:rPr>
      </w:pPr>
      <w:r w:rsidRPr="0083536D">
        <w:rPr>
          <w:rFonts w:eastAsia="Georgia"/>
          <w:sz w:val="28"/>
          <w:szCs w:val="28"/>
        </w:rPr>
        <w:t xml:space="preserve">В 2025 году </w:t>
      </w:r>
      <w:r w:rsidRPr="0083536D">
        <w:rPr>
          <w:sz w:val="28"/>
          <w:szCs w:val="28"/>
        </w:rPr>
        <w:t xml:space="preserve">МКУК «Ленский историко-краеведческий музей» </w:t>
      </w:r>
      <w:r w:rsidRPr="0083536D">
        <w:rPr>
          <w:rStyle w:val="s2"/>
          <w:sz w:val="28"/>
          <w:szCs w:val="28"/>
          <w:shd w:val="clear" w:color="auto" w:fill="FFFFFF"/>
        </w:rPr>
        <w:t xml:space="preserve">продолжило </w:t>
      </w:r>
      <w:r w:rsidRPr="0083536D">
        <w:rPr>
          <w:rFonts w:eastAsia="Georgia"/>
          <w:sz w:val="28"/>
          <w:szCs w:val="28"/>
        </w:rPr>
        <w:t>формирование фонда аудиовизуального наследования.</w:t>
      </w:r>
      <w:r w:rsidRPr="0083536D">
        <w:rPr>
          <w:rStyle w:val="s2"/>
          <w:sz w:val="28"/>
          <w:szCs w:val="28"/>
          <w:shd w:val="clear" w:color="auto" w:fill="FFFFFF"/>
        </w:rPr>
        <w:t xml:space="preserve"> </w:t>
      </w:r>
    </w:p>
    <w:p w:rsidR="005E4B75" w:rsidRPr="0083536D" w:rsidRDefault="005E4B75" w:rsidP="005E4B75">
      <w:pPr>
        <w:pStyle w:val="a3"/>
        <w:tabs>
          <w:tab w:val="left" w:pos="0"/>
        </w:tabs>
        <w:spacing w:line="360" w:lineRule="auto"/>
        <w:ind w:left="0" w:right="-59" w:firstLine="709"/>
        <w:jc w:val="both"/>
        <w:rPr>
          <w:sz w:val="28"/>
          <w:szCs w:val="28"/>
        </w:rPr>
      </w:pPr>
      <w:r w:rsidRPr="0083536D">
        <w:rPr>
          <w:rFonts w:eastAsia="Georgia"/>
          <w:sz w:val="28"/>
          <w:szCs w:val="28"/>
        </w:rPr>
        <w:t xml:space="preserve">В </w:t>
      </w:r>
      <w:r w:rsidRPr="0083536D">
        <w:rPr>
          <w:rStyle w:val="s2"/>
          <w:sz w:val="28"/>
          <w:szCs w:val="28"/>
          <w:shd w:val="clear" w:color="auto" w:fill="FFFFFF"/>
        </w:rPr>
        <w:t xml:space="preserve">Комплексную автоматизированную музейную информационную систему (КАМИС) </w:t>
      </w:r>
      <w:r w:rsidRPr="0083536D">
        <w:rPr>
          <w:rFonts w:eastAsia="Georgia"/>
          <w:sz w:val="28"/>
          <w:szCs w:val="28"/>
        </w:rPr>
        <w:t xml:space="preserve">внесено </w:t>
      </w:r>
      <w:r w:rsidR="0083536D" w:rsidRPr="0083536D">
        <w:rPr>
          <w:rStyle w:val="s2"/>
          <w:sz w:val="28"/>
          <w:szCs w:val="28"/>
          <w:shd w:val="clear" w:color="auto" w:fill="FFFFFF"/>
        </w:rPr>
        <w:t>658 музейных предметов</w:t>
      </w:r>
      <w:r w:rsidRPr="0083536D">
        <w:rPr>
          <w:rFonts w:eastAsia="Georgia"/>
          <w:sz w:val="28"/>
          <w:szCs w:val="28"/>
        </w:rPr>
        <w:t xml:space="preserve">.  Всего </w:t>
      </w:r>
      <w:r w:rsidRPr="0083536D">
        <w:rPr>
          <w:rStyle w:val="s2"/>
          <w:sz w:val="28"/>
          <w:szCs w:val="28"/>
          <w:shd w:val="clear" w:color="auto" w:fill="FFFFFF"/>
        </w:rPr>
        <w:t xml:space="preserve">в основном и вспомогательном фонде </w:t>
      </w:r>
      <w:r w:rsidRPr="0083536D">
        <w:rPr>
          <w:rFonts w:eastAsia="Georgia"/>
          <w:sz w:val="28"/>
          <w:szCs w:val="28"/>
        </w:rPr>
        <w:t>числится</w:t>
      </w:r>
      <w:r w:rsidRPr="0083536D">
        <w:rPr>
          <w:rStyle w:val="s2"/>
          <w:sz w:val="28"/>
          <w:szCs w:val="28"/>
          <w:shd w:val="clear" w:color="auto" w:fill="FFFFFF"/>
        </w:rPr>
        <w:t xml:space="preserve"> </w:t>
      </w:r>
      <w:r w:rsidR="0083536D" w:rsidRPr="0083536D">
        <w:rPr>
          <w:rStyle w:val="s2"/>
          <w:sz w:val="28"/>
          <w:szCs w:val="28"/>
          <w:shd w:val="clear" w:color="auto" w:fill="FFFFFF"/>
        </w:rPr>
        <w:t>9 100 музейных предметов</w:t>
      </w:r>
      <w:r w:rsidRPr="0083536D">
        <w:rPr>
          <w:rStyle w:val="s2"/>
          <w:sz w:val="28"/>
          <w:szCs w:val="28"/>
          <w:shd w:val="clear" w:color="auto" w:fill="FFFFFF"/>
        </w:rPr>
        <w:t>,</w:t>
      </w:r>
      <w:r w:rsidRPr="0083536D">
        <w:rPr>
          <w:rFonts w:eastAsia="Georgia"/>
          <w:sz w:val="28"/>
          <w:szCs w:val="28"/>
        </w:rPr>
        <w:t xml:space="preserve"> в</w:t>
      </w:r>
      <w:r w:rsidRPr="0083536D">
        <w:rPr>
          <w:sz w:val="28"/>
          <w:szCs w:val="28"/>
        </w:rPr>
        <w:t xml:space="preserve"> </w:t>
      </w:r>
      <w:r w:rsidRPr="0083536D">
        <w:rPr>
          <w:rStyle w:val="s2"/>
          <w:sz w:val="28"/>
          <w:szCs w:val="28"/>
          <w:shd w:val="clear" w:color="auto" w:fill="FFFFFF"/>
        </w:rPr>
        <w:t>Государственном каталоге Российской Федерации</w:t>
      </w:r>
      <w:r w:rsidRPr="0083536D">
        <w:rPr>
          <w:sz w:val="28"/>
          <w:szCs w:val="28"/>
        </w:rPr>
        <w:t xml:space="preserve"> числится </w:t>
      </w:r>
      <w:r w:rsidR="0083536D" w:rsidRPr="0083536D">
        <w:rPr>
          <w:rStyle w:val="s2"/>
          <w:sz w:val="28"/>
          <w:szCs w:val="28"/>
          <w:shd w:val="clear" w:color="auto" w:fill="FFFFFF"/>
        </w:rPr>
        <w:t>4 780</w:t>
      </w:r>
      <w:r w:rsidR="0083536D" w:rsidRPr="0083536D">
        <w:rPr>
          <w:rStyle w:val="s2"/>
          <w:b/>
          <w:sz w:val="28"/>
          <w:szCs w:val="28"/>
          <w:shd w:val="clear" w:color="auto" w:fill="FFFFFF"/>
        </w:rPr>
        <w:t xml:space="preserve"> </w:t>
      </w:r>
      <w:r w:rsidRPr="0083536D">
        <w:rPr>
          <w:sz w:val="28"/>
          <w:szCs w:val="28"/>
        </w:rPr>
        <w:t xml:space="preserve">музейных предметов. </w:t>
      </w:r>
      <w:r w:rsidRPr="0083536D">
        <w:rPr>
          <w:rStyle w:val="s2"/>
          <w:sz w:val="28"/>
          <w:szCs w:val="28"/>
          <w:shd w:val="clear" w:color="auto" w:fill="FFFFFF"/>
        </w:rPr>
        <w:t xml:space="preserve">Составлено 185 научных паспортов и подготовлено </w:t>
      </w:r>
      <w:r w:rsidR="0083536D" w:rsidRPr="0083536D">
        <w:rPr>
          <w:rStyle w:val="s2"/>
          <w:sz w:val="28"/>
          <w:szCs w:val="28"/>
          <w:shd w:val="clear" w:color="auto" w:fill="FFFFFF"/>
        </w:rPr>
        <w:t>8</w:t>
      </w:r>
      <w:r w:rsidRPr="0083536D">
        <w:rPr>
          <w:rStyle w:val="s2"/>
          <w:sz w:val="28"/>
          <w:szCs w:val="28"/>
          <w:shd w:val="clear" w:color="auto" w:fill="FFFFFF"/>
        </w:rPr>
        <w:t xml:space="preserve"> научных статей.</w:t>
      </w:r>
    </w:p>
    <w:p w:rsidR="005E4B75" w:rsidRDefault="00C447E1" w:rsidP="005E4B75">
      <w:pPr>
        <w:pStyle w:val="a3"/>
        <w:spacing w:line="360" w:lineRule="auto"/>
        <w:ind w:left="0" w:firstLine="709"/>
        <w:jc w:val="both"/>
        <w:rPr>
          <w:sz w:val="28"/>
          <w:szCs w:val="28"/>
        </w:rPr>
      </w:pPr>
      <w:r>
        <w:rPr>
          <w:rFonts w:eastAsia="Georgia"/>
          <w:sz w:val="28"/>
          <w:szCs w:val="28"/>
        </w:rPr>
        <w:lastRenderedPageBreak/>
        <w:t>В базе</w:t>
      </w:r>
      <w:r w:rsidR="005E4B75" w:rsidRPr="0083536D">
        <w:rPr>
          <w:rFonts w:eastAsia="Georgia"/>
          <w:sz w:val="28"/>
          <w:szCs w:val="28"/>
        </w:rPr>
        <w:t xml:space="preserve"> ветеранов Великой Отечественной </w:t>
      </w:r>
      <w:r w:rsidR="005E4B75" w:rsidRPr="0083536D">
        <w:rPr>
          <w:sz w:val="28"/>
          <w:szCs w:val="28"/>
        </w:rPr>
        <w:t>1</w:t>
      </w:r>
      <w:r w:rsidR="0083536D" w:rsidRPr="0083536D">
        <w:rPr>
          <w:sz w:val="28"/>
          <w:szCs w:val="28"/>
        </w:rPr>
        <w:t xml:space="preserve"> </w:t>
      </w:r>
      <w:r w:rsidR="005E4B75" w:rsidRPr="0083536D">
        <w:rPr>
          <w:sz w:val="28"/>
          <w:szCs w:val="28"/>
        </w:rPr>
        <w:t>805 ветеран</w:t>
      </w:r>
      <w:r w:rsidR="0083536D" w:rsidRPr="0083536D">
        <w:rPr>
          <w:sz w:val="28"/>
          <w:szCs w:val="28"/>
        </w:rPr>
        <w:t>ов</w:t>
      </w:r>
      <w:r w:rsidR="005E4B75" w:rsidRPr="0083536D">
        <w:rPr>
          <w:sz w:val="28"/>
          <w:szCs w:val="28"/>
        </w:rPr>
        <w:t xml:space="preserve"> ВОВ и 718 ветеранов тыла.</w:t>
      </w:r>
      <w:r w:rsidR="005E4B75" w:rsidRPr="0083536D">
        <w:rPr>
          <w:rFonts w:eastAsia="Georgia"/>
          <w:sz w:val="28"/>
          <w:szCs w:val="28"/>
        </w:rPr>
        <w:t xml:space="preserve"> </w:t>
      </w:r>
      <w:r w:rsidR="005E4B75" w:rsidRPr="0083536D">
        <w:rPr>
          <w:sz w:val="28"/>
          <w:szCs w:val="28"/>
        </w:rPr>
        <w:t xml:space="preserve">В сенсорную панель </w:t>
      </w:r>
      <w:r>
        <w:rPr>
          <w:sz w:val="28"/>
          <w:szCs w:val="28"/>
        </w:rPr>
        <w:t xml:space="preserve">внесено по состоянию на 31.12.2025 года </w:t>
      </w:r>
      <w:r w:rsidR="005E4B75" w:rsidRPr="0083536D">
        <w:rPr>
          <w:sz w:val="28"/>
          <w:szCs w:val="28"/>
        </w:rPr>
        <w:t>1 351 человек, портал «Книга памяти» включает в себя 527</w:t>
      </w:r>
      <w:r w:rsidR="005E4B75" w:rsidRPr="0083536D">
        <w:rPr>
          <w:b/>
          <w:sz w:val="28"/>
          <w:szCs w:val="28"/>
        </w:rPr>
        <w:t xml:space="preserve"> </w:t>
      </w:r>
      <w:r w:rsidR="005E4B75" w:rsidRPr="0083536D">
        <w:rPr>
          <w:sz w:val="28"/>
          <w:szCs w:val="28"/>
        </w:rPr>
        <w:t>ветеранов</w:t>
      </w:r>
      <w:r w:rsidR="005E4B75" w:rsidRPr="0083536D">
        <w:rPr>
          <w:b/>
          <w:sz w:val="28"/>
          <w:szCs w:val="28"/>
        </w:rPr>
        <w:t xml:space="preserve">. </w:t>
      </w:r>
    </w:p>
    <w:p w:rsidR="0083536D" w:rsidRPr="0083536D" w:rsidRDefault="0083536D" w:rsidP="005E4B75">
      <w:pPr>
        <w:pStyle w:val="a3"/>
        <w:spacing w:line="360" w:lineRule="auto"/>
        <w:ind w:left="0" w:firstLine="709"/>
        <w:jc w:val="both"/>
        <w:rPr>
          <w:sz w:val="28"/>
          <w:szCs w:val="28"/>
        </w:rPr>
      </w:pPr>
      <w:r>
        <w:rPr>
          <w:sz w:val="28"/>
          <w:szCs w:val="28"/>
        </w:rPr>
        <w:t xml:space="preserve">Ведется работа по базе данных участников специальной военной операции. На конец </w:t>
      </w:r>
      <w:r w:rsidRPr="0083536D">
        <w:rPr>
          <w:sz w:val="28"/>
          <w:szCs w:val="28"/>
        </w:rPr>
        <w:t>отчетного года в базе данных 101 участник.</w:t>
      </w:r>
    </w:p>
    <w:p w:rsidR="00DC72DF" w:rsidRDefault="00DC72DF" w:rsidP="00DC72DF">
      <w:pPr>
        <w:spacing w:line="360" w:lineRule="auto"/>
        <w:ind w:firstLine="709"/>
        <w:contextualSpacing/>
        <w:jc w:val="both"/>
        <w:rPr>
          <w:sz w:val="28"/>
          <w:szCs w:val="28"/>
        </w:rPr>
      </w:pPr>
      <w:r>
        <w:rPr>
          <w:sz w:val="28"/>
          <w:szCs w:val="28"/>
        </w:rPr>
        <w:t>Участник</w:t>
      </w:r>
      <w:r w:rsidRPr="000F460B">
        <w:rPr>
          <w:sz w:val="28"/>
          <w:szCs w:val="28"/>
        </w:rPr>
        <w:t>и мастерс</w:t>
      </w:r>
      <w:r>
        <w:rPr>
          <w:sz w:val="28"/>
          <w:szCs w:val="28"/>
        </w:rPr>
        <w:t xml:space="preserve">кой «Параскева» </w:t>
      </w:r>
      <w:r w:rsidR="00CF1B85">
        <w:rPr>
          <w:sz w:val="28"/>
          <w:szCs w:val="28"/>
        </w:rPr>
        <w:t xml:space="preserve">пополнили свою шкатулку </w:t>
      </w:r>
      <w:r w:rsidRPr="000F460B">
        <w:rPr>
          <w:sz w:val="28"/>
          <w:szCs w:val="28"/>
        </w:rPr>
        <w:t>5 диплом</w:t>
      </w:r>
      <w:r w:rsidR="00C447E1">
        <w:rPr>
          <w:sz w:val="28"/>
          <w:szCs w:val="28"/>
        </w:rPr>
        <w:t xml:space="preserve">ами </w:t>
      </w:r>
      <w:r w:rsidRPr="000F460B">
        <w:rPr>
          <w:sz w:val="28"/>
          <w:szCs w:val="28"/>
        </w:rPr>
        <w:t>Лауреатов 1 степени и диплом Лауреата 2 степени</w:t>
      </w:r>
      <w:r>
        <w:rPr>
          <w:sz w:val="28"/>
          <w:szCs w:val="28"/>
        </w:rPr>
        <w:t>.</w:t>
      </w:r>
    </w:p>
    <w:p w:rsidR="00A11020" w:rsidRDefault="008068E4" w:rsidP="005E4B75">
      <w:pPr>
        <w:spacing w:line="360" w:lineRule="auto"/>
        <w:ind w:firstLine="709"/>
        <w:contextualSpacing/>
        <w:jc w:val="both"/>
        <w:rPr>
          <w:sz w:val="28"/>
          <w:szCs w:val="28"/>
        </w:rPr>
      </w:pPr>
      <w:r>
        <w:rPr>
          <w:sz w:val="28"/>
          <w:szCs w:val="28"/>
        </w:rPr>
        <w:t>В рамках</w:t>
      </w:r>
      <w:r w:rsidR="00A11020" w:rsidRPr="00A11020">
        <w:rPr>
          <w:sz w:val="28"/>
          <w:szCs w:val="28"/>
        </w:rPr>
        <w:t xml:space="preserve"> проект</w:t>
      </w:r>
      <w:r>
        <w:rPr>
          <w:sz w:val="28"/>
          <w:szCs w:val="28"/>
        </w:rPr>
        <w:t>а</w:t>
      </w:r>
      <w:r w:rsidR="00A11020" w:rsidRPr="00A11020">
        <w:rPr>
          <w:sz w:val="28"/>
          <w:szCs w:val="28"/>
        </w:rPr>
        <w:t xml:space="preserve"> «Малый город-большая история» (стенд «История образования Мухтуи»), установлены </w:t>
      </w:r>
      <w:r w:rsidR="00A11020">
        <w:rPr>
          <w:sz w:val="28"/>
          <w:szCs w:val="28"/>
        </w:rPr>
        <w:t xml:space="preserve">дополнительные стенды с </w:t>
      </w:r>
      <w:r w:rsidR="00A11020" w:rsidRPr="00B21436">
        <w:rPr>
          <w:sz w:val="28"/>
          <w:szCs w:val="28"/>
        </w:rPr>
        <w:t xml:space="preserve">элементами дополненной реальности у здания Музея, </w:t>
      </w:r>
      <w:r w:rsidR="00B21436" w:rsidRPr="00B21436">
        <w:rPr>
          <w:sz w:val="28"/>
          <w:szCs w:val="28"/>
        </w:rPr>
        <w:t>площади Ленина и городском парке «Ойуур»</w:t>
      </w:r>
      <w:r w:rsidR="00B21436">
        <w:rPr>
          <w:sz w:val="28"/>
          <w:szCs w:val="28"/>
        </w:rPr>
        <w:t>.</w:t>
      </w:r>
    </w:p>
    <w:p w:rsidR="005E4B75" w:rsidRPr="00507A1F" w:rsidRDefault="005E4B75" w:rsidP="005E4B75">
      <w:pPr>
        <w:spacing w:line="360" w:lineRule="auto"/>
        <w:ind w:firstLine="709"/>
        <w:contextualSpacing/>
        <w:jc w:val="both"/>
        <w:rPr>
          <w:color w:val="FF0000"/>
          <w:sz w:val="28"/>
          <w:szCs w:val="28"/>
        </w:rPr>
      </w:pPr>
      <w:r w:rsidRPr="00FB5216">
        <w:rPr>
          <w:rFonts w:eastAsia="Georgia"/>
          <w:sz w:val="28"/>
          <w:szCs w:val="28"/>
        </w:rPr>
        <w:t xml:space="preserve">Библиотечно – информационное обслуживание населения Ленского района осуществляет МКУК «Ленская межпоселенческая централизованная библиотечная </w:t>
      </w:r>
      <w:r w:rsidRPr="00386AB9">
        <w:rPr>
          <w:rFonts w:eastAsia="Georgia"/>
          <w:sz w:val="28"/>
          <w:szCs w:val="28"/>
        </w:rPr>
        <w:t>система» (</w:t>
      </w:r>
      <w:r w:rsidR="005D77B5" w:rsidRPr="00386AB9">
        <w:rPr>
          <w:rFonts w:eastAsia="Georgia"/>
          <w:sz w:val="28"/>
          <w:szCs w:val="28"/>
        </w:rPr>
        <w:t xml:space="preserve">далее </w:t>
      </w:r>
      <w:r w:rsidRPr="00386AB9">
        <w:rPr>
          <w:rFonts w:eastAsia="Georgia"/>
          <w:sz w:val="28"/>
          <w:szCs w:val="28"/>
        </w:rPr>
        <w:t>– Библиотека),</w:t>
      </w:r>
      <w:r w:rsidRPr="00FB5216">
        <w:rPr>
          <w:rFonts w:eastAsia="Georgia"/>
          <w:sz w:val="28"/>
          <w:szCs w:val="28"/>
        </w:rPr>
        <w:t xml:space="preserve"> в структуру которой входит 2</w:t>
      </w:r>
      <w:r w:rsidR="00FB5216" w:rsidRPr="00FB5216">
        <w:rPr>
          <w:rFonts w:eastAsia="Georgia"/>
          <w:sz w:val="28"/>
          <w:szCs w:val="28"/>
        </w:rPr>
        <w:t>0</w:t>
      </w:r>
      <w:r w:rsidRPr="00FB5216">
        <w:rPr>
          <w:rFonts w:eastAsia="Georgia"/>
          <w:sz w:val="28"/>
          <w:szCs w:val="28"/>
        </w:rPr>
        <w:t xml:space="preserve"> филиал</w:t>
      </w:r>
      <w:r w:rsidR="008068E4">
        <w:rPr>
          <w:rFonts w:eastAsia="Georgia"/>
          <w:sz w:val="28"/>
          <w:szCs w:val="28"/>
        </w:rPr>
        <w:t>ов</w:t>
      </w:r>
      <w:r w:rsidRPr="00FB5216">
        <w:rPr>
          <w:rFonts w:eastAsia="Georgia"/>
          <w:sz w:val="28"/>
          <w:szCs w:val="28"/>
        </w:rPr>
        <w:t xml:space="preserve"> </w:t>
      </w:r>
      <w:r w:rsidRPr="00FB5216">
        <w:rPr>
          <w:sz w:val="28"/>
          <w:szCs w:val="28"/>
        </w:rPr>
        <w:t xml:space="preserve">и 74 пункта внестационарного обслуживания. </w:t>
      </w:r>
    </w:p>
    <w:p w:rsidR="00282FB0" w:rsidRDefault="00FB5216" w:rsidP="00FB5216">
      <w:pPr>
        <w:spacing w:line="360" w:lineRule="auto"/>
        <w:ind w:firstLine="709"/>
        <w:contextualSpacing/>
        <w:jc w:val="both"/>
        <w:rPr>
          <w:b/>
          <w:sz w:val="28"/>
          <w:szCs w:val="28"/>
        </w:rPr>
      </w:pPr>
      <w:r w:rsidRPr="00FB5216">
        <w:rPr>
          <w:sz w:val="28"/>
          <w:szCs w:val="28"/>
        </w:rPr>
        <w:t>По состоянию н</w:t>
      </w:r>
      <w:r w:rsidRPr="00FB5216">
        <w:rPr>
          <w:sz w:val="28"/>
          <w:szCs w:val="28"/>
          <w:lang w:val="sah-RU"/>
        </w:rPr>
        <w:t>а 01.01.2025 библиотечный фонд составил 214 500 экземпляров</w:t>
      </w:r>
      <w:r>
        <w:rPr>
          <w:sz w:val="28"/>
          <w:szCs w:val="28"/>
          <w:lang w:val="sah-RU"/>
        </w:rPr>
        <w:t>.</w:t>
      </w:r>
      <w:r w:rsidRPr="00507A1F">
        <w:rPr>
          <w:color w:val="FF0000"/>
          <w:sz w:val="28"/>
          <w:szCs w:val="28"/>
        </w:rPr>
        <w:t xml:space="preserve"> </w:t>
      </w:r>
      <w:r w:rsidR="005E4B75" w:rsidRPr="005D77B5">
        <w:rPr>
          <w:sz w:val="28"/>
          <w:szCs w:val="28"/>
        </w:rPr>
        <w:t xml:space="preserve">Число зарегистрированных пользователей муниципальных библиотек в отчетном году составило </w:t>
      </w:r>
      <w:r w:rsidRPr="005D77B5">
        <w:rPr>
          <w:sz w:val="28"/>
          <w:szCs w:val="28"/>
        </w:rPr>
        <w:t>15</w:t>
      </w:r>
      <w:r w:rsidR="005D77B5">
        <w:rPr>
          <w:sz w:val="28"/>
          <w:szCs w:val="28"/>
        </w:rPr>
        <w:t> </w:t>
      </w:r>
      <w:r w:rsidRPr="005D77B5">
        <w:rPr>
          <w:sz w:val="28"/>
          <w:szCs w:val="28"/>
        </w:rPr>
        <w:t>502</w:t>
      </w:r>
      <w:r w:rsidR="005D77B5">
        <w:rPr>
          <w:sz w:val="28"/>
          <w:szCs w:val="28"/>
        </w:rPr>
        <w:t xml:space="preserve">, </w:t>
      </w:r>
      <w:r w:rsidR="005D77B5" w:rsidRPr="00E564A0">
        <w:rPr>
          <w:sz w:val="28"/>
          <w:szCs w:val="28"/>
        </w:rPr>
        <w:t xml:space="preserve">в </w:t>
      </w:r>
      <w:r w:rsidR="005D77B5">
        <w:rPr>
          <w:sz w:val="28"/>
          <w:szCs w:val="28"/>
        </w:rPr>
        <w:t>том числе</w:t>
      </w:r>
      <w:r w:rsidR="005D77B5" w:rsidRPr="00E564A0">
        <w:rPr>
          <w:sz w:val="28"/>
          <w:szCs w:val="28"/>
        </w:rPr>
        <w:t xml:space="preserve"> удаленных </w:t>
      </w:r>
      <w:r w:rsidR="005D77B5" w:rsidRPr="00FB5216">
        <w:rPr>
          <w:rFonts w:eastAsia="Georgia"/>
          <w:sz w:val="28"/>
          <w:szCs w:val="28"/>
        </w:rPr>
        <w:t>–</w:t>
      </w:r>
      <w:r w:rsidR="005D77B5" w:rsidRPr="00E564A0">
        <w:rPr>
          <w:sz w:val="28"/>
          <w:szCs w:val="28"/>
        </w:rPr>
        <w:t xml:space="preserve"> </w:t>
      </w:r>
      <w:r w:rsidR="005D77B5" w:rsidRPr="005D77B5">
        <w:rPr>
          <w:sz w:val="28"/>
          <w:szCs w:val="28"/>
        </w:rPr>
        <w:t>4</w:t>
      </w:r>
      <w:r w:rsidR="002D3830">
        <w:rPr>
          <w:sz w:val="28"/>
          <w:szCs w:val="28"/>
        </w:rPr>
        <w:t> </w:t>
      </w:r>
      <w:r w:rsidR="005D77B5" w:rsidRPr="005D77B5">
        <w:rPr>
          <w:sz w:val="28"/>
          <w:szCs w:val="28"/>
        </w:rPr>
        <w:t>189</w:t>
      </w:r>
      <w:r w:rsidR="002D3830">
        <w:rPr>
          <w:sz w:val="28"/>
          <w:szCs w:val="28"/>
        </w:rPr>
        <w:t>,</w:t>
      </w:r>
      <w:r w:rsidR="005E4B75" w:rsidRPr="005D77B5">
        <w:rPr>
          <w:sz w:val="28"/>
          <w:szCs w:val="28"/>
        </w:rPr>
        <w:t xml:space="preserve"> </w:t>
      </w:r>
      <w:r w:rsidR="002D3830">
        <w:rPr>
          <w:sz w:val="28"/>
          <w:szCs w:val="28"/>
        </w:rPr>
        <w:t>к</w:t>
      </w:r>
      <w:r w:rsidR="005E4B75" w:rsidRPr="005D77B5">
        <w:rPr>
          <w:sz w:val="28"/>
          <w:szCs w:val="28"/>
        </w:rPr>
        <w:t>оличество посещений</w:t>
      </w:r>
      <w:r w:rsidR="002D3830">
        <w:rPr>
          <w:sz w:val="28"/>
          <w:szCs w:val="28"/>
        </w:rPr>
        <w:t xml:space="preserve"> </w:t>
      </w:r>
      <w:r w:rsidR="002D3830" w:rsidRPr="00FB5216">
        <w:rPr>
          <w:rFonts w:eastAsia="Georgia"/>
          <w:sz w:val="28"/>
          <w:szCs w:val="28"/>
        </w:rPr>
        <w:t>–</w:t>
      </w:r>
      <w:r w:rsidR="005E4B75" w:rsidRPr="005D77B5">
        <w:rPr>
          <w:sz w:val="28"/>
          <w:szCs w:val="28"/>
        </w:rPr>
        <w:t xml:space="preserve"> </w:t>
      </w:r>
      <w:r w:rsidRPr="005D77B5">
        <w:rPr>
          <w:sz w:val="28"/>
          <w:szCs w:val="28"/>
        </w:rPr>
        <w:t>16</w:t>
      </w:r>
      <w:r w:rsidR="005D77B5">
        <w:rPr>
          <w:sz w:val="28"/>
          <w:szCs w:val="28"/>
        </w:rPr>
        <w:t> </w:t>
      </w:r>
      <w:r w:rsidRPr="005D77B5">
        <w:rPr>
          <w:sz w:val="28"/>
          <w:szCs w:val="28"/>
        </w:rPr>
        <w:t>492</w:t>
      </w:r>
      <w:r w:rsidR="005D77B5">
        <w:rPr>
          <w:sz w:val="28"/>
          <w:szCs w:val="28"/>
        </w:rPr>
        <w:t xml:space="preserve">. </w:t>
      </w:r>
      <w:r w:rsidR="005D77B5" w:rsidRPr="00E564A0">
        <w:rPr>
          <w:sz w:val="28"/>
          <w:szCs w:val="28"/>
        </w:rPr>
        <w:t xml:space="preserve">Выдано </w:t>
      </w:r>
      <w:r w:rsidR="005D77B5" w:rsidRPr="005D77B5">
        <w:rPr>
          <w:sz w:val="28"/>
          <w:szCs w:val="28"/>
        </w:rPr>
        <w:t xml:space="preserve">352 927 </w:t>
      </w:r>
      <w:r w:rsidR="005D77B5" w:rsidRPr="00E564A0">
        <w:rPr>
          <w:sz w:val="28"/>
          <w:szCs w:val="28"/>
        </w:rPr>
        <w:t xml:space="preserve">документов, выполнено </w:t>
      </w:r>
      <w:r w:rsidR="005D77B5" w:rsidRPr="005D77B5">
        <w:rPr>
          <w:sz w:val="28"/>
          <w:szCs w:val="28"/>
        </w:rPr>
        <w:t>8 469</w:t>
      </w:r>
      <w:r w:rsidR="005D77B5" w:rsidRPr="00E564A0">
        <w:rPr>
          <w:sz w:val="28"/>
          <w:szCs w:val="28"/>
        </w:rPr>
        <w:t xml:space="preserve"> справок и консультаций.</w:t>
      </w:r>
      <w:r w:rsidR="005D77B5">
        <w:rPr>
          <w:sz w:val="28"/>
          <w:szCs w:val="28"/>
        </w:rPr>
        <w:t xml:space="preserve"> </w:t>
      </w:r>
      <w:r w:rsidR="005E4B75" w:rsidRPr="005D77B5">
        <w:rPr>
          <w:sz w:val="28"/>
          <w:szCs w:val="28"/>
        </w:rPr>
        <w:t xml:space="preserve">Охват населения библиотечным обслуживанием составил </w:t>
      </w:r>
      <w:r w:rsidR="005D77B5" w:rsidRPr="005D77B5">
        <w:rPr>
          <w:sz w:val="28"/>
          <w:szCs w:val="28"/>
        </w:rPr>
        <w:t>45</w:t>
      </w:r>
      <w:r w:rsidR="002D3830">
        <w:rPr>
          <w:sz w:val="28"/>
          <w:szCs w:val="28"/>
        </w:rPr>
        <w:t xml:space="preserve"> </w:t>
      </w:r>
      <w:r w:rsidR="005E4B75" w:rsidRPr="005D77B5">
        <w:rPr>
          <w:sz w:val="28"/>
          <w:szCs w:val="28"/>
        </w:rPr>
        <w:t>%.</w:t>
      </w:r>
      <w:r w:rsidR="005E4B75" w:rsidRPr="005D77B5">
        <w:rPr>
          <w:b/>
          <w:sz w:val="28"/>
          <w:szCs w:val="28"/>
        </w:rPr>
        <w:t xml:space="preserve"> </w:t>
      </w:r>
    </w:p>
    <w:p w:rsidR="00227CB7" w:rsidRPr="00227CB7" w:rsidRDefault="00904873" w:rsidP="00282FB0">
      <w:pPr>
        <w:spacing w:line="360" w:lineRule="auto"/>
        <w:ind w:firstLine="709"/>
        <w:jc w:val="both"/>
        <w:rPr>
          <w:sz w:val="28"/>
          <w:szCs w:val="28"/>
        </w:rPr>
      </w:pPr>
      <w:r w:rsidRPr="00227CB7">
        <w:rPr>
          <w:sz w:val="28"/>
          <w:szCs w:val="28"/>
        </w:rPr>
        <w:t>Работает бесплатная электронная выдача художественной литературы из коллекции сервиса «ЛитРес: библиотека».</w:t>
      </w:r>
    </w:p>
    <w:p w:rsidR="00227CB7" w:rsidRPr="00227CB7" w:rsidRDefault="00904873" w:rsidP="00227CB7">
      <w:pPr>
        <w:spacing w:line="360" w:lineRule="auto"/>
        <w:ind w:firstLine="709"/>
        <w:contextualSpacing/>
        <w:jc w:val="both"/>
        <w:rPr>
          <w:sz w:val="28"/>
          <w:szCs w:val="28"/>
        </w:rPr>
      </w:pPr>
      <w:r w:rsidRPr="00227CB7">
        <w:rPr>
          <w:sz w:val="28"/>
          <w:szCs w:val="28"/>
        </w:rPr>
        <w:t xml:space="preserve"> </w:t>
      </w:r>
      <w:r w:rsidR="00227CB7">
        <w:rPr>
          <w:sz w:val="28"/>
          <w:szCs w:val="28"/>
        </w:rPr>
        <w:t xml:space="preserve">В </w:t>
      </w:r>
      <w:r w:rsidR="00227CB7" w:rsidRPr="00227CB7">
        <w:rPr>
          <w:sz w:val="28"/>
          <w:szCs w:val="28"/>
        </w:rPr>
        <w:t xml:space="preserve">АИС «Электронная Книга Памяти сел и муниципальных образований РС (Я)» </w:t>
      </w:r>
      <w:r w:rsidR="008068E4">
        <w:rPr>
          <w:sz w:val="28"/>
          <w:szCs w:val="28"/>
        </w:rPr>
        <w:t xml:space="preserve">внесены </w:t>
      </w:r>
      <w:r w:rsidR="00227CB7" w:rsidRPr="00227CB7">
        <w:rPr>
          <w:sz w:val="28"/>
          <w:szCs w:val="28"/>
        </w:rPr>
        <w:t xml:space="preserve">3 </w:t>
      </w:r>
      <w:r w:rsidR="008068E4">
        <w:rPr>
          <w:sz w:val="28"/>
          <w:szCs w:val="28"/>
        </w:rPr>
        <w:t>записи</w:t>
      </w:r>
      <w:r w:rsidR="00227CB7" w:rsidRPr="00227CB7">
        <w:rPr>
          <w:sz w:val="28"/>
          <w:szCs w:val="28"/>
        </w:rPr>
        <w:t>, 354 персо</w:t>
      </w:r>
      <w:r w:rsidR="008068E4">
        <w:rPr>
          <w:sz w:val="28"/>
          <w:szCs w:val="28"/>
        </w:rPr>
        <w:t>ны редактировано,</w:t>
      </w:r>
      <w:r w:rsidR="00227CB7" w:rsidRPr="00227CB7">
        <w:rPr>
          <w:sz w:val="28"/>
          <w:szCs w:val="28"/>
        </w:rPr>
        <w:t xml:space="preserve"> </w:t>
      </w:r>
      <w:r w:rsidR="008068E4">
        <w:rPr>
          <w:sz w:val="28"/>
          <w:szCs w:val="28"/>
        </w:rPr>
        <w:t xml:space="preserve">в </w:t>
      </w:r>
      <w:r w:rsidR="00227CB7" w:rsidRPr="00227CB7">
        <w:rPr>
          <w:sz w:val="28"/>
          <w:szCs w:val="28"/>
        </w:rPr>
        <w:t>«Бессмертный материнский подвиг» внесено 3 персоны.</w:t>
      </w:r>
    </w:p>
    <w:p w:rsidR="00227CB7" w:rsidRPr="00227CB7" w:rsidRDefault="00227CB7" w:rsidP="00227CB7">
      <w:pPr>
        <w:spacing w:line="360" w:lineRule="auto"/>
        <w:ind w:firstLine="709"/>
        <w:contextualSpacing/>
        <w:jc w:val="both"/>
        <w:rPr>
          <w:sz w:val="28"/>
          <w:szCs w:val="28"/>
        </w:rPr>
      </w:pPr>
      <w:r w:rsidRPr="00227CB7">
        <w:rPr>
          <w:sz w:val="28"/>
          <w:szCs w:val="28"/>
        </w:rPr>
        <w:t>В Сводн</w:t>
      </w:r>
      <w:r w:rsidR="008068E4">
        <w:rPr>
          <w:sz w:val="28"/>
          <w:szCs w:val="28"/>
        </w:rPr>
        <w:t>ую</w:t>
      </w:r>
      <w:r w:rsidRPr="00227CB7">
        <w:rPr>
          <w:sz w:val="28"/>
          <w:szCs w:val="28"/>
        </w:rPr>
        <w:t xml:space="preserve"> баз</w:t>
      </w:r>
      <w:r w:rsidR="008068E4">
        <w:rPr>
          <w:sz w:val="28"/>
          <w:szCs w:val="28"/>
        </w:rPr>
        <w:t>у</w:t>
      </w:r>
      <w:r w:rsidRPr="00227CB7">
        <w:rPr>
          <w:sz w:val="28"/>
          <w:szCs w:val="28"/>
        </w:rPr>
        <w:t xml:space="preserve"> краеведческих ста</w:t>
      </w:r>
      <w:r w:rsidR="00AD77DF">
        <w:rPr>
          <w:sz w:val="28"/>
          <w:szCs w:val="28"/>
        </w:rPr>
        <w:t>тей «Саха Сирэ» на 01.01.2026 года</w:t>
      </w:r>
      <w:r w:rsidRPr="00227CB7">
        <w:rPr>
          <w:sz w:val="28"/>
          <w:szCs w:val="28"/>
        </w:rPr>
        <w:t xml:space="preserve"> внесено в 5432 запис</w:t>
      </w:r>
      <w:r w:rsidR="008068E4">
        <w:rPr>
          <w:sz w:val="28"/>
          <w:szCs w:val="28"/>
        </w:rPr>
        <w:t>и</w:t>
      </w:r>
      <w:r w:rsidRPr="00227CB7">
        <w:rPr>
          <w:sz w:val="28"/>
          <w:szCs w:val="28"/>
        </w:rPr>
        <w:t>, в ретроспективную базу внесено 8 909 записей.</w:t>
      </w:r>
    </w:p>
    <w:p w:rsidR="00904873" w:rsidRDefault="002D3830" w:rsidP="00227CB7">
      <w:pPr>
        <w:spacing w:line="360" w:lineRule="auto"/>
        <w:ind w:firstLine="709"/>
        <w:jc w:val="both"/>
        <w:rPr>
          <w:sz w:val="28"/>
          <w:szCs w:val="28"/>
        </w:rPr>
      </w:pPr>
      <w:r>
        <w:rPr>
          <w:sz w:val="28"/>
          <w:szCs w:val="28"/>
        </w:rPr>
        <w:t>О</w:t>
      </w:r>
      <w:r w:rsidR="00227CB7" w:rsidRPr="00227CB7">
        <w:rPr>
          <w:sz w:val="28"/>
          <w:szCs w:val="28"/>
        </w:rPr>
        <w:t>цифр</w:t>
      </w:r>
      <w:r>
        <w:rPr>
          <w:sz w:val="28"/>
          <w:szCs w:val="28"/>
        </w:rPr>
        <w:t xml:space="preserve">ованная </w:t>
      </w:r>
      <w:r w:rsidR="00227CB7" w:rsidRPr="00227CB7">
        <w:rPr>
          <w:sz w:val="28"/>
          <w:szCs w:val="28"/>
        </w:rPr>
        <w:t>газета «Ленский вес</w:t>
      </w:r>
      <w:r>
        <w:rPr>
          <w:sz w:val="28"/>
          <w:szCs w:val="28"/>
        </w:rPr>
        <w:t>тник» с 1940 года размещена</w:t>
      </w:r>
      <w:r w:rsidR="00227CB7" w:rsidRPr="00227CB7">
        <w:rPr>
          <w:sz w:val="28"/>
          <w:szCs w:val="28"/>
        </w:rPr>
        <w:t xml:space="preserve"> на сайте </w:t>
      </w:r>
      <w:r w:rsidR="00227CB7" w:rsidRPr="00971AEB">
        <w:rPr>
          <w:sz w:val="28"/>
          <w:szCs w:val="28"/>
        </w:rPr>
        <w:t xml:space="preserve">учреждения и доступна пользователям. </w:t>
      </w:r>
    </w:p>
    <w:p w:rsidR="00282FB0" w:rsidRPr="00904873" w:rsidRDefault="00282FB0" w:rsidP="00282FB0">
      <w:pPr>
        <w:spacing w:line="360" w:lineRule="auto"/>
        <w:ind w:firstLine="709"/>
        <w:jc w:val="both"/>
        <w:rPr>
          <w:sz w:val="28"/>
          <w:szCs w:val="28"/>
        </w:rPr>
      </w:pPr>
      <w:r w:rsidRPr="00282FB0">
        <w:rPr>
          <w:sz w:val="28"/>
          <w:szCs w:val="28"/>
        </w:rPr>
        <w:lastRenderedPageBreak/>
        <w:t xml:space="preserve">За 2025 год в Центре удаленного доступа зарегистрировано </w:t>
      </w:r>
      <w:bookmarkStart w:id="2" w:name="_Hlk218589087"/>
      <w:r w:rsidRPr="00282FB0">
        <w:rPr>
          <w:sz w:val="28"/>
          <w:szCs w:val="28"/>
        </w:rPr>
        <w:t xml:space="preserve">36 новых пользователей, посещений 413, выдано 673 единиц хранения. </w:t>
      </w:r>
    </w:p>
    <w:bookmarkEnd w:id="2"/>
    <w:p w:rsidR="00282FB0" w:rsidRPr="00622135" w:rsidRDefault="00282FB0" w:rsidP="00282FB0">
      <w:pPr>
        <w:spacing w:line="360" w:lineRule="auto"/>
        <w:ind w:firstLine="708"/>
        <w:jc w:val="both"/>
        <w:rPr>
          <w:sz w:val="28"/>
          <w:szCs w:val="28"/>
        </w:rPr>
      </w:pPr>
      <w:r w:rsidRPr="00904873">
        <w:rPr>
          <w:sz w:val="28"/>
          <w:szCs w:val="28"/>
        </w:rPr>
        <w:t>За 2025 год в секторе электронных ресурсов зарегистрировано 2</w:t>
      </w:r>
      <w:r w:rsidR="00904873" w:rsidRPr="00904873">
        <w:rPr>
          <w:sz w:val="28"/>
          <w:szCs w:val="28"/>
        </w:rPr>
        <w:t xml:space="preserve"> </w:t>
      </w:r>
      <w:r w:rsidRPr="00904873">
        <w:rPr>
          <w:sz w:val="28"/>
          <w:szCs w:val="28"/>
        </w:rPr>
        <w:t>307   человек. Всего посещений 5293</w:t>
      </w:r>
      <w:bookmarkStart w:id="3" w:name="_Hlk218588799"/>
      <w:r w:rsidRPr="00904873">
        <w:rPr>
          <w:sz w:val="28"/>
          <w:szCs w:val="28"/>
        </w:rPr>
        <w:t xml:space="preserve">, документовыдача </w:t>
      </w:r>
      <w:r w:rsidR="008068E4">
        <w:rPr>
          <w:sz w:val="28"/>
          <w:szCs w:val="28"/>
        </w:rPr>
        <w:t xml:space="preserve">составила </w:t>
      </w:r>
      <w:r w:rsidRPr="00904873">
        <w:rPr>
          <w:sz w:val="28"/>
          <w:szCs w:val="28"/>
        </w:rPr>
        <w:t>38</w:t>
      </w:r>
      <w:r w:rsidR="00904873" w:rsidRPr="00904873">
        <w:rPr>
          <w:sz w:val="28"/>
          <w:szCs w:val="28"/>
        </w:rPr>
        <w:t xml:space="preserve"> </w:t>
      </w:r>
      <w:r w:rsidRPr="00904873">
        <w:rPr>
          <w:sz w:val="28"/>
          <w:szCs w:val="28"/>
        </w:rPr>
        <w:t>556, консультаций 2</w:t>
      </w:r>
      <w:r w:rsidR="00904873" w:rsidRPr="00904873">
        <w:rPr>
          <w:sz w:val="28"/>
          <w:szCs w:val="28"/>
        </w:rPr>
        <w:t xml:space="preserve"> </w:t>
      </w:r>
      <w:r w:rsidRPr="00904873">
        <w:rPr>
          <w:sz w:val="28"/>
          <w:szCs w:val="28"/>
        </w:rPr>
        <w:t>994</w:t>
      </w:r>
      <w:bookmarkEnd w:id="3"/>
      <w:r w:rsidRPr="00904873">
        <w:rPr>
          <w:sz w:val="28"/>
          <w:szCs w:val="28"/>
        </w:rPr>
        <w:t>.</w:t>
      </w:r>
      <w:r w:rsidRPr="00622135">
        <w:rPr>
          <w:sz w:val="28"/>
          <w:szCs w:val="28"/>
        </w:rPr>
        <w:t xml:space="preserve"> </w:t>
      </w:r>
    </w:p>
    <w:p w:rsidR="00F4490F" w:rsidRPr="00F4490F" w:rsidRDefault="00227CB7" w:rsidP="00F4490F">
      <w:pPr>
        <w:spacing w:line="360" w:lineRule="auto"/>
        <w:ind w:firstLine="708"/>
        <w:jc w:val="both"/>
        <w:rPr>
          <w:sz w:val="28"/>
          <w:szCs w:val="28"/>
        </w:rPr>
      </w:pPr>
      <w:r w:rsidRPr="00227CB7">
        <w:rPr>
          <w:sz w:val="28"/>
          <w:szCs w:val="28"/>
        </w:rPr>
        <w:t xml:space="preserve">В честь 80-летия Победы в Великой Отечественной войне в </w:t>
      </w:r>
      <w:r w:rsidR="007E4C64">
        <w:rPr>
          <w:sz w:val="28"/>
          <w:szCs w:val="28"/>
        </w:rPr>
        <w:t>б</w:t>
      </w:r>
      <w:r w:rsidRPr="00227CB7">
        <w:rPr>
          <w:sz w:val="28"/>
          <w:szCs w:val="28"/>
        </w:rPr>
        <w:t xml:space="preserve">иблиотеках </w:t>
      </w:r>
      <w:r w:rsidR="001C43EF">
        <w:rPr>
          <w:sz w:val="28"/>
          <w:szCs w:val="28"/>
        </w:rPr>
        <w:t xml:space="preserve">были </w:t>
      </w:r>
      <w:r w:rsidR="001C43EF" w:rsidRPr="004446BE">
        <w:rPr>
          <w:sz w:val="28"/>
          <w:szCs w:val="28"/>
        </w:rPr>
        <w:t>проведены мероп</w:t>
      </w:r>
      <w:r w:rsidR="00F4490F">
        <w:rPr>
          <w:sz w:val="28"/>
          <w:szCs w:val="28"/>
        </w:rPr>
        <w:t xml:space="preserve">риятия: </w:t>
      </w:r>
      <w:r w:rsidR="00CF1B85" w:rsidRPr="00F4490F">
        <w:rPr>
          <w:sz w:val="28"/>
          <w:szCs w:val="28"/>
        </w:rPr>
        <w:t>«Чтение с листа»</w:t>
      </w:r>
      <w:r w:rsidR="00F4490F" w:rsidRPr="00F4490F">
        <w:rPr>
          <w:sz w:val="28"/>
          <w:szCs w:val="28"/>
        </w:rPr>
        <w:t xml:space="preserve">, встреча с участником СВО, книжная выставка «Первый снайпер Якутии Е. Мыреев», изготовление якутских оберегов для участников СВО. Также создан стенд земляков </w:t>
      </w:r>
      <w:r w:rsidR="00F4490F" w:rsidRPr="00F4490F">
        <w:rPr>
          <w:rFonts w:eastAsia="Georgia"/>
          <w:sz w:val="28"/>
          <w:szCs w:val="28"/>
        </w:rPr>
        <w:t>–</w:t>
      </w:r>
      <w:r w:rsidR="00F4490F" w:rsidRPr="00F4490F">
        <w:rPr>
          <w:sz w:val="28"/>
          <w:szCs w:val="28"/>
        </w:rPr>
        <w:t xml:space="preserve"> участников СВО и изготовлен макет памятника воинам-землякам в местности Куберган.</w:t>
      </w:r>
    </w:p>
    <w:p w:rsidR="004446BE" w:rsidRPr="004446BE" w:rsidRDefault="004446BE" w:rsidP="004446BE">
      <w:pPr>
        <w:pStyle w:val="a3"/>
        <w:spacing w:line="360" w:lineRule="auto"/>
        <w:ind w:left="0" w:firstLine="851"/>
        <w:jc w:val="both"/>
        <w:rPr>
          <w:bCs/>
        </w:rPr>
      </w:pPr>
      <w:r w:rsidRPr="00450214">
        <w:rPr>
          <w:sz w:val="28"/>
          <w:szCs w:val="28"/>
        </w:rPr>
        <w:t>В рамках Декады Родного языка и письменности проводились познавательные часы «Родной язык – достояние народа», громкие чтения «Читаем на родном языке», одиннадцатая республиканская акция «Сахалыы дьыктаан» («Диктант на языке саха»)</w:t>
      </w:r>
      <w:r>
        <w:rPr>
          <w:sz w:val="28"/>
          <w:szCs w:val="28"/>
        </w:rPr>
        <w:t>.</w:t>
      </w:r>
    </w:p>
    <w:p w:rsidR="00E457EE" w:rsidRPr="00450214" w:rsidRDefault="002A0B17" w:rsidP="00E457EE">
      <w:pPr>
        <w:spacing w:line="360" w:lineRule="auto"/>
        <w:ind w:firstLine="709"/>
        <w:jc w:val="both"/>
        <w:rPr>
          <w:sz w:val="28"/>
          <w:szCs w:val="28"/>
        </w:rPr>
      </w:pPr>
      <w:r>
        <w:rPr>
          <w:sz w:val="28"/>
          <w:szCs w:val="28"/>
        </w:rPr>
        <w:t>К 95-л</w:t>
      </w:r>
      <w:r w:rsidR="00E457EE" w:rsidRPr="00E457EE">
        <w:rPr>
          <w:sz w:val="28"/>
          <w:szCs w:val="28"/>
        </w:rPr>
        <w:t>етию основания Ленского района реализ</w:t>
      </w:r>
      <w:r w:rsidR="00F4490F">
        <w:rPr>
          <w:sz w:val="28"/>
          <w:szCs w:val="28"/>
        </w:rPr>
        <w:t xml:space="preserve">ован </w:t>
      </w:r>
      <w:r w:rsidR="00E457EE" w:rsidRPr="00E457EE">
        <w:rPr>
          <w:sz w:val="28"/>
          <w:szCs w:val="28"/>
        </w:rPr>
        <w:t xml:space="preserve">краеведческий проект «Мой край родной </w:t>
      </w:r>
      <w:r w:rsidRPr="00450214">
        <w:rPr>
          <w:sz w:val="28"/>
          <w:szCs w:val="28"/>
        </w:rPr>
        <w:t>–</w:t>
      </w:r>
      <w:r w:rsidR="00F4490F">
        <w:rPr>
          <w:sz w:val="28"/>
          <w:szCs w:val="28"/>
        </w:rPr>
        <w:t xml:space="preserve"> моя история живая». С </w:t>
      </w:r>
      <w:r w:rsidR="00E457EE" w:rsidRPr="00E457EE">
        <w:rPr>
          <w:sz w:val="28"/>
          <w:szCs w:val="28"/>
        </w:rPr>
        <w:t xml:space="preserve">материалом знакомятся жители других сел и поселков. </w:t>
      </w:r>
    </w:p>
    <w:p w:rsidR="00332113" w:rsidRDefault="00332113" w:rsidP="00332113">
      <w:pPr>
        <w:spacing w:line="360" w:lineRule="auto"/>
        <w:ind w:firstLine="851"/>
        <w:contextualSpacing/>
        <w:jc w:val="both"/>
        <w:rPr>
          <w:rFonts w:eastAsia="Georgia"/>
          <w:color w:val="FF0000"/>
          <w:sz w:val="28"/>
          <w:szCs w:val="28"/>
        </w:rPr>
      </w:pPr>
      <w:r>
        <w:rPr>
          <w:rFonts w:eastAsia="Georgia"/>
          <w:sz w:val="28"/>
          <w:szCs w:val="28"/>
        </w:rPr>
        <w:t xml:space="preserve">По итогам 2024-2025 учебного года из ДШИ района поступили в учебные заведения культуры и искусства в СУЗы – </w:t>
      </w:r>
      <w:r w:rsidRPr="005441CB">
        <w:rPr>
          <w:rFonts w:eastAsia="Georgia"/>
          <w:sz w:val="28"/>
          <w:szCs w:val="28"/>
        </w:rPr>
        <w:t>5</w:t>
      </w:r>
      <w:r>
        <w:rPr>
          <w:rFonts w:eastAsia="Georgia"/>
          <w:sz w:val="28"/>
          <w:szCs w:val="28"/>
        </w:rPr>
        <w:t xml:space="preserve"> человек, в ВУЗы – </w:t>
      </w:r>
      <w:r w:rsidRPr="005441CB">
        <w:rPr>
          <w:rFonts w:eastAsia="Georgia"/>
          <w:sz w:val="28"/>
          <w:szCs w:val="28"/>
        </w:rPr>
        <w:t>4</w:t>
      </w:r>
      <w:r>
        <w:rPr>
          <w:rFonts w:eastAsia="Georgia"/>
          <w:b/>
          <w:sz w:val="28"/>
          <w:szCs w:val="28"/>
        </w:rPr>
        <w:t xml:space="preserve"> </w:t>
      </w:r>
      <w:r>
        <w:rPr>
          <w:rFonts w:eastAsia="Georgia"/>
          <w:sz w:val="28"/>
          <w:szCs w:val="28"/>
        </w:rPr>
        <w:t>человека (9 выпускников).</w:t>
      </w:r>
      <w:r w:rsidRPr="00507A1F">
        <w:rPr>
          <w:rFonts w:eastAsia="Georgia"/>
          <w:color w:val="FF0000"/>
          <w:sz w:val="28"/>
          <w:szCs w:val="28"/>
        </w:rPr>
        <w:t xml:space="preserve"> </w:t>
      </w:r>
    </w:p>
    <w:p w:rsidR="00490C36" w:rsidRPr="00332113" w:rsidRDefault="005E4B75" w:rsidP="00490C36">
      <w:pPr>
        <w:spacing w:line="360" w:lineRule="auto"/>
        <w:ind w:firstLine="709"/>
        <w:jc w:val="both"/>
        <w:rPr>
          <w:rFonts w:eastAsia="Georgia"/>
          <w:sz w:val="28"/>
          <w:szCs w:val="28"/>
        </w:rPr>
      </w:pPr>
      <w:r w:rsidRPr="00490C36">
        <w:rPr>
          <w:rFonts w:eastAsia="Georgia"/>
          <w:sz w:val="28"/>
          <w:szCs w:val="28"/>
        </w:rPr>
        <w:t>Контингент Детских школ искусств Ленского района на конец 202</w:t>
      </w:r>
      <w:r w:rsidR="00490C36" w:rsidRPr="00490C36">
        <w:rPr>
          <w:rFonts w:eastAsia="Georgia"/>
          <w:sz w:val="28"/>
          <w:szCs w:val="28"/>
        </w:rPr>
        <w:t>5</w:t>
      </w:r>
      <w:r w:rsidRPr="00490C36">
        <w:rPr>
          <w:rFonts w:eastAsia="Georgia"/>
          <w:sz w:val="28"/>
          <w:szCs w:val="28"/>
        </w:rPr>
        <w:t xml:space="preserve"> года </w:t>
      </w:r>
      <w:r w:rsidR="00490C36" w:rsidRPr="00490C36">
        <w:rPr>
          <w:rFonts w:eastAsia="Georgia"/>
          <w:sz w:val="28"/>
          <w:szCs w:val="28"/>
        </w:rPr>
        <w:t xml:space="preserve">483 </w:t>
      </w:r>
      <w:r w:rsidR="00490C36" w:rsidRPr="00332113">
        <w:rPr>
          <w:rFonts w:eastAsia="Georgia"/>
          <w:sz w:val="28"/>
          <w:szCs w:val="28"/>
        </w:rPr>
        <w:t>учащихся и платное отделение – 27 учащихся.</w:t>
      </w:r>
      <w:r w:rsidRPr="00332113">
        <w:rPr>
          <w:rFonts w:eastAsia="Georgia"/>
          <w:sz w:val="28"/>
          <w:szCs w:val="28"/>
        </w:rPr>
        <w:t xml:space="preserve"> </w:t>
      </w:r>
    </w:p>
    <w:p w:rsidR="005E4B75" w:rsidRPr="00332113" w:rsidRDefault="005E4B75" w:rsidP="005E4B75">
      <w:pPr>
        <w:spacing w:line="360" w:lineRule="auto"/>
        <w:ind w:firstLine="709"/>
        <w:jc w:val="both"/>
        <w:rPr>
          <w:sz w:val="28"/>
          <w:szCs w:val="28"/>
        </w:rPr>
      </w:pPr>
      <w:r w:rsidRPr="00332113">
        <w:rPr>
          <w:sz w:val="28"/>
          <w:szCs w:val="28"/>
        </w:rPr>
        <w:t>В 202</w:t>
      </w:r>
      <w:r w:rsidR="00332113" w:rsidRPr="00332113">
        <w:rPr>
          <w:sz w:val="28"/>
          <w:szCs w:val="28"/>
        </w:rPr>
        <w:t>5</w:t>
      </w:r>
      <w:r w:rsidRPr="00332113">
        <w:rPr>
          <w:sz w:val="28"/>
          <w:szCs w:val="28"/>
        </w:rPr>
        <w:t xml:space="preserve"> году подготовлено </w:t>
      </w:r>
      <w:r w:rsidR="00332113" w:rsidRPr="00332113">
        <w:rPr>
          <w:sz w:val="28"/>
          <w:szCs w:val="28"/>
        </w:rPr>
        <w:t>864</w:t>
      </w:r>
      <w:r w:rsidRPr="00332113">
        <w:rPr>
          <w:sz w:val="28"/>
          <w:szCs w:val="28"/>
        </w:rPr>
        <w:t xml:space="preserve"> лауреатов и </w:t>
      </w:r>
      <w:r w:rsidR="00332113" w:rsidRPr="00332113">
        <w:rPr>
          <w:sz w:val="28"/>
          <w:szCs w:val="28"/>
        </w:rPr>
        <w:t>121</w:t>
      </w:r>
      <w:r w:rsidRPr="00332113">
        <w:rPr>
          <w:sz w:val="28"/>
          <w:szCs w:val="28"/>
        </w:rPr>
        <w:t xml:space="preserve"> дипломант</w:t>
      </w:r>
      <w:r w:rsidR="00332113" w:rsidRPr="00332113">
        <w:rPr>
          <w:sz w:val="28"/>
          <w:szCs w:val="28"/>
        </w:rPr>
        <w:t>.</w:t>
      </w:r>
      <w:r w:rsidRPr="00332113">
        <w:rPr>
          <w:sz w:val="28"/>
          <w:szCs w:val="28"/>
        </w:rPr>
        <w:t xml:space="preserve"> </w:t>
      </w:r>
      <w:r w:rsidR="00332113" w:rsidRPr="00332113">
        <w:rPr>
          <w:rFonts w:eastAsia="Georgia"/>
          <w:sz w:val="28"/>
          <w:szCs w:val="28"/>
        </w:rPr>
        <w:t xml:space="preserve">131 мероприятиями, проведенными в ДШИ г. Ленска было </w:t>
      </w:r>
      <w:r w:rsidRPr="00332113">
        <w:rPr>
          <w:rFonts w:eastAsia="Georgia"/>
          <w:sz w:val="28"/>
          <w:szCs w:val="28"/>
        </w:rPr>
        <w:t xml:space="preserve">охватом </w:t>
      </w:r>
      <w:r w:rsidR="00332113" w:rsidRPr="00332113">
        <w:rPr>
          <w:rFonts w:eastAsia="Georgia"/>
          <w:sz w:val="28"/>
          <w:szCs w:val="28"/>
        </w:rPr>
        <w:t xml:space="preserve">9 609 </w:t>
      </w:r>
      <w:r w:rsidRPr="00332113">
        <w:rPr>
          <w:rFonts w:eastAsia="Georgia"/>
          <w:sz w:val="28"/>
          <w:szCs w:val="28"/>
        </w:rPr>
        <w:t>человек.</w:t>
      </w:r>
      <w:r w:rsidRPr="00332113">
        <w:rPr>
          <w:sz w:val="28"/>
          <w:szCs w:val="28"/>
        </w:rPr>
        <w:t xml:space="preserve"> </w:t>
      </w:r>
    </w:p>
    <w:p w:rsidR="00332113" w:rsidRDefault="00332113" w:rsidP="005E4B75">
      <w:pPr>
        <w:spacing w:line="360" w:lineRule="auto"/>
        <w:ind w:firstLine="851"/>
        <w:contextualSpacing/>
        <w:jc w:val="both"/>
        <w:rPr>
          <w:rFonts w:eastAsia="Georgia"/>
          <w:sz w:val="28"/>
          <w:szCs w:val="28"/>
        </w:rPr>
      </w:pPr>
      <w:r>
        <w:rPr>
          <w:rFonts w:eastAsia="Georgia"/>
          <w:sz w:val="28"/>
          <w:szCs w:val="28"/>
        </w:rPr>
        <w:t xml:space="preserve">Наиболее крупные из них: </w:t>
      </w:r>
      <w:r>
        <w:rPr>
          <w:sz w:val="28"/>
          <w:szCs w:val="28"/>
          <w:lang w:val="sah-RU"/>
        </w:rPr>
        <w:t>о</w:t>
      </w:r>
      <w:r w:rsidRPr="00602845">
        <w:rPr>
          <w:sz w:val="28"/>
          <w:szCs w:val="28"/>
          <w:lang w:val="sah-RU"/>
        </w:rPr>
        <w:t>тчетный концерт, посвященный 80-летию Победы в ВОВ</w:t>
      </w:r>
      <w:r>
        <w:rPr>
          <w:sz w:val="28"/>
          <w:szCs w:val="28"/>
          <w:lang w:val="sah-RU"/>
        </w:rPr>
        <w:t>,</w:t>
      </w:r>
      <w:r w:rsidRPr="00602845">
        <w:rPr>
          <w:rFonts w:eastAsia="Georgia"/>
          <w:sz w:val="28"/>
          <w:szCs w:val="28"/>
        </w:rPr>
        <w:t xml:space="preserve"> </w:t>
      </w:r>
      <w:r>
        <w:rPr>
          <w:sz w:val="28"/>
          <w:szCs w:val="28"/>
        </w:rPr>
        <w:t>р</w:t>
      </w:r>
      <w:r w:rsidRPr="00602845">
        <w:rPr>
          <w:sz w:val="28"/>
          <w:szCs w:val="28"/>
        </w:rPr>
        <w:t>айонная научно-практическая конференция «Живое дыхание старины»</w:t>
      </w:r>
      <w:r>
        <w:rPr>
          <w:sz w:val="28"/>
          <w:szCs w:val="28"/>
        </w:rPr>
        <w:t>,</w:t>
      </w:r>
      <w:r w:rsidRPr="00602845">
        <w:rPr>
          <w:sz w:val="28"/>
          <w:szCs w:val="28"/>
        </w:rPr>
        <w:t xml:space="preserve"> </w:t>
      </w:r>
      <w:r>
        <w:rPr>
          <w:sz w:val="28"/>
          <w:szCs w:val="28"/>
        </w:rPr>
        <w:t>р</w:t>
      </w:r>
      <w:r w:rsidRPr="00DB3BB9">
        <w:rPr>
          <w:sz w:val="28"/>
          <w:szCs w:val="28"/>
        </w:rPr>
        <w:t>айонн</w:t>
      </w:r>
      <w:r>
        <w:rPr>
          <w:sz w:val="28"/>
          <w:szCs w:val="28"/>
        </w:rPr>
        <w:t>ый конкурс рисун</w:t>
      </w:r>
      <w:r w:rsidRPr="00DB3BB9">
        <w:rPr>
          <w:sz w:val="28"/>
          <w:szCs w:val="28"/>
        </w:rPr>
        <w:t>к</w:t>
      </w:r>
      <w:r>
        <w:rPr>
          <w:sz w:val="28"/>
          <w:szCs w:val="28"/>
        </w:rPr>
        <w:t>а</w:t>
      </w:r>
      <w:r w:rsidRPr="00DB3BB9">
        <w:rPr>
          <w:sz w:val="28"/>
          <w:szCs w:val="28"/>
        </w:rPr>
        <w:t xml:space="preserve"> учащихся к Международному дню художника</w:t>
      </w:r>
      <w:r>
        <w:rPr>
          <w:sz w:val="28"/>
          <w:szCs w:val="28"/>
        </w:rPr>
        <w:t xml:space="preserve"> р</w:t>
      </w:r>
      <w:r w:rsidRPr="00602845">
        <w:rPr>
          <w:sz w:val="28"/>
          <w:szCs w:val="28"/>
        </w:rPr>
        <w:t>айонный фольклорный конкурс «Дьырылы»</w:t>
      </w:r>
      <w:r>
        <w:rPr>
          <w:sz w:val="28"/>
          <w:szCs w:val="28"/>
        </w:rPr>
        <w:t>,</w:t>
      </w:r>
      <w:r w:rsidRPr="00602845">
        <w:rPr>
          <w:sz w:val="28"/>
          <w:szCs w:val="28"/>
        </w:rPr>
        <w:t xml:space="preserve"> </w:t>
      </w:r>
      <w:r>
        <w:rPr>
          <w:sz w:val="28"/>
          <w:szCs w:val="28"/>
        </w:rPr>
        <w:t>в</w:t>
      </w:r>
      <w:r w:rsidRPr="00602845">
        <w:rPr>
          <w:sz w:val="28"/>
          <w:szCs w:val="28"/>
        </w:rPr>
        <w:t xml:space="preserve">ечер памяти </w:t>
      </w:r>
      <w:r>
        <w:rPr>
          <w:sz w:val="28"/>
          <w:szCs w:val="28"/>
        </w:rPr>
        <w:t xml:space="preserve">и персональная выставка </w:t>
      </w:r>
      <w:r w:rsidRPr="00602845">
        <w:rPr>
          <w:sz w:val="28"/>
          <w:szCs w:val="28"/>
        </w:rPr>
        <w:t>Владислава Лемякина</w:t>
      </w:r>
      <w:r>
        <w:rPr>
          <w:sz w:val="28"/>
          <w:szCs w:val="28"/>
        </w:rPr>
        <w:t>,</w:t>
      </w:r>
      <w:r w:rsidRPr="00602845">
        <w:rPr>
          <w:sz w:val="28"/>
          <w:szCs w:val="28"/>
        </w:rPr>
        <w:t xml:space="preserve"> </w:t>
      </w:r>
      <w:r>
        <w:rPr>
          <w:sz w:val="28"/>
          <w:szCs w:val="28"/>
        </w:rPr>
        <w:t>к</w:t>
      </w:r>
      <w:r w:rsidRPr="00602845">
        <w:rPr>
          <w:sz w:val="28"/>
          <w:szCs w:val="28"/>
        </w:rPr>
        <w:t>онцерт к 100-летию В. Шаинского «Дружба начинается с улыбки»</w:t>
      </w:r>
      <w:r>
        <w:rPr>
          <w:sz w:val="28"/>
          <w:szCs w:val="28"/>
        </w:rPr>
        <w:t>.</w:t>
      </w:r>
      <w:r>
        <w:rPr>
          <w:rFonts w:eastAsia="Georgia"/>
          <w:sz w:val="28"/>
          <w:szCs w:val="28"/>
        </w:rPr>
        <w:t xml:space="preserve"> Все филиалы ДШИ принимали активное участие в поселковых, сельских, городских и районных культурно-массовых мероприятиях.</w:t>
      </w:r>
    </w:p>
    <w:p w:rsidR="00332113" w:rsidRPr="00507A1F" w:rsidRDefault="00332113" w:rsidP="00332113">
      <w:pPr>
        <w:spacing w:line="360" w:lineRule="auto"/>
        <w:ind w:firstLine="709"/>
        <w:contextualSpacing/>
        <w:jc w:val="both"/>
        <w:rPr>
          <w:rFonts w:eastAsia="Georgia"/>
          <w:color w:val="FF0000"/>
          <w:sz w:val="28"/>
          <w:szCs w:val="28"/>
        </w:rPr>
      </w:pPr>
      <w:r>
        <w:rPr>
          <w:rFonts w:eastAsia="Georgia"/>
          <w:sz w:val="28"/>
          <w:szCs w:val="28"/>
        </w:rPr>
        <w:lastRenderedPageBreak/>
        <w:t xml:space="preserve">Продолжается реализация Республиканского проекта «Музыка для всех». </w:t>
      </w:r>
    </w:p>
    <w:p w:rsidR="005E4B75" w:rsidRPr="00D76BCF" w:rsidRDefault="005E4B75" w:rsidP="005E4B75">
      <w:pPr>
        <w:spacing w:line="360" w:lineRule="auto"/>
        <w:contextualSpacing/>
        <w:jc w:val="center"/>
        <w:rPr>
          <w:b/>
          <w:sz w:val="28"/>
          <w:szCs w:val="28"/>
        </w:rPr>
      </w:pPr>
      <w:r w:rsidRPr="00D76BCF">
        <w:rPr>
          <w:b/>
          <w:sz w:val="28"/>
          <w:szCs w:val="28"/>
        </w:rPr>
        <w:t>Образование</w:t>
      </w:r>
    </w:p>
    <w:p w:rsidR="005C7981" w:rsidRPr="005C7981" w:rsidRDefault="005E4B75" w:rsidP="005E4B75">
      <w:pPr>
        <w:spacing w:line="360" w:lineRule="auto"/>
        <w:ind w:firstLine="851"/>
        <w:jc w:val="both"/>
      </w:pPr>
      <w:r w:rsidRPr="005C7981">
        <w:rPr>
          <w:sz w:val="28"/>
          <w:szCs w:val="28"/>
        </w:rPr>
        <w:t>С целью обеспечения условий для подготовки молодого поколения</w:t>
      </w:r>
      <w:r w:rsidRPr="005C7981">
        <w:rPr>
          <w:spacing w:val="1"/>
          <w:sz w:val="28"/>
          <w:szCs w:val="28"/>
        </w:rPr>
        <w:t xml:space="preserve"> </w:t>
      </w:r>
      <w:r w:rsidRPr="005C7981">
        <w:rPr>
          <w:sz w:val="28"/>
          <w:szCs w:val="28"/>
        </w:rPr>
        <w:t>к</w:t>
      </w:r>
      <w:r w:rsidRPr="005C7981">
        <w:rPr>
          <w:spacing w:val="1"/>
          <w:sz w:val="28"/>
          <w:szCs w:val="28"/>
        </w:rPr>
        <w:t xml:space="preserve"> </w:t>
      </w:r>
      <w:r w:rsidRPr="005C7981">
        <w:rPr>
          <w:sz w:val="28"/>
          <w:szCs w:val="28"/>
        </w:rPr>
        <w:t>полноценной</w:t>
      </w:r>
      <w:r w:rsidRPr="005C7981">
        <w:rPr>
          <w:spacing w:val="1"/>
          <w:sz w:val="28"/>
          <w:szCs w:val="28"/>
        </w:rPr>
        <w:t xml:space="preserve"> </w:t>
      </w:r>
      <w:r w:rsidRPr="005C7981">
        <w:rPr>
          <w:sz w:val="28"/>
          <w:szCs w:val="28"/>
        </w:rPr>
        <w:t>жизни</w:t>
      </w:r>
      <w:r w:rsidRPr="005C7981">
        <w:rPr>
          <w:spacing w:val="1"/>
          <w:sz w:val="28"/>
          <w:szCs w:val="28"/>
        </w:rPr>
        <w:t xml:space="preserve"> </w:t>
      </w:r>
      <w:r w:rsidRPr="005C7981">
        <w:rPr>
          <w:sz w:val="28"/>
          <w:szCs w:val="28"/>
        </w:rPr>
        <w:t>в</w:t>
      </w:r>
      <w:r w:rsidRPr="005C7981">
        <w:rPr>
          <w:spacing w:val="1"/>
          <w:sz w:val="28"/>
          <w:szCs w:val="28"/>
        </w:rPr>
        <w:t xml:space="preserve"> </w:t>
      </w:r>
      <w:r w:rsidRPr="005C7981">
        <w:rPr>
          <w:sz w:val="28"/>
          <w:szCs w:val="28"/>
        </w:rPr>
        <w:t>обществе,</w:t>
      </w:r>
      <w:r w:rsidRPr="005C7981">
        <w:rPr>
          <w:spacing w:val="1"/>
          <w:sz w:val="28"/>
          <w:szCs w:val="28"/>
        </w:rPr>
        <w:t xml:space="preserve"> </w:t>
      </w:r>
      <w:r w:rsidRPr="005C7981">
        <w:rPr>
          <w:sz w:val="28"/>
          <w:szCs w:val="28"/>
        </w:rPr>
        <w:t>нравственного</w:t>
      </w:r>
      <w:r w:rsidRPr="005C7981">
        <w:rPr>
          <w:spacing w:val="1"/>
          <w:sz w:val="28"/>
          <w:szCs w:val="28"/>
        </w:rPr>
        <w:t xml:space="preserve"> </w:t>
      </w:r>
      <w:r w:rsidRPr="005C7981">
        <w:rPr>
          <w:sz w:val="28"/>
          <w:szCs w:val="28"/>
        </w:rPr>
        <w:t>становления</w:t>
      </w:r>
      <w:r w:rsidRPr="005C7981">
        <w:rPr>
          <w:spacing w:val="1"/>
          <w:sz w:val="28"/>
          <w:szCs w:val="28"/>
        </w:rPr>
        <w:t xml:space="preserve"> </w:t>
      </w:r>
      <w:r w:rsidRPr="005C7981">
        <w:rPr>
          <w:sz w:val="28"/>
          <w:szCs w:val="28"/>
        </w:rPr>
        <w:t>личности, овладения навыками умственного и физического труда,</w:t>
      </w:r>
      <w:r w:rsidRPr="005C7981">
        <w:rPr>
          <w:spacing w:val="-52"/>
          <w:sz w:val="28"/>
          <w:szCs w:val="28"/>
        </w:rPr>
        <w:t xml:space="preserve"> </w:t>
      </w:r>
      <w:r w:rsidRPr="005C7981">
        <w:rPr>
          <w:sz w:val="28"/>
          <w:szCs w:val="28"/>
        </w:rPr>
        <w:t>подготовки</w:t>
      </w:r>
      <w:r w:rsidRPr="005C7981">
        <w:rPr>
          <w:spacing w:val="41"/>
          <w:sz w:val="28"/>
          <w:szCs w:val="28"/>
        </w:rPr>
        <w:t xml:space="preserve"> </w:t>
      </w:r>
      <w:r w:rsidRPr="005C7981">
        <w:rPr>
          <w:sz w:val="28"/>
          <w:szCs w:val="28"/>
        </w:rPr>
        <w:t>к</w:t>
      </w:r>
      <w:r w:rsidRPr="005C7981">
        <w:rPr>
          <w:spacing w:val="41"/>
          <w:sz w:val="28"/>
          <w:szCs w:val="28"/>
        </w:rPr>
        <w:t xml:space="preserve"> </w:t>
      </w:r>
      <w:r w:rsidRPr="005C7981">
        <w:rPr>
          <w:sz w:val="28"/>
          <w:szCs w:val="28"/>
        </w:rPr>
        <w:t>профессиональной</w:t>
      </w:r>
      <w:r w:rsidRPr="005C7981">
        <w:rPr>
          <w:spacing w:val="41"/>
          <w:sz w:val="28"/>
          <w:szCs w:val="28"/>
        </w:rPr>
        <w:t xml:space="preserve"> </w:t>
      </w:r>
      <w:r w:rsidRPr="005C7981">
        <w:rPr>
          <w:sz w:val="28"/>
          <w:szCs w:val="28"/>
        </w:rPr>
        <w:t>деятельности</w:t>
      </w:r>
      <w:r w:rsidRPr="005C7981">
        <w:rPr>
          <w:spacing w:val="41"/>
          <w:sz w:val="28"/>
          <w:szCs w:val="28"/>
        </w:rPr>
        <w:t xml:space="preserve"> </w:t>
      </w:r>
      <w:r w:rsidRPr="005C7981">
        <w:rPr>
          <w:sz w:val="28"/>
          <w:szCs w:val="28"/>
        </w:rPr>
        <w:t>в</w:t>
      </w:r>
      <w:r w:rsidRPr="005C7981">
        <w:rPr>
          <w:spacing w:val="41"/>
          <w:sz w:val="28"/>
          <w:szCs w:val="28"/>
        </w:rPr>
        <w:t xml:space="preserve"> </w:t>
      </w:r>
      <w:r w:rsidRPr="005C7981">
        <w:rPr>
          <w:sz w:val="28"/>
          <w:szCs w:val="28"/>
        </w:rPr>
        <w:t>соответствии</w:t>
      </w:r>
      <w:r w:rsidRPr="005C7981">
        <w:rPr>
          <w:spacing w:val="41"/>
          <w:sz w:val="28"/>
          <w:szCs w:val="28"/>
        </w:rPr>
        <w:t xml:space="preserve"> </w:t>
      </w:r>
      <w:r w:rsidRPr="005C7981">
        <w:rPr>
          <w:sz w:val="28"/>
          <w:szCs w:val="28"/>
        </w:rPr>
        <w:t>с</w:t>
      </w:r>
      <w:r w:rsidRPr="005C7981">
        <w:rPr>
          <w:spacing w:val="-53"/>
          <w:sz w:val="28"/>
          <w:szCs w:val="28"/>
        </w:rPr>
        <w:t xml:space="preserve"> </w:t>
      </w:r>
      <w:r w:rsidRPr="005C7981">
        <w:rPr>
          <w:sz w:val="28"/>
          <w:szCs w:val="28"/>
        </w:rPr>
        <w:t>их</w:t>
      </w:r>
      <w:r w:rsidRPr="005C7981">
        <w:rPr>
          <w:spacing w:val="1"/>
          <w:sz w:val="28"/>
          <w:szCs w:val="28"/>
        </w:rPr>
        <w:t xml:space="preserve"> </w:t>
      </w:r>
      <w:r w:rsidRPr="005C7981">
        <w:rPr>
          <w:sz w:val="28"/>
          <w:szCs w:val="28"/>
        </w:rPr>
        <w:t>призванием,</w:t>
      </w:r>
      <w:r w:rsidRPr="005C7981">
        <w:rPr>
          <w:spacing w:val="1"/>
          <w:sz w:val="28"/>
          <w:szCs w:val="28"/>
        </w:rPr>
        <w:t xml:space="preserve"> </w:t>
      </w:r>
      <w:r w:rsidRPr="005C7981">
        <w:rPr>
          <w:sz w:val="28"/>
          <w:szCs w:val="28"/>
        </w:rPr>
        <w:t>способностями</w:t>
      </w:r>
      <w:r w:rsidRPr="005C7981">
        <w:rPr>
          <w:spacing w:val="1"/>
          <w:sz w:val="28"/>
          <w:szCs w:val="28"/>
        </w:rPr>
        <w:t xml:space="preserve"> </w:t>
      </w:r>
      <w:r w:rsidRPr="005C7981">
        <w:rPr>
          <w:sz w:val="28"/>
          <w:szCs w:val="28"/>
        </w:rPr>
        <w:t>с</w:t>
      </w:r>
      <w:r w:rsidRPr="005C7981">
        <w:rPr>
          <w:spacing w:val="1"/>
          <w:sz w:val="28"/>
          <w:szCs w:val="28"/>
        </w:rPr>
        <w:t xml:space="preserve"> </w:t>
      </w:r>
      <w:r w:rsidRPr="005C7981">
        <w:rPr>
          <w:sz w:val="28"/>
          <w:szCs w:val="28"/>
        </w:rPr>
        <w:t>учетом</w:t>
      </w:r>
      <w:r w:rsidRPr="005C7981">
        <w:rPr>
          <w:spacing w:val="1"/>
          <w:sz w:val="28"/>
          <w:szCs w:val="28"/>
        </w:rPr>
        <w:t xml:space="preserve"> </w:t>
      </w:r>
      <w:r w:rsidRPr="005C7981">
        <w:rPr>
          <w:sz w:val="28"/>
          <w:szCs w:val="28"/>
        </w:rPr>
        <w:t>общественных</w:t>
      </w:r>
      <w:r w:rsidRPr="005C7981">
        <w:rPr>
          <w:spacing w:val="1"/>
          <w:sz w:val="28"/>
          <w:szCs w:val="28"/>
        </w:rPr>
        <w:t xml:space="preserve"> </w:t>
      </w:r>
      <w:r w:rsidRPr="005C7981">
        <w:rPr>
          <w:sz w:val="28"/>
          <w:szCs w:val="28"/>
        </w:rPr>
        <w:t>потребностей, формирования открытого образовательного пространства,</w:t>
      </w:r>
      <w:r w:rsidRPr="005C7981">
        <w:rPr>
          <w:spacing w:val="1"/>
          <w:sz w:val="28"/>
          <w:szCs w:val="28"/>
        </w:rPr>
        <w:t xml:space="preserve"> </w:t>
      </w:r>
      <w:r w:rsidRPr="005C7981">
        <w:rPr>
          <w:sz w:val="28"/>
          <w:szCs w:val="28"/>
        </w:rPr>
        <w:t>обеспечивающего</w:t>
      </w:r>
      <w:r w:rsidRPr="005C7981">
        <w:rPr>
          <w:spacing w:val="1"/>
          <w:sz w:val="28"/>
          <w:szCs w:val="28"/>
        </w:rPr>
        <w:t xml:space="preserve"> </w:t>
      </w:r>
      <w:r w:rsidRPr="005C7981">
        <w:rPr>
          <w:sz w:val="28"/>
          <w:szCs w:val="28"/>
        </w:rPr>
        <w:t>равные</w:t>
      </w:r>
      <w:r w:rsidRPr="005C7981">
        <w:rPr>
          <w:spacing w:val="1"/>
          <w:sz w:val="28"/>
          <w:szCs w:val="28"/>
        </w:rPr>
        <w:t xml:space="preserve"> </w:t>
      </w:r>
      <w:r w:rsidRPr="005C7981">
        <w:rPr>
          <w:sz w:val="28"/>
          <w:szCs w:val="28"/>
        </w:rPr>
        <w:t>шансы</w:t>
      </w:r>
      <w:r w:rsidRPr="005C7981">
        <w:rPr>
          <w:spacing w:val="1"/>
          <w:sz w:val="28"/>
          <w:szCs w:val="28"/>
        </w:rPr>
        <w:t xml:space="preserve"> </w:t>
      </w:r>
      <w:r w:rsidRPr="005C7981">
        <w:rPr>
          <w:sz w:val="28"/>
          <w:szCs w:val="28"/>
        </w:rPr>
        <w:t>на</w:t>
      </w:r>
      <w:r w:rsidRPr="005C7981">
        <w:rPr>
          <w:spacing w:val="1"/>
          <w:sz w:val="28"/>
          <w:szCs w:val="28"/>
        </w:rPr>
        <w:t xml:space="preserve"> </w:t>
      </w:r>
      <w:r w:rsidRPr="005C7981">
        <w:rPr>
          <w:sz w:val="28"/>
          <w:szCs w:val="28"/>
        </w:rPr>
        <w:t>жизненный</w:t>
      </w:r>
      <w:r w:rsidRPr="005C7981">
        <w:rPr>
          <w:spacing w:val="1"/>
          <w:sz w:val="28"/>
          <w:szCs w:val="28"/>
        </w:rPr>
        <w:t xml:space="preserve"> </w:t>
      </w:r>
      <w:r w:rsidRPr="005C7981">
        <w:rPr>
          <w:sz w:val="28"/>
          <w:szCs w:val="28"/>
        </w:rPr>
        <w:t>успех,</w:t>
      </w:r>
      <w:r w:rsidRPr="005C7981">
        <w:rPr>
          <w:spacing w:val="1"/>
          <w:sz w:val="28"/>
          <w:szCs w:val="28"/>
        </w:rPr>
        <w:t xml:space="preserve"> </w:t>
      </w:r>
      <w:r w:rsidRPr="005C7981">
        <w:rPr>
          <w:sz w:val="28"/>
          <w:szCs w:val="28"/>
        </w:rPr>
        <w:t>конкурентоспособность</w:t>
      </w:r>
      <w:r w:rsidRPr="005C7981">
        <w:rPr>
          <w:spacing w:val="-2"/>
          <w:sz w:val="28"/>
          <w:szCs w:val="28"/>
        </w:rPr>
        <w:t xml:space="preserve"> </w:t>
      </w:r>
      <w:r w:rsidRPr="005C7981">
        <w:rPr>
          <w:sz w:val="28"/>
          <w:szCs w:val="28"/>
        </w:rPr>
        <w:t>человека</w:t>
      </w:r>
      <w:r w:rsidRPr="005C7981">
        <w:rPr>
          <w:spacing w:val="-1"/>
          <w:sz w:val="28"/>
          <w:szCs w:val="28"/>
        </w:rPr>
        <w:t xml:space="preserve"> </w:t>
      </w:r>
      <w:r w:rsidRPr="005C7981">
        <w:rPr>
          <w:sz w:val="28"/>
          <w:szCs w:val="28"/>
        </w:rPr>
        <w:t>в</w:t>
      </w:r>
      <w:r w:rsidRPr="005C7981">
        <w:rPr>
          <w:spacing w:val="-2"/>
          <w:sz w:val="28"/>
          <w:szCs w:val="28"/>
        </w:rPr>
        <w:t xml:space="preserve"> </w:t>
      </w:r>
      <w:r w:rsidRPr="005C7981">
        <w:rPr>
          <w:sz w:val="28"/>
          <w:szCs w:val="28"/>
        </w:rPr>
        <w:t>мировом</w:t>
      </w:r>
      <w:r w:rsidRPr="005C7981">
        <w:rPr>
          <w:spacing w:val="-1"/>
          <w:sz w:val="28"/>
          <w:szCs w:val="28"/>
        </w:rPr>
        <w:t xml:space="preserve"> </w:t>
      </w:r>
      <w:r w:rsidRPr="005C7981">
        <w:rPr>
          <w:sz w:val="28"/>
          <w:szCs w:val="28"/>
        </w:rPr>
        <w:t>пространстве действует муниципальная программа «Развитие образования в Ленском районе». Уточненный объем запланированных ассигнований за счет всех уровней бюджетов на 202</w:t>
      </w:r>
      <w:r w:rsidR="005C7981" w:rsidRPr="005C7981">
        <w:rPr>
          <w:sz w:val="28"/>
          <w:szCs w:val="28"/>
        </w:rPr>
        <w:t>5</w:t>
      </w:r>
      <w:r w:rsidRPr="005C7981">
        <w:rPr>
          <w:sz w:val="28"/>
          <w:szCs w:val="28"/>
        </w:rPr>
        <w:t xml:space="preserve"> год определен в размере </w:t>
      </w:r>
      <w:r w:rsidR="005C7981" w:rsidRPr="005C7981">
        <w:rPr>
          <w:sz w:val="28"/>
          <w:szCs w:val="28"/>
        </w:rPr>
        <w:t>2 976 264,19</w:t>
      </w:r>
      <w:r w:rsidRPr="005C7981">
        <w:rPr>
          <w:sz w:val="28"/>
          <w:szCs w:val="28"/>
        </w:rPr>
        <w:t xml:space="preserve"> тыс. руб. </w:t>
      </w:r>
    </w:p>
    <w:p w:rsidR="005E4B75" w:rsidRPr="00507A1F" w:rsidRDefault="005E4B75" w:rsidP="00EF0DDD">
      <w:pPr>
        <w:spacing w:line="360" w:lineRule="auto"/>
        <w:ind w:firstLine="709"/>
        <w:jc w:val="both"/>
        <w:rPr>
          <w:color w:val="FF0000"/>
          <w:sz w:val="28"/>
          <w:szCs w:val="28"/>
        </w:rPr>
      </w:pPr>
      <w:r w:rsidRPr="005C7981">
        <w:rPr>
          <w:sz w:val="28"/>
          <w:szCs w:val="28"/>
        </w:rPr>
        <w:t xml:space="preserve">Фактические расходы составили </w:t>
      </w:r>
      <w:r w:rsidR="005C7981" w:rsidRPr="005C7981">
        <w:rPr>
          <w:sz w:val="28"/>
          <w:szCs w:val="28"/>
        </w:rPr>
        <w:t>2 802 778,</w:t>
      </w:r>
      <w:r w:rsidR="005C7981">
        <w:rPr>
          <w:sz w:val="28"/>
          <w:szCs w:val="28"/>
        </w:rPr>
        <w:t>85</w:t>
      </w:r>
      <w:r w:rsidR="005C7981" w:rsidRPr="005C7981">
        <w:rPr>
          <w:sz w:val="28"/>
          <w:szCs w:val="28"/>
        </w:rPr>
        <w:t xml:space="preserve"> тыс. руб. (94,</w:t>
      </w:r>
      <w:r w:rsidR="00566709">
        <w:rPr>
          <w:sz w:val="28"/>
          <w:szCs w:val="28"/>
        </w:rPr>
        <w:t>2</w:t>
      </w:r>
      <w:r w:rsidRPr="005C7981">
        <w:rPr>
          <w:sz w:val="28"/>
          <w:szCs w:val="28"/>
        </w:rPr>
        <w:t xml:space="preserve"> %), в том числе: бюджет РФ – </w:t>
      </w:r>
      <w:r w:rsidR="005C7981" w:rsidRPr="005C7981">
        <w:rPr>
          <w:sz w:val="28"/>
          <w:szCs w:val="28"/>
        </w:rPr>
        <w:t>120 770,</w:t>
      </w:r>
      <w:r w:rsidR="005C7981">
        <w:rPr>
          <w:sz w:val="28"/>
          <w:szCs w:val="28"/>
        </w:rPr>
        <w:t>3</w:t>
      </w:r>
      <w:r w:rsidR="005C7981" w:rsidRPr="005C7981">
        <w:rPr>
          <w:sz w:val="28"/>
          <w:szCs w:val="28"/>
        </w:rPr>
        <w:t xml:space="preserve"> </w:t>
      </w:r>
      <w:r w:rsidRPr="005C7981">
        <w:rPr>
          <w:sz w:val="28"/>
          <w:szCs w:val="28"/>
        </w:rPr>
        <w:t>тыс. руб.</w:t>
      </w:r>
      <w:r w:rsidR="005C7981" w:rsidRPr="005C7981">
        <w:rPr>
          <w:sz w:val="28"/>
          <w:szCs w:val="28"/>
        </w:rPr>
        <w:t xml:space="preserve"> (4,3 %)</w:t>
      </w:r>
      <w:r w:rsidRPr="005C7981">
        <w:rPr>
          <w:sz w:val="28"/>
          <w:szCs w:val="28"/>
        </w:rPr>
        <w:t xml:space="preserve">; бюджет РС (Я) – </w:t>
      </w:r>
      <w:r w:rsidR="005C7981" w:rsidRPr="005C7981">
        <w:rPr>
          <w:sz w:val="28"/>
          <w:szCs w:val="28"/>
        </w:rPr>
        <w:t xml:space="preserve">1 517 342,7 </w:t>
      </w:r>
      <w:r w:rsidRPr="005C7981">
        <w:rPr>
          <w:sz w:val="28"/>
          <w:szCs w:val="28"/>
        </w:rPr>
        <w:t>тыс. руб.</w:t>
      </w:r>
      <w:r w:rsidR="005C7981" w:rsidRPr="005C7981">
        <w:rPr>
          <w:sz w:val="28"/>
          <w:szCs w:val="28"/>
        </w:rPr>
        <w:t xml:space="preserve"> (54,1%</w:t>
      </w:r>
      <w:r w:rsidRPr="005C7981">
        <w:rPr>
          <w:sz w:val="28"/>
          <w:szCs w:val="28"/>
        </w:rPr>
        <w:t xml:space="preserve">; бюджет МР «Ленский район» – </w:t>
      </w:r>
      <w:r w:rsidR="005C7981" w:rsidRPr="005C7981">
        <w:rPr>
          <w:sz w:val="28"/>
          <w:szCs w:val="28"/>
        </w:rPr>
        <w:t xml:space="preserve">1 164 665,85 </w:t>
      </w:r>
      <w:r w:rsidRPr="005C7981">
        <w:rPr>
          <w:sz w:val="28"/>
          <w:szCs w:val="28"/>
        </w:rPr>
        <w:t>тыс. руб.</w:t>
      </w:r>
      <w:r w:rsidR="005C7981" w:rsidRPr="005C7981">
        <w:rPr>
          <w:sz w:val="28"/>
          <w:szCs w:val="28"/>
        </w:rPr>
        <w:t xml:space="preserve"> (41,6 %).</w:t>
      </w:r>
      <w:r w:rsidRPr="005C7981">
        <w:rPr>
          <w:sz w:val="28"/>
          <w:szCs w:val="28"/>
        </w:rPr>
        <w:t xml:space="preserve"> </w:t>
      </w:r>
    </w:p>
    <w:p w:rsidR="005C7981" w:rsidRPr="00FF0F4A" w:rsidRDefault="005C7981" w:rsidP="005734C8">
      <w:pPr>
        <w:pStyle w:val="31"/>
        <w:spacing w:after="0" w:line="360" w:lineRule="auto"/>
        <w:ind w:left="142" w:firstLine="567"/>
        <w:jc w:val="both"/>
        <w:rPr>
          <w:rFonts w:ascii="Times New Roman" w:hAnsi="Times New Roman" w:cs="Times New Roman"/>
          <w:sz w:val="28"/>
          <w:szCs w:val="28"/>
        </w:rPr>
      </w:pPr>
      <w:r w:rsidRPr="00A15B13">
        <w:rPr>
          <w:rFonts w:ascii="Times New Roman" w:hAnsi="Times New Roman" w:cs="Times New Roman"/>
          <w:sz w:val="28"/>
          <w:szCs w:val="28"/>
        </w:rPr>
        <w:t>Всего в системе образования Ленского района 29 муниципальн</w:t>
      </w:r>
      <w:r w:rsidR="005734C8">
        <w:rPr>
          <w:rFonts w:ascii="Times New Roman" w:hAnsi="Times New Roman" w:cs="Times New Roman"/>
          <w:sz w:val="28"/>
          <w:szCs w:val="28"/>
        </w:rPr>
        <w:t xml:space="preserve">ых образовательных учреждений: </w:t>
      </w:r>
      <w:r w:rsidRPr="00A15B13">
        <w:rPr>
          <w:rFonts w:ascii="Times New Roman" w:hAnsi="Times New Roman" w:cs="Times New Roman"/>
          <w:sz w:val="28"/>
          <w:szCs w:val="28"/>
        </w:rPr>
        <w:t>17 общеобразовательных школ</w:t>
      </w:r>
      <w:r w:rsidR="005734C8">
        <w:rPr>
          <w:rFonts w:ascii="Times New Roman" w:hAnsi="Times New Roman" w:cs="Times New Roman"/>
          <w:sz w:val="28"/>
          <w:szCs w:val="28"/>
        </w:rPr>
        <w:t>,</w:t>
      </w:r>
      <w:r w:rsidRPr="00A15B13">
        <w:rPr>
          <w:rFonts w:ascii="Times New Roman" w:hAnsi="Times New Roman" w:cs="Times New Roman"/>
          <w:sz w:val="28"/>
          <w:szCs w:val="28"/>
        </w:rPr>
        <w:t xml:space="preserve"> (13 средних общеобразовательных школ, из которых 3 средние школы с углубленным изучением предметов, 3 осно</w:t>
      </w:r>
      <w:r>
        <w:rPr>
          <w:rFonts w:ascii="Times New Roman" w:hAnsi="Times New Roman" w:cs="Times New Roman"/>
          <w:sz w:val="28"/>
          <w:szCs w:val="28"/>
        </w:rPr>
        <w:t xml:space="preserve">вные общеобразовательные школы </w:t>
      </w:r>
      <w:r w:rsidRPr="00A15B13">
        <w:rPr>
          <w:rFonts w:ascii="Times New Roman" w:hAnsi="Times New Roman" w:cs="Times New Roman"/>
          <w:sz w:val="28"/>
          <w:szCs w:val="28"/>
        </w:rPr>
        <w:t>1 специальная (коррекционна</w:t>
      </w:r>
      <w:r>
        <w:rPr>
          <w:rFonts w:ascii="Times New Roman" w:hAnsi="Times New Roman" w:cs="Times New Roman"/>
          <w:sz w:val="28"/>
          <w:szCs w:val="28"/>
        </w:rPr>
        <w:t>я) образовательная школа);</w:t>
      </w:r>
      <w:r w:rsidR="005734C8">
        <w:rPr>
          <w:rFonts w:ascii="Times New Roman" w:hAnsi="Times New Roman" w:cs="Times New Roman"/>
          <w:sz w:val="28"/>
          <w:szCs w:val="28"/>
        </w:rPr>
        <w:t xml:space="preserve"> </w:t>
      </w:r>
      <w:r w:rsidRPr="007121ED">
        <w:rPr>
          <w:rFonts w:ascii="Times New Roman" w:hAnsi="Times New Roman" w:cs="Times New Roman"/>
          <w:sz w:val="28"/>
          <w:szCs w:val="28"/>
        </w:rPr>
        <w:t>1 учреждение дополнительного образования</w:t>
      </w:r>
      <w:r w:rsidRPr="005441CB">
        <w:rPr>
          <w:rFonts w:ascii="Times New Roman" w:hAnsi="Times New Roman" w:cs="Times New Roman"/>
          <w:sz w:val="28"/>
          <w:szCs w:val="28"/>
        </w:rPr>
        <w:t xml:space="preserve"> </w:t>
      </w:r>
      <w:r w:rsidRPr="007121ED">
        <w:rPr>
          <w:rFonts w:ascii="Times New Roman" w:hAnsi="Times New Roman" w:cs="Times New Roman"/>
          <w:sz w:val="28"/>
          <w:szCs w:val="28"/>
        </w:rPr>
        <w:t xml:space="preserve">(МКУ ДО и ППС «Сэргэ») </w:t>
      </w:r>
      <w:r w:rsidR="005734C8">
        <w:rPr>
          <w:rFonts w:ascii="Times New Roman" w:hAnsi="Times New Roman" w:cs="Times New Roman"/>
          <w:sz w:val="28"/>
          <w:szCs w:val="28"/>
        </w:rPr>
        <w:t xml:space="preserve">и </w:t>
      </w:r>
      <w:r w:rsidRPr="00FF0F4A">
        <w:rPr>
          <w:rFonts w:ascii="Times New Roman" w:hAnsi="Times New Roman" w:cs="Times New Roman"/>
          <w:sz w:val="28"/>
          <w:szCs w:val="28"/>
        </w:rPr>
        <w:t>11 детских садов.</w:t>
      </w:r>
    </w:p>
    <w:p w:rsidR="004B57B4" w:rsidRDefault="00EF0DDD" w:rsidP="004B57B4">
      <w:pPr>
        <w:spacing w:line="360" w:lineRule="auto"/>
        <w:ind w:firstLine="708"/>
        <w:jc w:val="both"/>
        <w:rPr>
          <w:sz w:val="26"/>
          <w:szCs w:val="26"/>
        </w:rPr>
      </w:pPr>
      <w:r>
        <w:rPr>
          <w:sz w:val="26"/>
          <w:szCs w:val="26"/>
        </w:rPr>
        <w:t>П</w:t>
      </w:r>
      <w:r w:rsidR="00807417" w:rsidRPr="00807417">
        <w:rPr>
          <w:sz w:val="26"/>
          <w:szCs w:val="26"/>
        </w:rPr>
        <w:t xml:space="preserve">о результатам </w:t>
      </w:r>
      <w:r w:rsidR="00807417" w:rsidRPr="00807417">
        <w:rPr>
          <w:iCs/>
          <w:sz w:val="26"/>
          <w:szCs w:val="26"/>
        </w:rPr>
        <w:t xml:space="preserve">конкурсов «Педагог дополнительного образования года», «Воспитатель года», «Учитель года» </w:t>
      </w:r>
      <w:r w:rsidR="004B57B4" w:rsidRPr="00807417">
        <w:rPr>
          <w:sz w:val="26"/>
          <w:szCs w:val="26"/>
        </w:rPr>
        <w:t>поощрения получили 24 учителей общеобразовательных школ, педагогов</w:t>
      </w:r>
      <w:r w:rsidR="004B57B4" w:rsidRPr="00807417">
        <w:rPr>
          <w:iCs/>
          <w:sz w:val="26"/>
          <w:szCs w:val="26"/>
        </w:rPr>
        <w:t xml:space="preserve"> дополнительного образования и воспитателей дошкольных образовательных учреждений.</w:t>
      </w:r>
    </w:p>
    <w:p w:rsidR="00110BA7" w:rsidRDefault="00110BA7" w:rsidP="00EF0DDD">
      <w:pPr>
        <w:suppressAutoHyphens/>
        <w:spacing w:line="360" w:lineRule="auto"/>
        <w:ind w:firstLine="709"/>
        <w:jc w:val="both"/>
        <w:rPr>
          <w:bCs/>
          <w:sz w:val="26"/>
          <w:szCs w:val="26"/>
        </w:rPr>
      </w:pPr>
      <w:r w:rsidRPr="00BC28D6">
        <w:rPr>
          <w:bCs/>
          <w:sz w:val="26"/>
          <w:szCs w:val="26"/>
        </w:rPr>
        <w:t>В 2025 году 8 молодых специалистов</w:t>
      </w:r>
      <w:r>
        <w:rPr>
          <w:bCs/>
          <w:sz w:val="26"/>
          <w:szCs w:val="26"/>
        </w:rPr>
        <w:t xml:space="preserve">, прибывших в Ленский район, получили </w:t>
      </w:r>
      <w:r w:rsidRPr="006C65CC">
        <w:rPr>
          <w:sz w:val="26"/>
          <w:szCs w:val="26"/>
          <w:highlight w:val="white"/>
        </w:rPr>
        <w:t>подъемные в размере 300</w:t>
      </w:r>
      <w:r>
        <w:rPr>
          <w:sz w:val="26"/>
          <w:szCs w:val="26"/>
          <w:highlight w:val="white"/>
        </w:rPr>
        <w:t xml:space="preserve">,0 тыс. </w:t>
      </w:r>
      <w:r>
        <w:rPr>
          <w:sz w:val="26"/>
          <w:szCs w:val="26"/>
        </w:rPr>
        <w:t>рублей каждый.</w:t>
      </w:r>
    </w:p>
    <w:p w:rsidR="00110BA7" w:rsidRPr="00EF0DDD" w:rsidRDefault="00110BA7" w:rsidP="00EF0DDD">
      <w:pPr>
        <w:suppressAutoHyphens/>
        <w:spacing w:line="360" w:lineRule="auto"/>
        <w:ind w:firstLine="709"/>
        <w:jc w:val="both"/>
        <w:rPr>
          <w:bCs/>
          <w:sz w:val="26"/>
          <w:szCs w:val="26"/>
        </w:rPr>
      </w:pPr>
      <w:r w:rsidRPr="00110BA7">
        <w:rPr>
          <w:bCs/>
          <w:sz w:val="26"/>
          <w:szCs w:val="26"/>
        </w:rPr>
        <w:t xml:space="preserve"> С целью знакомства с молодыми специалистами, развития профессиональных компетенций учителя, классного руководителя, </w:t>
      </w:r>
      <w:r w:rsidRPr="00110BA7">
        <w:rPr>
          <w:bCs/>
          <w:color w:val="000000"/>
          <w:sz w:val="26"/>
          <w:szCs w:val="26"/>
        </w:rPr>
        <w:t xml:space="preserve">распространения передового педагогического опыта в рамках выделенной темы, </w:t>
      </w:r>
      <w:r w:rsidRPr="00110BA7">
        <w:rPr>
          <w:bCs/>
          <w:sz w:val="26"/>
          <w:szCs w:val="26"/>
        </w:rPr>
        <w:t>прош</w:t>
      </w:r>
      <w:r w:rsidR="00286A0A" w:rsidRPr="00110BA7">
        <w:rPr>
          <w:bCs/>
          <w:sz w:val="26"/>
          <w:szCs w:val="26"/>
        </w:rPr>
        <w:t>л</w:t>
      </w:r>
      <w:r w:rsidRPr="00110BA7">
        <w:rPr>
          <w:bCs/>
          <w:sz w:val="26"/>
          <w:szCs w:val="26"/>
        </w:rPr>
        <w:t>и</w:t>
      </w:r>
      <w:r w:rsidR="00286A0A" w:rsidRPr="00110BA7">
        <w:rPr>
          <w:bCs/>
          <w:sz w:val="26"/>
          <w:szCs w:val="26"/>
        </w:rPr>
        <w:t>:</w:t>
      </w:r>
      <w:r w:rsidR="00EF0DDD">
        <w:rPr>
          <w:bCs/>
          <w:sz w:val="26"/>
          <w:szCs w:val="26"/>
        </w:rPr>
        <w:t xml:space="preserve"> </w:t>
      </w:r>
      <w:r w:rsidR="00286A0A" w:rsidRPr="00EF0DDD">
        <w:rPr>
          <w:bCs/>
          <w:sz w:val="26"/>
          <w:szCs w:val="26"/>
        </w:rPr>
        <w:t xml:space="preserve">районный семинар-практикум </w:t>
      </w:r>
      <w:r w:rsidR="00286A0A" w:rsidRPr="00EF0DDD">
        <w:rPr>
          <w:bCs/>
          <w:sz w:val="26"/>
          <w:szCs w:val="26"/>
        </w:rPr>
        <w:lastRenderedPageBreak/>
        <w:t>«Школа молодого педагога»;</w:t>
      </w:r>
      <w:r w:rsidR="00EF0DDD">
        <w:rPr>
          <w:bCs/>
          <w:sz w:val="26"/>
          <w:szCs w:val="26"/>
        </w:rPr>
        <w:t xml:space="preserve"> </w:t>
      </w:r>
      <w:r w:rsidR="00286A0A" w:rsidRPr="00EF0DDD">
        <w:rPr>
          <w:bCs/>
          <w:color w:val="000000"/>
          <w:sz w:val="26"/>
          <w:szCs w:val="26"/>
        </w:rPr>
        <w:t>районные педагогические чтения;</w:t>
      </w:r>
      <w:r w:rsidR="00EF0DDD">
        <w:rPr>
          <w:bCs/>
          <w:sz w:val="26"/>
          <w:szCs w:val="26"/>
        </w:rPr>
        <w:t xml:space="preserve"> </w:t>
      </w:r>
      <w:r w:rsidR="00286A0A" w:rsidRPr="00EF0DDD">
        <w:rPr>
          <w:sz w:val="26"/>
          <w:szCs w:val="26"/>
        </w:rPr>
        <w:t>методический турнир управленческих команд общеобразовательных учреждений</w:t>
      </w:r>
      <w:r w:rsidRPr="00EF0DDD">
        <w:rPr>
          <w:sz w:val="26"/>
          <w:szCs w:val="26"/>
        </w:rPr>
        <w:t>.</w:t>
      </w:r>
    </w:p>
    <w:p w:rsidR="003D061F" w:rsidRDefault="005E4B75" w:rsidP="00EF0DDD">
      <w:pPr>
        <w:suppressAutoHyphens/>
        <w:spacing w:line="360" w:lineRule="auto"/>
        <w:ind w:firstLine="709"/>
        <w:jc w:val="both"/>
        <w:rPr>
          <w:sz w:val="28"/>
          <w:szCs w:val="28"/>
        </w:rPr>
      </w:pPr>
      <w:r w:rsidRPr="003D061F">
        <w:rPr>
          <w:sz w:val="28"/>
          <w:szCs w:val="28"/>
        </w:rPr>
        <w:t xml:space="preserve">В системе дошкольного образования Ленского района </w:t>
      </w:r>
      <w:r w:rsidRPr="003D061F">
        <w:rPr>
          <w:sz w:val="28"/>
          <w:szCs w:val="28"/>
          <w:lang w:eastAsia="ar-SA"/>
        </w:rPr>
        <w:t>в Ленском районе функционируют 11 муниципальных дошкольных образовательных учреждений</w:t>
      </w:r>
      <w:r w:rsidR="00EF0DDD">
        <w:rPr>
          <w:sz w:val="28"/>
          <w:szCs w:val="28"/>
          <w:lang w:eastAsia="ar-SA"/>
        </w:rPr>
        <w:t>,</w:t>
      </w:r>
      <w:r w:rsidR="003D061F" w:rsidRPr="003D061F">
        <w:rPr>
          <w:b/>
          <w:sz w:val="26"/>
          <w:szCs w:val="26"/>
        </w:rPr>
        <w:t xml:space="preserve"> </w:t>
      </w:r>
      <w:r w:rsidR="003D061F" w:rsidRPr="003D061F">
        <w:rPr>
          <w:sz w:val="26"/>
          <w:szCs w:val="26"/>
        </w:rPr>
        <w:t>8</w:t>
      </w:r>
      <w:r w:rsidR="003D061F" w:rsidRPr="00BC28D6">
        <w:rPr>
          <w:b/>
          <w:sz w:val="26"/>
          <w:szCs w:val="26"/>
        </w:rPr>
        <w:t xml:space="preserve"> </w:t>
      </w:r>
      <w:r w:rsidR="003D061F">
        <w:rPr>
          <w:sz w:val="26"/>
          <w:szCs w:val="26"/>
        </w:rPr>
        <w:t>дошкольных групп при СОШ и</w:t>
      </w:r>
      <w:r w:rsidR="003D061F" w:rsidRPr="00BC28D6">
        <w:rPr>
          <w:sz w:val="26"/>
          <w:szCs w:val="26"/>
        </w:rPr>
        <w:t xml:space="preserve"> </w:t>
      </w:r>
      <w:r w:rsidR="003D061F" w:rsidRPr="003D061F">
        <w:rPr>
          <w:sz w:val="26"/>
          <w:szCs w:val="26"/>
        </w:rPr>
        <w:t>2</w:t>
      </w:r>
      <w:r w:rsidR="003D061F" w:rsidRPr="00BC28D6">
        <w:rPr>
          <w:sz w:val="26"/>
          <w:szCs w:val="26"/>
        </w:rPr>
        <w:t xml:space="preserve"> группы кратковременного пребывания при СОШ</w:t>
      </w:r>
      <w:r w:rsidR="00EF0DDD">
        <w:rPr>
          <w:sz w:val="26"/>
          <w:szCs w:val="26"/>
        </w:rPr>
        <w:t>.</w:t>
      </w:r>
    </w:p>
    <w:p w:rsidR="005E4B75" w:rsidRPr="003D061F" w:rsidRDefault="005E4B75" w:rsidP="00EF0DDD">
      <w:pPr>
        <w:spacing w:line="360" w:lineRule="auto"/>
        <w:ind w:firstLine="709"/>
        <w:jc w:val="both"/>
        <w:rPr>
          <w:rStyle w:val="c4"/>
          <w:sz w:val="28"/>
          <w:szCs w:val="28"/>
        </w:rPr>
      </w:pPr>
      <w:r w:rsidRPr="003D061F">
        <w:rPr>
          <w:sz w:val="28"/>
          <w:szCs w:val="28"/>
        </w:rPr>
        <w:t>С целью оказания консультативной и методической помощи родителям (законным представителям) детей дошкольного возраста, не посещающих дошкольные учреждения,</w:t>
      </w:r>
      <w:r w:rsidRPr="003D061F">
        <w:rPr>
          <w:rStyle w:val="c4"/>
          <w:sz w:val="28"/>
          <w:szCs w:val="28"/>
        </w:rPr>
        <w:t xml:space="preserve"> во всех дошкольных организациях (11) функционируют консультационный методический центр.</w:t>
      </w:r>
    </w:p>
    <w:p w:rsidR="00EB2284" w:rsidRPr="00EB2284" w:rsidRDefault="00EB2284" w:rsidP="00EB2284">
      <w:pPr>
        <w:pStyle w:val="ConsPlusNormal"/>
        <w:spacing w:line="360" w:lineRule="auto"/>
        <w:ind w:firstLine="709"/>
        <w:jc w:val="both"/>
        <w:rPr>
          <w:rFonts w:ascii="Times New Roman" w:hAnsi="Times New Roman" w:cs="Times New Roman"/>
          <w:color w:val="FF0000"/>
          <w:sz w:val="28"/>
          <w:szCs w:val="28"/>
        </w:rPr>
      </w:pPr>
      <w:r w:rsidRPr="00EB2284">
        <w:rPr>
          <w:rFonts w:ascii="Times New Roman" w:hAnsi="Times New Roman" w:cs="Times New Roman"/>
          <w:sz w:val="28"/>
          <w:szCs w:val="28"/>
        </w:rPr>
        <w:t>Прием детей в ДОУ осуществляется с 1,6 лет</w:t>
      </w:r>
      <w:r w:rsidRPr="00EB2284">
        <w:rPr>
          <w:rFonts w:ascii="Times New Roman" w:hAnsi="Times New Roman" w:cs="Times New Roman"/>
          <w:color w:val="FF0000"/>
          <w:sz w:val="28"/>
          <w:szCs w:val="28"/>
        </w:rPr>
        <w:t>.</w:t>
      </w:r>
    </w:p>
    <w:p w:rsidR="00EB2284" w:rsidRDefault="00EB2284" w:rsidP="00EB2284">
      <w:pPr>
        <w:pStyle w:val="ConsPlusNormal"/>
        <w:spacing w:line="360" w:lineRule="auto"/>
        <w:ind w:firstLine="709"/>
        <w:jc w:val="both"/>
        <w:rPr>
          <w:rFonts w:ascii="Times New Roman" w:hAnsi="Times New Roman" w:cs="Times New Roman"/>
          <w:sz w:val="28"/>
          <w:szCs w:val="28"/>
        </w:rPr>
      </w:pPr>
      <w:r w:rsidRPr="00A74798">
        <w:rPr>
          <w:rFonts w:ascii="Times New Roman" w:hAnsi="Times New Roman" w:cs="Times New Roman"/>
          <w:sz w:val="28"/>
          <w:szCs w:val="28"/>
        </w:rPr>
        <w:t>В настоящее время ликвидирована очередь на получение места в ДОУ детей в возрасте от 3 до 7 лет</w:t>
      </w:r>
      <w:r>
        <w:rPr>
          <w:rFonts w:ascii="Times New Roman" w:hAnsi="Times New Roman" w:cs="Times New Roman"/>
          <w:sz w:val="28"/>
          <w:szCs w:val="28"/>
        </w:rPr>
        <w:t xml:space="preserve">. </w:t>
      </w:r>
    </w:p>
    <w:p w:rsidR="00E05A49" w:rsidRPr="00404D86" w:rsidRDefault="00E05A49" w:rsidP="00E05A49">
      <w:pPr>
        <w:suppressAutoHyphens/>
        <w:spacing w:line="360" w:lineRule="auto"/>
        <w:ind w:firstLine="709"/>
        <w:jc w:val="both"/>
        <w:rPr>
          <w:sz w:val="28"/>
          <w:szCs w:val="28"/>
          <w:lang w:eastAsia="ar-SA"/>
        </w:rPr>
      </w:pPr>
      <w:r w:rsidRPr="00404D86">
        <w:rPr>
          <w:sz w:val="28"/>
          <w:szCs w:val="28"/>
          <w:lang w:eastAsia="ar-SA"/>
        </w:rPr>
        <w:t>В очереди на получение места в ДОУ на конец 2025 года 364 ребенка в возрасте от 1 до 6 лет</w:t>
      </w:r>
      <w:r w:rsidRPr="00404D86">
        <w:rPr>
          <w:sz w:val="28"/>
          <w:szCs w:val="28"/>
        </w:rPr>
        <w:t xml:space="preserve">. </w:t>
      </w:r>
    </w:p>
    <w:p w:rsidR="002B2E65" w:rsidRPr="00777E50" w:rsidRDefault="002B2E65" w:rsidP="002B2E65">
      <w:pPr>
        <w:pStyle w:val="a5"/>
        <w:spacing w:before="0" w:beforeAutospacing="0" w:after="0" w:afterAutospacing="0"/>
        <w:ind w:firstLine="708"/>
        <w:rPr>
          <w:sz w:val="26"/>
          <w:szCs w:val="26"/>
        </w:rPr>
      </w:pPr>
      <w:r w:rsidRPr="00FB18DF">
        <w:rPr>
          <w:sz w:val="28"/>
          <w:szCs w:val="28"/>
        </w:rPr>
        <w:t>МКДОУ «ЦРР– детский сад «Сардаана»</w:t>
      </w:r>
      <w:r>
        <w:rPr>
          <w:sz w:val="28"/>
          <w:szCs w:val="28"/>
        </w:rPr>
        <w:t xml:space="preserve"> </w:t>
      </w:r>
      <w:r w:rsidRPr="00777E50">
        <w:rPr>
          <w:rFonts w:eastAsiaTheme="minorEastAsia"/>
          <w:kern w:val="24"/>
          <w:sz w:val="26"/>
          <w:szCs w:val="26"/>
        </w:rPr>
        <w:t>является первичной базовой площадкой п</w:t>
      </w:r>
      <w:r w:rsidRPr="00777E50">
        <w:rPr>
          <w:rFonts w:eastAsia="DejaVu Sans"/>
          <w:kern w:val="24"/>
          <w:sz w:val="26"/>
          <w:szCs w:val="26"/>
        </w:rPr>
        <w:t>рограммы просветительской деятельности для родителей детей дошкольного возраста</w:t>
      </w:r>
      <w:r w:rsidRPr="00777E50">
        <w:rPr>
          <w:rFonts w:eastAsiaTheme="minorEastAsia"/>
          <w:kern w:val="24"/>
          <w:sz w:val="26"/>
          <w:szCs w:val="26"/>
        </w:rPr>
        <w:t xml:space="preserve"> </w:t>
      </w:r>
      <w:r>
        <w:rPr>
          <w:rFonts w:eastAsiaTheme="minorEastAsia"/>
          <w:kern w:val="24"/>
          <w:sz w:val="26"/>
          <w:szCs w:val="26"/>
        </w:rPr>
        <w:t xml:space="preserve">федерального проекта «Просвещение родителей». </w:t>
      </w:r>
    </w:p>
    <w:p w:rsidR="005E4B75" w:rsidRPr="00404D86" w:rsidRDefault="005E4B75" w:rsidP="005E4B75">
      <w:pPr>
        <w:spacing w:line="360" w:lineRule="auto"/>
        <w:ind w:firstLine="851"/>
        <w:jc w:val="both"/>
        <w:rPr>
          <w:sz w:val="28"/>
          <w:szCs w:val="28"/>
        </w:rPr>
      </w:pPr>
      <w:r w:rsidRPr="00404D86">
        <w:rPr>
          <w:sz w:val="28"/>
          <w:szCs w:val="28"/>
        </w:rPr>
        <w:t xml:space="preserve">Увеличивается доступность дошкольного образования для детей с ОВЗ и детей-инвалидов. </w:t>
      </w:r>
    </w:p>
    <w:p w:rsidR="00404D86" w:rsidRPr="00BC28D6" w:rsidRDefault="00404D86" w:rsidP="00404D86">
      <w:pPr>
        <w:spacing w:line="360" w:lineRule="auto"/>
        <w:ind w:firstLine="709"/>
        <w:jc w:val="both"/>
        <w:rPr>
          <w:sz w:val="26"/>
          <w:szCs w:val="26"/>
        </w:rPr>
      </w:pPr>
      <w:r w:rsidRPr="00BC28D6">
        <w:rPr>
          <w:bCs/>
          <w:sz w:val="26"/>
          <w:szCs w:val="26"/>
        </w:rPr>
        <w:t>Для качественной работы с детьми с ограниченными возможностями здоровья и детей инвалидов в ДОУ Ленского района создаются группы компенсирующей и комбинированной направленности в 9 детских садах МР «Ленский район»</w:t>
      </w:r>
    </w:p>
    <w:p w:rsidR="00404D86" w:rsidRPr="00BC28D6" w:rsidRDefault="00404D86" w:rsidP="00404D86">
      <w:pPr>
        <w:suppressAutoHyphens/>
        <w:spacing w:line="360" w:lineRule="auto"/>
        <w:ind w:firstLine="709"/>
        <w:jc w:val="both"/>
        <w:rPr>
          <w:sz w:val="26"/>
          <w:szCs w:val="26"/>
          <w:lang w:eastAsia="ar-SA"/>
        </w:rPr>
      </w:pPr>
      <w:r w:rsidRPr="00BC28D6">
        <w:rPr>
          <w:sz w:val="26"/>
          <w:szCs w:val="26"/>
          <w:lang w:eastAsia="ar-SA"/>
        </w:rPr>
        <w:t xml:space="preserve">На базе </w:t>
      </w:r>
      <w:r w:rsidRPr="009C6393">
        <w:rPr>
          <w:sz w:val="28"/>
          <w:szCs w:val="28"/>
        </w:rPr>
        <w:t>МКДОУ ««ЦРР – детский сад «Сказка»</w:t>
      </w:r>
      <w:r>
        <w:rPr>
          <w:sz w:val="28"/>
          <w:szCs w:val="28"/>
        </w:rPr>
        <w:t xml:space="preserve"> </w:t>
      </w:r>
      <w:r w:rsidRPr="00BC28D6">
        <w:rPr>
          <w:sz w:val="26"/>
          <w:szCs w:val="26"/>
          <w:lang w:eastAsia="ar-SA"/>
        </w:rPr>
        <w:t xml:space="preserve">ведет работу служба ранней помощи, с целью определения ресурсных возможностей ребёнка, имеющего нарушения в развитии, повышение родительской компетентности и интеграция ребенка в дошкольную образовательную среду. </w:t>
      </w:r>
      <w:r>
        <w:rPr>
          <w:sz w:val="26"/>
          <w:szCs w:val="26"/>
          <w:lang w:eastAsia="ar-SA"/>
        </w:rPr>
        <w:t xml:space="preserve">Также служба оказывает </w:t>
      </w:r>
      <w:r w:rsidRPr="00BC28D6">
        <w:rPr>
          <w:rFonts w:eastAsiaTheme="minorEastAsia"/>
          <w:bCs/>
          <w:color w:val="000000" w:themeColor="text1"/>
          <w:kern w:val="24"/>
          <w:sz w:val="26"/>
          <w:szCs w:val="26"/>
        </w:rPr>
        <w:t>психолого-педагогическ</w:t>
      </w:r>
      <w:r>
        <w:rPr>
          <w:rFonts w:eastAsiaTheme="minorEastAsia"/>
          <w:bCs/>
          <w:color w:val="000000" w:themeColor="text1"/>
          <w:kern w:val="24"/>
          <w:sz w:val="26"/>
          <w:szCs w:val="26"/>
        </w:rPr>
        <w:t>ую</w:t>
      </w:r>
      <w:r w:rsidRPr="00BC28D6">
        <w:rPr>
          <w:rFonts w:eastAsiaTheme="minorEastAsia"/>
          <w:bCs/>
          <w:color w:val="000000" w:themeColor="text1"/>
          <w:kern w:val="24"/>
          <w:sz w:val="26"/>
          <w:szCs w:val="26"/>
        </w:rPr>
        <w:t xml:space="preserve"> и медико-социальн</w:t>
      </w:r>
      <w:r>
        <w:rPr>
          <w:rFonts w:eastAsiaTheme="minorEastAsia"/>
          <w:bCs/>
          <w:color w:val="000000" w:themeColor="text1"/>
          <w:kern w:val="24"/>
          <w:sz w:val="26"/>
          <w:szCs w:val="26"/>
        </w:rPr>
        <w:t>ую</w:t>
      </w:r>
      <w:r w:rsidRPr="00BC28D6">
        <w:rPr>
          <w:rFonts w:eastAsiaTheme="minorEastAsia"/>
          <w:bCs/>
          <w:color w:val="000000" w:themeColor="text1"/>
          <w:kern w:val="24"/>
          <w:sz w:val="26"/>
          <w:szCs w:val="26"/>
        </w:rPr>
        <w:t xml:space="preserve"> поддержк</w:t>
      </w:r>
      <w:r>
        <w:rPr>
          <w:rFonts w:eastAsiaTheme="minorEastAsia"/>
          <w:bCs/>
          <w:color w:val="000000" w:themeColor="text1"/>
          <w:kern w:val="24"/>
          <w:sz w:val="26"/>
          <w:szCs w:val="26"/>
        </w:rPr>
        <w:t>у</w:t>
      </w:r>
      <w:r w:rsidRPr="00BC28D6">
        <w:rPr>
          <w:rFonts w:eastAsiaTheme="minorEastAsia"/>
          <w:bCs/>
          <w:color w:val="000000" w:themeColor="text1"/>
          <w:kern w:val="24"/>
          <w:sz w:val="26"/>
          <w:szCs w:val="26"/>
        </w:rPr>
        <w:t xml:space="preserve"> и сопровождени</w:t>
      </w:r>
      <w:r>
        <w:rPr>
          <w:rFonts w:eastAsiaTheme="minorEastAsia"/>
          <w:bCs/>
          <w:color w:val="000000" w:themeColor="text1"/>
          <w:kern w:val="24"/>
          <w:sz w:val="26"/>
          <w:szCs w:val="26"/>
        </w:rPr>
        <w:t>е</w:t>
      </w:r>
      <w:r w:rsidRPr="00BC28D6">
        <w:rPr>
          <w:rFonts w:eastAsiaTheme="minorEastAsia"/>
          <w:bCs/>
          <w:color w:val="000000" w:themeColor="text1"/>
          <w:kern w:val="24"/>
          <w:sz w:val="26"/>
          <w:szCs w:val="26"/>
        </w:rPr>
        <w:t xml:space="preserve"> семей, воспитывающих детей с нарушениями в развитии от 2 мес</w:t>
      </w:r>
      <w:r>
        <w:rPr>
          <w:rFonts w:eastAsiaTheme="minorEastAsia"/>
          <w:bCs/>
          <w:color w:val="000000" w:themeColor="text1"/>
          <w:kern w:val="24"/>
          <w:sz w:val="26"/>
          <w:szCs w:val="26"/>
        </w:rPr>
        <w:t>яцев</w:t>
      </w:r>
      <w:r w:rsidRPr="00BC28D6">
        <w:rPr>
          <w:rFonts w:eastAsiaTheme="minorEastAsia"/>
          <w:bCs/>
          <w:color w:val="000000" w:themeColor="text1"/>
          <w:kern w:val="24"/>
          <w:sz w:val="26"/>
          <w:szCs w:val="26"/>
        </w:rPr>
        <w:t xml:space="preserve"> до 3 лет.  </w:t>
      </w:r>
    </w:p>
    <w:p w:rsidR="00404D86" w:rsidRDefault="00404D86" w:rsidP="009C6393">
      <w:pPr>
        <w:suppressAutoHyphens/>
        <w:spacing w:line="360" w:lineRule="auto"/>
        <w:ind w:firstLine="709"/>
        <w:jc w:val="both"/>
        <w:rPr>
          <w:sz w:val="26"/>
          <w:szCs w:val="26"/>
          <w:lang w:eastAsia="ar-SA"/>
        </w:rPr>
      </w:pPr>
      <w:r w:rsidRPr="00BC28D6">
        <w:rPr>
          <w:sz w:val="26"/>
          <w:szCs w:val="26"/>
          <w:lang w:eastAsia="ar-SA"/>
        </w:rPr>
        <w:t xml:space="preserve">В </w:t>
      </w:r>
      <w:r w:rsidRPr="00C2107A">
        <w:rPr>
          <w:sz w:val="28"/>
          <w:szCs w:val="28"/>
        </w:rPr>
        <w:t>МКДОУ детский сад «Теремок»</w:t>
      </w:r>
      <w:r>
        <w:rPr>
          <w:sz w:val="28"/>
          <w:szCs w:val="28"/>
        </w:rPr>
        <w:t xml:space="preserve"> </w:t>
      </w:r>
      <w:r w:rsidRPr="00BC28D6">
        <w:rPr>
          <w:sz w:val="26"/>
          <w:szCs w:val="26"/>
          <w:lang w:eastAsia="ar-SA"/>
        </w:rPr>
        <w:t>функционирует группа для детей с тяжелыми множественными нарушениями развития</w:t>
      </w:r>
      <w:r>
        <w:rPr>
          <w:sz w:val="26"/>
          <w:szCs w:val="26"/>
          <w:lang w:eastAsia="ar-SA"/>
        </w:rPr>
        <w:t>ми.</w:t>
      </w:r>
    </w:p>
    <w:p w:rsidR="00FB18DF" w:rsidRPr="00FB18DF" w:rsidRDefault="009C6393" w:rsidP="00FB18DF">
      <w:pPr>
        <w:spacing w:line="360" w:lineRule="auto"/>
        <w:ind w:firstLine="709"/>
        <w:jc w:val="both"/>
        <w:rPr>
          <w:color w:val="FF0000"/>
          <w:sz w:val="28"/>
          <w:szCs w:val="28"/>
        </w:rPr>
      </w:pPr>
      <w:r w:rsidRPr="00BC28D6">
        <w:rPr>
          <w:sz w:val="26"/>
          <w:szCs w:val="26"/>
        </w:rPr>
        <w:lastRenderedPageBreak/>
        <w:t>С целью реализации инновационных форм и развития компетенций педагогов дошкольные образовательные учреждения Ленского района являются площадками федеральных и республиканских инновационных проектов</w:t>
      </w:r>
      <w:r w:rsidR="00FB18DF">
        <w:rPr>
          <w:color w:val="FF0000"/>
          <w:sz w:val="28"/>
          <w:szCs w:val="28"/>
        </w:rPr>
        <w:t>.</w:t>
      </w:r>
    </w:p>
    <w:p w:rsidR="00AD77DF" w:rsidRPr="00E05A49" w:rsidRDefault="00AD77DF" w:rsidP="00AD77DF">
      <w:pPr>
        <w:spacing w:line="360" w:lineRule="auto"/>
        <w:ind w:firstLine="851"/>
        <w:jc w:val="both"/>
        <w:rPr>
          <w:sz w:val="28"/>
          <w:szCs w:val="28"/>
        </w:rPr>
      </w:pPr>
      <w:r w:rsidRPr="00AD77DF">
        <w:rPr>
          <w:sz w:val="28"/>
          <w:szCs w:val="28"/>
        </w:rPr>
        <w:t xml:space="preserve">На базе 1 ДОУ внедрена </w:t>
      </w:r>
      <w:hyperlink r:id="rId25" w:history="1">
        <w:r w:rsidRPr="00E05A49">
          <w:rPr>
            <w:sz w:val="28"/>
            <w:szCs w:val="28"/>
          </w:rPr>
          <w:t>Республиканская площадка по Федеральному инновационному проекту «Интеграция познавательного, социально-коммуникативного и художественно-эстетического развития детей в организации проектной конструкторской деятельности в соответствии с ФОП ДО»</w:t>
        </w:r>
      </w:hyperlink>
      <w:r w:rsidRPr="00E05A49">
        <w:rPr>
          <w:sz w:val="28"/>
          <w:szCs w:val="28"/>
        </w:rPr>
        <w:t xml:space="preserve">. </w:t>
      </w:r>
    </w:p>
    <w:p w:rsidR="005E4B75" w:rsidRPr="00E05A49" w:rsidRDefault="005E4B75" w:rsidP="005E4B75">
      <w:pPr>
        <w:spacing w:line="360" w:lineRule="auto"/>
        <w:ind w:firstLine="851"/>
        <w:jc w:val="both"/>
        <w:rPr>
          <w:sz w:val="28"/>
          <w:szCs w:val="28"/>
        </w:rPr>
      </w:pPr>
      <w:r w:rsidRPr="00E05A49">
        <w:rPr>
          <w:sz w:val="28"/>
          <w:szCs w:val="28"/>
        </w:rPr>
        <w:t xml:space="preserve">На базах </w:t>
      </w:r>
      <w:r w:rsidR="00AD77DF" w:rsidRPr="00E05A49">
        <w:rPr>
          <w:sz w:val="28"/>
          <w:szCs w:val="28"/>
        </w:rPr>
        <w:t>5</w:t>
      </w:r>
      <w:r w:rsidRPr="00E05A49">
        <w:rPr>
          <w:sz w:val="28"/>
          <w:szCs w:val="28"/>
        </w:rPr>
        <w:t xml:space="preserve"> дошкольных образовательных учреждений внедрен</w:t>
      </w:r>
      <w:r w:rsidR="00AD77DF" w:rsidRPr="00E05A49">
        <w:rPr>
          <w:sz w:val="28"/>
          <w:szCs w:val="28"/>
        </w:rPr>
        <w:t xml:space="preserve">ы республиканские инновационные </w:t>
      </w:r>
      <w:r w:rsidR="00E05A49" w:rsidRPr="00E05A49">
        <w:rPr>
          <w:sz w:val="28"/>
          <w:szCs w:val="28"/>
        </w:rPr>
        <w:t>площад</w:t>
      </w:r>
      <w:r w:rsidR="00535254">
        <w:rPr>
          <w:sz w:val="28"/>
          <w:szCs w:val="28"/>
        </w:rPr>
        <w:t>ки.</w:t>
      </w:r>
      <w:r w:rsidR="00E05A49" w:rsidRPr="00E05A49">
        <w:rPr>
          <w:sz w:val="28"/>
          <w:szCs w:val="28"/>
        </w:rPr>
        <w:t xml:space="preserve"> </w:t>
      </w:r>
    </w:p>
    <w:p w:rsidR="0098336F" w:rsidRPr="00FB18DF" w:rsidRDefault="005E4B75" w:rsidP="00103A5A">
      <w:pPr>
        <w:spacing w:line="360" w:lineRule="auto"/>
        <w:ind w:firstLine="709"/>
        <w:jc w:val="both"/>
        <w:rPr>
          <w:sz w:val="28"/>
          <w:szCs w:val="28"/>
        </w:rPr>
      </w:pPr>
      <w:r w:rsidRPr="00103A5A">
        <w:rPr>
          <w:sz w:val="28"/>
          <w:szCs w:val="28"/>
        </w:rPr>
        <w:t xml:space="preserve">На базах </w:t>
      </w:r>
      <w:r w:rsidR="0098336F" w:rsidRPr="00103A5A">
        <w:rPr>
          <w:sz w:val="28"/>
          <w:szCs w:val="28"/>
        </w:rPr>
        <w:t>7</w:t>
      </w:r>
      <w:r w:rsidRPr="00103A5A">
        <w:rPr>
          <w:sz w:val="28"/>
          <w:szCs w:val="28"/>
        </w:rPr>
        <w:t xml:space="preserve"> ДОУ внедрены </w:t>
      </w:r>
      <w:r w:rsidR="0098336F" w:rsidRPr="00103A5A">
        <w:rPr>
          <w:sz w:val="28"/>
          <w:szCs w:val="28"/>
        </w:rPr>
        <w:t>районные инновационные площадки</w:t>
      </w:r>
      <w:r w:rsidR="00535254">
        <w:rPr>
          <w:sz w:val="28"/>
          <w:szCs w:val="28"/>
        </w:rPr>
        <w:t>.</w:t>
      </w:r>
      <w:r w:rsidR="0098336F" w:rsidRPr="00103A5A">
        <w:rPr>
          <w:sz w:val="28"/>
          <w:szCs w:val="28"/>
        </w:rPr>
        <w:t xml:space="preserve"> </w:t>
      </w:r>
    </w:p>
    <w:p w:rsidR="005E4B75" w:rsidRPr="00FB18DF" w:rsidRDefault="00103A5A" w:rsidP="00535254">
      <w:pPr>
        <w:pStyle w:val="31"/>
        <w:tabs>
          <w:tab w:val="left" w:pos="851"/>
          <w:tab w:val="left" w:pos="993"/>
        </w:tabs>
        <w:spacing w:after="0" w:line="360" w:lineRule="auto"/>
        <w:ind w:firstLine="709"/>
        <w:jc w:val="both"/>
        <w:rPr>
          <w:rFonts w:ascii="Times New Roman" w:hAnsi="Times New Roman" w:cs="Times New Roman"/>
          <w:sz w:val="28"/>
          <w:szCs w:val="28"/>
        </w:rPr>
      </w:pPr>
      <w:r w:rsidRPr="00FB18DF">
        <w:rPr>
          <w:rFonts w:ascii="Times New Roman" w:hAnsi="Times New Roman" w:cs="Times New Roman"/>
          <w:sz w:val="28"/>
          <w:szCs w:val="28"/>
        </w:rPr>
        <w:t xml:space="preserve">Муниципальные опорные площадки </w:t>
      </w:r>
      <w:r w:rsidR="00FB18DF" w:rsidRPr="00FB18DF">
        <w:rPr>
          <w:sz w:val="28"/>
          <w:szCs w:val="28"/>
        </w:rPr>
        <w:t xml:space="preserve">прохождения производственной практики студентов ГПБОУ РС (Я) «Ленский технологический техникум» по дошкольному образованию действуют на базе 5 ДОУ. </w:t>
      </w:r>
    </w:p>
    <w:p w:rsidR="005E4B75" w:rsidRPr="00FB18DF" w:rsidRDefault="005E4B75" w:rsidP="00EF0DDD">
      <w:pPr>
        <w:spacing w:line="360" w:lineRule="auto"/>
        <w:ind w:firstLine="709"/>
        <w:jc w:val="both"/>
        <w:rPr>
          <w:sz w:val="28"/>
          <w:szCs w:val="28"/>
        </w:rPr>
      </w:pPr>
      <w:r w:rsidRPr="00FB18DF">
        <w:rPr>
          <w:sz w:val="28"/>
          <w:szCs w:val="28"/>
        </w:rPr>
        <w:t>Инновационная площадка</w:t>
      </w:r>
      <w:r w:rsidRPr="00FB18DF">
        <w:rPr>
          <w:b/>
          <w:sz w:val="28"/>
          <w:szCs w:val="28"/>
        </w:rPr>
        <w:t xml:space="preserve"> </w:t>
      </w:r>
      <w:r w:rsidRPr="00FB18DF">
        <w:rPr>
          <w:sz w:val="28"/>
          <w:szCs w:val="28"/>
        </w:rPr>
        <w:t>«Консультативно-методический центр (КМЦ) как вариативная форма сотрудничества с семьями неорганизованных детей» внедрена на базе 1 ДОУ.</w:t>
      </w:r>
    </w:p>
    <w:p w:rsidR="00097473" w:rsidRDefault="005E4B75" w:rsidP="00EF0DDD">
      <w:pPr>
        <w:pStyle w:val="31"/>
        <w:tabs>
          <w:tab w:val="left" w:pos="851"/>
          <w:tab w:val="left" w:pos="993"/>
        </w:tabs>
        <w:spacing w:after="0" w:line="360" w:lineRule="auto"/>
        <w:ind w:firstLine="709"/>
        <w:jc w:val="both"/>
        <w:rPr>
          <w:sz w:val="26"/>
          <w:szCs w:val="26"/>
        </w:rPr>
      </w:pPr>
      <w:r w:rsidRPr="00FB18DF">
        <w:rPr>
          <w:rFonts w:ascii="Times New Roman" w:hAnsi="Times New Roman" w:cs="Times New Roman"/>
          <w:sz w:val="28"/>
          <w:szCs w:val="28"/>
        </w:rPr>
        <w:t>В 202</w:t>
      </w:r>
      <w:r w:rsidR="00FB18DF" w:rsidRPr="00FB18DF">
        <w:rPr>
          <w:rFonts w:ascii="Times New Roman" w:hAnsi="Times New Roman" w:cs="Times New Roman"/>
          <w:sz w:val="28"/>
          <w:szCs w:val="28"/>
        </w:rPr>
        <w:t>5</w:t>
      </w:r>
      <w:r w:rsidRPr="00FB18DF">
        <w:rPr>
          <w:rFonts w:ascii="Times New Roman" w:hAnsi="Times New Roman" w:cs="Times New Roman"/>
          <w:sz w:val="28"/>
          <w:szCs w:val="28"/>
        </w:rPr>
        <w:t xml:space="preserve"> году проводились: </w:t>
      </w:r>
      <w:r w:rsidR="00097473">
        <w:rPr>
          <w:sz w:val="26"/>
          <w:szCs w:val="26"/>
        </w:rPr>
        <w:t>первый</w:t>
      </w:r>
      <w:r w:rsidR="00097473" w:rsidRPr="00777E50">
        <w:rPr>
          <w:sz w:val="26"/>
          <w:szCs w:val="26"/>
        </w:rPr>
        <w:t xml:space="preserve"> </w:t>
      </w:r>
      <w:r w:rsidR="00097473">
        <w:rPr>
          <w:sz w:val="26"/>
          <w:szCs w:val="26"/>
        </w:rPr>
        <w:t xml:space="preserve">«Смотр песни и строя среди ДОУ», </w:t>
      </w:r>
      <w:r w:rsidR="00097473" w:rsidRPr="00BC28D6">
        <w:rPr>
          <w:sz w:val="26"/>
          <w:szCs w:val="26"/>
        </w:rPr>
        <w:t xml:space="preserve">конкурс театрализованных миниатюр </w:t>
      </w:r>
      <w:r w:rsidR="00097473">
        <w:rPr>
          <w:sz w:val="26"/>
          <w:szCs w:val="26"/>
        </w:rPr>
        <w:t xml:space="preserve">«Талант», </w:t>
      </w:r>
      <w:r w:rsidR="00097473" w:rsidRPr="00777E50">
        <w:rPr>
          <w:sz w:val="26"/>
          <w:szCs w:val="26"/>
        </w:rPr>
        <w:t>турнир по шашкам</w:t>
      </w:r>
      <w:r w:rsidR="00097473">
        <w:rPr>
          <w:rFonts w:ascii="Times New Roman" w:hAnsi="Times New Roman" w:cs="Times New Roman"/>
          <w:color w:val="FF0000"/>
          <w:sz w:val="28"/>
          <w:szCs w:val="28"/>
        </w:rPr>
        <w:t xml:space="preserve">, </w:t>
      </w:r>
      <w:r w:rsidR="00097473" w:rsidRPr="00777E50">
        <w:rPr>
          <w:sz w:val="26"/>
          <w:szCs w:val="26"/>
        </w:rPr>
        <w:t xml:space="preserve">выставки рисунков и поделок </w:t>
      </w:r>
      <w:r w:rsidR="00097473" w:rsidRPr="00097473">
        <w:rPr>
          <w:sz w:val="26"/>
          <w:szCs w:val="26"/>
        </w:rPr>
        <w:t xml:space="preserve">«Военная слава России», </w:t>
      </w:r>
      <w:r w:rsidRPr="00097473">
        <w:rPr>
          <w:rFonts w:ascii="Times New Roman" w:hAnsi="Times New Roman" w:cs="Times New Roman"/>
          <w:sz w:val="28"/>
          <w:szCs w:val="28"/>
        </w:rPr>
        <w:t>районный конкурс «Эрудит - 202</w:t>
      </w:r>
      <w:r w:rsidR="00097473" w:rsidRPr="00097473">
        <w:rPr>
          <w:rFonts w:ascii="Times New Roman" w:hAnsi="Times New Roman" w:cs="Times New Roman"/>
          <w:sz w:val="28"/>
          <w:szCs w:val="28"/>
        </w:rPr>
        <w:t>5</w:t>
      </w:r>
      <w:r w:rsidRPr="00097473">
        <w:rPr>
          <w:rFonts w:ascii="Times New Roman" w:hAnsi="Times New Roman" w:cs="Times New Roman"/>
          <w:sz w:val="28"/>
          <w:szCs w:val="28"/>
        </w:rPr>
        <w:t xml:space="preserve">», районный конкурс рисунков «Портрет моей мамочки», </w:t>
      </w:r>
      <w:r w:rsidR="00097473" w:rsidRPr="00777E50">
        <w:rPr>
          <w:sz w:val="26"/>
          <w:szCs w:val="26"/>
        </w:rPr>
        <w:t>городской конкурс-фестиваль «Веселый светофор»</w:t>
      </w:r>
      <w:r w:rsidR="00097473">
        <w:rPr>
          <w:sz w:val="26"/>
          <w:szCs w:val="26"/>
        </w:rPr>
        <w:t xml:space="preserve">, </w:t>
      </w:r>
      <w:r w:rsidR="00097473" w:rsidRPr="00BC28D6">
        <w:rPr>
          <w:sz w:val="26"/>
          <w:szCs w:val="26"/>
        </w:rPr>
        <w:t>гор</w:t>
      </w:r>
      <w:r w:rsidR="00097473">
        <w:rPr>
          <w:sz w:val="26"/>
          <w:szCs w:val="26"/>
        </w:rPr>
        <w:t xml:space="preserve">одской фестиваль ФКН «Кэнчээри», </w:t>
      </w:r>
      <w:r w:rsidR="00097473" w:rsidRPr="00BC28D6">
        <w:rPr>
          <w:sz w:val="26"/>
          <w:szCs w:val="26"/>
        </w:rPr>
        <w:t>городская семейная эстафета «Мама, папа, я – спортивная с</w:t>
      </w:r>
      <w:r w:rsidR="00097473">
        <w:rPr>
          <w:sz w:val="26"/>
          <w:szCs w:val="26"/>
        </w:rPr>
        <w:t xml:space="preserve">емья», </w:t>
      </w:r>
      <w:r w:rsidRPr="00097473">
        <w:rPr>
          <w:rFonts w:ascii="Times New Roman" w:hAnsi="Times New Roman" w:cs="Times New Roman"/>
          <w:sz w:val="28"/>
          <w:szCs w:val="28"/>
        </w:rPr>
        <w:t xml:space="preserve">районный конкурс «Леготехник», </w:t>
      </w:r>
      <w:r w:rsidR="00097473" w:rsidRPr="00BC28D6">
        <w:rPr>
          <w:sz w:val="26"/>
          <w:szCs w:val="26"/>
        </w:rPr>
        <w:t>конкурс</w:t>
      </w:r>
      <w:r w:rsidR="00097473">
        <w:rPr>
          <w:sz w:val="26"/>
          <w:szCs w:val="26"/>
        </w:rPr>
        <w:t xml:space="preserve"> чтецов «Моя любимая Якутия!», </w:t>
      </w:r>
      <w:r w:rsidR="00097473" w:rsidRPr="00BC28D6">
        <w:rPr>
          <w:sz w:val="26"/>
          <w:szCs w:val="26"/>
        </w:rPr>
        <w:t>состоялась военно-спортивная игра «Зарница»</w:t>
      </w:r>
      <w:r w:rsidR="00E21381">
        <w:rPr>
          <w:sz w:val="26"/>
          <w:szCs w:val="26"/>
        </w:rPr>
        <w:t>, «Игры боотуров».</w:t>
      </w:r>
      <w:r w:rsidR="008B2386">
        <w:rPr>
          <w:sz w:val="26"/>
          <w:szCs w:val="26"/>
        </w:rPr>
        <w:t xml:space="preserve"> </w:t>
      </w:r>
    </w:p>
    <w:p w:rsidR="008B2386" w:rsidRPr="008B2386" w:rsidRDefault="008B2386" w:rsidP="00EF0DDD">
      <w:pPr>
        <w:pStyle w:val="CharChar1CharCharCharCharCharCharCharCharCharCharCharCharChar"/>
        <w:tabs>
          <w:tab w:val="left" w:pos="851"/>
          <w:tab w:val="left" w:pos="993"/>
        </w:tabs>
        <w:spacing w:after="0" w:line="360" w:lineRule="auto"/>
        <w:ind w:firstLine="567"/>
        <w:jc w:val="both"/>
        <w:rPr>
          <w:rFonts w:ascii="Times New Roman" w:hAnsi="Times New Roman"/>
          <w:sz w:val="28"/>
          <w:szCs w:val="28"/>
          <w:lang w:val="ru-RU"/>
        </w:rPr>
      </w:pPr>
      <w:r w:rsidRPr="008B2386">
        <w:rPr>
          <w:rFonts w:ascii="Times New Roman" w:hAnsi="Times New Roman"/>
          <w:sz w:val="28"/>
          <w:szCs w:val="28"/>
          <w:lang w:val="ru-RU"/>
        </w:rPr>
        <w:t xml:space="preserve">Программа патриотического воспитания «Орлята-дошколята» реализуется в </w:t>
      </w:r>
      <w:r w:rsidR="00EF0DDD">
        <w:rPr>
          <w:rFonts w:ascii="Times New Roman" w:hAnsi="Times New Roman"/>
          <w:sz w:val="28"/>
          <w:szCs w:val="28"/>
          <w:lang w:val="ru-RU"/>
        </w:rPr>
        <w:t>3 ДОУ.</w:t>
      </w:r>
    </w:p>
    <w:p w:rsidR="005E4B75" w:rsidRPr="00535254" w:rsidRDefault="00097473" w:rsidP="00EF0DDD">
      <w:pPr>
        <w:spacing w:line="360" w:lineRule="auto"/>
        <w:ind w:firstLine="567"/>
        <w:jc w:val="both"/>
        <w:rPr>
          <w:sz w:val="26"/>
          <w:szCs w:val="26"/>
        </w:rPr>
      </w:pPr>
      <w:r>
        <w:rPr>
          <w:sz w:val="26"/>
          <w:szCs w:val="26"/>
        </w:rPr>
        <w:t xml:space="preserve"> </w:t>
      </w:r>
      <w:r w:rsidR="00E21381">
        <w:rPr>
          <w:sz w:val="26"/>
          <w:szCs w:val="26"/>
        </w:rPr>
        <w:t>Проведены акции:</w:t>
      </w:r>
      <w:r w:rsidR="00535254">
        <w:rPr>
          <w:sz w:val="26"/>
          <w:szCs w:val="26"/>
        </w:rPr>
        <w:t xml:space="preserve"> </w:t>
      </w:r>
      <w:r w:rsidRPr="00535254">
        <w:rPr>
          <w:sz w:val="26"/>
          <w:szCs w:val="26"/>
        </w:rPr>
        <w:t>«Примите наши поздравления</w:t>
      </w:r>
      <w:r w:rsidR="00535254">
        <w:rPr>
          <w:sz w:val="26"/>
          <w:szCs w:val="26"/>
        </w:rPr>
        <w:t>», «Букет любимому воспитателю»,</w:t>
      </w:r>
      <w:r w:rsidRPr="00535254">
        <w:rPr>
          <w:sz w:val="26"/>
          <w:szCs w:val="26"/>
        </w:rPr>
        <w:t xml:space="preserve"> </w:t>
      </w:r>
      <w:r w:rsidR="00E21381" w:rsidRPr="00535254">
        <w:rPr>
          <w:sz w:val="26"/>
          <w:szCs w:val="26"/>
        </w:rPr>
        <w:t>«Подари добро»</w:t>
      </w:r>
      <w:r w:rsidR="00535254">
        <w:rPr>
          <w:sz w:val="26"/>
          <w:szCs w:val="26"/>
        </w:rPr>
        <w:t>.</w:t>
      </w:r>
      <w:r w:rsidR="00E21381" w:rsidRPr="00535254">
        <w:rPr>
          <w:sz w:val="26"/>
          <w:szCs w:val="26"/>
        </w:rPr>
        <w:t xml:space="preserve"> </w:t>
      </w:r>
    </w:p>
    <w:p w:rsidR="005E4B75" w:rsidRDefault="005E4B75" w:rsidP="00EF0DDD">
      <w:pPr>
        <w:spacing w:line="360" w:lineRule="auto"/>
        <w:ind w:firstLine="567"/>
        <w:contextualSpacing/>
        <w:jc w:val="both"/>
        <w:rPr>
          <w:sz w:val="28"/>
          <w:szCs w:val="28"/>
        </w:rPr>
      </w:pPr>
      <w:r w:rsidRPr="00A231FA">
        <w:rPr>
          <w:sz w:val="28"/>
          <w:szCs w:val="28"/>
        </w:rPr>
        <w:t>В районе функционируют 17 общеобразовательных школ (13</w:t>
      </w:r>
      <w:r w:rsidR="00A231FA" w:rsidRPr="00A231FA">
        <w:rPr>
          <w:sz w:val="28"/>
          <w:szCs w:val="28"/>
        </w:rPr>
        <w:t xml:space="preserve"> –</w:t>
      </w:r>
      <w:r w:rsidRPr="00A231FA">
        <w:rPr>
          <w:sz w:val="28"/>
          <w:szCs w:val="28"/>
        </w:rPr>
        <w:t xml:space="preserve"> средни</w:t>
      </w:r>
      <w:r w:rsidR="00A231FA" w:rsidRPr="00A231FA">
        <w:rPr>
          <w:sz w:val="28"/>
          <w:szCs w:val="28"/>
        </w:rPr>
        <w:t xml:space="preserve">е </w:t>
      </w:r>
      <w:r w:rsidRPr="00A231FA">
        <w:rPr>
          <w:sz w:val="28"/>
          <w:szCs w:val="28"/>
        </w:rPr>
        <w:t>общеобразовательны</w:t>
      </w:r>
      <w:r w:rsidR="00A231FA" w:rsidRPr="00A231FA">
        <w:rPr>
          <w:sz w:val="28"/>
          <w:szCs w:val="28"/>
        </w:rPr>
        <w:t>е</w:t>
      </w:r>
      <w:r w:rsidRPr="00A231FA">
        <w:rPr>
          <w:sz w:val="28"/>
          <w:szCs w:val="28"/>
        </w:rPr>
        <w:t xml:space="preserve"> школ</w:t>
      </w:r>
      <w:r w:rsidR="00A231FA" w:rsidRPr="00A231FA">
        <w:rPr>
          <w:sz w:val="28"/>
          <w:szCs w:val="28"/>
        </w:rPr>
        <w:t>ы</w:t>
      </w:r>
      <w:r w:rsidRPr="00A231FA">
        <w:rPr>
          <w:sz w:val="28"/>
          <w:szCs w:val="28"/>
        </w:rPr>
        <w:t xml:space="preserve">, 3 </w:t>
      </w:r>
      <w:r w:rsidR="00A231FA" w:rsidRPr="00A231FA">
        <w:rPr>
          <w:sz w:val="28"/>
          <w:szCs w:val="28"/>
        </w:rPr>
        <w:t xml:space="preserve">– </w:t>
      </w:r>
      <w:r w:rsidRPr="00A231FA">
        <w:rPr>
          <w:sz w:val="28"/>
          <w:szCs w:val="28"/>
        </w:rPr>
        <w:t>основ</w:t>
      </w:r>
      <w:r w:rsidR="00A231FA" w:rsidRPr="00A231FA">
        <w:rPr>
          <w:sz w:val="28"/>
          <w:szCs w:val="28"/>
        </w:rPr>
        <w:t>ные общеобразовательные школы,</w:t>
      </w:r>
      <w:r w:rsidRPr="00A231FA">
        <w:rPr>
          <w:sz w:val="28"/>
          <w:szCs w:val="28"/>
        </w:rPr>
        <w:t xml:space="preserve"> </w:t>
      </w:r>
      <w:r w:rsidR="00A231FA" w:rsidRPr="00A231FA">
        <w:rPr>
          <w:sz w:val="28"/>
          <w:szCs w:val="28"/>
        </w:rPr>
        <w:t xml:space="preserve">1 – </w:t>
      </w:r>
      <w:r w:rsidR="00A231FA" w:rsidRPr="00A231FA">
        <w:rPr>
          <w:sz w:val="28"/>
          <w:szCs w:val="28"/>
        </w:rPr>
        <w:lastRenderedPageBreak/>
        <w:t xml:space="preserve">специальная (коррекционная) образовательная школа). </w:t>
      </w:r>
      <w:r w:rsidRPr="00A231FA">
        <w:rPr>
          <w:sz w:val="28"/>
          <w:szCs w:val="28"/>
        </w:rPr>
        <w:t>Две школы имею</w:t>
      </w:r>
      <w:r w:rsidR="00A231FA">
        <w:rPr>
          <w:sz w:val="28"/>
          <w:szCs w:val="28"/>
        </w:rPr>
        <w:t>т филиалы и 5 национальных школ</w:t>
      </w:r>
      <w:r w:rsidRPr="00A231FA">
        <w:rPr>
          <w:sz w:val="28"/>
          <w:szCs w:val="28"/>
        </w:rPr>
        <w:t xml:space="preserve">. </w:t>
      </w:r>
    </w:p>
    <w:p w:rsidR="004660BE" w:rsidRPr="007121ED" w:rsidRDefault="004660BE" w:rsidP="00EF0DDD">
      <w:pPr>
        <w:spacing w:line="360" w:lineRule="auto"/>
        <w:ind w:firstLine="567"/>
        <w:jc w:val="both"/>
        <w:rPr>
          <w:sz w:val="28"/>
          <w:szCs w:val="28"/>
        </w:rPr>
      </w:pPr>
      <w:r w:rsidRPr="007121ED">
        <w:rPr>
          <w:sz w:val="28"/>
          <w:szCs w:val="28"/>
        </w:rPr>
        <w:t xml:space="preserve">Все общеобразовательные организации Ленского района соответствуют современным требованиям обучения. </w:t>
      </w:r>
    </w:p>
    <w:p w:rsidR="003E4F15" w:rsidRDefault="00A231FA" w:rsidP="00EF0DDD">
      <w:pPr>
        <w:spacing w:line="360" w:lineRule="auto"/>
        <w:ind w:firstLine="567"/>
        <w:jc w:val="both"/>
        <w:rPr>
          <w:sz w:val="26"/>
          <w:szCs w:val="26"/>
        </w:rPr>
      </w:pPr>
      <w:r w:rsidRPr="003E4F15">
        <w:rPr>
          <w:sz w:val="26"/>
          <w:szCs w:val="26"/>
        </w:rPr>
        <w:t xml:space="preserve">Открыты </w:t>
      </w:r>
      <w:r w:rsidR="00747D29" w:rsidRPr="003E4F15">
        <w:rPr>
          <w:sz w:val="26"/>
          <w:szCs w:val="26"/>
        </w:rPr>
        <w:t xml:space="preserve">2 фирменных класса </w:t>
      </w:r>
      <w:r w:rsidR="003E4F15" w:rsidRPr="003E4F15">
        <w:rPr>
          <w:sz w:val="26"/>
          <w:szCs w:val="26"/>
        </w:rPr>
        <w:t>(Роснефть-класс</w:t>
      </w:r>
      <w:r w:rsidR="003E4F15">
        <w:rPr>
          <w:sz w:val="26"/>
          <w:szCs w:val="26"/>
        </w:rPr>
        <w:t>ы</w:t>
      </w:r>
      <w:r w:rsidR="003E4F15" w:rsidRPr="003E4F15">
        <w:rPr>
          <w:sz w:val="26"/>
          <w:szCs w:val="26"/>
        </w:rPr>
        <w:t xml:space="preserve"> и Энергокласс) </w:t>
      </w:r>
      <w:r w:rsidR="00747D29" w:rsidRPr="003E4F15">
        <w:rPr>
          <w:sz w:val="26"/>
          <w:szCs w:val="26"/>
        </w:rPr>
        <w:t xml:space="preserve">в </w:t>
      </w:r>
      <w:r w:rsidR="00747D29" w:rsidRPr="003E4F15">
        <w:rPr>
          <w:sz w:val="28"/>
          <w:szCs w:val="28"/>
        </w:rPr>
        <w:t xml:space="preserve">МБОУ «СОШ № 1 г. Ленска» </w:t>
      </w:r>
      <w:r w:rsidR="00747D29" w:rsidRPr="003E4F15">
        <w:rPr>
          <w:sz w:val="26"/>
          <w:szCs w:val="26"/>
        </w:rPr>
        <w:t xml:space="preserve">в </w:t>
      </w:r>
      <w:r w:rsidR="003E4F15" w:rsidRPr="003E4F15">
        <w:rPr>
          <w:sz w:val="26"/>
          <w:szCs w:val="26"/>
        </w:rPr>
        <w:t>рамках</w:t>
      </w:r>
      <w:r w:rsidR="00747D29" w:rsidRPr="003E4F15">
        <w:rPr>
          <w:sz w:val="26"/>
          <w:szCs w:val="26"/>
        </w:rPr>
        <w:t xml:space="preserve"> договор</w:t>
      </w:r>
      <w:r w:rsidR="003E4F15" w:rsidRPr="003E4F15">
        <w:rPr>
          <w:sz w:val="26"/>
          <w:szCs w:val="26"/>
        </w:rPr>
        <w:t>ов</w:t>
      </w:r>
      <w:r w:rsidR="00747D29" w:rsidRPr="003E4F15">
        <w:rPr>
          <w:sz w:val="26"/>
          <w:szCs w:val="26"/>
        </w:rPr>
        <w:t xml:space="preserve"> с ПАО «Нефтяная компания «Роснефть» и АО «Интер РАО-Электрогенерация»</w:t>
      </w:r>
      <w:r w:rsidRPr="003E4F15">
        <w:rPr>
          <w:sz w:val="26"/>
          <w:szCs w:val="26"/>
        </w:rPr>
        <w:t>.</w:t>
      </w:r>
      <w:r w:rsidRPr="00747D29">
        <w:rPr>
          <w:sz w:val="26"/>
          <w:szCs w:val="26"/>
        </w:rPr>
        <w:t xml:space="preserve"> </w:t>
      </w:r>
    </w:p>
    <w:p w:rsidR="00535254" w:rsidRDefault="009633D6" w:rsidP="000A4DF1">
      <w:pPr>
        <w:spacing w:line="360" w:lineRule="auto"/>
        <w:ind w:firstLine="709"/>
        <w:jc w:val="both"/>
        <w:rPr>
          <w:sz w:val="28"/>
          <w:szCs w:val="28"/>
        </w:rPr>
      </w:pPr>
      <w:r>
        <w:rPr>
          <w:sz w:val="28"/>
          <w:szCs w:val="28"/>
        </w:rPr>
        <w:t>1</w:t>
      </w:r>
      <w:r w:rsidR="000A4DF1">
        <w:rPr>
          <w:sz w:val="28"/>
          <w:szCs w:val="28"/>
        </w:rPr>
        <w:t>199</w:t>
      </w:r>
      <w:r w:rsidRPr="009633D6">
        <w:rPr>
          <w:sz w:val="28"/>
          <w:szCs w:val="28"/>
        </w:rPr>
        <w:t xml:space="preserve"> о</w:t>
      </w:r>
      <w:r w:rsidR="00130C91" w:rsidRPr="009633D6">
        <w:rPr>
          <w:sz w:val="28"/>
          <w:szCs w:val="28"/>
        </w:rPr>
        <w:t>бучающи</w:t>
      </w:r>
      <w:r w:rsidRPr="009633D6">
        <w:rPr>
          <w:sz w:val="28"/>
          <w:szCs w:val="28"/>
        </w:rPr>
        <w:t>х</w:t>
      </w:r>
      <w:r w:rsidR="00130C91" w:rsidRPr="009633D6">
        <w:rPr>
          <w:sz w:val="28"/>
          <w:szCs w:val="28"/>
        </w:rPr>
        <w:t>ся Ленского района принима</w:t>
      </w:r>
      <w:r w:rsidR="00E411EF" w:rsidRPr="009633D6">
        <w:rPr>
          <w:sz w:val="28"/>
          <w:szCs w:val="28"/>
        </w:rPr>
        <w:t xml:space="preserve">ли </w:t>
      </w:r>
      <w:r w:rsidR="00130C91" w:rsidRPr="009633D6">
        <w:rPr>
          <w:sz w:val="28"/>
          <w:szCs w:val="28"/>
        </w:rPr>
        <w:t>участие в</w:t>
      </w:r>
      <w:r w:rsidRPr="009633D6">
        <w:rPr>
          <w:sz w:val="28"/>
          <w:szCs w:val="28"/>
        </w:rPr>
        <w:t xml:space="preserve"> конференциях,</w:t>
      </w:r>
      <w:r w:rsidR="00130C91" w:rsidRPr="009633D6">
        <w:rPr>
          <w:sz w:val="28"/>
          <w:szCs w:val="28"/>
        </w:rPr>
        <w:t xml:space="preserve"> олимпиадах и конкурсах разных </w:t>
      </w:r>
      <w:r w:rsidRPr="009633D6">
        <w:rPr>
          <w:sz w:val="28"/>
          <w:szCs w:val="28"/>
        </w:rPr>
        <w:t>уровней, по резуль</w:t>
      </w:r>
      <w:r w:rsidR="000A4DF1">
        <w:rPr>
          <w:sz w:val="28"/>
          <w:szCs w:val="28"/>
        </w:rPr>
        <w:t>татам которых</w:t>
      </w:r>
      <w:r w:rsidRPr="009633D6">
        <w:rPr>
          <w:sz w:val="28"/>
          <w:szCs w:val="28"/>
        </w:rPr>
        <w:t xml:space="preserve"> </w:t>
      </w:r>
      <w:r w:rsidR="000A4DF1">
        <w:rPr>
          <w:sz w:val="28"/>
          <w:szCs w:val="28"/>
        </w:rPr>
        <w:t xml:space="preserve">308 стали </w:t>
      </w:r>
      <w:r w:rsidR="00EF0DDD">
        <w:rPr>
          <w:sz w:val="28"/>
          <w:szCs w:val="28"/>
        </w:rPr>
        <w:t>победителями.</w:t>
      </w:r>
    </w:p>
    <w:p w:rsidR="00BD3F21" w:rsidRDefault="00BB5222" w:rsidP="00BB5222">
      <w:pPr>
        <w:spacing w:line="360" w:lineRule="auto"/>
        <w:ind w:firstLine="709"/>
        <w:jc w:val="both"/>
        <w:rPr>
          <w:sz w:val="28"/>
          <w:szCs w:val="28"/>
        </w:rPr>
      </w:pPr>
      <w:r>
        <w:rPr>
          <w:color w:val="000000"/>
          <w:sz w:val="26"/>
          <w:szCs w:val="26"/>
        </w:rPr>
        <w:t>Согласно решению экспертной комиссии</w:t>
      </w:r>
      <w:r w:rsidR="000A4DF1" w:rsidRPr="000A4DF1">
        <w:rPr>
          <w:color w:val="0C0C0C"/>
          <w:sz w:val="26"/>
          <w:szCs w:val="26"/>
        </w:rPr>
        <w:t xml:space="preserve"> </w:t>
      </w:r>
      <w:r w:rsidR="000A4DF1">
        <w:rPr>
          <w:color w:val="0C0C0C"/>
          <w:sz w:val="26"/>
          <w:szCs w:val="26"/>
        </w:rPr>
        <w:t>конкурса «Ученик года – 2025»</w:t>
      </w:r>
      <w:r>
        <w:rPr>
          <w:color w:val="000000"/>
          <w:sz w:val="26"/>
          <w:szCs w:val="26"/>
        </w:rPr>
        <w:t xml:space="preserve">, </w:t>
      </w:r>
      <w:r w:rsidRPr="00A826E0">
        <w:rPr>
          <w:color w:val="000000"/>
          <w:sz w:val="26"/>
          <w:szCs w:val="26"/>
        </w:rPr>
        <w:t>в номинаци</w:t>
      </w:r>
      <w:r>
        <w:rPr>
          <w:color w:val="000000"/>
          <w:sz w:val="26"/>
          <w:szCs w:val="26"/>
        </w:rPr>
        <w:t>ях утверждены:</w:t>
      </w:r>
      <w:r w:rsidRPr="00A826E0">
        <w:rPr>
          <w:color w:val="000000"/>
          <w:sz w:val="26"/>
          <w:szCs w:val="26"/>
        </w:rPr>
        <w:t xml:space="preserve"> «Умники и умницы» </w:t>
      </w:r>
      <w:r w:rsidRPr="00BD3F21">
        <w:rPr>
          <w:sz w:val="28"/>
          <w:szCs w:val="28"/>
        </w:rPr>
        <w:t>–</w:t>
      </w:r>
      <w:r>
        <w:rPr>
          <w:sz w:val="28"/>
          <w:szCs w:val="28"/>
        </w:rPr>
        <w:t xml:space="preserve"> </w:t>
      </w:r>
      <w:r w:rsidRPr="00A826E0">
        <w:rPr>
          <w:color w:val="000000"/>
          <w:sz w:val="26"/>
          <w:szCs w:val="26"/>
        </w:rPr>
        <w:t xml:space="preserve">8 человек, «Юные исследователи» </w:t>
      </w:r>
      <w:r w:rsidRPr="00BD3F21">
        <w:rPr>
          <w:sz w:val="28"/>
          <w:szCs w:val="28"/>
        </w:rPr>
        <w:t>–</w:t>
      </w:r>
      <w:r w:rsidRPr="00A826E0">
        <w:rPr>
          <w:color w:val="000000"/>
          <w:sz w:val="26"/>
          <w:szCs w:val="26"/>
        </w:rPr>
        <w:t xml:space="preserve"> 20</w:t>
      </w:r>
      <w:r>
        <w:rPr>
          <w:color w:val="000000"/>
          <w:sz w:val="26"/>
          <w:szCs w:val="26"/>
        </w:rPr>
        <w:t xml:space="preserve"> человек</w:t>
      </w:r>
      <w:r w:rsidRPr="00A826E0">
        <w:rPr>
          <w:color w:val="000000"/>
          <w:sz w:val="26"/>
          <w:szCs w:val="26"/>
        </w:rPr>
        <w:t xml:space="preserve">, «Восходящая звезда» </w:t>
      </w:r>
      <w:r w:rsidRPr="00BD3F21">
        <w:rPr>
          <w:sz w:val="28"/>
          <w:szCs w:val="28"/>
        </w:rPr>
        <w:t>–</w:t>
      </w:r>
      <w:r w:rsidRPr="00A826E0">
        <w:rPr>
          <w:color w:val="000000"/>
          <w:sz w:val="26"/>
          <w:szCs w:val="26"/>
        </w:rPr>
        <w:t xml:space="preserve"> 7 человек, «Золотой фонд» </w:t>
      </w:r>
      <w:r w:rsidRPr="00BD3F21">
        <w:rPr>
          <w:sz w:val="28"/>
          <w:szCs w:val="28"/>
        </w:rPr>
        <w:t>–</w:t>
      </w:r>
      <w:r w:rsidRPr="00A826E0">
        <w:rPr>
          <w:color w:val="000000"/>
          <w:sz w:val="26"/>
          <w:szCs w:val="26"/>
        </w:rPr>
        <w:t xml:space="preserve"> 1</w:t>
      </w:r>
      <w:r>
        <w:rPr>
          <w:color w:val="000000"/>
          <w:sz w:val="26"/>
          <w:szCs w:val="26"/>
        </w:rPr>
        <w:t>7 человек.</w:t>
      </w:r>
      <w:r w:rsidR="00BD3F21">
        <w:rPr>
          <w:sz w:val="28"/>
          <w:szCs w:val="28"/>
        </w:rPr>
        <w:t xml:space="preserve"> </w:t>
      </w:r>
    </w:p>
    <w:p w:rsidR="004E07D0" w:rsidRDefault="0078760A" w:rsidP="00C26204">
      <w:pPr>
        <w:spacing w:line="360" w:lineRule="auto"/>
        <w:ind w:firstLine="709"/>
        <w:jc w:val="both"/>
        <w:rPr>
          <w:sz w:val="26"/>
          <w:szCs w:val="26"/>
        </w:rPr>
      </w:pPr>
      <w:r>
        <w:rPr>
          <w:color w:val="000000"/>
          <w:sz w:val="26"/>
          <w:szCs w:val="26"/>
        </w:rPr>
        <w:t>В</w:t>
      </w:r>
      <w:r w:rsidR="00C26204">
        <w:rPr>
          <w:color w:val="000000"/>
          <w:sz w:val="26"/>
          <w:szCs w:val="26"/>
        </w:rPr>
        <w:t xml:space="preserve"> </w:t>
      </w:r>
      <w:r w:rsidR="00C26204" w:rsidRPr="00C26204">
        <w:rPr>
          <w:sz w:val="26"/>
          <w:szCs w:val="26"/>
        </w:rPr>
        <w:t>Государственн</w:t>
      </w:r>
      <w:r>
        <w:rPr>
          <w:sz w:val="26"/>
          <w:szCs w:val="26"/>
        </w:rPr>
        <w:t xml:space="preserve">ой </w:t>
      </w:r>
      <w:r w:rsidR="00C26204" w:rsidRPr="00C26204">
        <w:rPr>
          <w:sz w:val="26"/>
          <w:szCs w:val="26"/>
        </w:rPr>
        <w:t>итогов</w:t>
      </w:r>
      <w:r>
        <w:rPr>
          <w:sz w:val="26"/>
          <w:szCs w:val="26"/>
        </w:rPr>
        <w:t>ой</w:t>
      </w:r>
      <w:r w:rsidR="00C26204" w:rsidRPr="00C26204">
        <w:rPr>
          <w:sz w:val="26"/>
          <w:szCs w:val="26"/>
        </w:rPr>
        <w:t xml:space="preserve"> аттестаци</w:t>
      </w:r>
      <w:r>
        <w:rPr>
          <w:sz w:val="26"/>
          <w:szCs w:val="26"/>
        </w:rPr>
        <w:t>и</w:t>
      </w:r>
      <w:r w:rsidR="00C26204">
        <w:rPr>
          <w:sz w:val="26"/>
          <w:szCs w:val="26"/>
        </w:rPr>
        <w:t xml:space="preserve"> (ГИА</w:t>
      </w:r>
      <w:r w:rsidR="00E128EC">
        <w:rPr>
          <w:sz w:val="26"/>
          <w:szCs w:val="26"/>
        </w:rPr>
        <w:t xml:space="preserve"> 9</w:t>
      </w:r>
      <w:r w:rsidR="00C26204">
        <w:rPr>
          <w:sz w:val="26"/>
          <w:szCs w:val="26"/>
        </w:rPr>
        <w:t xml:space="preserve">) </w:t>
      </w:r>
      <w:r>
        <w:rPr>
          <w:sz w:val="26"/>
          <w:szCs w:val="26"/>
        </w:rPr>
        <w:t>приняли участие</w:t>
      </w:r>
      <w:r w:rsidR="00C26204" w:rsidRPr="00BC28D6">
        <w:rPr>
          <w:sz w:val="26"/>
          <w:szCs w:val="26"/>
        </w:rPr>
        <w:t xml:space="preserve"> </w:t>
      </w:r>
      <w:r w:rsidR="004E07D0">
        <w:rPr>
          <w:sz w:val="26"/>
          <w:szCs w:val="26"/>
        </w:rPr>
        <w:t xml:space="preserve">454 выпускника. Аттестаты получили 428 выпускников. </w:t>
      </w:r>
    </w:p>
    <w:p w:rsidR="00C26204" w:rsidRPr="00BB5222" w:rsidRDefault="005C77BC" w:rsidP="00C26204">
      <w:pPr>
        <w:spacing w:line="360" w:lineRule="auto"/>
        <w:ind w:firstLine="709"/>
        <w:jc w:val="both"/>
        <w:rPr>
          <w:color w:val="000000"/>
          <w:sz w:val="26"/>
          <w:szCs w:val="26"/>
        </w:rPr>
      </w:pPr>
      <w:r>
        <w:rPr>
          <w:sz w:val="26"/>
          <w:szCs w:val="26"/>
        </w:rPr>
        <w:t xml:space="preserve"> </w:t>
      </w:r>
      <w:r w:rsidR="00E128EC">
        <w:rPr>
          <w:sz w:val="26"/>
          <w:szCs w:val="26"/>
        </w:rPr>
        <w:t>В 2025 году ГИА 11 сдавали 128 выпускников 11 классов. Атт</w:t>
      </w:r>
      <w:r w:rsidR="0078760A">
        <w:rPr>
          <w:sz w:val="26"/>
          <w:szCs w:val="26"/>
        </w:rPr>
        <w:t>естаты получили 126 выпускников.</w:t>
      </w:r>
      <w:r w:rsidR="00E128EC">
        <w:rPr>
          <w:sz w:val="26"/>
          <w:szCs w:val="26"/>
        </w:rPr>
        <w:t xml:space="preserve"> </w:t>
      </w:r>
    </w:p>
    <w:p w:rsidR="00E128EC" w:rsidRDefault="00E128EC" w:rsidP="00925EF7">
      <w:pPr>
        <w:spacing w:line="360" w:lineRule="auto"/>
        <w:ind w:right="227" w:firstLine="709"/>
        <w:jc w:val="both"/>
        <w:rPr>
          <w:sz w:val="26"/>
          <w:szCs w:val="26"/>
        </w:rPr>
      </w:pPr>
      <w:r>
        <w:rPr>
          <w:sz w:val="26"/>
          <w:szCs w:val="26"/>
        </w:rPr>
        <w:t xml:space="preserve">Все пункты приема экзаменов </w:t>
      </w:r>
      <w:r w:rsidRPr="00B85F46">
        <w:rPr>
          <w:sz w:val="26"/>
          <w:szCs w:val="26"/>
        </w:rPr>
        <w:t>были оборудованы стационарными и ручными металлодетекторами, блокираторами сигналов подвижной радиосвязи и систем беспроводного радиодоступа, камерами видеонаблюдения в штабах и аудиториях в режиме оффлайн. Предусмотрены резервные источники питания (дизельные генераторы, источники бесперебойного питания) и альтернативные подключения к сети интернет. Имелось в достаточном количестве необходимое оборудование (компьютеры, принтеры, сканеры)</w:t>
      </w:r>
      <w:r>
        <w:rPr>
          <w:sz w:val="26"/>
          <w:szCs w:val="26"/>
        </w:rPr>
        <w:t>.</w:t>
      </w:r>
    </w:p>
    <w:p w:rsidR="00925EF7" w:rsidRPr="00252655" w:rsidRDefault="00925EF7" w:rsidP="00925EF7">
      <w:pPr>
        <w:spacing w:line="360" w:lineRule="auto"/>
        <w:ind w:right="227" w:firstLine="709"/>
        <w:jc w:val="both"/>
        <w:rPr>
          <w:sz w:val="28"/>
          <w:szCs w:val="28"/>
        </w:rPr>
      </w:pPr>
      <w:r w:rsidRPr="00252655">
        <w:rPr>
          <w:sz w:val="28"/>
          <w:szCs w:val="28"/>
        </w:rPr>
        <w:t xml:space="preserve">В образовательных организациях открыты Точки роста. </w:t>
      </w:r>
    </w:p>
    <w:p w:rsidR="00F34F7B" w:rsidRPr="002A0A4D" w:rsidRDefault="00F34F7B" w:rsidP="00F34F7B">
      <w:pPr>
        <w:spacing w:line="360" w:lineRule="auto"/>
        <w:ind w:firstLine="708"/>
        <w:jc w:val="both"/>
        <w:rPr>
          <w:sz w:val="26"/>
          <w:szCs w:val="26"/>
        </w:rPr>
      </w:pPr>
      <w:r w:rsidRPr="002A0A4D">
        <w:rPr>
          <w:sz w:val="26"/>
          <w:szCs w:val="26"/>
        </w:rPr>
        <w:t xml:space="preserve">Во всех общеобразовательных организациях продолжается единое поднятие государственного флага и исполнение гимна Российской Федерации по понедельникам с организацией патриотических уроков «Разговоры о важном». </w:t>
      </w:r>
    </w:p>
    <w:p w:rsidR="00F34F7B" w:rsidRPr="002A0A4D" w:rsidRDefault="00F34F7B" w:rsidP="008B2386">
      <w:pPr>
        <w:spacing w:line="360" w:lineRule="auto"/>
        <w:ind w:firstLine="708"/>
        <w:jc w:val="both"/>
        <w:rPr>
          <w:sz w:val="26"/>
          <w:szCs w:val="26"/>
        </w:rPr>
      </w:pPr>
      <w:r w:rsidRPr="002A0A4D">
        <w:rPr>
          <w:sz w:val="26"/>
          <w:szCs w:val="26"/>
        </w:rPr>
        <w:t>Во всех общеобразовательных учреждениях и учреждени</w:t>
      </w:r>
      <w:r>
        <w:rPr>
          <w:sz w:val="26"/>
          <w:szCs w:val="26"/>
        </w:rPr>
        <w:t>ях</w:t>
      </w:r>
      <w:r w:rsidRPr="002A0A4D">
        <w:rPr>
          <w:sz w:val="26"/>
          <w:szCs w:val="26"/>
        </w:rPr>
        <w:t xml:space="preserve"> дополнительного образования открыты первичные отделения Движения Первых</w:t>
      </w:r>
      <w:r w:rsidR="0078760A">
        <w:rPr>
          <w:sz w:val="26"/>
          <w:szCs w:val="26"/>
        </w:rPr>
        <w:t>,</w:t>
      </w:r>
      <w:r w:rsidRPr="002A0A4D">
        <w:rPr>
          <w:sz w:val="26"/>
          <w:szCs w:val="26"/>
        </w:rPr>
        <w:t xml:space="preserve"> 16 советников директора по воспитанию возглавляют первичные отделения в школах.</w:t>
      </w:r>
    </w:p>
    <w:p w:rsidR="009D72CD" w:rsidRPr="00C348ED" w:rsidRDefault="009D72CD" w:rsidP="008B2386">
      <w:pPr>
        <w:pStyle w:val="af2"/>
        <w:spacing w:line="360" w:lineRule="auto"/>
        <w:ind w:firstLine="708"/>
        <w:jc w:val="both"/>
        <w:rPr>
          <w:i w:val="0"/>
          <w:color w:val="auto"/>
          <w:sz w:val="26"/>
          <w:szCs w:val="26"/>
        </w:rPr>
      </w:pPr>
      <w:r w:rsidRPr="00C348ED">
        <w:rPr>
          <w:i w:val="0"/>
          <w:color w:val="auto"/>
          <w:szCs w:val="28"/>
        </w:rPr>
        <w:lastRenderedPageBreak/>
        <w:t xml:space="preserve">На конец 2025 года в образовательных учреждениях Ленского района реализуются различные </w:t>
      </w:r>
      <w:r w:rsidR="00C348ED" w:rsidRPr="00C348ED">
        <w:rPr>
          <w:i w:val="0"/>
          <w:color w:val="auto"/>
          <w:szCs w:val="28"/>
        </w:rPr>
        <w:t>виды и формы детских общественных объединений с общим охватом 3 825 детей. Действуют: школьные медиацентры, музеи, театры, киноклубы, спортивные, военно-патриотические и туристические клубы, 20 первичных отделений «Движение первых», волонтерские отряды, Юнармия, ФП Орлята России, отряды ЮИД, центры детских и родительских инициатив, отряд юных спасателей</w:t>
      </w:r>
    </w:p>
    <w:p w:rsidR="005E4B75" w:rsidRPr="00C348ED" w:rsidRDefault="00C348ED" w:rsidP="005E4B75">
      <w:pPr>
        <w:spacing w:line="360" w:lineRule="auto"/>
        <w:ind w:firstLine="851"/>
        <w:jc w:val="both"/>
        <w:rPr>
          <w:sz w:val="28"/>
          <w:szCs w:val="28"/>
        </w:rPr>
      </w:pPr>
      <w:r>
        <w:rPr>
          <w:bCs/>
          <w:sz w:val="26"/>
          <w:szCs w:val="26"/>
        </w:rPr>
        <w:t xml:space="preserve">По состоянию на 31.12.2025 года </w:t>
      </w:r>
      <w:r w:rsidRPr="00BC066D">
        <w:rPr>
          <w:sz w:val="26"/>
          <w:szCs w:val="26"/>
        </w:rPr>
        <w:t>открыты 9 Парт Героев, 16 мемориальных досок участникам специальной военной операции</w:t>
      </w:r>
      <w:r>
        <w:rPr>
          <w:sz w:val="26"/>
          <w:szCs w:val="26"/>
        </w:rPr>
        <w:t>.</w:t>
      </w:r>
    </w:p>
    <w:p w:rsidR="00C348ED" w:rsidRPr="002A0A4D" w:rsidRDefault="005E4B75" w:rsidP="0078760A">
      <w:pPr>
        <w:spacing w:line="360" w:lineRule="auto"/>
        <w:ind w:firstLine="851"/>
        <w:jc w:val="both"/>
        <w:rPr>
          <w:sz w:val="26"/>
          <w:szCs w:val="26"/>
        </w:rPr>
      </w:pPr>
      <w:r w:rsidRPr="00C348ED">
        <w:rPr>
          <w:sz w:val="28"/>
          <w:szCs w:val="28"/>
        </w:rPr>
        <w:t>В 202</w:t>
      </w:r>
      <w:r w:rsidR="00C348ED" w:rsidRPr="00C348ED">
        <w:rPr>
          <w:sz w:val="28"/>
          <w:szCs w:val="28"/>
        </w:rPr>
        <w:t>5</w:t>
      </w:r>
      <w:r w:rsidRPr="00C348ED">
        <w:rPr>
          <w:sz w:val="28"/>
          <w:szCs w:val="28"/>
        </w:rPr>
        <w:t xml:space="preserve"> году проведены: </w:t>
      </w:r>
      <w:r w:rsidR="0078760A" w:rsidRPr="006A04A4">
        <w:rPr>
          <w:sz w:val="26"/>
          <w:szCs w:val="26"/>
          <w:lang w:val="en-US"/>
        </w:rPr>
        <w:t>I</w:t>
      </w:r>
      <w:r w:rsidR="0078760A" w:rsidRPr="006A04A4">
        <w:rPr>
          <w:sz w:val="26"/>
          <w:szCs w:val="26"/>
        </w:rPr>
        <w:t xml:space="preserve"> районный патриотический форум</w:t>
      </w:r>
      <w:r w:rsidR="0078760A">
        <w:rPr>
          <w:sz w:val="26"/>
          <w:szCs w:val="26"/>
        </w:rPr>
        <w:t>,</w:t>
      </w:r>
      <w:r w:rsidR="0078760A" w:rsidRPr="00C348ED">
        <w:rPr>
          <w:sz w:val="26"/>
          <w:szCs w:val="26"/>
        </w:rPr>
        <w:t xml:space="preserve"> </w:t>
      </w:r>
      <w:r w:rsidR="00C348ED" w:rsidRPr="00C348ED">
        <w:rPr>
          <w:sz w:val="26"/>
          <w:szCs w:val="26"/>
        </w:rPr>
        <w:t xml:space="preserve">патриотическая </w:t>
      </w:r>
      <w:r w:rsidR="00C348ED" w:rsidRPr="002A0A4D">
        <w:rPr>
          <w:sz w:val="26"/>
          <w:szCs w:val="26"/>
        </w:rPr>
        <w:t>игра «Зарница»</w:t>
      </w:r>
      <w:r w:rsidR="00C348ED">
        <w:rPr>
          <w:sz w:val="26"/>
          <w:szCs w:val="26"/>
        </w:rPr>
        <w:t xml:space="preserve">, </w:t>
      </w:r>
      <w:r w:rsidR="00C348ED" w:rsidRPr="002A0A4D">
        <w:rPr>
          <w:sz w:val="26"/>
          <w:szCs w:val="26"/>
        </w:rPr>
        <w:t>акции «Свеча памяти», «Блокадный хлеб», «Без срока давности», «Диктант Победы», Письмо солдату», Диктант Победы»</w:t>
      </w:r>
      <w:r w:rsidR="0078760A">
        <w:rPr>
          <w:sz w:val="26"/>
          <w:szCs w:val="26"/>
        </w:rPr>
        <w:t>, «Театральная летопись войны», р</w:t>
      </w:r>
      <w:r w:rsidR="00C348ED" w:rsidRPr="002A0A4D">
        <w:rPr>
          <w:sz w:val="26"/>
          <w:szCs w:val="26"/>
        </w:rPr>
        <w:t>айонный смотр-конкурс военно-патриотических клубов общеобразовател</w:t>
      </w:r>
      <w:r w:rsidR="00C348ED">
        <w:rPr>
          <w:sz w:val="26"/>
          <w:szCs w:val="26"/>
        </w:rPr>
        <w:t>ьных учреждений</w:t>
      </w:r>
      <w:r w:rsidR="0078760A">
        <w:rPr>
          <w:sz w:val="26"/>
          <w:szCs w:val="26"/>
        </w:rPr>
        <w:t>.</w:t>
      </w:r>
      <w:r w:rsidR="00C348ED">
        <w:rPr>
          <w:sz w:val="26"/>
          <w:szCs w:val="26"/>
        </w:rPr>
        <w:t xml:space="preserve"> </w:t>
      </w:r>
    </w:p>
    <w:p w:rsidR="00C348ED" w:rsidRPr="002A3357" w:rsidRDefault="00172E15" w:rsidP="002A3357">
      <w:pPr>
        <w:spacing w:line="360" w:lineRule="auto"/>
        <w:ind w:firstLine="851"/>
        <w:jc w:val="both"/>
        <w:rPr>
          <w:sz w:val="26"/>
          <w:szCs w:val="26"/>
        </w:rPr>
      </w:pPr>
      <w:r>
        <w:rPr>
          <w:sz w:val="26"/>
          <w:szCs w:val="26"/>
        </w:rPr>
        <w:t>Т</w:t>
      </w:r>
      <w:r w:rsidRPr="002A0A4D">
        <w:rPr>
          <w:sz w:val="26"/>
          <w:szCs w:val="26"/>
        </w:rPr>
        <w:t xml:space="preserve">рое подростков, </w:t>
      </w:r>
      <w:r>
        <w:rPr>
          <w:sz w:val="26"/>
          <w:szCs w:val="26"/>
        </w:rPr>
        <w:t xml:space="preserve">обучающиеся </w:t>
      </w:r>
      <w:r w:rsidRPr="00F07A19">
        <w:rPr>
          <w:sz w:val="28"/>
          <w:szCs w:val="28"/>
        </w:rPr>
        <w:t>МБОУ «СОШ п. Витим»</w:t>
      </w:r>
      <w:r w:rsidRPr="002A0A4D">
        <w:rPr>
          <w:sz w:val="26"/>
          <w:szCs w:val="26"/>
        </w:rPr>
        <w:t xml:space="preserve">, </w:t>
      </w:r>
      <w:r w:rsidR="0078760A">
        <w:rPr>
          <w:sz w:val="26"/>
          <w:szCs w:val="26"/>
        </w:rPr>
        <w:t xml:space="preserve">награждены </w:t>
      </w:r>
      <w:r w:rsidR="0078760A" w:rsidRPr="002A0A4D">
        <w:rPr>
          <w:sz w:val="26"/>
          <w:szCs w:val="26"/>
        </w:rPr>
        <w:t>медал</w:t>
      </w:r>
      <w:r w:rsidR="0078760A">
        <w:rPr>
          <w:sz w:val="26"/>
          <w:szCs w:val="26"/>
        </w:rPr>
        <w:t>ями</w:t>
      </w:r>
      <w:r w:rsidR="0078760A" w:rsidRPr="002A0A4D">
        <w:rPr>
          <w:sz w:val="26"/>
          <w:szCs w:val="26"/>
        </w:rPr>
        <w:t xml:space="preserve"> Совета Федерации Российской Федерации «За проявленное мужество» и благодарственны</w:t>
      </w:r>
      <w:r w:rsidR="0078760A">
        <w:rPr>
          <w:sz w:val="26"/>
          <w:szCs w:val="26"/>
        </w:rPr>
        <w:t xml:space="preserve">ми </w:t>
      </w:r>
      <w:r w:rsidR="0078760A" w:rsidRPr="002A0A4D">
        <w:rPr>
          <w:sz w:val="26"/>
          <w:szCs w:val="26"/>
        </w:rPr>
        <w:t>письма</w:t>
      </w:r>
      <w:r w:rsidR="0078760A">
        <w:rPr>
          <w:sz w:val="26"/>
          <w:szCs w:val="26"/>
        </w:rPr>
        <w:t xml:space="preserve"> за спасение </w:t>
      </w:r>
      <w:r w:rsidR="002A3357" w:rsidRPr="002A0A4D">
        <w:rPr>
          <w:sz w:val="26"/>
          <w:szCs w:val="26"/>
        </w:rPr>
        <w:t>человека из пожара</w:t>
      </w:r>
      <w:r w:rsidR="002A3357">
        <w:rPr>
          <w:sz w:val="26"/>
          <w:szCs w:val="26"/>
        </w:rPr>
        <w:t>.</w:t>
      </w:r>
      <w:r w:rsidR="002A3357" w:rsidRPr="002A0A4D">
        <w:rPr>
          <w:sz w:val="26"/>
          <w:szCs w:val="26"/>
        </w:rPr>
        <w:t xml:space="preserve"> </w:t>
      </w:r>
    </w:p>
    <w:p w:rsidR="005E4B75" w:rsidRPr="002A3357" w:rsidRDefault="005E4B75" w:rsidP="005E4B75">
      <w:pPr>
        <w:spacing w:line="360" w:lineRule="auto"/>
        <w:ind w:firstLine="851"/>
        <w:jc w:val="both"/>
        <w:rPr>
          <w:sz w:val="28"/>
          <w:szCs w:val="28"/>
        </w:rPr>
      </w:pPr>
      <w:r w:rsidRPr="002A3357">
        <w:rPr>
          <w:sz w:val="28"/>
          <w:szCs w:val="28"/>
        </w:rPr>
        <w:t xml:space="preserve">Организованным трудом и отдыхом было охвачено </w:t>
      </w:r>
      <w:r w:rsidR="002A3357" w:rsidRPr="002A3357">
        <w:rPr>
          <w:sz w:val="26"/>
          <w:szCs w:val="26"/>
        </w:rPr>
        <w:t>4</w:t>
      </w:r>
      <w:r w:rsidR="00E725D1">
        <w:rPr>
          <w:sz w:val="26"/>
          <w:szCs w:val="26"/>
        </w:rPr>
        <w:t xml:space="preserve"> </w:t>
      </w:r>
      <w:r w:rsidR="002A3357" w:rsidRPr="002A3357">
        <w:rPr>
          <w:sz w:val="26"/>
          <w:szCs w:val="26"/>
        </w:rPr>
        <w:t>178 детей и подростков.</w:t>
      </w:r>
    </w:p>
    <w:p w:rsidR="005E4B75" w:rsidRPr="00507A1F" w:rsidRDefault="005E4B75" w:rsidP="005E4B75">
      <w:pPr>
        <w:spacing w:line="360" w:lineRule="auto"/>
        <w:ind w:firstLine="851"/>
        <w:jc w:val="both"/>
        <w:rPr>
          <w:color w:val="FF0000"/>
          <w:sz w:val="28"/>
          <w:szCs w:val="28"/>
        </w:rPr>
      </w:pPr>
      <w:r w:rsidRPr="002A3357">
        <w:rPr>
          <w:sz w:val="28"/>
          <w:szCs w:val="28"/>
        </w:rPr>
        <w:t xml:space="preserve">Организация летнего труда и отдыха обучающихся осуществлялась через различные формы: лагеря </w:t>
      </w:r>
      <w:r w:rsidR="002A3357" w:rsidRPr="002A3357">
        <w:rPr>
          <w:sz w:val="26"/>
          <w:szCs w:val="26"/>
        </w:rPr>
        <w:t>с дневным пребыванием на базе образовательных учреждений</w:t>
      </w:r>
      <w:r w:rsidRPr="002A3357">
        <w:rPr>
          <w:sz w:val="28"/>
          <w:szCs w:val="28"/>
        </w:rPr>
        <w:t xml:space="preserve">, </w:t>
      </w:r>
      <w:r w:rsidR="002A3357" w:rsidRPr="002A3357">
        <w:rPr>
          <w:sz w:val="28"/>
          <w:szCs w:val="28"/>
        </w:rPr>
        <w:t>ДОБ «Алмаз»</w:t>
      </w:r>
      <w:r w:rsidRPr="002A3357">
        <w:rPr>
          <w:sz w:val="28"/>
          <w:szCs w:val="28"/>
        </w:rPr>
        <w:t xml:space="preserve">, </w:t>
      </w:r>
      <w:r w:rsidR="002A3357">
        <w:rPr>
          <w:sz w:val="26"/>
          <w:szCs w:val="26"/>
        </w:rPr>
        <w:t>т</w:t>
      </w:r>
      <w:r w:rsidR="002A3357" w:rsidRPr="006A04A4">
        <w:rPr>
          <w:sz w:val="26"/>
          <w:szCs w:val="26"/>
        </w:rPr>
        <w:t>рудовые бригады, организованные при образовательных учреждениях, с временным трудоустройством несовершеннолетних от 14 и старше лет</w:t>
      </w:r>
      <w:r w:rsidR="002A3357">
        <w:rPr>
          <w:sz w:val="26"/>
          <w:szCs w:val="26"/>
        </w:rPr>
        <w:t>, т</w:t>
      </w:r>
      <w:r w:rsidR="002A3357" w:rsidRPr="006A04A4">
        <w:rPr>
          <w:sz w:val="26"/>
          <w:szCs w:val="26"/>
        </w:rPr>
        <w:t>уристические и профильные смены, в том числе многодневные походы (экспедиции)</w:t>
      </w:r>
      <w:r w:rsidR="002A3357">
        <w:rPr>
          <w:sz w:val="26"/>
          <w:szCs w:val="26"/>
        </w:rPr>
        <w:t>.</w:t>
      </w:r>
      <w:r w:rsidR="002A3357" w:rsidRPr="00507A1F">
        <w:rPr>
          <w:color w:val="FF0000"/>
          <w:sz w:val="28"/>
          <w:szCs w:val="28"/>
        </w:rPr>
        <w:t xml:space="preserve"> </w:t>
      </w:r>
      <w:r w:rsidR="003A4D5E" w:rsidRPr="006A04A4">
        <w:rPr>
          <w:sz w:val="26"/>
          <w:szCs w:val="26"/>
        </w:rPr>
        <w:t>В рамках программ лагерей были реализованы мероприятия гражданско-патриотической, спортивно-оздоровительной, творческой и экологической направленности</w:t>
      </w:r>
      <w:r w:rsidR="003A4D5E">
        <w:rPr>
          <w:sz w:val="26"/>
          <w:szCs w:val="26"/>
        </w:rPr>
        <w:t>.</w:t>
      </w:r>
    </w:p>
    <w:p w:rsidR="005E4B75" w:rsidRPr="00507A1F" w:rsidRDefault="005E4B75" w:rsidP="005E4B75">
      <w:pPr>
        <w:spacing w:line="360" w:lineRule="auto"/>
        <w:ind w:firstLine="851"/>
        <w:jc w:val="both"/>
        <w:rPr>
          <w:color w:val="FF0000"/>
          <w:sz w:val="28"/>
          <w:szCs w:val="28"/>
        </w:rPr>
      </w:pPr>
      <w:r w:rsidRPr="003A4D5E">
        <w:rPr>
          <w:sz w:val="28"/>
          <w:szCs w:val="28"/>
        </w:rPr>
        <w:t xml:space="preserve">Администрацией МР «Ленский район» было выделено 60 бесплатных путевок в ДОБ «Алмаз» обучающимся, имеющим особые успехи в учебе, в исследовательской деятельности и спорте, творческой деятельности и 24 бесплатных путевки для обучающихся, состоящих на различных видах профилактического учета, также МКУ «Комитет по физической культуре и спорту» – 15 путевок, МКУ «Ленское районное управление культуры» – 15 путевок, МКУ ДО «Сэргэ» – 20 путевок и </w:t>
      </w:r>
      <w:r w:rsidR="003A4D5E" w:rsidRPr="003A4D5E">
        <w:rPr>
          <w:sz w:val="28"/>
          <w:szCs w:val="28"/>
        </w:rPr>
        <w:t xml:space="preserve">70 </w:t>
      </w:r>
      <w:r w:rsidRPr="003A4D5E">
        <w:rPr>
          <w:sz w:val="28"/>
          <w:szCs w:val="28"/>
        </w:rPr>
        <w:t xml:space="preserve">путевок для детей участников СВО. </w:t>
      </w:r>
    </w:p>
    <w:p w:rsidR="00FF2FCC" w:rsidRDefault="005E4B75" w:rsidP="0078760A">
      <w:pPr>
        <w:pStyle w:val="af"/>
        <w:spacing w:line="360" w:lineRule="auto"/>
        <w:ind w:firstLine="709"/>
        <w:jc w:val="both"/>
        <w:rPr>
          <w:rFonts w:ascii="Times New Roman" w:hAnsi="Times New Roman"/>
          <w:sz w:val="26"/>
          <w:szCs w:val="26"/>
        </w:rPr>
      </w:pPr>
      <w:r w:rsidRPr="003A4D5E">
        <w:rPr>
          <w:rFonts w:ascii="Times New Roman" w:hAnsi="Times New Roman"/>
          <w:sz w:val="28"/>
          <w:szCs w:val="28"/>
        </w:rPr>
        <w:lastRenderedPageBreak/>
        <w:t xml:space="preserve">На профилактическом учете в летний период состоял 41 несовершеннолетний. </w:t>
      </w:r>
      <w:r w:rsidR="003A4D5E" w:rsidRPr="003A4D5E">
        <w:rPr>
          <w:rFonts w:ascii="Times New Roman" w:hAnsi="Times New Roman"/>
          <w:sz w:val="28"/>
          <w:szCs w:val="28"/>
        </w:rPr>
        <w:t xml:space="preserve">Эта категория детей находится в зоне особого внимания и является целевой для всех субъектов профилактики. </w:t>
      </w:r>
      <w:r w:rsidR="003A4D5E" w:rsidRPr="003A4D5E">
        <w:rPr>
          <w:rFonts w:ascii="Times New Roman" w:hAnsi="Times New Roman"/>
          <w:sz w:val="26"/>
          <w:szCs w:val="26"/>
        </w:rPr>
        <w:t>Для координации и методической поддержки данной работы функционирует структурное подразделение «Центр психолого-педагогической, медицинской и социальной помощи» (на базе ДО и ППС «Сэргэ»)</w:t>
      </w:r>
      <w:r w:rsidR="0078760A">
        <w:rPr>
          <w:rFonts w:ascii="Times New Roman" w:hAnsi="Times New Roman"/>
          <w:sz w:val="26"/>
          <w:szCs w:val="26"/>
        </w:rPr>
        <w:t>.</w:t>
      </w:r>
    </w:p>
    <w:p w:rsidR="002B1ECA" w:rsidRPr="003A4D5E" w:rsidRDefault="002B1ECA" w:rsidP="002B1ECA">
      <w:pPr>
        <w:pStyle w:val="af"/>
        <w:spacing w:line="360" w:lineRule="auto"/>
        <w:ind w:firstLine="709"/>
        <w:jc w:val="both"/>
        <w:rPr>
          <w:rFonts w:ascii="Times New Roman" w:hAnsi="Times New Roman"/>
          <w:sz w:val="28"/>
          <w:szCs w:val="28"/>
        </w:rPr>
      </w:pPr>
      <w:r w:rsidRPr="00FB5EDA">
        <w:rPr>
          <w:rFonts w:ascii="Times New Roman" w:hAnsi="Times New Roman"/>
          <w:sz w:val="26"/>
          <w:szCs w:val="26"/>
        </w:rPr>
        <w:t>Работа ведётся не только с детьми «группы риска», но и охватывает всех обучающихся, что соответствует принципу всеобщей профилактики</w:t>
      </w:r>
      <w:r>
        <w:rPr>
          <w:rFonts w:ascii="Times New Roman" w:hAnsi="Times New Roman"/>
          <w:sz w:val="26"/>
          <w:szCs w:val="26"/>
        </w:rPr>
        <w:t>.</w:t>
      </w:r>
    </w:p>
    <w:p w:rsidR="005E4B75" w:rsidRPr="009F39E7" w:rsidRDefault="005E4B75" w:rsidP="00B47738">
      <w:pPr>
        <w:spacing w:line="360" w:lineRule="auto"/>
        <w:jc w:val="center"/>
        <w:rPr>
          <w:b/>
          <w:sz w:val="28"/>
          <w:szCs w:val="28"/>
        </w:rPr>
      </w:pPr>
      <w:r w:rsidRPr="009F39E7">
        <w:rPr>
          <w:b/>
          <w:sz w:val="28"/>
          <w:szCs w:val="28"/>
        </w:rPr>
        <w:t>Здравоохранение</w:t>
      </w:r>
    </w:p>
    <w:p w:rsidR="009F39E7" w:rsidRPr="009F39E7" w:rsidRDefault="009F39E7" w:rsidP="009F39E7">
      <w:pPr>
        <w:spacing w:line="360" w:lineRule="auto"/>
        <w:ind w:firstLine="709"/>
        <w:jc w:val="both"/>
        <w:rPr>
          <w:sz w:val="28"/>
          <w:szCs w:val="28"/>
        </w:rPr>
      </w:pPr>
      <w:r w:rsidRPr="009F39E7">
        <w:rPr>
          <w:sz w:val="28"/>
          <w:szCs w:val="28"/>
        </w:rPr>
        <w:t xml:space="preserve">Для достижения одной из целей Стратегии социально-экономического развития Ленского района на период до 2030 года (создание условий для обеспечения населения государственными гарантиями по оказанию современной, доступной, качественной, профилактической и специализированной медицинской помощи) разработана и утверждена постановлением главы новая муниципальная программа «Создание условий для оказания медицинской помощи населению и охраны здоровья граждан Ленского района» со сроком реализации 2024-2028 годы, финансируемая из бюджета МР «Ленский район». </w:t>
      </w:r>
    </w:p>
    <w:p w:rsidR="009F39E7" w:rsidRPr="009F39E7" w:rsidRDefault="009F39E7" w:rsidP="009F39E7">
      <w:pPr>
        <w:spacing w:line="360" w:lineRule="auto"/>
        <w:ind w:firstLine="709"/>
        <w:jc w:val="both"/>
        <w:rPr>
          <w:bCs/>
          <w:sz w:val="28"/>
          <w:szCs w:val="28"/>
        </w:rPr>
      </w:pPr>
      <w:r w:rsidRPr="009F39E7">
        <w:rPr>
          <w:sz w:val="28"/>
          <w:szCs w:val="28"/>
        </w:rPr>
        <w:t xml:space="preserve">Уточненный объем финансирования мероприятий муниципальной программы на 2025 год – </w:t>
      </w:r>
      <w:r w:rsidRPr="009F39E7">
        <w:rPr>
          <w:bCs/>
          <w:sz w:val="28"/>
          <w:szCs w:val="28"/>
        </w:rPr>
        <w:t xml:space="preserve">36 981,8 тыс. рублей, </w:t>
      </w:r>
      <w:r w:rsidRPr="009F39E7">
        <w:rPr>
          <w:sz w:val="28"/>
          <w:szCs w:val="28"/>
        </w:rPr>
        <w:t>фактич</w:t>
      </w:r>
      <w:r w:rsidR="00D80475">
        <w:rPr>
          <w:sz w:val="28"/>
          <w:szCs w:val="28"/>
        </w:rPr>
        <w:t>еские расходы составили 27 049,4 тыс. рублей</w:t>
      </w:r>
      <w:r w:rsidRPr="009F39E7">
        <w:rPr>
          <w:bCs/>
          <w:sz w:val="28"/>
          <w:szCs w:val="28"/>
        </w:rPr>
        <w:t xml:space="preserve"> (73,1 %). </w:t>
      </w:r>
    </w:p>
    <w:p w:rsidR="009F39E7" w:rsidRPr="009F39E7" w:rsidRDefault="009F39E7" w:rsidP="009F39E7">
      <w:pPr>
        <w:spacing w:line="360" w:lineRule="auto"/>
        <w:ind w:firstLine="709"/>
        <w:jc w:val="both"/>
        <w:rPr>
          <w:sz w:val="28"/>
          <w:szCs w:val="28"/>
        </w:rPr>
      </w:pPr>
      <w:r w:rsidRPr="009F39E7">
        <w:rPr>
          <w:sz w:val="28"/>
          <w:szCs w:val="28"/>
        </w:rPr>
        <w:t>По итогам проведенной оценки эффективности за 2025 год муниципальная программа признана средне-эффективной.</w:t>
      </w:r>
    </w:p>
    <w:p w:rsidR="009F39E7" w:rsidRPr="009F39E7" w:rsidRDefault="009F39E7" w:rsidP="009F39E7">
      <w:pPr>
        <w:spacing w:line="360" w:lineRule="auto"/>
        <w:ind w:firstLine="709"/>
        <w:jc w:val="both"/>
        <w:rPr>
          <w:bCs/>
          <w:sz w:val="28"/>
          <w:szCs w:val="28"/>
        </w:rPr>
      </w:pPr>
      <w:r w:rsidRPr="009F39E7">
        <w:rPr>
          <w:bCs/>
          <w:sz w:val="28"/>
          <w:szCs w:val="28"/>
        </w:rPr>
        <w:t>В рамках исполнения мероприятий муниципальной программы:</w:t>
      </w:r>
    </w:p>
    <w:p w:rsidR="009F39E7" w:rsidRPr="005F7844" w:rsidRDefault="009F39E7" w:rsidP="005F7844">
      <w:pPr>
        <w:pStyle w:val="a3"/>
        <w:numPr>
          <w:ilvl w:val="0"/>
          <w:numId w:val="33"/>
        </w:numPr>
        <w:tabs>
          <w:tab w:val="left" w:pos="993"/>
        </w:tabs>
        <w:spacing w:line="360" w:lineRule="auto"/>
        <w:ind w:left="0" w:firstLine="709"/>
        <w:jc w:val="both"/>
        <w:rPr>
          <w:bCs/>
          <w:sz w:val="28"/>
          <w:szCs w:val="28"/>
        </w:rPr>
      </w:pPr>
      <w:r w:rsidRPr="009F39E7">
        <w:rPr>
          <w:bCs/>
          <w:sz w:val="28"/>
          <w:szCs w:val="28"/>
        </w:rPr>
        <w:t>Приобретены:</w:t>
      </w:r>
      <w:r w:rsidR="005F7844">
        <w:rPr>
          <w:bCs/>
          <w:sz w:val="28"/>
          <w:szCs w:val="28"/>
        </w:rPr>
        <w:t xml:space="preserve"> </w:t>
      </w:r>
      <w:r w:rsidRPr="005F7844">
        <w:rPr>
          <w:sz w:val="28"/>
          <w:szCs w:val="28"/>
        </w:rPr>
        <w:t>функциональные кровати (установлены в неврологическом и терапевтическом отделениях);</w:t>
      </w:r>
      <w:r w:rsidR="005F7844">
        <w:rPr>
          <w:sz w:val="28"/>
          <w:szCs w:val="28"/>
        </w:rPr>
        <w:t xml:space="preserve"> </w:t>
      </w:r>
      <w:r w:rsidRPr="005F7844">
        <w:rPr>
          <w:sz w:val="28"/>
          <w:szCs w:val="28"/>
        </w:rPr>
        <w:t>стационарная, цифровая рентгеновская диагностическая система общего назначения на два рабочих места (установлена в отделении лучевой диагностики);</w:t>
      </w:r>
      <w:r w:rsidR="005F7844">
        <w:rPr>
          <w:sz w:val="28"/>
          <w:szCs w:val="28"/>
        </w:rPr>
        <w:t xml:space="preserve"> </w:t>
      </w:r>
      <w:r w:rsidRPr="005F7844">
        <w:rPr>
          <w:sz w:val="28"/>
          <w:szCs w:val="28"/>
        </w:rPr>
        <w:t>стерилизаторы воздушные (работа на них осуществляется);</w:t>
      </w:r>
      <w:r w:rsidR="005F7844">
        <w:rPr>
          <w:sz w:val="28"/>
          <w:szCs w:val="28"/>
        </w:rPr>
        <w:t xml:space="preserve"> </w:t>
      </w:r>
      <w:r w:rsidRPr="005F7844">
        <w:rPr>
          <w:sz w:val="28"/>
          <w:szCs w:val="28"/>
        </w:rPr>
        <w:t xml:space="preserve">модульный фельдшерско-акушерский пункт в с. Натора. </w:t>
      </w:r>
    </w:p>
    <w:p w:rsidR="009F39E7" w:rsidRPr="009F39E7" w:rsidRDefault="009F39E7" w:rsidP="005C6A49">
      <w:pPr>
        <w:pStyle w:val="a3"/>
        <w:numPr>
          <w:ilvl w:val="0"/>
          <w:numId w:val="33"/>
        </w:numPr>
        <w:tabs>
          <w:tab w:val="left" w:pos="851"/>
          <w:tab w:val="left" w:pos="993"/>
        </w:tabs>
        <w:spacing w:line="360" w:lineRule="auto"/>
        <w:ind w:left="0" w:firstLine="709"/>
        <w:jc w:val="both"/>
        <w:rPr>
          <w:bCs/>
          <w:sz w:val="28"/>
          <w:szCs w:val="28"/>
        </w:rPr>
      </w:pPr>
      <w:r w:rsidRPr="009F39E7">
        <w:rPr>
          <w:sz w:val="28"/>
          <w:szCs w:val="28"/>
        </w:rPr>
        <w:t xml:space="preserve">Четыре врача, впервые прибывшие для работы в ГБУ РС (Я) «Ленская ЦРБ» получили единовременная выплаты (по 1,0 млн. рублей): </w:t>
      </w:r>
    </w:p>
    <w:p w:rsidR="009F39E7" w:rsidRPr="009F39E7" w:rsidRDefault="009F39E7" w:rsidP="009F39E7">
      <w:pPr>
        <w:spacing w:line="360" w:lineRule="auto"/>
        <w:ind w:firstLine="709"/>
        <w:jc w:val="both"/>
        <w:rPr>
          <w:sz w:val="28"/>
          <w:szCs w:val="28"/>
        </w:rPr>
      </w:pPr>
      <w:r w:rsidRPr="009F39E7">
        <w:rPr>
          <w:sz w:val="28"/>
          <w:szCs w:val="28"/>
        </w:rPr>
        <w:lastRenderedPageBreak/>
        <w:t>В 2025 г</w:t>
      </w:r>
      <w:r w:rsidR="002B1ECA">
        <w:rPr>
          <w:sz w:val="28"/>
          <w:szCs w:val="28"/>
        </w:rPr>
        <w:t>оду</w:t>
      </w:r>
      <w:r w:rsidRPr="009F39E7">
        <w:rPr>
          <w:sz w:val="28"/>
          <w:szCs w:val="28"/>
        </w:rPr>
        <w:t xml:space="preserve"> за счет собственных средств </w:t>
      </w:r>
      <w:r w:rsidR="00923348" w:rsidRPr="009F39E7">
        <w:rPr>
          <w:sz w:val="28"/>
          <w:szCs w:val="28"/>
        </w:rPr>
        <w:t xml:space="preserve">и средств ОМС </w:t>
      </w:r>
      <w:r w:rsidRPr="009F39E7">
        <w:rPr>
          <w:sz w:val="28"/>
          <w:szCs w:val="28"/>
        </w:rPr>
        <w:t>ГБУ РС (Я) «Ленская ЦРБ» произведены</w:t>
      </w:r>
      <w:r w:rsidR="00923348">
        <w:rPr>
          <w:sz w:val="28"/>
          <w:szCs w:val="28"/>
        </w:rPr>
        <w:t>:</w:t>
      </w:r>
      <w:r w:rsidRPr="009F39E7">
        <w:rPr>
          <w:sz w:val="28"/>
          <w:szCs w:val="28"/>
        </w:rPr>
        <w:t xml:space="preserve"> текущий ремонт отделения реанимации, детского отделения, операционного блока и замена отопления в гараже ВА с. Беченча. Также по мере необходимости проводится текущий ремонт всех подразделений ЦРБ.</w:t>
      </w:r>
    </w:p>
    <w:p w:rsidR="009F39E7" w:rsidRPr="009F39E7" w:rsidRDefault="009F39E7" w:rsidP="009F39E7">
      <w:pPr>
        <w:spacing w:line="360" w:lineRule="auto"/>
        <w:ind w:firstLine="709"/>
        <w:jc w:val="both"/>
        <w:rPr>
          <w:sz w:val="28"/>
          <w:szCs w:val="28"/>
        </w:rPr>
      </w:pPr>
      <w:r w:rsidRPr="009F39E7">
        <w:rPr>
          <w:sz w:val="28"/>
          <w:szCs w:val="28"/>
        </w:rPr>
        <w:t>Несмотря на проводимую работу по привлечению специалистов и улучшению материально-технической базы, проблемой остается нехватка врачей и среднего медицинского персонала, а также устаревшая материально-техническая база больницы и необходимость полной замены компьютерной техники в связи с информационно-цифровым развитием и переходом на электронный документооборот.</w:t>
      </w:r>
    </w:p>
    <w:p w:rsidR="009F39E7" w:rsidRPr="009F39E7" w:rsidRDefault="009F39E7" w:rsidP="009F39E7">
      <w:pPr>
        <w:spacing w:line="360" w:lineRule="auto"/>
        <w:ind w:firstLine="709"/>
        <w:jc w:val="both"/>
        <w:rPr>
          <w:sz w:val="28"/>
          <w:szCs w:val="28"/>
        </w:rPr>
      </w:pPr>
      <w:r w:rsidRPr="009F39E7">
        <w:rPr>
          <w:sz w:val="28"/>
          <w:szCs w:val="28"/>
        </w:rPr>
        <w:t xml:space="preserve">Укомплектованность по состоянию на 01.01.2026 года врачами составила 64,3%, средним медицинским персоналом 71 %. </w:t>
      </w:r>
    </w:p>
    <w:p w:rsidR="00BF4E11" w:rsidRPr="009F39E7" w:rsidRDefault="009F39E7" w:rsidP="00B915A6">
      <w:pPr>
        <w:spacing w:line="360" w:lineRule="auto"/>
        <w:ind w:firstLine="709"/>
        <w:jc w:val="both"/>
        <w:rPr>
          <w:sz w:val="28"/>
          <w:szCs w:val="28"/>
        </w:rPr>
      </w:pPr>
      <w:r w:rsidRPr="009F39E7">
        <w:rPr>
          <w:sz w:val="28"/>
          <w:szCs w:val="28"/>
        </w:rPr>
        <w:t>В 2025 году</w:t>
      </w:r>
      <w:r w:rsidR="00BF4E11" w:rsidRPr="009F39E7">
        <w:rPr>
          <w:sz w:val="28"/>
          <w:szCs w:val="28"/>
        </w:rPr>
        <w:t xml:space="preserve"> прибыли: врач-терапевт участковый – 3 врача, врач-оториноларинголог, врач-терапевт (кардиолог) стационар, врач-инфекционист, врач-офтальмолог – 2 врача, врач общей практики в с. Орто-Нахара.</w:t>
      </w:r>
    </w:p>
    <w:p w:rsidR="00BF4E11" w:rsidRPr="009F39E7" w:rsidRDefault="009F39E7" w:rsidP="00B915A6">
      <w:pPr>
        <w:spacing w:line="360" w:lineRule="auto"/>
        <w:ind w:firstLine="709"/>
        <w:jc w:val="both"/>
        <w:rPr>
          <w:sz w:val="28"/>
          <w:szCs w:val="28"/>
        </w:rPr>
      </w:pPr>
      <w:r w:rsidRPr="009F39E7">
        <w:rPr>
          <w:sz w:val="28"/>
          <w:szCs w:val="28"/>
        </w:rPr>
        <w:t>В 2025 году</w:t>
      </w:r>
      <w:r w:rsidR="00BF4E11" w:rsidRPr="009F39E7">
        <w:rPr>
          <w:sz w:val="28"/>
          <w:szCs w:val="28"/>
        </w:rPr>
        <w:t xml:space="preserve"> 158 врачей и среднего медицинского персонала прошли обучение (сердечно-легочная реанимация, предрейсовые осмотры, цитологическая диагностика и др.) и повышение квалификации. Также на постоянной основе проводится обучение по оказанию первой медицинской помощи.</w:t>
      </w:r>
    </w:p>
    <w:p w:rsidR="005E4B75" w:rsidRPr="005F7844" w:rsidRDefault="00BF4E11" w:rsidP="005F7844">
      <w:pPr>
        <w:spacing w:line="360" w:lineRule="auto"/>
        <w:ind w:firstLine="709"/>
        <w:jc w:val="both"/>
        <w:rPr>
          <w:sz w:val="28"/>
          <w:szCs w:val="28"/>
        </w:rPr>
      </w:pPr>
      <w:r w:rsidRPr="009F39E7">
        <w:rPr>
          <w:sz w:val="28"/>
          <w:szCs w:val="28"/>
        </w:rPr>
        <w:t>В целях подготовки квалифицированных кадров из числа среднего медицинского персонала в Ленском филиале Якутского базового медицинского колледжа в 2024 г. набрано 13 студентов для обучения по специальности фельдшер и 10 студентов для обучения по специальности лаборант. Выпуск с</w:t>
      </w:r>
      <w:r w:rsidR="005F7844">
        <w:rPr>
          <w:sz w:val="28"/>
          <w:szCs w:val="28"/>
        </w:rPr>
        <w:t>тудентов состоится в 2026 году.</w:t>
      </w:r>
    </w:p>
    <w:tbl>
      <w:tblPr>
        <w:tblW w:w="10240" w:type="dxa"/>
        <w:tblInd w:w="-34" w:type="dxa"/>
        <w:tblLayout w:type="fixed"/>
        <w:tblLook w:val="04A0" w:firstRow="1" w:lastRow="0" w:firstColumn="1" w:lastColumn="0" w:noHBand="0" w:noVBand="1"/>
      </w:tblPr>
      <w:tblGrid>
        <w:gridCol w:w="4675"/>
        <w:gridCol w:w="5565"/>
      </w:tblGrid>
      <w:tr w:rsidR="005E4B75" w:rsidRPr="00706FAE" w:rsidTr="001D3130">
        <w:trPr>
          <w:trHeight w:val="809"/>
        </w:trPr>
        <w:tc>
          <w:tcPr>
            <w:tcW w:w="4675" w:type="dxa"/>
          </w:tcPr>
          <w:p w:rsidR="005E4B75" w:rsidRPr="00706FAE" w:rsidRDefault="005E4B75" w:rsidP="001D3130">
            <w:pPr>
              <w:spacing w:line="276" w:lineRule="auto"/>
              <w:ind w:firstLine="851"/>
              <w:rPr>
                <w:b/>
                <w:sz w:val="28"/>
                <w:szCs w:val="28"/>
                <w:lang w:eastAsia="en-US"/>
              </w:rPr>
            </w:pPr>
          </w:p>
          <w:p w:rsidR="005E4B75" w:rsidRPr="00706FAE" w:rsidRDefault="005E4B75" w:rsidP="005E4B75">
            <w:pPr>
              <w:spacing w:line="276" w:lineRule="auto"/>
              <w:ind w:hanging="72"/>
              <w:rPr>
                <w:b/>
                <w:sz w:val="28"/>
                <w:szCs w:val="28"/>
                <w:lang w:eastAsia="en-US"/>
              </w:rPr>
            </w:pPr>
            <w:r w:rsidRPr="00706FAE">
              <w:rPr>
                <w:b/>
                <w:sz w:val="28"/>
                <w:szCs w:val="28"/>
                <w:lang w:eastAsia="en-US"/>
              </w:rPr>
              <w:t>Начальник управления</w:t>
            </w:r>
          </w:p>
          <w:p w:rsidR="005E4B75" w:rsidRPr="00706FAE" w:rsidRDefault="005E4B75" w:rsidP="009F39E7">
            <w:pPr>
              <w:spacing w:line="276" w:lineRule="auto"/>
              <w:ind w:left="-72"/>
              <w:rPr>
                <w:b/>
                <w:sz w:val="28"/>
                <w:szCs w:val="28"/>
                <w:lang w:eastAsia="en-US"/>
              </w:rPr>
            </w:pPr>
            <w:r w:rsidRPr="00706FAE">
              <w:rPr>
                <w:b/>
                <w:sz w:val="28"/>
                <w:szCs w:val="28"/>
                <w:lang w:eastAsia="en-US"/>
              </w:rPr>
              <w:t>инвестиционной и экономической политики</w:t>
            </w:r>
          </w:p>
        </w:tc>
        <w:tc>
          <w:tcPr>
            <w:tcW w:w="5565" w:type="dxa"/>
          </w:tcPr>
          <w:p w:rsidR="005E4B75" w:rsidRPr="00706FAE" w:rsidRDefault="005E4B75" w:rsidP="001D3130">
            <w:pPr>
              <w:keepNext/>
              <w:spacing w:line="276" w:lineRule="auto"/>
              <w:ind w:firstLine="851"/>
              <w:jc w:val="right"/>
              <w:outlineLvl w:val="1"/>
              <w:rPr>
                <w:b/>
                <w:sz w:val="28"/>
                <w:szCs w:val="28"/>
                <w:lang w:eastAsia="en-US"/>
              </w:rPr>
            </w:pPr>
          </w:p>
          <w:p w:rsidR="005E4B75" w:rsidRPr="00706FAE" w:rsidRDefault="005E4B75" w:rsidP="001D3130">
            <w:pPr>
              <w:keepNext/>
              <w:spacing w:line="276" w:lineRule="auto"/>
              <w:ind w:firstLine="851"/>
              <w:jc w:val="center"/>
              <w:outlineLvl w:val="1"/>
              <w:rPr>
                <w:b/>
                <w:sz w:val="28"/>
                <w:szCs w:val="28"/>
                <w:lang w:eastAsia="en-US"/>
              </w:rPr>
            </w:pPr>
            <w:r w:rsidRPr="00706FAE">
              <w:rPr>
                <w:b/>
                <w:sz w:val="28"/>
                <w:szCs w:val="28"/>
                <w:lang w:eastAsia="en-US"/>
              </w:rPr>
              <w:t xml:space="preserve">                                          </w:t>
            </w:r>
          </w:p>
          <w:p w:rsidR="005E4B75" w:rsidRPr="00706FAE" w:rsidRDefault="005E4B75" w:rsidP="001D3130">
            <w:pPr>
              <w:keepNext/>
              <w:spacing w:line="276" w:lineRule="auto"/>
              <w:ind w:firstLine="851"/>
              <w:jc w:val="center"/>
              <w:outlineLvl w:val="1"/>
              <w:rPr>
                <w:b/>
                <w:sz w:val="28"/>
                <w:szCs w:val="28"/>
                <w:lang w:eastAsia="en-US"/>
              </w:rPr>
            </w:pPr>
          </w:p>
          <w:p w:rsidR="005E4B75" w:rsidRPr="00706FAE" w:rsidRDefault="005E4B75" w:rsidP="001D3130">
            <w:pPr>
              <w:keepNext/>
              <w:spacing w:line="276" w:lineRule="auto"/>
              <w:ind w:firstLine="851"/>
              <w:jc w:val="right"/>
              <w:outlineLvl w:val="1"/>
              <w:rPr>
                <w:b/>
                <w:sz w:val="28"/>
                <w:szCs w:val="28"/>
                <w:lang w:eastAsia="en-US"/>
              </w:rPr>
            </w:pPr>
            <w:r w:rsidRPr="00706FAE">
              <w:rPr>
                <w:b/>
                <w:sz w:val="28"/>
                <w:szCs w:val="28"/>
                <w:lang w:eastAsia="en-US"/>
              </w:rPr>
              <w:t xml:space="preserve"> О. А. Кондратьева   </w:t>
            </w:r>
          </w:p>
          <w:p w:rsidR="005E4B75" w:rsidRPr="00706FAE" w:rsidRDefault="005E4B75" w:rsidP="001D3130">
            <w:pPr>
              <w:keepNext/>
              <w:spacing w:line="276" w:lineRule="auto"/>
              <w:ind w:firstLine="851"/>
              <w:jc w:val="center"/>
              <w:outlineLvl w:val="1"/>
              <w:rPr>
                <w:b/>
                <w:sz w:val="28"/>
                <w:szCs w:val="28"/>
                <w:lang w:eastAsia="en-US"/>
              </w:rPr>
            </w:pPr>
            <w:r w:rsidRPr="00706FAE">
              <w:rPr>
                <w:b/>
                <w:sz w:val="28"/>
                <w:szCs w:val="28"/>
                <w:lang w:eastAsia="en-US"/>
              </w:rPr>
              <w:t xml:space="preserve">                                </w:t>
            </w:r>
          </w:p>
        </w:tc>
      </w:tr>
    </w:tbl>
    <w:p w:rsidR="005E4B75" w:rsidRPr="00706FAE" w:rsidRDefault="005E4B75" w:rsidP="005E4B75">
      <w:pPr>
        <w:rPr>
          <w:sz w:val="18"/>
          <w:szCs w:val="18"/>
        </w:rPr>
      </w:pPr>
      <w:r w:rsidRPr="00706FAE">
        <w:rPr>
          <w:sz w:val="18"/>
          <w:szCs w:val="18"/>
        </w:rPr>
        <w:t>Лебедева З. И.</w:t>
      </w:r>
    </w:p>
    <w:p w:rsidR="005E4B75" w:rsidRPr="00706FAE" w:rsidRDefault="005E4B75" w:rsidP="005E4B75">
      <w:pPr>
        <w:rPr>
          <w:sz w:val="18"/>
          <w:szCs w:val="18"/>
        </w:rPr>
      </w:pPr>
      <w:r w:rsidRPr="00706FAE">
        <w:rPr>
          <w:sz w:val="18"/>
          <w:szCs w:val="18"/>
        </w:rPr>
        <w:t>8(41137) 3-00-75</w:t>
      </w:r>
    </w:p>
    <w:p w:rsidR="005E4B75" w:rsidRPr="00207143" w:rsidRDefault="00B1713B" w:rsidP="005E4B75">
      <w:pPr>
        <w:pStyle w:val="a3"/>
        <w:ind w:left="0"/>
        <w:jc w:val="both"/>
        <w:rPr>
          <w:sz w:val="18"/>
          <w:szCs w:val="18"/>
          <w:lang w:val="en-US"/>
        </w:rPr>
      </w:pPr>
      <w:hyperlink r:id="rId26" w:history="1">
        <w:r w:rsidR="00207143" w:rsidRPr="00207143">
          <w:rPr>
            <w:rStyle w:val="a6"/>
            <w:color w:val="auto"/>
            <w:sz w:val="18"/>
            <w:szCs w:val="18"/>
            <w:u w:val="none"/>
            <w:lang w:val="en-US"/>
          </w:rPr>
          <w:t>ekonom</w:t>
        </w:r>
        <w:r w:rsidR="00207143" w:rsidRPr="00207143">
          <w:rPr>
            <w:rStyle w:val="a6"/>
            <w:color w:val="auto"/>
            <w:sz w:val="18"/>
            <w:szCs w:val="18"/>
            <w:u w:val="none"/>
          </w:rPr>
          <w:t>@</w:t>
        </w:r>
        <w:r w:rsidR="00207143" w:rsidRPr="00207143">
          <w:rPr>
            <w:rStyle w:val="a6"/>
            <w:color w:val="auto"/>
            <w:sz w:val="18"/>
            <w:szCs w:val="18"/>
            <w:u w:val="none"/>
            <w:lang w:val="en-US"/>
          </w:rPr>
          <w:t>lenskrayon</w:t>
        </w:r>
        <w:r w:rsidR="00207143" w:rsidRPr="00207143">
          <w:rPr>
            <w:rStyle w:val="a6"/>
            <w:color w:val="auto"/>
            <w:sz w:val="18"/>
            <w:szCs w:val="18"/>
            <w:u w:val="none"/>
          </w:rPr>
          <w:t>.</w:t>
        </w:r>
        <w:r w:rsidR="00207143" w:rsidRPr="00207143">
          <w:rPr>
            <w:rStyle w:val="a6"/>
            <w:color w:val="auto"/>
            <w:sz w:val="18"/>
            <w:szCs w:val="18"/>
            <w:u w:val="none"/>
            <w:lang w:val="en-US"/>
          </w:rPr>
          <w:t>ru</w:t>
        </w:r>
      </w:hyperlink>
    </w:p>
    <w:p w:rsidR="00207143" w:rsidRPr="00706FAE" w:rsidRDefault="00207143" w:rsidP="005E4B75">
      <w:pPr>
        <w:pStyle w:val="a3"/>
        <w:ind w:left="0"/>
        <w:jc w:val="both"/>
        <w:rPr>
          <w:sz w:val="28"/>
          <w:szCs w:val="28"/>
        </w:rPr>
      </w:pPr>
    </w:p>
    <w:p w:rsidR="005E4B75" w:rsidRPr="00706FAE" w:rsidRDefault="005E4B75" w:rsidP="005E4B75">
      <w:pPr>
        <w:pStyle w:val="a3"/>
        <w:ind w:left="0" w:firstLine="851"/>
        <w:jc w:val="both"/>
        <w:rPr>
          <w:sz w:val="28"/>
          <w:szCs w:val="28"/>
        </w:rPr>
      </w:pPr>
      <w:r w:rsidRPr="00706FAE">
        <w:rPr>
          <w:sz w:val="28"/>
          <w:szCs w:val="28"/>
        </w:rPr>
        <w:lastRenderedPageBreak/>
        <w:t xml:space="preserve">При подготовке информации использованы: </w:t>
      </w:r>
    </w:p>
    <w:p w:rsidR="005E4B75" w:rsidRPr="00706FAE" w:rsidRDefault="005E4B75" w:rsidP="005C6A49">
      <w:pPr>
        <w:pStyle w:val="a3"/>
        <w:numPr>
          <w:ilvl w:val="0"/>
          <w:numId w:val="27"/>
        </w:numPr>
        <w:tabs>
          <w:tab w:val="left" w:pos="1134"/>
        </w:tabs>
        <w:ind w:left="0" w:firstLine="851"/>
        <w:jc w:val="both"/>
        <w:rPr>
          <w:sz w:val="28"/>
          <w:szCs w:val="28"/>
        </w:rPr>
      </w:pPr>
      <w:r w:rsidRPr="00706FAE">
        <w:rPr>
          <w:sz w:val="28"/>
          <w:szCs w:val="28"/>
        </w:rPr>
        <w:t>отчеты отделов, управлений администрации МР «Ленский район», учреждений Ленского района,</w:t>
      </w:r>
    </w:p>
    <w:p w:rsidR="005E4B75" w:rsidRPr="00706FAE" w:rsidRDefault="005E4B75" w:rsidP="005C6A49">
      <w:pPr>
        <w:pStyle w:val="a3"/>
        <w:numPr>
          <w:ilvl w:val="0"/>
          <w:numId w:val="27"/>
        </w:numPr>
        <w:tabs>
          <w:tab w:val="left" w:pos="1134"/>
        </w:tabs>
        <w:ind w:left="0" w:firstLine="851"/>
        <w:jc w:val="both"/>
        <w:rPr>
          <w:sz w:val="28"/>
          <w:szCs w:val="28"/>
        </w:rPr>
      </w:pPr>
      <w:r w:rsidRPr="00706FAE">
        <w:rPr>
          <w:rFonts w:eastAsiaTheme="minorHAnsi"/>
          <w:bCs/>
          <w:sz w:val="28"/>
          <w:szCs w:val="28"/>
          <w:lang w:eastAsia="en-US"/>
        </w:rPr>
        <w:t xml:space="preserve">показатели Территориального органа Федеральной службы государственной статистики по РС (Я) </w:t>
      </w:r>
      <w:r w:rsidRPr="00706FAE">
        <w:rPr>
          <w:sz w:val="28"/>
          <w:szCs w:val="28"/>
        </w:rPr>
        <w:t>за 2024 год.</w:t>
      </w:r>
    </w:p>
    <w:p w:rsidR="005E4B75" w:rsidRPr="00706FAE" w:rsidRDefault="005E4B75" w:rsidP="005E4B75">
      <w:pPr>
        <w:autoSpaceDE w:val="0"/>
        <w:autoSpaceDN w:val="0"/>
        <w:adjustRightInd w:val="0"/>
        <w:ind w:firstLine="851"/>
        <w:rPr>
          <w:rFonts w:eastAsiaTheme="minorHAnsi"/>
          <w:sz w:val="28"/>
          <w:szCs w:val="28"/>
          <w:lang w:eastAsia="en-US"/>
        </w:rPr>
      </w:pPr>
      <w:r w:rsidRPr="00706FAE">
        <w:rPr>
          <w:sz w:val="28"/>
          <w:szCs w:val="28"/>
        </w:rPr>
        <w:t xml:space="preserve">Обращаем внимание, что </w:t>
      </w:r>
      <w:r w:rsidRPr="00706FAE">
        <w:rPr>
          <w:rFonts w:eastAsiaTheme="minorHAnsi"/>
          <w:sz w:val="28"/>
          <w:szCs w:val="28"/>
          <w:lang w:eastAsia="en-US"/>
        </w:rPr>
        <w:t>в отдельных случаях незначительные расхождения между итогом и суммой слагаемых объясняются округлением данных.</w:t>
      </w:r>
    </w:p>
    <w:p w:rsidR="00FA3160" w:rsidRPr="00FA3160" w:rsidRDefault="00FA3160" w:rsidP="00FA3160">
      <w:pPr>
        <w:pStyle w:val="a3"/>
        <w:tabs>
          <w:tab w:val="left" w:pos="1134"/>
        </w:tabs>
        <w:spacing w:line="360" w:lineRule="auto"/>
        <w:ind w:left="0" w:firstLine="709"/>
        <w:jc w:val="both"/>
        <w:rPr>
          <w:color w:val="0070C0"/>
          <w:sz w:val="28"/>
          <w:szCs w:val="28"/>
        </w:rPr>
      </w:pPr>
    </w:p>
    <w:sectPr w:rsidR="00FA3160" w:rsidRPr="00FA3160" w:rsidSect="00E31931">
      <w:headerReference w:type="default" r:id="rId27"/>
      <w:pgSz w:w="11906" w:h="16838"/>
      <w:pgMar w:top="1134" w:right="567"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13B" w:rsidRDefault="00B1713B" w:rsidP="00716681">
      <w:r>
        <w:separator/>
      </w:r>
    </w:p>
  </w:endnote>
  <w:endnote w:type="continuationSeparator" w:id="0">
    <w:p w:rsidR="00B1713B" w:rsidRDefault="00B1713B" w:rsidP="00716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Sakha Unicode">
    <w:altName w:val="Times New Roman"/>
    <w:panose1 w:val="00000000000000000000"/>
    <w:charset w:val="CC"/>
    <w:family w:val="roman"/>
    <w:notTrueType/>
    <w:pitch w:val="variable"/>
    <w:sig w:usb0="00000201" w:usb1="00000000" w:usb2="00000000" w:usb3="00000000" w:csb0="00000004" w:csb1="00000000"/>
  </w:font>
  <w:font w:name="StarSymbol">
    <w:altName w:val="Arial Unicode MS"/>
    <w:charset w:val="80"/>
    <w:family w:val="auto"/>
    <w:pitch w:val="default"/>
    <w:sig w:usb0="00000000" w:usb1="00000000" w:usb2="00000000" w:usb3="00000000" w:csb0="00040001"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DejaVu Sans">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13B" w:rsidRDefault="00B1713B" w:rsidP="00716681">
      <w:r>
        <w:separator/>
      </w:r>
    </w:p>
  </w:footnote>
  <w:footnote w:type="continuationSeparator" w:id="0">
    <w:p w:rsidR="00B1713B" w:rsidRDefault="00B1713B" w:rsidP="00716681">
      <w:r>
        <w:continuationSeparator/>
      </w:r>
    </w:p>
  </w:footnote>
  <w:footnote w:id="1">
    <w:p w:rsidR="002F520A" w:rsidRPr="00193DBA" w:rsidRDefault="002F520A" w:rsidP="00716681">
      <w:pPr>
        <w:pStyle w:val="a7"/>
        <w:rPr>
          <w:rFonts w:ascii="Times New Roman" w:hAnsi="Times New Roman" w:cs="Times New Roman"/>
          <w:sz w:val="18"/>
          <w:szCs w:val="18"/>
        </w:rPr>
      </w:pPr>
      <w:r w:rsidRPr="00193DBA">
        <w:rPr>
          <w:rStyle w:val="a9"/>
          <w:rFonts w:ascii="Times New Roman" w:hAnsi="Times New Roman" w:cs="Times New Roman"/>
          <w:sz w:val="18"/>
          <w:szCs w:val="18"/>
        </w:rPr>
        <w:footnoteRef/>
      </w:r>
      <w:r w:rsidRPr="00193DBA">
        <w:rPr>
          <w:rFonts w:ascii="Times New Roman" w:hAnsi="Times New Roman" w:cs="Times New Roman"/>
          <w:sz w:val="18"/>
          <w:szCs w:val="18"/>
        </w:rPr>
        <w:t xml:space="preserve"> В связи с исключением графы «За соответствующий месяц прошлого года» из бланков по формам федерального статистического наблюдения №№ П-1, П-5(м), начиная с разработки за январь 2019 года, темпы роста (снижения) не рассчитываются.  </w:t>
      </w:r>
    </w:p>
  </w:footnote>
  <w:footnote w:id="2">
    <w:p w:rsidR="002F520A" w:rsidRPr="00193DBA" w:rsidRDefault="002F520A" w:rsidP="00716681">
      <w:pPr>
        <w:pStyle w:val="a7"/>
        <w:rPr>
          <w:rFonts w:ascii="Times New Roman" w:hAnsi="Times New Roman" w:cs="Times New Roman"/>
          <w:sz w:val="18"/>
          <w:szCs w:val="18"/>
        </w:rPr>
      </w:pPr>
      <w:r w:rsidRPr="00193DBA">
        <w:rPr>
          <w:rStyle w:val="a9"/>
          <w:rFonts w:ascii="Times New Roman" w:hAnsi="Times New Roman" w:cs="Times New Roman"/>
          <w:sz w:val="18"/>
          <w:szCs w:val="18"/>
        </w:rPr>
        <w:footnoteRef/>
      </w:r>
      <w:r w:rsidRPr="00193DBA">
        <w:rPr>
          <w:rFonts w:ascii="Times New Roman" w:hAnsi="Times New Roman" w:cs="Times New Roman"/>
          <w:sz w:val="18"/>
          <w:szCs w:val="18"/>
        </w:rPr>
        <w:t xml:space="preserve"> В связи с исключением графы «За соответствующий месяц прошлого года» из бланков по формам федерального статистического наблюдения №№ П-1, П-5(м), начиная с разработки за январь 2019 года, темпы роста (снижения) не рассчитываются.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6635707"/>
      <w:docPartObj>
        <w:docPartGallery w:val="Page Numbers (Top of Page)"/>
        <w:docPartUnique/>
      </w:docPartObj>
    </w:sdtPr>
    <w:sdtEndPr/>
    <w:sdtContent>
      <w:p w:rsidR="002F520A" w:rsidRDefault="002F520A">
        <w:pPr>
          <w:pStyle w:val="af4"/>
          <w:jc w:val="center"/>
        </w:pPr>
        <w:r>
          <w:fldChar w:fldCharType="begin"/>
        </w:r>
        <w:r>
          <w:instrText>PAGE   \* MERGEFORMAT</w:instrText>
        </w:r>
        <w:r>
          <w:fldChar w:fldCharType="separate"/>
        </w:r>
        <w:r w:rsidR="00CD5DD4">
          <w:rPr>
            <w:noProof/>
          </w:rPr>
          <w:t>61</w:t>
        </w:r>
        <w:r>
          <w:fldChar w:fldCharType="end"/>
        </w:r>
      </w:p>
    </w:sdtContent>
  </w:sdt>
  <w:p w:rsidR="002F520A" w:rsidRDefault="002F520A">
    <w:pPr>
      <w:pStyle w:val="af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805B4"/>
    <w:multiLevelType w:val="hybridMultilevel"/>
    <w:tmpl w:val="EB9663E8"/>
    <w:lvl w:ilvl="0" w:tplc="DE840C0C">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 w15:restartNumberingAfterBreak="0">
    <w:nsid w:val="122C591E"/>
    <w:multiLevelType w:val="hybridMultilevel"/>
    <w:tmpl w:val="2F067110"/>
    <w:lvl w:ilvl="0" w:tplc="DE840C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D3605C"/>
    <w:multiLevelType w:val="hybridMultilevel"/>
    <w:tmpl w:val="33D252A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 w15:restartNumberingAfterBreak="0">
    <w:nsid w:val="185D5C6A"/>
    <w:multiLevelType w:val="hybridMultilevel"/>
    <w:tmpl w:val="4FBEBD30"/>
    <w:lvl w:ilvl="0" w:tplc="DE840C0C">
      <w:start w:val="1"/>
      <w:numFmt w:val="bullet"/>
      <w:lvlText w:val=""/>
      <w:lvlJc w:val="left"/>
      <w:pPr>
        <w:ind w:left="1488" w:hanging="360"/>
      </w:pPr>
      <w:rPr>
        <w:rFonts w:ascii="Symbol" w:hAnsi="Symbol"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4" w15:restartNumberingAfterBreak="0">
    <w:nsid w:val="1B0D6FBE"/>
    <w:multiLevelType w:val="hybridMultilevel"/>
    <w:tmpl w:val="29C841AA"/>
    <w:lvl w:ilvl="0" w:tplc="DE840C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EE27875"/>
    <w:multiLevelType w:val="hybridMultilevel"/>
    <w:tmpl w:val="DB4C6ACA"/>
    <w:lvl w:ilvl="0" w:tplc="DE840C0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239844F2"/>
    <w:multiLevelType w:val="hybridMultilevel"/>
    <w:tmpl w:val="FE3C0ADC"/>
    <w:lvl w:ilvl="0" w:tplc="0BB2EF64">
      <w:start w:val="1"/>
      <w:numFmt w:val="decimal"/>
      <w:lvlText w:val="%1."/>
      <w:lvlJc w:val="left"/>
      <w:pPr>
        <w:ind w:left="1495"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15:restartNumberingAfterBreak="0">
    <w:nsid w:val="25696BAF"/>
    <w:multiLevelType w:val="hybridMultilevel"/>
    <w:tmpl w:val="D340B8B0"/>
    <w:lvl w:ilvl="0" w:tplc="DE840C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8CA7856"/>
    <w:multiLevelType w:val="hybridMultilevel"/>
    <w:tmpl w:val="88141290"/>
    <w:lvl w:ilvl="0" w:tplc="DE840C0C">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9" w15:restartNumberingAfterBreak="0">
    <w:nsid w:val="2C5E4283"/>
    <w:multiLevelType w:val="hybridMultilevel"/>
    <w:tmpl w:val="9F726148"/>
    <w:lvl w:ilvl="0" w:tplc="DE840C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EF93D1E"/>
    <w:multiLevelType w:val="hybridMultilevel"/>
    <w:tmpl w:val="DAFCA774"/>
    <w:lvl w:ilvl="0" w:tplc="DE840C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FC673A5"/>
    <w:multiLevelType w:val="hybridMultilevel"/>
    <w:tmpl w:val="6F3E1C02"/>
    <w:lvl w:ilvl="0" w:tplc="DE840C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2EF4615"/>
    <w:multiLevelType w:val="hybridMultilevel"/>
    <w:tmpl w:val="6B46C354"/>
    <w:lvl w:ilvl="0" w:tplc="DE840C0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372D7CFC"/>
    <w:multiLevelType w:val="hybridMultilevel"/>
    <w:tmpl w:val="66D8F87C"/>
    <w:lvl w:ilvl="0" w:tplc="DE840C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A5C112F"/>
    <w:multiLevelType w:val="hybridMultilevel"/>
    <w:tmpl w:val="D216157E"/>
    <w:lvl w:ilvl="0" w:tplc="D10AF698">
      <w:start w:val="1"/>
      <w:numFmt w:val="bullet"/>
      <w:lvlText w:val=""/>
      <w:lvlJc w:val="left"/>
      <w:pPr>
        <w:ind w:left="1500" w:hanging="360"/>
      </w:pPr>
      <w:rPr>
        <w:rFonts w:ascii="Symbol" w:hAnsi="Symbol" w:hint="default"/>
        <w:color w:val="auto"/>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5" w15:restartNumberingAfterBreak="0">
    <w:nsid w:val="3A8A7447"/>
    <w:multiLevelType w:val="hybridMultilevel"/>
    <w:tmpl w:val="38766BEC"/>
    <w:lvl w:ilvl="0" w:tplc="DE840C0C">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6" w15:restartNumberingAfterBreak="0">
    <w:nsid w:val="3C2C13F5"/>
    <w:multiLevelType w:val="hybridMultilevel"/>
    <w:tmpl w:val="B8F41896"/>
    <w:lvl w:ilvl="0" w:tplc="DE840C0C">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7" w15:restartNumberingAfterBreak="0">
    <w:nsid w:val="3D7873C8"/>
    <w:multiLevelType w:val="hybridMultilevel"/>
    <w:tmpl w:val="CA9E98BE"/>
    <w:lvl w:ilvl="0" w:tplc="27203B8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E6A21C4"/>
    <w:multiLevelType w:val="hybridMultilevel"/>
    <w:tmpl w:val="3B8E306A"/>
    <w:lvl w:ilvl="0" w:tplc="DE840C0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3E7420AE"/>
    <w:multiLevelType w:val="hybridMultilevel"/>
    <w:tmpl w:val="21E6F44C"/>
    <w:lvl w:ilvl="0" w:tplc="DE840C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39D2438"/>
    <w:multiLevelType w:val="hybridMultilevel"/>
    <w:tmpl w:val="65562B6E"/>
    <w:lvl w:ilvl="0" w:tplc="DE840C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7902105"/>
    <w:multiLevelType w:val="hybridMultilevel"/>
    <w:tmpl w:val="F6B8B0F6"/>
    <w:lvl w:ilvl="0" w:tplc="DE840C0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4A6D0EFA"/>
    <w:multiLevelType w:val="hybridMultilevel"/>
    <w:tmpl w:val="936AEE5E"/>
    <w:lvl w:ilvl="0" w:tplc="DE840C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AA444CE"/>
    <w:multiLevelType w:val="hybridMultilevel"/>
    <w:tmpl w:val="A412E582"/>
    <w:lvl w:ilvl="0" w:tplc="DE840C0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4F1932D7"/>
    <w:multiLevelType w:val="hybridMultilevel"/>
    <w:tmpl w:val="227EB8EC"/>
    <w:lvl w:ilvl="0" w:tplc="DE840C0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15:restartNumberingAfterBreak="0">
    <w:nsid w:val="54F20CF5"/>
    <w:multiLevelType w:val="hybridMultilevel"/>
    <w:tmpl w:val="79845CAA"/>
    <w:lvl w:ilvl="0" w:tplc="DE840C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53400E6"/>
    <w:multiLevelType w:val="hybridMultilevel"/>
    <w:tmpl w:val="6644D90E"/>
    <w:lvl w:ilvl="0" w:tplc="DE840C0C">
      <w:start w:val="1"/>
      <w:numFmt w:val="bullet"/>
      <w:lvlText w:val=""/>
      <w:lvlJc w:val="left"/>
      <w:pPr>
        <w:ind w:left="1632" w:hanging="360"/>
      </w:pPr>
      <w:rPr>
        <w:rFonts w:ascii="Symbol" w:hAnsi="Symbol" w:hint="default"/>
      </w:rPr>
    </w:lvl>
    <w:lvl w:ilvl="1" w:tplc="04190003" w:tentative="1">
      <w:start w:val="1"/>
      <w:numFmt w:val="bullet"/>
      <w:lvlText w:val="o"/>
      <w:lvlJc w:val="left"/>
      <w:pPr>
        <w:ind w:left="2352" w:hanging="360"/>
      </w:pPr>
      <w:rPr>
        <w:rFonts w:ascii="Courier New" w:hAnsi="Courier New" w:cs="Courier New" w:hint="default"/>
      </w:rPr>
    </w:lvl>
    <w:lvl w:ilvl="2" w:tplc="04190005" w:tentative="1">
      <w:start w:val="1"/>
      <w:numFmt w:val="bullet"/>
      <w:lvlText w:val=""/>
      <w:lvlJc w:val="left"/>
      <w:pPr>
        <w:ind w:left="3072" w:hanging="360"/>
      </w:pPr>
      <w:rPr>
        <w:rFonts w:ascii="Wingdings" w:hAnsi="Wingdings" w:hint="default"/>
      </w:rPr>
    </w:lvl>
    <w:lvl w:ilvl="3" w:tplc="04190001" w:tentative="1">
      <w:start w:val="1"/>
      <w:numFmt w:val="bullet"/>
      <w:lvlText w:val=""/>
      <w:lvlJc w:val="left"/>
      <w:pPr>
        <w:ind w:left="3792" w:hanging="360"/>
      </w:pPr>
      <w:rPr>
        <w:rFonts w:ascii="Symbol" w:hAnsi="Symbol" w:hint="default"/>
      </w:rPr>
    </w:lvl>
    <w:lvl w:ilvl="4" w:tplc="04190003" w:tentative="1">
      <w:start w:val="1"/>
      <w:numFmt w:val="bullet"/>
      <w:lvlText w:val="o"/>
      <w:lvlJc w:val="left"/>
      <w:pPr>
        <w:ind w:left="4512" w:hanging="360"/>
      </w:pPr>
      <w:rPr>
        <w:rFonts w:ascii="Courier New" w:hAnsi="Courier New" w:cs="Courier New" w:hint="default"/>
      </w:rPr>
    </w:lvl>
    <w:lvl w:ilvl="5" w:tplc="04190005" w:tentative="1">
      <w:start w:val="1"/>
      <w:numFmt w:val="bullet"/>
      <w:lvlText w:val=""/>
      <w:lvlJc w:val="left"/>
      <w:pPr>
        <w:ind w:left="5232" w:hanging="360"/>
      </w:pPr>
      <w:rPr>
        <w:rFonts w:ascii="Wingdings" w:hAnsi="Wingdings" w:hint="default"/>
      </w:rPr>
    </w:lvl>
    <w:lvl w:ilvl="6" w:tplc="04190001" w:tentative="1">
      <w:start w:val="1"/>
      <w:numFmt w:val="bullet"/>
      <w:lvlText w:val=""/>
      <w:lvlJc w:val="left"/>
      <w:pPr>
        <w:ind w:left="5952" w:hanging="360"/>
      </w:pPr>
      <w:rPr>
        <w:rFonts w:ascii="Symbol" w:hAnsi="Symbol" w:hint="default"/>
      </w:rPr>
    </w:lvl>
    <w:lvl w:ilvl="7" w:tplc="04190003" w:tentative="1">
      <w:start w:val="1"/>
      <w:numFmt w:val="bullet"/>
      <w:lvlText w:val="o"/>
      <w:lvlJc w:val="left"/>
      <w:pPr>
        <w:ind w:left="6672" w:hanging="360"/>
      </w:pPr>
      <w:rPr>
        <w:rFonts w:ascii="Courier New" w:hAnsi="Courier New" w:cs="Courier New" w:hint="default"/>
      </w:rPr>
    </w:lvl>
    <w:lvl w:ilvl="8" w:tplc="04190005" w:tentative="1">
      <w:start w:val="1"/>
      <w:numFmt w:val="bullet"/>
      <w:lvlText w:val=""/>
      <w:lvlJc w:val="left"/>
      <w:pPr>
        <w:ind w:left="7392" w:hanging="360"/>
      </w:pPr>
      <w:rPr>
        <w:rFonts w:ascii="Wingdings" w:hAnsi="Wingdings" w:hint="default"/>
      </w:rPr>
    </w:lvl>
  </w:abstractNum>
  <w:abstractNum w:abstractNumId="27" w15:restartNumberingAfterBreak="0">
    <w:nsid w:val="5BF45924"/>
    <w:multiLevelType w:val="hybridMultilevel"/>
    <w:tmpl w:val="C3F2BD0C"/>
    <w:lvl w:ilvl="0" w:tplc="13E803E8">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F8A6DDE"/>
    <w:multiLevelType w:val="hybridMultilevel"/>
    <w:tmpl w:val="3936151C"/>
    <w:lvl w:ilvl="0" w:tplc="DE840C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03F1653"/>
    <w:multiLevelType w:val="hybridMultilevel"/>
    <w:tmpl w:val="34E0068E"/>
    <w:lvl w:ilvl="0" w:tplc="DE840C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5693774"/>
    <w:multiLevelType w:val="hybridMultilevel"/>
    <w:tmpl w:val="98B24D7C"/>
    <w:lvl w:ilvl="0" w:tplc="DE840C0C">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1" w15:restartNumberingAfterBreak="0">
    <w:nsid w:val="6B3F13EF"/>
    <w:multiLevelType w:val="hybridMultilevel"/>
    <w:tmpl w:val="FA7877AA"/>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2" w15:restartNumberingAfterBreak="0">
    <w:nsid w:val="6B44694F"/>
    <w:multiLevelType w:val="hybridMultilevel"/>
    <w:tmpl w:val="16EA8F24"/>
    <w:lvl w:ilvl="0" w:tplc="C4DE2992">
      <w:start w:val="1"/>
      <w:numFmt w:val="decimal"/>
      <w:lvlText w:val="%1"/>
      <w:lvlJc w:val="left"/>
      <w:pPr>
        <w:ind w:left="1571" w:hanging="360"/>
      </w:pPr>
      <w:rPr>
        <w:rFonts w:ascii="Times New Roman" w:eastAsia="Times New Roman" w:hAnsi="Times New Roman" w:cs="Times New Roman"/>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3" w15:restartNumberingAfterBreak="0">
    <w:nsid w:val="6DF2267C"/>
    <w:multiLevelType w:val="hybridMultilevel"/>
    <w:tmpl w:val="498295E4"/>
    <w:lvl w:ilvl="0" w:tplc="DE840C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EAA4EF1"/>
    <w:multiLevelType w:val="hybridMultilevel"/>
    <w:tmpl w:val="88A8FDBA"/>
    <w:lvl w:ilvl="0" w:tplc="DE840C0C">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35" w15:restartNumberingAfterBreak="0">
    <w:nsid w:val="6EB30726"/>
    <w:multiLevelType w:val="hybridMultilevel"/>
    <w:tmpl w:val="86B685BA"/>
    <w:lvl w:ilvl="0" w:tplc="A56CD276">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F5C6EFE"/>
    <w:multiLevelType w:val="hybridMultilevel"/>
    <w:tmpl w:val="E848D0DC"/>
    <w:lvl w:ilvl="0" w:tplc="DE840C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2904829"/>
    <w:multiLevelType w:val="hybridMultilevel"/>
    <w:tmpl w:val="29AE61AA"/>
    <w:lvl w:ilvl="0" w:tplc="DE840C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5076D81"/>
    <w:multiLevelType w:val="multilevel"/>
    <w:tmpl w:val="75076D8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7D14319A"/>
    <w:multiLevelType w:val="hybridMultilevel"/>
    <w:tmpl w:val="3F284CDA"/>
    <w:lvl w:ilvl="0" w:tplc="DE840C0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 w15:restartNumberingAfterBreak="0">
    <w:nsid w:val="7E2063E7"/>
    <w:multiLevelType w:val="hybridMultilevel"/>
    <w:tmpl w:val="CB9CA7CA"/>
    <w:lvl w:ilvl="0" w:tplc="DE840C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E246D62"/>
    <w:multiLevelType w:val="hybridMultilevel"/>
    <w:tmpl w:val="B82C01DA"/>
    <w:lvl w:ilvl="0" w:tplc="DE840C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E9A2954"/>
    <w:multiLevelType w:val="hybridMultilevel"/>
    <w:tmpl w:val="AB6266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30"/>
  </w:num>
  <w:num w:numId="3">
    <w:abstractNumId w:val="10"/>
  </w:num>
  <w:num w:numId="4">
    <w:abstractNumId w:val="27"/>
  </w:num>
  <w:num w:numId="5">
    <w:abstractNumId w:val="28"/>
  </w:num>
  <w:num w:numId="6">
    <w:abstractNumId w:val="9"/>
  </w:num>
  <w:num w:numId="7">
    <w:abstractNumId w:val="41"/>
  </w:num>
  <w:num w:numId="8">
    <w:abstractNumId w:val="11"/>
  </w:num>
  <w:num w:numId="9">
    <w:abstractNumId w:val="21"/>
  </w:num>
  <w:num w:numId="10">
    <w:abstractNumId w:val="19"/>
  </w:num>
  <w:num w:numId="11">
    <w:abstractNumId w:val="0"/>
  </w:num>
  <w:num w:numId="12">
    <w:abstractNumId w:val="31"/>
  </w:num>
  <w:num w:numId="13">
    <w:abstractNumId w:val="33"/>
  </w:num>
  <w:num w:numId="14">
    <w:abstractNumId w:val="7"/>
  </w:num>
  <w:num w:numId="15">
    <w:abstractNumId w:val="17"/>
  </w:num>
  <w:num w:numId="16">
    <w:abstractNumId w:val="8"/>
  </w:num>
  <w:num w:numId="17">
    <w:abstractNumId w:val="35"/>
  </w:num>
  <w:num w:numId="18">
    <w:abstractNumId w:val="40"/>
  </w:num>
  <w:num w:numId="19">
    <w:abstractNumId w:val="34"/>
  </w:num>
  <w:num w:numId="20">
    <w:abstractNumId w:val="6"/>
  </w:num>
  <w:num w:numId="21">
    <w:abstractNumId w:val="22"/>
  </w:num>
  <w:num w:numId="22">
    <w:abstractNumId w:val="14"/>
  </w:num>
  <w:num w:numId="23">
    <w:abstractNumId w:val="39"/>
  </w:num>
  <w:num w:numId="24">
    <w:abstractNumId w:val="24"/>
  </w:num>
  <w:num w:numId="25">
    <w:abstractNumId w:val="37"/>
  </w:num>
  <w:num w:numId="26">
    <w:abstractNumId w:val="4"/>
  </w:num>
  <w:num w:numId="27">
    <w:abstractNumId w:val="23"/>
  </w:num>
  <w:num w:numId="28">
    <w:abstractNumId w:val="38"/>
  </w:num>
  <w:num w:numId="29">
    <w:abstractNumId w:val="13"/>
  </w:num>
  <w:num w:numId="30">
    <w:abstractNumId w:val="12"/>
  </w:num>
  <w:num w:numId="31">
    <w:abstractNumId w:val="1"/>
  </w:num>
  <w:num w:numId="32">
    <w:abstractNumId w:val="3"/>
  </w:num>
  <w:num w:numId="33">
    <w:abstractNumId w:val="42"/>
  </w:num>
  <w:num w:numId="34">
    <w:abstractNumId w:val="29"/>
  </w:num>
  <w:num w:numId="35">
    <w:abstractNumId w:val="18"/>
  </w:num>
  <w:num w:numId="36">
    <w:abstractNumId w:val="26"/>
  </w:num>
  <w:num w:numId="37">
    <w:abstractNumId w:val="20"/>
  </w:num>
  <w:num w:numId="38">
    <w:abstractNumId w:val="16"/>
  </w:num>
  <w:num w:numId="39">
    <w:abstractNumId w:val="15"/>
  </w:num>
  <w:num w:numId="40">
    <w:abstractNumId w:val="36"/>
  </w:num>
  <w:num w:numId="41">
    <w:abstractNumId w:val="5"/>
  </w:num>
  <w:num w:numId="42">
    <w:abstractNumId w:val="32"/>
  </w:num>
  <w:num w:numId="43">
    <w:abstractNumId w:val="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0C3"/>
    <w:rsid w:val="00011FF7"/>
    <w:rsid w:val="0002415F"/>
    <w:rsid w:val="00026EC2"/>
    <w:rsid w:val="0003386E"/>
    <w:rsid w:val="00036BF2"/>
    <w:rsid w:val="000524D3"/>
    <w:rsid w:val="00070C60"/>
    <w:rsid w:val="00094DF5"/>
    <w:rsid w:val="00097473"/>
    <w:rsid w:val="000A054B"/>
    <w:rsid w:val="000A4DF1"/>
    <w:rsid w:val="000A5B2B"/>
    <w:rsid w:val="000A6898"/>
    <w:rsid w:val="000B2F15"/>
    <w:rsid w:val="000C54E2"/>
    <w:rsid w:val="000D1EDF"/>
    <w:rsid w:val="000E51C7"/>
    <w:rsid w:val="000E6752"/>
    <w:rsid w:val="0010183D"/>
    <w:rsid w:val="00103A5A"/>
    <w:rsid w:val="00104EF0"/>
    <w:rsid w:val="00110BA7"/>
    <w:rsid w:val="00130C91"/>
    <w:rsid w:val="00140591"/>
    <w:rsid w:val="00146823"/>
    <w:rsid w:val="0015190D"/>
    <w:rsid w:val="001576B4"/>
    <w:rsid w:val="00161097"/>
    <w:rsid w:val="0016350F"/>
    <w:rsid w:val="0016718C"/>
    <w:rsid w:val="00172E15"/>
    <w:rsid w:val="001C43EF"/>
    <w:rsid w:val="001D3130"/>
    <w:rsid w:val="00201E73"/>
    <w:rsid w:val="00207143"/>
    <w:rsid w:val="0021346A"/>
    <w:rsid w:val="00226D5B"/>
    <w:rsid w:val="00227CB7"/>
    <w:rsid w:val="002335BA"/>
    <w:rsid w:val="0026325D"/>
    <w:rsid w:val="00277E4C"/>
    <w:rsid w:val="00282FB0"/>
    <w:rsid w:val="00285C39"/>
    <w:rsid w:val="00286622"/>
    <w:rsid w:val="00286A0A"/>
    <w:rsid w:val="00287152"/>
    <w:rsid w:val="00290F06"/>
    <w:rsid w:val="002917C4"/>
    <w:rsid w:val="002917E4"/>
    <w:rsid w:val="002A0B17"/>
    <w:rsid w:val="002A201E"/>
    <w:rsid w:val="002A3357"/>
    <w:rsid w:val="002B1ECA"/>
    <w:rsid w:val="002B2E65"/>
    <w:rsid w:val="002D3830"/>
    <w:rsid w:val="002F520A"/>
    <w:rsid w:val="00301B75"/>
    <w:rsid w:val="00320CBD"/>
    <w:rsid w:val="00332113"/>
    <w:rsid w:val="003451C0"/>
    <w:rsid w:val="0035106D"/>
    <w:rsid w:val="0038124C"/>
    <w:rsid w:val="003818C8"/>
    <w:rsid w:val="00382D9B"/>
    <w:rsid w:val="00385309"/>
    <w:rsid w:val="00386AB9"/>
    <w:rsid w:val="00387D5D"/>
    <w:rsid w:val="003A25D6"/>
    <w:rsid w:val="003A4D5E"/>
    <w:rsid w:val="003C6711"/>
    <w:rsid w:val="003D061F"/>
    <w:rsid w:val="003D3B4F"/>
    <w:rsid w:val="003D785C"/>
    <w:rsid w:val="003E4F15"/>
    <w:rsid w:val="00404D86"/>
    <w:rsid w:val="0040649B"/>
    <w:rsid w:val="00413F73"/>
    <w:rsid w:val="00414D50"/>
    <w:rsid w:val="004429BF"/>
    <w:rsid w:val="004446BE"/>
    <w:rsid w:val="004523AE"/>
    <w:rsid w:val="0045736E"/>
    <w:rsid w:val="004660BE"/>
    <w:rsid w:val="004769B5"/>
    <w:rsid w:val="004800DC"/>
    <w:rsid w:val="00490C36"/>
    <w:rsid w:val="00491C1B"/>
    <w:rsid w:val="004A0BD3"/>
    <w:rsid w:val="004B1970"/>
    <w:rsid w:val="004B3DC0"/>
    <w:rsid w:val="004B57B4"/>
    <w:rsid w:val="004C368D"/>
    <w:rsid w:val="004E07D0"/>
    <w:rsid w:val="004E0B82"/>
    <w:rsid w:val="00501EB0"/>
    <w:rsid w:val="00520999"/>
    <w:rsid w:val="00523196"/>
    <w:rsid w:val="00535254"/>
    <w:rsid w:val="005441CB"/>
    <w:rsid w:val="00547EA9"/>
    <w:rsid w:val="00566709"/>
    <w:rsid w:val="005734C8"/>
    <w:rsid w:val="00593B0A"/>
    <w:rsid w:val="005A345C"/>
    <w:rsid w:val="005B409C"/>
    <w:rsid w:val="005C0F3C"/>
    <w:rsid w:val="005C6A49"/>
    <w:rsid w:val="005C77BC"/>
    <w:rsid w:val="005C7981"/>
    <w:rsid w:val="005D77B5"/>
    <w:rsid w:val="005E4B75"/>
    <w:rsid w:val="005E7817"/>
    <w:rsid w:val="005F72AA"/>
    <w:rsid w:val="005F7844"/>
    <w:rsid w:val="00602D0A"/>
    <w:rsid w:val="006320F2"/>
    <w:rsid w:val="00633E34"/>
    <w:rsid w:val="00653E97"/>
    <w:rsid w:val="0067126B"/>
    <w:rsid w:val="00690FE1"/>
    <w:rsid w:val="006C7FF0"/>
    <w:rsid w:val="006D11B0"/>
    <w:rsid w:val="006D6B62"/>
    <w:rsid w:val="00705388"/>
    <w:rsid w:val="00706FAE"/>
    <w:rsid w:val="00716681"/>
    <w:rsid w:val="007356A1"/>
    <w:rsid w:val="00741690"/>
    <w:rsid w:val="00747D29"/>
    <w:rsid w:val="0075485A"/>
    <w:rsid w:val="0076740B"/>
    <w:rsid w:val="0078760A"/>
    <w:rsid w:val="007A2F4A"/>
    <w:rsid w:val="007D264E"/>
    <w:rsid w:val="007E4C64"/>
    <w:rsid w:val="00804E71"/>
    <w:rsid w:val="008068E4"/>
    <w:rsid w:val="00807417"/>
    <w:rsid w:val="00817183"/>
    <w:rsid w:val="00825245"/>
    <w:rsid w:val="00826C91"/>
    <w:rsid w:val="0083536D"/>
    <w:rsid w:val="00862FAA"/>
    <w:rsid w:val="008A4F0D"/>
    <w:rsid w:val="008B2386"/>
    <w:rsid w:val="008B25B6"/>
    <w:rsid w:val="008B76BA"/>
    <w:rsid w:val="008C355B"/>
    <w:rsid w:val="008D4CC6"/>
    <w:rsid w:val="008F3BC9"/>
    <w:rsid w:val="00904873"/>
    <w:rsid w:val="00923348"/>
    <w:rsid w:val="00923FE2"/>
    <w:rsid w:val="00925EF7"/>
    <w:rsid w:val="00935F23"/>
    <w:rsid w:val="00935FBE"/>
    <w:rsid w:val="00944EE4"/>
    <w:rsid w:val="009455D1"/>
    <w:rsid w:val="009633D6"/>
    <w:rsid w:val="00965563"/>
    <w:rsid w:val="009737A9"/>
    <w:rsid w:val="009770C3"/>
    <w:rsid w:val="0098336F"/>
    <w:rsid w:val="009B7AA8"/>
    <w:rsid w:val="009C17E3"/>
    <w:rsid w:val="009C6393"/>
    <w:rsid w:val="009D72CD"/>
    <w:rsid w:val="009D75C9"/>
    <w:rsid w:val="009D7DEB"/>
    <w:rsid w:val="009E6072"/>
    <w:rsid w:val="009F39E7"/>
    <w:rsid w:val="00A11020"/>
    <w:rsid w:val="00A231FA"/>
    <w:rsid w:val="00A3314E"/>
    <w:rsid w:val="00A347D7"/>
    <w:rsid w:val="00A57FFE"/>
    <w:rsid w:val="00A63DAE"/>
    <w:rsid w:val="00A670D1"/>
    <w:rsid w:val="00AA334F"/>
    <w:rsid w:val="00AC46DE"/>
    <w:rsid w:val="00AC5EDF"/>
    <w:rsid w:val="00AD77DF"/>
    <w:rsid w:val="00B034E0"/>
    <w:rsid w:val="00B1713B"/>
    <w:rsid w:val="00B17837"/>
    <w:rsid w:val="00B17A52"/>
    <w:rsid w:val="00B21436"/>
    <w:rsid w:val="00B47738"/>
    <w:rsid w:val="00B849BF"/>
    <w:rsid w:val="00B856A5"/>
    <w:rsid w:val="00B915A6"/>
    <w:rsid w:val="00BA0932"/>
    <w:rsid w:val="00BA3AA2"/>
    <w:rsid w:val="00BB5222"/>
    <w:rsid w:val="00BD1007"/>
    <w:rsid w:val="00BD3F21"/>
    <w:rsid w:val="00BE4495"/>
    <w:rsid w:val="00BF051E"/>
    <w:rsid w:val="00BF12BE"/>
    <w:rsid w:val="00BF4E11"/>
    <w:rsid w:val="00BF617A"/>
    <w:rsid w:val="00C00B49"/>
    <w:rsid w:val="00C06658"/>
    <w:rsid w:val="00C14A8B"/>
    <w:rsid w:val="00C17579"/>
    <w:rsid w:val="00C20EBB"/>
    <w:rsid w:val="00C26204"/>
    <w:rsid w:val="00C348ED"/>
    <w:rsid w:val="00C447E1"/>
    <w:rsid w:val="00C57975"/>
    <w:rsid w:val="00C779B9"/>
    <w:rsid w:val="00C866DD"/>
    <w:rsid w:val="00CD5DD4"/>
    <w:rsid w:val="00CF1B85"/>
    <w:rsid w:val="00D07445"/>
    <w:rsid w:val="00D344D0"/>
    <w:rsid w:val="00D64B5B"/>
    <w:rsid w:val="00D765B4"/>
    <w:rsid w:val="00D76BCF"/>
    <w:rsid w:val="00D77A36"/>
    <w:rsid w:val="00D80475"/>
    <w:rsid w:val="00D84994"/>
    <w:rsid w:val="00D95268"/>
    <w:rsid w:val="00DA3A1D"/>
    <w:rsid w:val="00DA7024"/>
    <w:rsid w:val="00DC72DF"/>
    <w:rsid w:val="00DE3383"/>
    <w:rsid w:val="00DE36DE"/>
    <w:rsid w:val="00DE5D81"/>
    <w:rsid w:val="00E01E3B"/>
    <w:rsid w:val="00E05A49"/>
    <w:rsid w:val="00E128EC"/>
    <w:rsid w:val="00E21381"/>
    <w:rsid w:val="00E27803"/>
    <w:rsid w:val="00E31931"/>
    <w:rsid w:val="00E411EF"/>
    <w:rsid w:val="00E457EE"/>
    <w:rsid w:val="00E47761"/>
    <w:rsid w:val="00E5352E"/>
    <w:rsid w:val="00E725D1"/>
    <w:rsid w:val="00E73F28"/>
    <w:rsid w:val="00E83449"/>
    <w:rsid w:val="00E84DF2"/>
    <w:rsid w:val="00E90FE9"/>
    <w:rsid w:val="00EA222F"/>
    <w:rsid w:val="00EA2B71"/>
    <w:rsid w:val="00EB2284"/>
    <w:rsid w:val="00EC2EB1"/>
    <w:rsid w:val="00ED5F04"/>
    <w:rsid w:val="00ED7E52"/>
    <w:rsid w:val="00EE67D4"/>
    <w:rsid w:val="00EF0DDD"/>
    <w:rsid w:val="00EF3853"/>
    <w:rsid w:val="00F07BE3"/>
    <w:rsid w:val="00F3039C"/>
    <w:rsid w:val="00F34F7B"/>
    <w:rsid w:val="00F4490F"/>
    <w:rsid w:val="00F507B7"/>
    <w:rsid w:val="00F72401"/>
    <w:rsid w:val="00FA3160"/>
    <w:rsid w:val="00FA6D60"/>
    <w:rsid w:val="00FB18DF"/>
    <w:rsid w:val="00FB5216"/>
    <w:rsid w:val="00FB7B23"/>
    <w:rsid w:val="00FB7CBB"/>
    <w:rsid w:val="00FC0705"/>
    <w:rsid w:val="00FD3A33"/>
    <w:rsid w:val="00FE4667"/>
    <w:rsid w:val="00FF0F4A"/>
    <w:rsid w:val="00FF2FCC"/>
    <w:rsid w:val="00FF60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68BC8"/>
  <w15:chartTrackingRefBased/>
  <w15:docId w15:val="{C795EE85-D08A-452F-BD51-2A2D30BB6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668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_Paragraph,Multilevel para_II,List Paragraph1,Абзац списка11,А,ПАРАГРАФ,Абзац списка для документа,Список Нумерованный,раздел"/>
    <w:basedOn w:val="a"/>
    <w:link w:val="a4"/>
    <w:qFormat/>
    <w:rsid w:val="00716681"/>
    <w:pPr>
      <w:ind w:left="720"/>
      <w:contextualSpacing/>
    </w:pPr>
  </w:style>
  <w:style w:type="paragraph" w:styleId="a5">
    <w:name w:val="Normal (Web)"/>
    <w:aliases w:val="Обычный (веб)1,Обычный (веб) Знак,Обычный (веб) Знак1,Обычный (веб) Знак Знак,Обычный (Web)1,Обычный (Web)"/>
    <w:basedOn w:val="a"/>
    <w:link w:val="2"/>
    <w:uiPriority w:val="99"/>
    <w:qFormat/>
    <w:rsid w:val="00716681"/>
    <w:pPr>
      <w:spacing w:before="100" w:beforeAutospacing="1" w:after="100" w:afterAutospacing="1" w:line="360" w:lineRule="auto"/>
      <w:jc w:val="both"/>
    </w:pPr>
  </w:style>
  <w:style w:type="character" w:customStyle="1" w:styleId="a4">
    <w:name w:val="Абзац списка Знак"/>
    <w:aliases w:val="List_Paragraph Знак,Multilevel para_II Знак,List Paragraph1 Знак,Абзац списка11 Знак,А Знак,ПАРАГРАФ Знак,Абзац списка для документа Знак,Список Нумерованный Знак,раздел Знак"/>
    <w:link w:val="a3"/>
    <w:rsid w:val="00716681"/>
    <w:rPr>
      <w:rFonts w:ascii="Times New Roman" w:eastAsia="Times New Roman" w:hAnsi="Times New Roman" w:cs="Times New Roman"/>
      <w:sz w:val="24"/>
      <w:szCs w:val="24"/>
      <w:lang w:eastAsia="ru-RU"/>
    </w:rPr>
  </w:style>
  <w:style w:type="character" w:styleId="a6">
    <w:name w:val="Hyperlink"/>
    <w:basedOn w:val="a0"/>
    <w:uiPriority w:val="99"/>
    <w:unhideWhenUsed/>
    <w:rsid w:val="00716681"/>
    <w:rPr>
      <w:color w:val="0563C1" w:themeColor="hyperlink"/>
      <w:u w:val="single"/>
    </w:rPr>
  </w:style>
  <w:style w:type="paragraph" w:styleId="a7">
    <w:name w:val="footnote text"/>
    <w:basedOn w:val="a"/>
    <w:link w:val="a8"/>
    <w:uiPriority w:val="99"/>
    <w:semiHidden/>
    <w:unhideWhenUsed/>
    <w:rsid w:val="00716681"/>
    <w:rPr>
      <w:rFonts w:asciiTheme="minorHAnsi" w:eastAsiaTheme="minorHAnsi" w:hAnsiTheme="minorHAnsi" w:cstheme="minorBidi"/>
      <w:sz w:val="20"/>
      <w:szCs w:val="20"/>
      <w:lang w:eastAsia="en-US"/>
    </w:rPr>
  </w:style>
  <w:style w:type="character" w:customStyle="1" w:styleId="a8">
    <w:name w:val="Текст сноски Знак"/>
    <w:basedOn w:val="a0"/>
    <w:link w:val="a7"/>
    <w:uiPriority w:val="99"/>
    <w:semiHidden/>
    <w:rsid w:val="00716681"/>
    <w:rPr>
      <w:sz w:val="20"/>
      <w:szCs w:val="20"/>
    </w:rPr>
  </w:style>
  <w:style w:type="character" w:styleId="a9">
    <w:name w:val="footnote reference"/>
    <w:basedOn w:val="a0"/>
    <w:uiPriority w:val="99"/>
    <w:semiHidden/>
    <w:unhideWhenUsed/>
    <w:rsid w:val="00716681"/>
    <w:rPr>
      <w:vertAlign w:val="superscript"/>
    </w:rPr>
  </w:style>
  <w:style w:type="paragraph" w:customStyle="1" w:styleId="ConsPlusTitle">
    <w:name w:val="ConsPlusTitle"/>
    <w:rsid w:val="00716681"/>
    <w:pPr>
      <w:widowControl w:val="0"/>
      <w:autoSpaceDE w:val="0"/>
      <w:autoSpaceDN w:val="0"/>
      <w:spacing w:after="0" w:line="240" w:lineRule="auto"/>
    </w:pPr>
    <w:rPr>
      <w:rFonts w:ascii="Calibri" w:eastAsia="Times New Roman" w:hAnsi="Calibri" w:cs="Calibri"/>
      <w:b/>
      <w:szCs w:val="20"/>
      <w:lang w:eastAsia="ru-RU"/>
    </w:rPr>
  </w:style>
  <w:style w:type="paragraph" w:styleId="aa">
    <w:name w:val="Balloon Text"/>
    <w:basedOn w:val="a"/>
    <w:link w:val="ab"/>
    <w:uiPriority w:val="99"/>
    <w:unhideWhenUsed/>
    <w:rsid w:val="0026325D"/>
    <w:rPr>
      <w:rFonts w:ascii="Tahoma" w:hAnsi="Tahoma" w:cs="Tahoma"/>
      <w:sz w:val="16"/>
      <w:szCs w:val="16"/>
    </w:rPr>
  </w:style>
  <w:style w:type="character" w:customStyle="1" w:styleId="ab">
    <w:name w:val="Текст выноски Знак"/>
    <w:basedOn w:val="a0"/>
    <w:link w:val="aa"/>
    <w:uiPriority w:val="99"/>
    <w:rsid w:val="0026325D"/>
    <w:rPr>
      <w:rFonts w:ascii="Tahoma" w:eastAsia="Times New Roman" w:hAnsi="Tahoma" w:cs="Tahoma"/>
      <w:sz w:val="16"/>
      <w:szCs w:val="16"/>
      <w:lang w:eastAsia="ru-RU"/>
    </w:rPr>
  </w:style>
  <w:style w:type="paragraph" w:customStyle="1" w:styleId="ConsPlusNormal">
    <w:name w:val="ConsPlusNormal"/>
    <w:link w:val="ConsPlusNormal0"/>
    <w:rsid w:val="0026325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26325D"/>
    <w:rPr>
      <w:rFonts w:ascii="Arial" w:eastAsia="Times New Roman" w:hAnsi="Arial" w:cs="Arial"/>
      <w:sz w:val="20"/>
      <w:szCs w:val="20"/>
      <w:lang w:eastAsia="ru-RU"/>
    </w:rPr>
  </w:style>
  <w:style w:type="paragraph" w:customStyle="1" w:styleId="3">
    <w:name w:val="Без интервала3"/>
    <w:rsid w:val="0026325D"/>
    <w:pPr>
      <w:spacing w:after="0" w:line="240" w:lineRule="auto"/>
    </w:pPr>
    <w:rPr>
      <w:rFonts w:ascii="Calibri" w:eastAsia="Times New Roman" w:hAnsi="Calibri" w:cs="Times New Roman"/>
    </w:rPr>
  </w:style>
  <w:style w:type="paragraph" w:styleId="ac">
    <w:name w:val="Body Text Indent"/>
    <w:basedOn w:val="a"/>
    <w:link w:val="ad"/>
    <w:uiPriority w:val="99"/>
    <w:unhideWhenUsed/>
    <w:rsid w:val="0026325D"/>
    <w:pPr>
      <w:spacing w:after="120"/>
      <w:ind w:left="283"/>
    </w:pPr>
  </w:style>
  <w:style w:type="character" w:customStyle="1" w:styleId="ad">
    <w:name w:val="Основной текст с отступом Знак"/>
    <w:basedOn w:val="a0"/>
    <w:link w:val="ac"/>
    <w:uiPriority w:val="99"/>
    <w:rsid w:val="0026325D"/>
    <w:rPr>
      <w:rFonts w:ascii="Times New Roman" w:eastAsia="Times New Roman" w:hAnsi="Times New Roman" w:cs="Times New Roman"/>
      <w:sz w:val="24"/>
      <w:szCs w:val="24"/>
      <w:lang w:eastAsia="ru-RU"/>
    </w:rPr>
  </w:style>
  <w:style w:type="character" w:styleId="ae">
    <w:name w:val="Strong"/>
    <w:uiPriority w:val="22"/>
    <w:qFormat/>
    <w:rsid w:val="00FA3160"/>
    <w:rPr>
      <w:b/>
      <w:bCs/>
    </w:rPr>
  </w:style>
  <w:style w:type="paragraph" w:styleId="af">
    <w:name w:val="No Spacing"/>
    <w:link w:val="af0"/>
    <w:uiPriority w:val="1"/>
    <w:qFormat/>
    <w:rsid w:val="005E4B75"/>
    <w:pPr>
      <w:spacing w:after="0" w:line="240" w:lineRule="auto"/>
    </w:pPr>
    <w:rPr>
      <w:rFonts w:ascii="Calibri" w:eastAsia="Times New Roman" w:hAnsi="Calibri" w:cs="Times New Roman"/>
      <w:lang w:eastAsia="ru-RU"/>
    </w:rPr>
  </w:style>
  <w:style w:type="character" w:customStyle="1" w:styleId="s2">
    <w:name w:val="s2"/>
    <w:basedOn w:val="a0"/>
    <w:rsid w:val="005E4B75"/>
  </w:style>
  <w:style w:type="paragraph" w:customStyle="1" w:styleId="31">
    <w:name w:val="Основной текст 31"/>
    <w:basedOn w:val="a"/>
    <w:rsid w:val="005E4B75"/>
    <w:pPr>
      <w:suppressAutoHyphens/>
      <w:spacing w:after="120" w:line="276" w:lineRule="auto"/>
    </w:pPr>
    <w:rPr>
      <w:rFonts w:ascii="Times Sakha Unicode" w:hAnsi="Times Sakha Unicode" w:cs="Times Sakha Unicode"/>
      <w:sz w:val="16"/>
      <w:szCs w:val="16"/>
      <w:lang w:eastAsia="ar-SA"/>
    </w:rPr>
  </w:style>
  <w:style w:type="character" w:customStyle="1" w:styleId="c4">
    <w:name w:val="c4"/>
    <w:basedOn w:val="a0"/>
    <w:rsid w:val="005E4B75"/>
  </w:style>
  <w:style w:type="character" w:customStyle="1" w:styleId="1">
    <w:name w:val="Обычный1"/>
    <w:rsid w:val="005E4B75"/>
  </w:style>
  <w:style w:type="character" w:styleId="af1">
    <w:name w:val="Emphasis"/>
    <w:basedOn w:val="a0"/>
    <w:uiPriority w:val="20"/>
    <w:qFormat/>
    <w:rsid w:val="005E4B75"/>
    <w:rPr>
      <w:i/>
      <w:iCs/>
    </w:rPr>
  </w:style>
  <w:style w:type="paragraph" w:styleId="af2">
    <w:name w:val="Subtitle"/>
    <w:basedOn w:val="a"/>
    <w:next w:val="a"/>
    <w:link w:val="af3"/>
    <w:uiPriority w:val="11"/>
    <w:qFormat/>
    <w:rsid w:val="005E4B75"/>
    <w:pPr>
      <w:jc w:val="center"/>
    </w:pPr>
    <w:rPr>
      <w:i/>
      <w:color w:val="000000"/>
      <w:sz w:val="28"/>
      <w:szCs w:val="20"/>
    </w:rPr>
  </w:style>
  <w:style w:type="character" w:customStyle="1" w:styleId="af3">
    <w:name w:val="Подзаголовок Знак"/>
    <w:basedOn w:val="a0"/>
    <w:link w:val="af2"/>
    <w:uiPriority w:val="11"/>
    <w:rsid w:val="005E4B75"/>
    <w:rPr>
      <w:rFonts w:ascii="Times New Roman" w:eastAsia="Times New Roman" w:hAnsi="Times New Roman" w:cs="Times New Roman"/>
      <w:i/>
      <w:color w:val="000000"/>
      <w:sz w:val="28"/>
      <w:szCs w:val="20"/>
      <w:lang w:eastAsia="ru-RU"/>
    </w:rPr>
  </w:style>
  <w:style w:type="character" w:customStyle="1" w:styleId="WW8Num3z2">
    <w:name w:val="WW8Num3z2"/>
    <w:rsid w:val="00104EF0"/>
    <w:rPr>
      <w:rFonts w:ascii="StarSymbol" w:hAnsi="StarSymbol" w:cs="StarSymbol"/>
      <w:sz w:val="12"/>
      <w:szCs w:val="12"/>
    </w:rPr>
  </w:style>
  <w:style w:type="paragraph" w:styleId="af4">
    <w:name w:val="header"/>
    <w:basedOn w:val="a"/>
    <w:link w:val="af5"/>
    <w:uiPriority w:val="99"/>
    <w:unhideWhenUsed/>
    <w:rsid w:val="00201E73"/>
    <w:pPr>
      <w:tabs>
        <w:tab w:val="center" w:pos="4677"/>
        <w:tab w:val="right" w:pos="9355"/>
      </w:tabs>
    </w:pPr>
  </w:style>
  <w:style w:type="character" w:customStyle="1" w:styleId="af5">
    <w:name w:val="Верхний колонтитул Знак"/>
    <w:basedOn w:val="a0"/>
    <w:link w:val="af4"/>
    <w:uiPriority w:val="99"/>
    <w:rsid w:val="00201E73"/>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201E73"/>
    <w:pPr>
      <w:tabs>
        <w:tab w:val="center" w:pos="4677"/>
        <w:tab w:val="right" w:pos="9355"/>
      </w:tabs>
    </w:pPr>
  </w:style>
  <w:style w:type="character" w:customStyle="1" w:styleId="af7">
    <w:name w:val="Нижний колонтитул Знак"/>
    <w:basedOn w:val="a0"/>
    <w:link w:val="af6"/>
    <w:uiPriority w:val="99"/>
    <w:rsid w:val="00201E73"/>
    <w:rPr>
      <w:rFonts w:ascii="Times New Roman" w:eastAsia="Times New Roman" w:hAnsi="Times New Roman" w:cs="Times New Roman"/>
      <w:sz w:val="24"/>
      <w:szCs w:val="24"/>
      <w:lang w:eastAsia="ru-RU"/>
    </w:rPr>
  </w:style>
  <w:style w:type="character" w:customStyle="1" w:styleId="2">
    <w:name w:val="Обычный (веб) Знак2"/>
    <w:aliases w:val="Обычный (веб)1 Знак,Обычный (веб) Знак Знак1,Обычный (веб) Знак1 Знак,Обычный (веб) Знак Знак Знак,Обычный (Web)1 Знак,Обычный (Web) Знак"/>
    <w:link w:val="a5"/>
    <w:uiPriority w:val="99"/>
    <w:locked/>
    <w:rsid w:val="00404D86"/>
    <w:rPr>
      <w:rFonts w:ascii="Times New Roman" w:eastAsia="Times New Roman" w:hAnsi="Times New Roman" w:cs="Times New Roman"/>
      <w:sz w:val="24"/>
      <w:szCs w:val="24"/>
      <w:lang w:eastAsia="ru-RU"/>
    </w:rPr>
  </w:style>
  <w:style w:type="paragraph" w:customStyle="1" w:styleId="CharChar1CharCharCharCharCharCharCharCharCharCharCharCharChar">
    <w:name w:val="Char Char1 Char Char Char Char Char Char Char Char Char Char Char Char Char"/>
    <w:basedOn w:val="a"/>
    <w:rsid w:val="00097473"/>
    <w:pPr>
      <w:spacing w:after="160" w:line="240" w:lineRule="exact"/>
    </w:pPr>
    <w:rPr>
      <w:rFonts w:ascii="Verdana" w:hAnsi="Verdana"/>
      <w:sz w:val="20"/>
      <w:szCs w:val="20"/>
      <w:lang w:val="en-US" w:eastAsia="en-US"/>
    </w:rPr>
  </w:style>
  <w:style w:type="character" w:customStyle="1" w:styleId="af0">
    <w:name w:val="Без интервала Знак"/>
    <w:link w:val="af"/>
    <w:uiPriority w:val="1"/>
    <w:locked/>
    <w:rsid w:val="003A4D5E"/>
    <w:rPr>
      <w:rFonts w:ascii="Calibri" w:eastAsia="Times New Roman" w:hAnsi="Calibri" w:cs="Times New Roman"/>
      <w:lang w:eastAsia="ru-RU"/>
    </w:rPr>
  </w:style>
  <w:style w:type="paragraph" w:customStyle="1" w:styleId="Default">
    <w:name w:val="Default"/>
    <w:rsid w:val="002B1EC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Основной текст (2) + Не курсив"/>
    <w:basedOn w:val="a0"/>
    <w:rsid w:val="00825245"/>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739187">
      <w:bodyDiv w:val="1"/>
      <w:marLeft w:val="0"/>
      <w:marRight w:val="0"/>
      <w:marTop w:val="0"/>
      <w:marBottom w:val="0"/>
      <w:divBdr>
        <w:top w:val="none" w:sz="0" w:space="0" w:color="auto"/>
        <w:left w:val="none" w:sz="0" w:space="0" w:color="auto"/>
        <w:bottom w:val="none" w:sz="0" w:space="0" w:color="auto"/>
        <w:right w:val="none" w:sz="0" w:space="0" w:color="auto"/>
      </w:divBdr>
    </w:div>
    <w:div w:id="988822773">
      <w:bodyDiv w:val="1"/>
      <w:marLeft w:val="0"/>
      <w:marRight w:val="0"/>
      <w:marTop w:val="0"/>
      <w:marBottom w:val="0"/>
      <w:divBdr>
        <w:top w:val="none" w:sz="0" w:space="0" w:color="auto"/>
        <w:left w:val="none" w:sz="0" w:space="0" w:color="auto"/>
        <w:bottom w:val="none" w:sz="0" w:space="0" w:color="auto"/>
        <w:right w:val="none" w:sz="0" w:space="0" w:color="auto"/>
      </w:divBdr>
    </w:div>
    <w:div w:id="1189680980">
      <w:bodyDiv w:val="1"/>
      <w:marLeft w:val="0"/>
      <w:marRight w:val="0"/>
      <w:marTop w:val="0"/>
      <w:marBottom w:val="0"/>
      <w:divBdr>
        <w:top w:val="none" w:sz="0" w:space="0" w:color="auto"/>
        <w:left w:val="none" w:sz="0" w:space="0" w:color="auto"/>
        <w:bottom w:val="none" w:sz="0" w:space="0" w:color="auto"/>
        <w:right w:val="none" w:sz="0" w:space="0" w:color="auto"/>
      </w:divBdr>
    </w:div>
    <w:div w:id="145255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nskrayon.ru/index.php/allnews/6813-kontsert-pamyati-i-blagodarnosti-ko-dnyu-zashchitnika-otechestva-v-lenskom-rajone" TargetMode="External"/><Relationship Id="rId13" Type="http://schemas.openxmlformats.org/officeDocument/2006/relationships/chart" Target="charts/chart4.xml"/><Relationship Id="rId18" Type="http://schemas.openxmlformats.org/officeDocument/2006/relationships/chart" Target="charts/chart6.xml"/><Relationship Id="rId26" Type="http://schemas.openxmlformats.org/officeDocument/2006/relationships/hyperlink" Target="mailto:ekonom@lenskrayon.ru" TargetMode="External"/><Relationship Id="rId3" Type="http://schemas.openxmlformats.org/officeDocument/2006/relationships/styles" Target="styles.xml"/><Relationship Id="rId21" Type="http://schemas.openxmlformats.org/officeDocument/2006/relationships/hyperlink" Target="https://ru.wikipedia.org/wiki/%D0%92%D0%BE%D1%81%D1%82%D0%BE%D1%87%D0%BD%D0%B0%D1%8F_%D0%A1%D0%B8%D0%B1%D0%B8%D1%80%D1%8C" TargetMode="Externa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5.xml"/><Relationship Id="rId25" Type="http://schemas.openxmlformats.org/officeDocument/2006/relationships/hyperlink" Target="https://kolokolvitim-lensk.obr.sakha.gov.ru/uploads/ckfinder/userfiles/2024/03/15/files/1.pdf" TargetMode="External"/><Relationship Id="rId2" Type="http://schemas.openxmlformats.org/officeDocument/2006/relationships/numbering" Target="numbering.xml"/><Relationship Id="rId16" Type="http://schemas.openxmlformats.org/officeDocument/2006/relationships/hyperlink" Target="https://ru.wikipedia.org/wiki/%D0%93%D0%B0%D0%B7%D0%BE%D0%BF%D1%80%D0%BE%D0%B2%D0%BE%D0%B4" TargetMode="External"/><Relationship Id="rId20" Type="http://schemas.openxmlformats.org/officeDocument/2006/relationships/chart" Target="charts/chart8.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s://lenskrayon.ru" TargetMode="External"/><Relationship Id="rId5" Type="http://schemas.openxmlformats.org/officeDocument/2006/relationships/webSettings" Target="webSettings.xml"/><Relationship Id="rId15" Type="http://schemas.openxmlformats.org/officeDocument/2006/relationships/hyperlink" Target="https://ru.wikipedia.org/wiki/%D0%A2%D0%B8%D1%85%D0%B8%D0%B9_%D0%BE%D0%BA%D0%B5%D0%B0%D0%BD" TargetMode="External"/><Relationship Id="rId23" Type="http://schemas.openxmlformats.org/officeDocument/2006/relationships/hyperlink" Target="https://ru.wikipedia.org/wiki/%D0%93%D0%B0%D0%B7%D0%BE%D0%BF%D1%80%D0%BE%D0%B2%D0%BE%D0%B4" TargetMode="External"/><Relationship Id="rId28"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hyperlink" Target="https://lenskrayon.ru/index.php/allnews/6812-pamyat-o-geroyakh-v-sele-natora-otkryli-memorialnuyu-dosku-v-chest-pogibshikh-voinov" TargetMode="External"/><Relationship Id="rId14" Type="http://schemas.openxmlformats.org/officeDocument/2006/relationships/hyperlink" Target="https://ru.wikipedia.org/wiki/%D0%92%D0%BE%D1%81%D1%82%D0%BE%D1%87%D0%BD%D0%B0%D1%8F_%D0%A1%D0%B8%D0%B1%D0%B8%D1%80%D1%8C" TargetMode="External"/><Relationship Id="rId22" Type="http://schemas.openxmlformats.org/officeDocument/2006/relationships/hyperlink" Target="https://ru.wikipedia.org/wiki/%D0%A2%D0%B8%D1%85%D0%B8%D0%B9_%D0%BE%D0%BA%D0%B5%D0%B0%D0%BD" TargetMode="External"/><Relationship Id="rId27"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ocuments\&#1048;&#1090;&#1086;&#1075;&#1080;%20&#1057;&#1069;&#1056;\2025\&#1075;&#1086;&#1076;\&#1076;&#1080;&#1072;&#1075;&#1088;&#1072;&#1084;&#1084;&#1099;\&#1052;&#1055;%20&#1092;&#1072;&#1082;&#109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Documents\&#1048;&#1090;&#1086;&#1075;&#1080;%20&#1057;&#1069;&#1056;\2025\&#1075;&#1086;&#1076;\&#1076;&#1080;&#1072;&#1075;&#1088;&#1072;&#1084;&#1084;&#1099;\&#1052;&#1055;%20&#1080;&#1089;&#1087;&#1086;&#1083;&#1085;&#1077;&#1085;&#1080;&#1077;(&#1074;&#1089;&#1077;%20&#1091;&#1088;&#1086;&#1074;&#1085;&#1080;%20&#1073;&#1102;&#1076;&#1078;&#1077;&#1090;&#1086;&#1074;).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C:\Users\admin\Documents\&#1048;&#1090;&#1086;&#1075;&#1080;%20&#1057;&#1069;&#1056;\2025\&#1075;&#1086;&#1076;\&#1076;&#1080;&#1072;&#1075;&#1088;&#1072;&#1084;&#1084;&#1099;\&#1052;&#1055;%20&#1092;&#1072;&#1082;&#1090;%20&#1074;&#1089;&#1077;%20&#1073;&#1102;&#1076;&#1078;..xlsx" TargetMode="External"/><Relationship Id="rId2" Type="http://schemas.microsoft.com/office/2011/relationships/chartColorStyle" Target="colors1.xml"/><Relationship Id="rId1" Type="http://schemas.microsoft.com/office/2011/relationships/chartStyle" Target="style1.xm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Documents\&#1048;&#1090;&#1086;&#1075;&#1080;%20&#1057;&#1069;&#1056;\2025\&#1075;&#1086;&#1076;\&#1076;&#1080;&#1072;&#1075;&#1088;&#1072;&#1084;&#1084;&#1099;\&#1052;&#1055;%20&#1080;&#1089;&#1087;&#1086;&#1083;&#1085;&#1077;&#1085;&#1080;&#1077;(&#1074;&#1089;&#1077;%20&#1091;&#1088;&#1086;&#1074;&#1085;&#1080;%20&#1073;&#1102;&#1076;&#1078;&#1077;&#1090;&#1086;&#1074;).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Documents\&#1048;&#1090;&#1086;&#1075;&#1080;%20&#1057;&#1069;&#1056;\2025\&#1075;&#1086;&#1076;\&#1076;&#1080;&#1072;&#1075;&#1088;&#1072;&#1084;&#1084;&#1099;\&#1074;&#1099;&#1087;.%20&#1079;&#1072;&#1076;&#1072;&#1085;..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Documents\&#1054;&#1090;&#1095;&#1077;&#1090;%20&#1075;&#1083;&#1072;&#1074;&#1099;\2025\&#1088;&#1072;&#1079;&#1074;&#1077;&#1088;&#1085;&#1091;&#1090;&#1099;&#1081;\&#1076;&#1080;&#1072;&#1075;&#1088;&#1072;&#1084;&#1084;&#1099;.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Documents\&#1054;&#1090;&#1095;&#1077;&#1090;%20&#1075;&#1083;&#1072;&#1074;&#1099;\2025\&#1088;&#1072;&#1079;&#1074;&#1077;&#1088;&#1085;&#1091;&#1090;&#1099;&#1081;\&#1076;&#1080;&#1072;&#1075;&#1088;&#1072;&#1084;&#1084;&#1099;.xlsx" TargetMode="External"/></Relationships>
</file>

<file path=word/charts/_rels/chart8.xml.rels><?xml version="1.0" encoding="UTF-8" standalone="yes"?>
<Relationships xmlns="http://schemas.openxmlformats.org/package/2006/relationships"><Relationship Id="rId3" Type="http://schemas.openxmlformats.org/officeDocument/2006/relationships/oleObject" Target="file:///C:\Users\admin\Documents\&#1054;&#1090;&#1095;&#1077;&#1090;%20&#1075;&#1083;&#1072;&#1074;&#1099;\2025\&#1088;&#1072;&#1079;&#1074;&#1077;&#1088;&#1085;&#1091;&#1090;&#1099;&#1081;\&#1057;&#1052;&#1055;.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Times New Roman" panose="02020603050405020304" pitchFamily="18" charset="0"/>
                <a:cs typeface="Times New Roman" panose="02020603050405020304" pitchFamily="18" charset="0"/>
              </a:defRPr>
            </a:pPr>
            <a:r>
              <a:rPr lang="ru-RU" sz="1100" baseline="0">
                <a:latin typeface="Times New Roman" panose="02020603050405020304" pitchFamily="18" charset="0"/>
                <a:cs typeface="Times New Roman" panose="02020603050405020304" pitchFamily="18" charset="0"/>
              </a:rPr>
              <a:t>Финансирование муниципальных программ в 2025 году                                           в долевом выражении</a:t>
            </a:r>
            <a:endParaRPr lang="ru-RU" sz="1100">
              <a:latin typeface="Times New Roman" panose="02020603050405020304" pitchFamily="18" charset="0"/>
              <a:cs typeface="Times New Roman" panose="02020603050405020304" pitchFamily="18" charset="0"/>
            </a:endParaRPr>
          </a:p>
        </c:rich>
      </c:tx>
      <c:layout>
        <c:manualLayout>
          <c:xMode val="edge"/>
          <c:yMode val="edge"/>
          <c:x val="0.21495233634829103"/>
          <c:y val="2.4297872576054577E-2"/>
        </c:manualLayout>
      </c:layout>
      <c:overlay val="0"/>
    </c:title>
    <c:autoTitleDeleted val="0"/>
    <c:view3D>
      <c:rotX val="40"/>
      <c:rotY val="0"/>
      <c:rAngAx val="0"/>
      <c:perspective val="60"/>
    </c:view3D>
    <c:floor>
      <c:thickness val="0"/>
    </c:floor>
    <c:sideWall>
      <c:thickness val="0"/>
    </c:sideWall>
    <c:backWall>
      <c:thickness val="0"/>
    </c:backWall>
    <c:plotArea>
      <c:layout>
        <c:manualLayout>
          <c:layoutTarget val="inner"/>
          <c:xMode val="edge"/>
          <c:yMode val="edge"/>
          <c:x val="0.18646125756019627"/>
          <c:y val="0.26102322676532896"/>
          <c:w val="0.69549716611510504"/>
          <c:h val="0.60172342914966959"/>
        </c:manualLayout>
      </c:layout>
      <c:pie3DChart>
        <c:varyColors val="1"/>
        <c:ser>
          <c:idx val="0"/>
          <c:order val="0"/>
          <c:dPt>
            <c:idx val="0"/>
            <c:bubble3D val="0"/>
            <c:spPr>
              <a:solidFill>
                <a:srgbClr val="FF0000"/>
              </a:solidFill>
            </c:spPr>
            <c:extLst>
              <c:ext xmlns:c16="http://schemas.microsoft.com/office/drawing/2014/chart" uri="{C3380CC4-5D6E-409C-BE32-E72D297353CC}">
                <c16:uniqueId val="{00000001-4B61-4FDD-99F7-982B5E8857EF}"/>
              </c:ext>
            </c:extLst>
          </c:dPt>
          <c:dPt>
            <c:idx val="1"/>
            <c:bubble3D val="0"/>
            <c:spPr>
              <a:gradFill flip="none" rotWithShape="1">
                <a:gsLst>
                  <a:gs pos="0">
                    <a:srgbClr val="CCFFFF">
                      <a:shade val="30000"/>
                      <a:satMod val="115000"/>
                    </a:srgbClr>
                  </a:gs>
                  <a:gs pos="50000">
                    <a:srgbClr val="CCFFFF">
                      <a:shade val="67500"/>
                      <a:satMod val="115000"/>
                    </a:srgbClr>
                  </a:gs>
                  <a:gs pos="100000">
                    <a:srgbClr val="CCFFFF">
                      <a:shade val="100000"/>
                      <a:satMod val="115000"/>
                    </a:srgbClr>
                  </a:gs>
                </a:gsLst>
                <a:lin ang="18900000" scaled="1"/>
                <a:tileRect/>
              </a:gradFill>
            </c:spPr>
            <c:extLst>
              <c:ext xmlns:c16="http://schemas.microsoft.com/office/drawing/2014/chart" uri="{C3380CC4-5D6E-409C-BE32-E72D297353CC}">
                <c16:uniqueId val="{00000003-4B61-4FDD-99F7-982B5E8857EF}"/>
              </c:ext>
            </c:extLst>
          </c:dPt>
          <c:dPt>
            <c:idx val="2"/>
            <c:bubble3D val="0"/>
            <c:spPr>
              <a:gradFill flip="none" rotWithShape="1">
                <a:gsLst>
                  <a:gs pos="0">
                    <a:srgbClr val="339933">
                      <a:tint val="66000"/>
                      <a:satMod val="160000"/>
                    </a:srgbClr>
                  </a:gs>
                  <a:gs pos="50000">
                    <a:srgbClr val="339933">
                      <a:tint val="44500"/>
                      <a:satMod val="160000"/>
                    </a:srgbClr>
                  </a:gs>
                  <a:gs pos="100000">
                    <a:srgbClr val="339933">
                      <a:tint val="23500"/>
                      <a:satMod val="160000"/>
                    </a:srgbClr>
                  </a:gs>
                </a:gsLst>
                <a:lin ang="0" scaled="1"/>
                <a:tileRect/>
              </a:gradFill>
            </c:spPr>
            <c:extLst>
              <c:ext xmlns:c16="http://schemas.microsoft.com/office/drawing/2014/chart" uri="{C3380CC4-5D6E-409C-BE32-E72D297353CC}">
                <c16:uniqueId val="{00000005-4B61-4FDD-99F7-982B5E8857EF}"/>
              </c:ext>
            </c:extLst>
          </c:dPt>
          <c:dLbls>
            <c:dLbl>
              <c:idx val="0"/>
              <c:layout>
                <c:manualLayout>
                  <c:x val="0.29690041462208522"/>
                  <c:y val="0.10604939442810613"/>
                </c:manualLayout>
              </c:layout>
              <c:showLegendKey val="0"/>
              <c:showVal val="0"/>
              <c:showCatName val="1"/>
              <c:showSerName val="0"/>
              <c:showPercent val="1"/>
              <c:showBubbleSize val="0"/>
              <c:extLst>
                <c:ext xmlns:c15="http://schemas.microsoft.com/office/drawing/2012/chart" uri="{CE6537A1-D6FC-4f65-9D91-7224C49458BB}">
                  <c15:layout>
                    <c:manualLayout>
                      <c:w val="0.20632850241545894"/>
                      <c:h val="0.14201807228915664"/>
                    </c:manualLayout>
                  </c15:layout>
                </c:ext>
                <c:ext xmlns:c16="http://schemas.microsoft.com/office/drawing/2014/chart" uri="{C3380CC4-5D6E-409C-BE32-E72D297353CC}">
                  <c16:uniqueId val="{00000001-4B61-4FDD-99F7-982B5E8857EF}"/>
                </c:ext>
              </c:extLst>
            </c:dLbl>
            <c:dLbl>
              <c:idx val="1"/>
              <c:layout>
                <c:manualLayout>
                  <c:x val="5.3248887367339862E-2"/>
                  <c:y val="0.1812719381462859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B61-4FDD-99F7-982B5E8857EF}"/>
                </c:ext>
              </c:extLst>
            </c:dLbl>
            <c:dLbl>
              <c:idx val="2"/>
              <c:layout>
                <c:manualLayout>
                  <c:x val="-2.3831070029289841E-2"/>
                  <c:y val="-0.12500158112766024"/>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4B61-4FDD-99F7-982B5E8857EF}"/>
                </c:ext>
              </c:extLst>
            </c:dLbl>
            <c:numFmt formatCode="0.0%" sourceLinked="0"/>
            <c:spPr>
              <a:noFill/>
              <a:ln>
                <a:noFill/>
              </a:ln>
              <a:effectLst/>
            </c:spPr>
            <c:txPr>
              <a:bodyPr wrap="square" lIns="38100" tIns="19050" rIns="38100" bIns="19050" anchor="ctr">
                <a:spAutoFit/>
              </a:bodyPr>
              <a:lstStyle/>
              <a:p>
                <a:pPr>
                  <a:defRPr sz="1100" b="1">
                    <a:latin typeface="Times New Roman" panose="02020603050405020304" pitchFamily="18" charset="0"/>
                    <a:cs typeface="Times New Roman" panose="02020603050405020304" pitchFamily="18" charset="0"/>
                  </a:defRPr>
                </a:pPr>
                <a:endParaRPr lang="ru-RU"/>
              </a:p>
            </c:txPr>
            <c:showLegendKey val="0"/>
            <c:showVal val="0"/>
            <c:showCatName val="1"/>
            <c:showSerName val="0"/>
            <c:showPercent val="1"/>
            <c:showBubbleSize val="0"/>
            <c:showLeaderLines val="1"/>
            <c:extLst>
              <c:ext xmlns:c15="http://schemas.microsoft.com/office/drawing/2012/chart" uri="{CE6537A1-D6FC-4f65-9D91-7224C49458BB}"/>
            </c:extLst>
          </c:dLbls>
          <c:cat>
            <c:strRef>
              <c:f>графики!$B$23:$B$25</c:f>
              <c:strCache>
                <c:ptCount val="3"/>
                <c:pt idx="0">
                  <c:v>Бюджет РФ</c:v>
                </c:pt>
                <c:pt idx="1">
                  <c:v>Бюджет РС (Я)</c:v>
                </c:pt>
                <c:pt idx="2">
                  <c:v>Бюджет МР "Ленский район"</c:v>
                </c:pt>
              </c:strCache>
            </c:strRef>
          </c:cat>
          <c:val>
            <c:numRef>
              <c:f>графики!$D$23:$D$25</c:f>
              <c:numCache>
                <c:formatCode>#,##0.00</c:formatCode>
                <c:ptCount val="3"/>
                <c:pt idx="0">
                  <c:v>135095249.79999998</c:v>
                </c:pt>
                <c:pt idx="1">
                  <c:v>1700708978.1300001</c:v>
                </c:pt>
                <c:pt idx="2">
                  <c:v>2040778655.5500004</c:v>
                </c:pt>
              </c:numCache>
            </c:numRef>
          </c:val>
          <c:extLst>
            <c:ext xmlns:c16="http://schemas.microsoft.com/office/drawing/2014/chart" uri="{C3380CC4-5D6E-409C-BE32-E72D297353CC}">
              <c16:uniqueId val="{00000006-4B61-4FDD-99F7-982B5E8857EF}"/>
            </c:ext>
          </c:extLst>
        </c:ser>
        <c:ser>
          <c:idx val="1"/>
          <c:order val="1"/>
          <c:tx>
            <c:v>Ряд2</c:v>
          </c:tx>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val>
            <c:numRef>
              <c:f>графики!$D$23:$D$25</c:f>
              <c:numCache>
                <c:formatCode>#,##0.00</c:formatCode>
                <c:ptCount val="3"/>
                <c:pt idx="0">
                  <c:v>135095249.79999998</c:v>
                </c:pt>
                <c:pt idx="1">
                  <c:v>1700708978.1300001</c:v>
                </c:pt>
                <c:pt idx="2">
                  <c:v>2040778655.5500004</c:v>
                </c:pt>
              </c:numCache>
            </c:numRef>
          </c:val>
          <c:extLst>
            <c:ext xmlns:c16="http://schemas.microsoft.com/office/drawing/2014/chart" uri="{C3380CC4-5D6E-409C-BE32-E72D297353CC}">
              <c16:uniqueId val="{00000007-4B61-4FDD-99F7-982B5E8857EF}"/>
            </c:ext>
          </c:extLst>
        </c:ser>
        <c:dLbls>
          <c:showLegendKey val="0"/>
          <c:showVal val="0"/>
          <c:showCatName val="1"/>
          <c:showSerName val="0"/>
          <c:showPercent val="1"/>
          <c:showBubbleSize val="0"/>
          <c:showLeaderLines val="1"/>
        </c:dLbls>
      </c:pie3DChart>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ru-RU" sz="1200" b="1" i="0" baseline="0">
                <a:effectLst/>
              </a:rPr>
              <a:t>Кассовые расходы на реализацию муниципальных программ                                                                    за счет трёх уровней бюджетов за 2025 год, %</a:t>
            </a:r>
            <a:endParaRPr lang="ru-RU" sz="1200">
              <a:effectLst/>
            </a:endParaRPr>
          </a:p>
        </c:rich>
      </c:tx>
      <c:layout>
        <c:manualLayout>
          <c:xMode val="edge"/>
          <c:yMode val="edge"/>
          <c:x val="0.28231225120961168"/>
          <c:y val="1.8793174259800993E-2"/>
        </c:manualLayout>
      </c:layout>
      <c:overlay val="0"/>
    </c:title>
    <c:autoTitleDeleted val="0"/>
    <c:plotArea>
      <c:layout>
        <c:manualLayout>
          <c:layoutTarget val="inner"/>
          <c:xMode val="edge"/>
          <c:yMode val="edge"/>
          <c:x val="0.22749806816827975"/>
          <c:y val="0.1883069272211419"/>
          <c:w val="0.75097628270349648"/>
          <c:h val="0.31583481214645742"/>
        </c:manualLayout>
      </c:layout>
      <c:barChart>
        <c:barDir val="col"/>
        <c:grouping val="stacked"/>
        <c:varyColors val="0"/>
        <c:ser>
          <c:idx val="0"/>
          <c:order val="0"/>
          <c:tx>
            <c:v>процент выполнения</c:v>
          </c:tx>
          <c:spPr>
            <a:solidFill>
              <a:srgbClr val="003366"/>
            </a:solidFill>
          </c:spPr>
          <c:invertIfNegative val="0"/>
          <c:dLbls>
            <c:dLbl>
              <c:idx val="11"/>
              <c:layout>
                <c:manualLayout>
                  <c:x val="-1.0023700635337165E-16"/>
                  <c:y val="-1.46457435169520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0EE-4D23-994D-B27E2E110DDA}"/>
                </c:ext>
              </c:extLst>
            </c:dLbl>
            <c:spPr>
              <a:noFill/>
              <a:ln>
                <a:noFill/>
              </a:ln>
              <a:effectLst/>
            </c:spPr>
            <c:txPr>
              <a:bodyPr rot="-5400000"/>
              <a:lstStyle/>
              <a:p>
                <a:pPr>
                  <a:defRPr sz="1100" b="1">
                    <a:solidFill>
                      <a:schemeClr val="bg1"/>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МП!$B$6:$B$19</c:f>
              <c:strCache>
                <c:ptCount val="14"/>
                <c:pt idx="0">
                  <c:v>Развитие образования в Ленском районе </c:v>
                </c:pt>
                <c:pt idx="1">
                  <c:v>Развитие культуры Ленского района </c:v>
                </c:pt>
                <c:pt idx="2">
                  <c:v>Развитие  предпринимательства Ленского района</c:v>
                </c:pt>
                <c:pt idx="3">
                  <c:v>Развитие сельского хозяйства и регулирование рынков сельскохозяйственной продукции, сырья и продовольствия Ленского района Республики Саха (Якутия)</c:v>
                </c:pt>
                <c:pt idx="4">
                  <c:v>Развитие транспортного комплекса муниципального района  «Ленский район»</c:v>
                </c:pt>
                <c:pt idx="5">
                  <c:v>Реализация молодежной политики, патриотического воспитания граждан и развитие гражданского общества  в Ленском районе</c:v>
                </c:pt>
                <c:pt idx="6">
                  <c:v>Социальная поддержка граждан Ленского района</c:v>
                </c:pt>
                <c:pt idx="7">
                  <c:v>Обеспечение качественным жильем и повышение качества жилищно-коммунальных услуг в Ленском районе</c:v>
                </c:pt>
                <c:pt idx="8">
                  <c:v>Управление муниципальной собственностью МР «Ленский район»</c:v>
                </c:pt>
                <c:pt idx="9">
                  <c:v>Развитие физической культуры и спорта в Ленском районе</c:v>
                </c:pt>
                <c:pt idx="10">
                  <c:v>Профилактика правонарушений в Ленском районе</c:v>
                </c:pt>
                <c:pt idx="11">
                  <c:v>Охрана окружающей среды и природных ресурсов в Ленском районе</c:v>
                </c:pt>
                <c:pt idx="12">
                  <c:v>Создание условий для оказания медицинской помощи населению и охраны здоровья граждан Ленского района </c:v>
                </c:pt>
                <c:pt idx="13">
                  <c:v>Развитие жилищного фонда муниципального района «Ленский район»</c:v>
                </c:pt>
              </c:strCache>
            </c:strRef>
          </c:cat>
          <c:val>
            <c:numRef>
              <c:f>МП!$E$6:$E$19</c:f>
              <c:numCache>
                <c:formatCode>0</c:formatCode>
                <c:ptCount val="14"/>
                <c:pt idx="0" formatCode="0.0">
                  <c:v>94.17103690271658</c:v>
                </c:pt>
                <c:pt idx="1">
                  <c:v>79.035944842251382</c:v>
                </c:pt>
                <c:pt idx="2" formatCode="0.0">
                  <c:v>66.572270111402133</c:v>
                </c:pt>
                <c:pt idx="3" formatCode="0.0">
                  <c:v>80.898499054146612</c:v>
                </c:pt>
                <c:pt idx="4" formatCode="0.0">
                  <c:v>85.917842776146998</c:v>
                </c:pt>
                <c:pt idx="5" formatCode="0.0">
                  <c:v>94.547912520610296</c:v>
                </c:pt>
                <c:pt idx="6" formatCode="0.0">
                  <c:v>86.831654343662123</c:v>
                </c:pt>
                <c:pt idx="7" formatCode="0.0">
                  <c:v>86.246310716408615</c:v>
                </c:pt>
                <c:pt idx="8" formatCode="0.0">
                  <c:v>46.657143397255055</c:v>
                </c:pt>
                <c:pt idx="9" formatCode="0.0">
                  <c:v>91.340161542471876</c:v>
                </c:pt>
                <c:pt idx="10" formatCode="0.0">
                  <c:v>85.936643524170535</c:v>
                </c:pt>
                <c:pt idx="11" formatCode="0.0">
                  <c:v>12.728737582688654</c:v>
                </c:pt>
                <c:pt idx="12" formatCode="0.0">
                  <c:v>73.142488746532024</c:v>
                </c:pt>
                <c:pt idx="13">
                  <c:v>59.005541760230329</c:v>
                </c:pt>
              </c:numCache>
            </c:numRef>
          </c:val>
          <c:extLst>
            <c:ext xmlns:c16="http://schemas.microsoft.com/office/drawing/2014/chart" uri="{C3380CC4-5D6E-409C-BE32-E72D297353CC}">
              <c16:uniqueId val="{00000001-F0EE-4D23-994D-B27E2E110DDA}"/>
            </c:ext>
          </c:extLst>
        </c:ser>
        <c:ser>
          <c:idx val="1"/>
          <c:order val="1"/>
          <c:tx>
            <c:v>процент невыполнения</c:v>
          </c:tx>
          <c:spPr>
            <a:solidFill>
              <a:srgbClr val="FF0000"/>
            </a:solidFill>
          </c:spPr>
          <c:invertIfNegative val="0"/>
          <c:dLbls>
            <c:dLbl>
              <c:idx val="0"/>
              <c:layout>
                <c:manualLayout>
                  <c:x val="5.4553057078844695E-3"/>
                  <c:y val="-6.57787884476653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0EE-4D23-994D-B27E2E110DDA}"/>
                </c:ext>
              </c:extLst>
            </c:dLbl>
            <c:dLbl>
              <c:idx val="1"/>
              <c:layout>
                <c:manualLayout>
                  <c:x val="6.8370019409575954E-3"/>
                  <c:y val="-9.3811181834389454E-2"/>
                </c:manualLayout>
              </c:layout>
              <c:showLegendKey val="0"/>
              <c:showVal val="1"/>
              <c:showCatName val="0"/>
              <c:showSerName val="0"/>
              <c:showPercent val="0"/>
              <c:showBubbleSize val="0"/>
              <c:extLst>
                <c:ext xmlns:c15="http://schemas.microsoft.com/office/drawing/2012/chart" uri="{CE6537A1-D6FC-4f65-9D91-7224C49458BB}">
                  <c15:layout>
                    <c:manualLayout>
                      <c:w val="4.2420235683671939E-2"/>
                      <c:h val="5.0982156245314138E-2"/>
                    </c:manualLayout>
                  </c15:layout>
                </c:ext>
                <c:ext xmlns:c16="http://schemas.microsoft.com/office/drawing/2014/chart" uri="{C3380CC4-5D6E-409C-BE32-E72D297353CC}">
                  <c16:uniqueId val="{00000003-F0EE-4D23-994D-B27E2E110DDA}"/>
                </c:ext>
              </c:extLst>
            </c:dLbl>
            <c:dLbl>
              <c:idx val="2"/>
              <c:layout>
                <c:manualLayout>
                  <c:x val="5.0429581662894277E-3"/>
                  <c:y val="-0.1031613950798523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0EE-4D23-994D-B27E2E110DDA}"/>
                </c:ext>
              </c:extLst>
            </c:dLbl>
            <c:dLbl>
              <c:idx val="3"/>
              <c:layout>
                <c:manualLayout>
                  <c:x val="7.7625590127391236E-3"/>
                  <c:y val="-8.94900957893083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0EE-4D23-994D-B27E2E110DDA}"/>
                </c:ext>
              </c:extLst>
            </c:dLbl>
            <c:dLbl>
              <c:idx val="4"/>
              <c:layout>
                <c:manualLayout>
                  <c:x val="8.8851230814517099E-3"/>
                  <c:y val="-7.7970874245451807E-2"/>
                </c:manualLayout>
              </c:layout>
              <c:showLegendKey val="0"/>
              <c:showVal val="1"/>
              <c:showCatName val="0"/>
              <c:showSerName val="0"/>
              <c:showPercent val="0"/>
              <c:showBubbleSize val="0"/>
              <c:extLst>
                <c:ext xmlns:c15="http://schemas.microsoft.com/office/drawing/2012/chart" uri="{CE6537A1-D6FC-4f65-9D91-7224C49458BB}">
                  <c15:layout>
                    <c:manualLayout>
                      <c:w val="5.7135753650898874E-2"/>
                      <c:h val="4.1844981477005938E-2"/>
                    </c:manualLayout>
                  </c15:layout>
                </c:ext>
                <c:ext xmlns:c16="http://schemas.microsoft.com/office/drawing/2014/chart" uri="{C3380CC4-5D6E-409C-BE32-E72D297353CC}">
                  <c16:uniqueId val="{00000006-F0EE-4D23-994D-B27E2E110DDA}"/>
                </c:ext>
              </c:extLst>
            </c:dLbl>
            <c:dLbl>
              <c:idx val="5"/>
              <c:layout>
                <c:manualLayout>
                  <c:x val="5.0221218311112615E-3"/>
                  <c:y val="-6.3384468979164374E-2"/>
                </c:manualLayout>
              </c:layout>
              <c:showLegendKey val="0"/>
              <c:showVal val="1"/>
              <c:showCatName val="0"/>
              <c:showSerName val="0"/>
              <c:showPercent val="0"/>
              <c:showBubbleSize val="0"/>
              <c:extLst>
                <c:ext xmlns:c15="http://schemas.microsoft.com/office/drawing/2012/chart" uri="{CE6537A1-D6FC-4f65-9D91-7224C49458BB}">
                  <c15:layout>
                    <c:manualLayout>
                      <c:w val="4.7552604855882516E-2"/>
                      <c:h val="4.3930970278036829E-2"/>
                    </c:manualLayout>
                  </c15:layout>
                </c:ext>
                <c:ext xmlns:c16="http://schemas.microsoft.com/office/drawing/2014/chart" uri="{C3380CC4-5D6E-409C-BE32-E72D297353CC}">
                  <c16:uniqueId val="{00000007-F0EE-4D23-994D-B27E2E110DDA}"/>
                </c:ext>
              </c:extLst>
            </c:dLbl>
            <c:dLbl>
              <c:idx val="6"/>
              <c:layout>
                <c:manualLayout>
                  <c:x val="6.832698234513177E-3"/>
                  <c:y val="-7.5017508170891631E-2"/>
                </c:manualLayout>
              </c:layout>
              <c:showLegendKey val="0"/>
              <c:showVal val="1"/>
              <c:showCatName val="0"/>
              <c:showSerName val="0"/>
              <c:showPercent val="0"/>
              <c:showBubbleSize val="0"/>
              <c:extLst>
                <c:ext xmlns:c15="http://schemas.microsoft.com/office/drawing/2012/chart" uri="{CE6537A1-D6FC-4f65-9D91-7224C49458BB}">
                  <c15:layout>
                    <c:manualLayout>
                      <c:w val="5.8489829898274767E-2"/>
                      <c:h val="3.1378793787107562E-2"/>
                    </c:manualLayout>
                  </c15:layout>
                </c:ext>
                <c:ext xmlns:c16="http://schemas.microsoft.com/office/drawing/2014/chart" uri="{C3380CC4-5D6E-409C-BE32-E72D297353CC}">
                  <c16:uniqueId val="{00000008-F0EE-4D23-994D-B27E2E110DDA}"/>
                </c:ext>
              </c:extLst>
            </c:dLbl>
            <c:dLbl>
              <c:idx val="7"/>
              <c:layout>
                <c:manualLayout>
                  <c:x val="5.4664655077426407E-3"/>
                  <c:y val="-8.52294610272231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0EE-4D23-994D-B27E2E110DDA}"/>
                </c:ext>
              </c:extLst>
            </c:dLbl>
            <c:dLbl>
              <c:idx val="8"/>
              <c:layout>
                <c:manualLayout>
                  <c:x val="6.4052885482954354E-3"/>
                  <c:y val="-0.1371902530796294"/>
                </c:manualLayout>
              </c:layout>
              <c:showLegendKey val="0"/>
              <c:showVal val="1"/>
              <c:showCatName val="0"/>
              <c:showSerName val="0"/>
              <c:showPercent val="0"/>
              <c:showBubbleSize val="0"/>
              <c:extLst>
                <c:ext xmlns:c15="http://schemas.microsoft.com/office/drawing/2012/chart" uri="{CE6537A1-D6FC-4f65-9D91-7224C49458BB}">
                  <c15:layout>
                    <c:manualLayout>
                      <c:w val="5.0285916897632142E-2"/>
                      <c:h val="4.755768551872986E-2"/>
                    </c:manualLayout>
                  </c15:layout>
                </c:ext>
                <c:ext xmlns:c16="http://schemas.microsoft.com/office/drawing/2014/chart" uri="{C3380CC4-5D6E-409C-BE32-E72D297353CC}">
                  <c16:uniqueId val="{0000000A-F0EE-4D23-994D-B27E2E110DDA}"/>
                </c:ext>
              </c:extLst>
            </c:dLbl>
            <c:dLbl>
              <c:idx val="9"/>
              <c:layout>
                <c:manualLayout>
                  <c:x val="7.7571910077440537E-3"/>
                  <c:y val="-6.6679772315909908E-2"/>
                </c:manualLayout>
              </c:layout>
              <c:showLegendKey val="0"/>
              <c:showVal val="1"/>
              <c:showCatName val="0"/>
              <c:showSerName val="0"/>
              <c:showPercent val="0"/>
              <c:showBubbleSize val="0"/>
              <c:extLst>
                <c:ext xmlns:c15="http://schemas.microsoft.com/office/drawing/2012/chart" uri="{CE6537A1-D6FC-4f65-9D91-7224C49458BB}">
                  <c15:layout>
                    <c:manualLayout>
                      <c:w val="3.9351352514463846E-2"/>
                      <c:h val="3.5563219098914668E-2"/>
                    </c:manualLayout>
                  </c15:layout>
                </c:ext>
                <c:ext xmlns:c16="http://schemas.microsoft.com/office/drawing/2014/chart" uri="{C3380CC4-5D6E-409C-BE32-E72D297353CC}">
                  <c16:uniqueId val="{0000000B-F0EE-4D23-994D-B27E2E110DDA}"/>
                </c:ext>
              </c:extLst>
            </c:dLbl>
            <c:dLbl>
              <c:idx val="10"/>
              <c:layout>
                <c:manualLayout>
                  <c:x val="2.8057714529494361E-3"/>
                  <c:y val="-8.5683554063164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F0EE-4D23-994D-B27E2E110DDA}"/>
                </c:ext>
              </c:extLst>
            </c:dLbl>
            <c:dLbl>
              <c:idx val="11"/>
              <c:layout>
                <c:manualLayout>
                  <c:x val="6.83947884047343E-3"/>
                  <c:y val="-0.1900040576452511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0EE-4D23-994D-B27E2E110DDA}"/>
                </c:ext>
              </c:extLst>
            </c:dLbl>
            <c:dLbl>
              <c:idx val="12"/>
              <c:layout>
                <c:manualLayout>
                  <c:x val="9.4007893792608533E-3"/>
                  <c:y val="-9.4250162049581865E-2"/>
                </c:manualLayout>
              </c:layout>
              <c:showLegendKey val="0"/>
              <c:showVal val="1"/>
              <c:showCatName val="0"/>
              <c:showSerName val="0"/>
              <c:showPercent val="0"/>
              <c:showBubbleSize val="0"/>
              <c:extLst>
                <c:ext xmlns:c15="http://schemas.microsoft.com/office/drawing/2012/chart" uri="{CE6537A1-D6FC-4f65-9D91-7224C49458BB}">
                  <c15:layout>
                    <c:manualLayout>
                      <c:w val="5.7805361789410342E-2"/>
                      <c:h val="3.5840762819627302E-2"/>
                    </c:manualLayout>
                  </c15:layout>
                </c:ext>
                <c:ext xmlns:c16="http://schemas.microsoft.com/office/drawing/2014/chart" uri="{C3380CC4-5D6E-409C-BE32-E72D297353CC}">
                  <c16:uniqueId val="{0000000E-F0EE-4D23-994D-B27E2E110DDA}"/>
                </c:ext>
              </c:extLst>
            </c:dLbl>
            <c:dLbl>
              <c:idx val="13"/>
              <c:layout>
                <c:manualLayout>
                  <c:x val="5.212191586923408E-3"/>
                  <c:y val="-0.10680041513029498"/>
                </c:manualLayout>
              </c:layout>
              <c:showLegendKey val="0"/>
              <c:showVal val="1"/>
              <c:showCatName val="0"/>
              <c:showSerName val="0"/>
              <c:showPercent val="0"/>
              <c:showBubbleSize val="0"/>
              <c:extLst>
                <c:ext xmlns:c15="http://schemas.microsoft.com/office/drawing/2012/chart" uri="{CE6537A1-D6FC-4f65-9D91-7224C49458BB}">
                  <c15:layout>
                    <c:manualLayout>
                      <c:w val="4.7302583464685147E-2"/>
                      <c:h val="3.3965439669668467E-2"/>
                    </c:manualLayout>
                  </c15:layout>
                </c:ext>
                <c:ext xmlns:c16="http://schemas.microsoft.com/office/drawing/2014/chart" uri="{C3380CC4-5D6E-409C-BE32-E72D297353CC}">
                  <c16:uniqueId val="{0000000F-F0EE-4D23-994D-B27E2E110DDA}"/>
                </c:ext>
              </c:extLst>
            </c:dLbl>
            <c:dLbl>
              <c:idx val="14"/>
              <c:layout>
                <c:manualLayout>
                  <c:x val="5.4733838626639152E-3"/>
                  <c:y val="-0.22132409210001958"/>
                </c:manualLayout>
              </c:layout>
              <c:showLegendKey val="0"/>
              <c:showVal val="1"/>
              <c:showCatName val="0"/>
              <c:showSerName val="0"/>
              <c:showPercent val="0"/>
              <c:showBubbleSize val="0"/>
              <c:extLst>
                <c:ext xmlns:c15="http://schemas.microsoft.com/office/drawing/2012/chart" uri="{CE6537A1-D6FC-4f65-9D91-7224C49458BB}">
                  <c15:layout>
                    <c:manualLayout>
                      <c:w val="4.8654068404293545E-2"/>
                      <c:h val="4.0242195549004947E-2"/>
                    </c:manualLayout>
                  </c15:layout>
                </c:ext>
                <c:ext xmlns:c16="http://schemas.microsoft.com/office/drawing/2014/chart" uri="{C3380CC4-5D6E-409C-BE32-E72D297353CC}">
                  <c16:uniqueId val="{00000010-F0EE-4D23-994D-B27E2E110DDA}"/>
                </c:ext>
              </c:extLst>
            </c:dLbl>
            <c:dLbl>
              <c:idx val="15"/>
              <c:layout>
                <c:manualLayout>
                  <c:x val="9.5610227315332409E-3"/>
                  <c:y val="-9.9999983560772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F0EE-4D23-994D-B27E2E110DDA}"/>
                </c:ext>
              </c:extLst>
            </c:dLbl>
            <c:dLbl>
              <c:idx val="16"/>
              <c:layout>
                <c:manualLayout>
                  <c:x val="6.8217052264897453E-3"/>
                  <c:y val="-8.3511274268614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F0EE-4D23-994D-B27E2E110DDA}"/>
                </c:ext>
              </c:extLst>
            </c:dLbl>
            <c:dLbl>
              <c:idx val="18"/>
              <c:layout>
                <c:manualLayout>
                  <c:x val="2.7357812615786017E-3"/>
                  <c:y val="-4.5833333333333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F0EE-4D23-994D-B27E2E110DDA}"/>
                </c:ext>
              </c:extLst>
            </c:dLbl>
            <c:dLbl>
              <c:idx val="19"/>
              <c:layout>
                <c:manualLayout>
                  <c:x val="5.4573641811917961E-3"/>
                  <c:y val="-7.30723649850378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F0EE-4D23-994D-B27E2E110DDA}"/>
                </c:ext>
              </c:extLst>
            </c:dLbl>
            <c:dLbl>
              <c:idx val="21"/>
              <c:layout>
                <c:manualLayout>
                  <c:x val="4.0930231358938468E-3"/>
                  <c:y val="-9.39501835521915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F0EE-4D23-994D-B27E2E110DDA}"/>
                </c:ext>
              </c:extLst>
            </c:dLbl>
            <c:dLbl>
              <c:idx val="22"/>
              <c:layout>
                <c:manualLayout>
                  <c:x val="4.0930231358936465E-3"/>
                  <c:y val="-7.72479286984686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F0EE-4D23-994D-B27E2E110DDA}"/>
                </c:ext>
              </c:extLst>
            </c:dLbl>
            <c:spPr>
              <a:noFill/>
              <a:ln>
                <a:noFill/>
              </a:ln>
              <a:effectLst/>
            </c:spPr>
            <c:txPr>
              <a:bodyPr rot="-5400000"/>
              <a:lstStyle/>
              <a:p>
                <a:pPr>
                  <a:defRPr sz="1100" b="1">
                    <a:solidFill>
                      <a:sysClr val="windowText" lastClr="0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a:solidFill>
                        <a:schemeClr val="tx1"/>
                      </a:solidFill>
                    </a:ln>
                  </c:spPr>
                </c15:leaderLines>
              </c:ext>
            </c:extLst>
          </c:dLbls>
          <c:cat>
            <c:strRef>
              <c:f>МП!$B$6:$B$19</c:f>
              <c:strCache>
                <c:ptCount val="14"/>
                <c:pt idx="0">
                  <c:v>Развитие образования в Ленском районе </c:v>
                </c:pt>
                <c:pt idx="1">
                  <c:v>Развитие культуры Ленского района </c:v>
                </c:pt>
                <c:pt idx="2">
                  <c:v>Развитие  предпринимательства Ленского района</c:v>
                </c:pt>
                <c:pt idx="3">
                  <c:v>Развитие сельского хозяйства и регулирование рынков сельскохозяйственной продукции, сырья и продовольствия Ленского района Республики Саха (Якутия)</c:v>
                </c:pt>
                <c:pt idx="4">
                  <c:v>Развитие транспортного комплекса муниципального района  «Ленский район»</c:v>
                </c:pt>
                <c:pt idx="5">
                  <c:v>Реализация молодежной политики, патриотического воспитания граждан и развитие гражданского общества  в Ленском районе</c:v>
                </c:pt>
                <c:pt idx="6">
                  <c:v>Социальная поддержка граждан Ленского района</c:v>
                </c:pt>
                <c:pt idx="7">
                  <c:v>Обеспечение качественным жильем и повышение качества жилищно-коммунальных услуг в Ленском районе</c:v>
                </c:pt>
                <c:pt idx="8">
                  <c:v>Управление муниципальной собственностью МР «Ленский район»</c:v>
                </c:pt>
                <c:pt idx="9">
                  <c:v>Развитие физической культуры и спорта в Ленском районе</c:v>
                </c:pt>
                <c:pt idx="10">
                  <c:v>Профилактика правонарушений в Ленском районе</c:v>
                </c:pt>
                <c:pt idx="11">
                  <c:v>Охрана окружающей среды и природных ресурсов в Ленском районе</c:v>
                </c:pt>
                <c:pt idx="12">
                  <c:v>Создание условий для оказания медицинской помощи населению и охраны здоровья граждан Ленского района </c:v>
                </c:pt>
                <c:pt idx="13">
                  <c:v>Развитие жилищного фонда муниципального района «Ленский район»</c:v>
                </c:pt>
              </c:strCache>
            </c:strRef>
          </c:cat>
          <c:val>
            <c:numRef>
              <c:f>МП!$F$6:$F$19</c:f>
              <c:numCache>
                <c:formatCode>0</c:formatCode>
                <c:ptCount val="14"/>
                <c:pt idx="0" formatCode="0.0">
                  <c:v>5.8289630972834203</c:v>
                </c:pt>
                <c:pt idx="1">
                  <c:v>20.964055157748618</c:v>
                </c:pt>
                <c:pt idx="2" formatCode="0.0">
                  <c:v>33.427729888597867</c:v>
                </c:pt>
                <c:pt idx="3" formatCode="0.0">
                  <c:v>19.101500945853388</c:v>
                </c:pt>
                <c:pt idx="4" formatCode="0.0">
                  <c:v>14.082157223853002</c:v>
                </c:pt>
                <c:pt idx="5" formatCode="0.0">
                  <c:v>5.4520874793897036</c:v>
                </c:pt>
                <c:pt idx="6" formatCode="0.0">
                  <c:v>13.168345656337877</c:v>
                </c:pt>
                <c:pt idx="7" formatCode="0.0">
                  <c:v>13.753689283591385</c:v>
                </c:pt>
                <c:pt idx="8" formatCode="0.0">
                  <c:v>53.342856602744945</c:v>
                </c:pt>
                <c:pt idx="9" formatCode="0.0">
                  <c:v>8.6598384575281244</c:v>
                </c:pt>
                <c:pt idx="10" formatCode="0.0">
                  <c:v>14.063356475829465</c:v>
                </c:pt>
                <c:pt idx="11" formatCode="0.0">
                  <c:v>87.271262417311348</c:v>
                </c:pt>
                <c:pt idx="12" formatCode="0.0">
                  <c:v>26.857511253467976</c:v>
                </c:pt>
                <c:pt idx="13">
                  <c:v>40.994458239769671</c:v>
                </c:pt>
              </c:numCache>
            </c:numRef>
          </c:val>
          <c:extLst>
            <c:ext xmlns:c16="http://schemas.microsoft.com/office/drawing/2014/chart" uri="{C3380CC4-5D6E-409C-BE32-E72D297353CC}">
              <c16:uniqueId val="{00000017-F0EE-4D23-994D-B27E2E110DDA}"/>
            </c:ext>
          </c:extLst>
        </c:ser>
        <c:dLbls>
          <c:showLegendKey val="0"/>
          <c:showVal val="0"/>
          <c:showCatName val="0"/>
          <c:showSerName val="0"/>
          <c:showPercent val="0"/>
          <c:showBubbleSize val="0"/>
        </c:dLbls>
        <c:gapWidth val="42"/>
        <c:overlap val="100"/>
        <c:axId val="90695552"/>
        <c:axId val="90697088"/>
      </c:barChart>
      <c:catAx>
        <c:axId val="90695552"/>
        <c:scaling>
          <c:orientation val="minMax"/>
        </c:scaling>
        <c:delete val="0"/>
        <c:axPos val="b"/>
        <c:numFmt formatCode="General" sourceLinked="0"/>
        <c:majorTickMark val="out"/>
        <c:minorTickMark val="none"/>
        <c:tickLblPos val="nextTo"/>
        <c:crossAx val="90697088"/>
        <c:crosses val="autoZero"/>
        <c:auto val="1"/>
        <c:lblAlgn val="ctr"/>
        <c:lblOffset val="100"/>
        <c:noMultiLvlLbl val="0"/>
      </c:catAx>
      <c:valAx>
        <c:axId val="90697088"/>
        <c:scaling>
          <c:orientation val="minMax"/>
        </c:scaling>
        <c:delete val="0"/>
        <c:axPos val="l"/>
        <c:majorGridlines/>
        <c:numFmt formatCode="0.0" sourceLinked="1"/>
        <c:majorTickMark val="out"/>
        <c:minorTickMark val="none"/>
        <c:tickLblPos val="nextTo"/>
        <c:txPr>
          <a:bodyPr/>
          <a:lstStyle/>
          <a:p>
            <a:pPr>
              <a:defRPr sz="1100"/>
            </a:pPr>
            <a:endParaRPr lang="ru-RU"/>
          </a:p>
        </c:txPr>
        <c:crossAx val="90695552"/>
        <c:crosses val="autoZero"/>
        <c:crossBetween val="between"/>
      </c:valAx>
    </c:plotArea>
    <c:legend>
      <c:legendPos val="b"/>
      <c:layout>
        <c:manualLayout>
          <c:xMode val="edge"/>
          <c:yMode val="edge"/>
          <c:x val="0.73598612856272128"/>
          <c:y val="0.91625837374287888"/>
          <c:w val="0.2446319706621638"/>
          <c:h val="7.7470115262470968E-2"/>
        </c:manualLayout>
      </c:layout>
      <c:overlay val="0"/>
      <c:txPr>
        <a:bodyPr/>
        <a:lstStyle/>
        <a:p>
          <a:pPr>
            <a:defRPr sz="1100"/>
          </a:pPr>
          <a:endParaRPr lang="ru-RU"/>
        </a:p>
      </c:txPr>
    </c:legend>
    <c:plotVisOnly val="1"/>
    <c:dispBlanksAs val="gap"/>
    <c:showDLblsOverMax val="0"/>
  </c:chart>
  <c:spPr>
    <a:ln>
      <a:noFill/>
    </a:ln>
  </c:spPr>
  <c:txPr>
    <a:bodyPr/>
    <a:lstStyle/>
    <a:p>
      <a:pPr>
        <a:defRPr sz="10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4813746943363288"/>
          <c:y val="0.33578595051074267"/>
          <c:w val="0.45659172301639972"/>
          <c:h val="0.48710514314507769"/>
        </c:manualLayout>
      </c:layout>
      <c:pieChart>
        <c:varyColors val="1"/>
        <c:ser>
          <c:idx val="0"/>
          <c:order val="0"/>
          <c:explosion val="2"/>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4CBE-493A-B5CD-CA27E4FF0D42}"/>
              </c:ext>
            </c:extLst>
          </c:dPt>
          <c:dPt>
            <c:idx val="1"/>
            <c:bubble3D val="0"/>
            <c:spPr>
              <a:solidFill>
                <a:srgbClr val="66FF3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4CBE-493A-B5CD-CA27E4FF0D42}"/>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4CBE-493A-B5CD-CA27E4FF0D42}"/>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4CBE-493A-B5CD-CA27E4FF0D42}"/>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4CBE-493A-B5CD-CA27E4FF0D42}"/>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4CBE-493A-B5CD-CA27E4FF0D42}"/>
              </c:ext>
            </c:extLst>
          </c:dPt>
          <c:dPt>
            <c:idx val="6"/>
            <c:bubble3D val="0"/>
            <c:spPr>
              <a:solidFill>
                <a:schemeClr val="accent1">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4CBE-493A-B5CD-CA27E4FF0D42}"/>
              </c:ext>
            </c:extLst>
          </c:dPt>
          <c:dPt>
            <c:idx val="7"/>
            <c:bubble3D val="0"/>
            <c:spPr>
              <a:solidFill>
                <a:schemeClr val="accent2">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4CBE-493A-B5CD-CA27E4FF0D42}"/>
              </c:ext>
            </c:extLst>
          </c:dPt>
          <c:dPt>
            <c:idx val="8"/>
            <c:bubble3D val="0"/>
            <c:spPr>
              <a:solidFill>
                <a:srgbClr val="FFFF00"/>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1-4CBE-493A-B5CD-CA27E4FF0D42}"/>
              </c:ext>
            </c:extLst>
          </c:dPt>
          <c:dPt>
            <c:idx val="9"/>
            <c:bubble3D val="0"/>
            <c:spPr>
              <a:solidFill>
                <a:schemeClr val="accent4">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3-4CBE-493A-B5CD-CA27E4FF0D42}"/>
              </c:ext>
            </c:extLst>
          </c:dPt>
          <c:dPt>
            <c:idx val="10"/>
            <c:bubble3D val="0"/>
            <c:spPr>
              <a:solidFill>
                <a:srgbClr val="FF99FF"/>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5-4CBE-493A-B5CD-CA27E4FF0D42}"/>
              </c:ext>
            </c:extLst>
          </c:dPt>
          <c:dPt>
            <c:idx val="11"/>
            <c:bubble3D val="0"/>
            <c:spPr>
              <a:solidFill>
                <a:schemeClr val="accent6">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7-4CBE-493A-B5CD-CA27E4FF0D42}"/>
              </c:ext>
            </c:extLst>
          </c:dPt>
          <c:dPt>
            <c:idx val="12"/>
            <c:bubble3D val="0"/>
            <c:spPr>
              <a:solidFill>
                <a:srgbClr val="FF0000"/>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9-4CBE-493A-B5CD-CA27E4FF0D42}"/>
              </c:ext>
            </c:extLst>
          </c:dPt>
          <c:dPt>
            <c:idx val="13"/>
            <c:bubble3D val="0"/>
            <c:spPr>
              <a:solidFill>
                <a:schemeClr val="accent2">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B-4CBE-493A-B5CD-CA27E4FF0D42}"/>
              </c:ext>
            </c:extLst>
          </c:dPt>
          <c:dLbls>
            <c:dLbl>
              <c:idx val="0"/>
              <c:layout>
                <c:manualLayout>
                  <c:x val="7.5771556018574548E-2"/>
                  <c:y val="-0.20812884296274964"/>
                </c:manualLayout>
              </c:layout>
              <c:tx>
                <c:rich>
                  <a:bodyPr rot="0" spcFirstLastPara="1" vertOverflow="ellipsis" vert="horz" wrap="square" lIns="38100" tIns="19050" rIns="38100" bIns="19050" anchor="ctr" anchorCtr="1">
                    <a:noAutofit/>
                  </a:bodyPr>
                  <a:lstStyle/>
                  <a:p>
                    <a:pPr>
                      <a:defRPr sz="9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fld id="{F70E0E9B-D443-4E44-B637-3542264B69DF}" type="CATEGORYNAME">
                      <a:rPr lang="ru-RU" sz="900">
                        <a:solidFill>
                          <a:sysClr val="windowText" lastClr="000000"/>
                        </a:solidFill>
                      </a:rPr>
                      <a:pPr>
                        <a:defRPr sz="900">
                          <a:solidFill>
                            <a:sysClr val="windowText" lastClr="000000"/>
                          </a:solidFill>
                          <a:latin typeface="Times New Roman" panose="02020603050405020304" pitchFamily="18" charset="0"/>
                          <a:cs typeface="Times New Roman" panose="02020603050405020304" pitchFamily="18" charset="0"/>
                        </a:defRPr>
                      </a:pPr>
                      <a:t>[ИМЯ КАТЕГОРИИ]</a:t>
                    </a:fld>
                    <a:r>
                      <a:rPr lang="ru-RU" sz="900" baseline="0">
                        <a:solidFill>
                          <a:sysClr val="windowText" lastClr="000000"/>
                        </a:solidFill>
                      </a:rPr>
                      <a:t> </a:t>
                    </a:r>
                    <a:fld id="{A6CFB0B9-66A7-44C0-B289-7E26AE96CDAE}" type="VALUE">
                      <a:rPr lang="ru-RU" sz="900" baseline="0">
                        <a:solidFill>
                          <a:sysClr val="windowText" lastClr="000000"/>
                        </a:solidFill>
                      </a:rPr>
                      <a:pPr>
                        <a:defRPr sz="900">
                          <a:solidFill>
                            <a:sysClr val="windowText" lastClr="000000"/>
                          </a:solidFill>
                          <a:latin typeface="Times New Roman" panose="02020603050405020304" pitchFamily="18" charset="0"/>
                          <a:cs typeface="Times New Roman" panose="02020603050405020304" pitchFamily="18" charset="0"/>
                        </a:defRPr>
                      </a:pPr>
                      <a:t>[ЗНАЧЕНИЕ]</a:t>
                    </a:fld>
                    <a:endParaRPr lang="ru-RU" sz="900" baseline="0">
                      <a:solidFill>
                        <a:sysClr val="windowText" lastClr="000000"/>
                      </a:solidFill>
                    </a:endParaRPr>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1"/>
              <c:showSerName val="0"/>
              <c:showPercent val="0"/>
              <c:showBubbleSize val="0"/>
              <c:extLst>
                <c:ext xmlns:c15="http://schemas.microsoft.com/office/drawing/2012/chart" uri="{CE6537A1-D6FC-4f65-9D91-7224C49458BB}">
                  <c15:layout>
                    <c:manualLayout>
                      <c:w val="0.14907553554666716"/>
                      <c:h val="0.15714226487181202"/>
                    </c:manualLayout>
                  </c15:layout>
                  <c15:dlblFieldTable/>
                  <c15:showDataLabelsRange val="0"/>
                </c:ext>
                <c:ext xmlns:c16="http://schemas.microsoft.com/office/drawing/2014/chart" uri="{C3380CC4-5D6E-409C-BE32-E72D297353CC}">
                  <c16:uniqueId val="{00000001-4CBE-493A-B5CD-CA27E4FF0D42}"/>
                </c:ext>
              </c:extLst>
            </c:dLbl>
            <c:dLbl>
              <c:idx val="1"/>
              <c:layout>
                <c:manualLayout>
                  <c:x val="0.31039420898128051"/>
                  <c:y val="0.26836871697234671"/>
                </c:manualLayout>
              </c:layout>
              <c:tx>
                <c:rich>
                  <a:bodyPr rot="0" spcFirstLastPara="1" vertOverflow="ellipsis" vert="horz" wrap="square" lIns="38100" tIns="19050" rIns="38100" bIns="19050" anchor="ctr" anchorCtr="1">
                    <a:noAutofit/>
                  </a:bodyPr>
                  <a:lstStyle/>
                  <a:p>
                    <a:pPr>
                      <a:defRPr sz="9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fld id="{CBC5AF15-9C6D-4A9E-BA37-B11451305293}" type="CATEGORYNAME">
                      <a:rPr lang="ru-RU" sz="900">
                        <a:solidFill>
                          <a:sysClr val="windowText" lastClr="000000"/>
                        </a:solidFill>
                      </a:rPr>
                      <a:pPr>
                        <a:defRPr sz="900">
                          <a:solidFill>
                            <a:sysClr val="windowText" lastClr="000000"/>
                          </a:solidFill>
                          <a:latin typeface="Times New Roman" panose="02020603050405020304" pitchFamily="18" charset="0"/>
                          <a:cs typeface="Times New Roman" panose="02020603050405020304" pitchFamily="18" charset="0"/>
                        </a:defRPr>
                      </a:pPr>
                      <a:t>[ИМЯ КАТЕГОРИИ]</a:t>
                    </a:fld>
                    <a:r>
                      <a:rPr lang="ru-RU" sz="900" baseline="0">
                        <a:solidFill>
                          <a:sysClr val="windowText" lastClr="000000"/>
                        </a:solidFill>
                      </a:rPr>
                      <a:t> </a:t>
                    </a:r>
                    <a:fld id="{5E94C2D5-70CD-415D-AC3F-30E910E298C5}" type="VALUE">
                      <a:rPr lang="ru-RU" sz="900" baseline="0">
                        <a:solidFill>
                          <a:sysClr val="windowText" lastClr="000000"/>
                        </a:solidFill>
                      </a:rPr>
                      <a:pPr>
                        <a:defRPr sz="900">
                          <a:solidFill>
                            <a:sysClr val="windowText" lastClr="000000"/>
                          </a:solidFill>
                          <a:latin typeface="Times New Roman" panose="02020603050405020304" pitchFamily="18" charset="0"/>
                          <a:cs typeface="Times New Roman" panose="02020603050405020304" pitchFamily="18" charset="0"/>
                        </a:defRPr>
                      </a:pPr>
                      <a:t>[ЗНАЧЕНИЕ]</a:t>
                    </a:fld>
                    <a:endParaRPr lang="ru-RU" sz="900" baseline="0">
                      <a:solidFill>
                        <a:sysClr val="windowText" lastClr="000000"/>
                      </a:solidFill>
                    </a:endParaRPr>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1"/>
              <c:showSerName val="0"/>
              <c:showPercent val="0"/>
              <c:showBubbleSize val="0"/>
              <c:extLst>
                <c:ext xmlns:c15="http://schemas.microsoft.com/office/drawing/2012/chart" uri="{CE6537A1-D6FC-4f65-9D91-7224C49458BB}">
                  <c15:layout>
                    <c:manualLayout>
                      <c:w val="0.29257697876261035"/>
                      <c:h val="7.8070175438596498E-2"/>
                    </c:manualLayout>
                  </c15:layout>
                  <c15:dlblFieldTable/>
                  <c15:showDataLabelsRange val="0"/>
                </c:ext>
                <c:ext xmlns:c16="http://schemas.microsoft.com/office/drawing/2014/chart" uri="{C3380CC4-5D6E-409C-BE32-E72D297353CC}">
                  <c16:uniqueId val="{00000003-4CBE-493A-B5CD-CA27E4FF0D42}"/>
                </c:ext>
              </c:extLst>
            </c:dLbl>
            <c:dLbl>
              <c:idx val="2"/>
              <c:layout>
                <c:manualLayout>
                  <c:x val="-5.6426058837040653E-2"/>
                  <c:y val="0.20723211624170249"/>
                </c:manualLayout>
              </c:layout>
              <c:tx>
                <c:rich>
                  <a:bodyPr rot="0" spcFirstLastPara="1" vertOverflow="ellipsis" vert="horz" wrap="square" lIns="38100" tIns="19050" rIns="38100" bIns="19050" anchor="ctr" anchorCtr="1">
                    <a:noAutofit/>
                  </a:bodyPr>
                  <a:lstStyle/>
                  <a:p>
                    <a:pPr>
                      <a:defRPr sz="9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fld id="{845ACE65-8AE5-453E-960A-55C93854EF58}" type="CATEGORYNAME">
                      <a:rPr lang="ru-RU" sz="900">
                        <a:solidFill>
                          <a:sysClr val="windowText" lastClr="000000"/>
                        </a:solidFill>
                      </a:rPr>
                      <a:pPr>
                        <a:defRPr sz="900">
                          <a:solidFill>
                            <a:sysClr val="windowText" lastClr="000000"/>
                          </a:solidFill>
                          <a:latin typeface="Times New Roman" panose="02020603050405020304" pitchFamily="18" charset="0"/>
                          <a:cs typeface="Times New Roman" panose="02020603050405020304" pitchFamily="18" charset="0"/>
                        </a:defRPr>
                      </a:pPr>
                      <a:t>[ИМЯ КАТЕГОРИИ]</a:t>
                    </a:fld>
                    <a:r>
                      <a:rPr lang="ru-RU" sz="900" baseline="0">
                        <a:solidFill>
                          <a:sysClr val="windowText" lastClr="000000"/>
                        </a:solidFill>
                      </a:rPr>
                      <a:t> </a:t>
                    </a:r>
                    <a:fld id="{2D69D0A0-6D88-4B9E-BC5E-BC3CC5CC10CE}" type="VALUE">
                      <a:rPr lang="ru-RU" sz="900" baseline="0">
                        <a:solidFill>
                          <a:sysClr val="windowText" lastClr="000000"/>
                        </a:solidFill>
                      </a:rPr>
                      <a:pPr>
                        <a:defRPr sz="900">
                          <a:solidFill>
                            <a:sysClr val="windowText" lastClr="000000"/>
                          </a:solidFill>
                          <a:latin typeface="Times New Roman" panose="02020603050405020304" pitchFamily="18" charset="0"/>
                          <a:cs typeface="Times New Roman" panose="02020603050405020304" pitchFamily="18" charset="0"/>
                        </a:defRPr>
                      </a:pPr>
                      <a:t>[ЗНАЧЕНИЕ]</a:t>
                    </a:fld>
                    <a:endParaRPr lang="ru-RU" sz="900" baseline="0">
                      <a:solidFill>
                        <a:sysClr val="windowText" lastClr="000000"/>
                      </a:solidFill>
                    </a:endParaRPr>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1"/>
              <c:showSerName val="0"/>
              <c:showPercent val="0"/>
              <c:showBubbleSize val="0"/>
              <c:extLst>
                <c:ext xmlns:c15="http://schemas.microsoft.com/office/drawing/2012/chart" uri="{CE6537A1-D6FC-4f65-9D91-7224C49458BB}">
                  <c15:layout>
                    <c:manualLayout>
                      <c:w val="0.32973260348356159"/>
                      <c:h val="9.7937160555761529E-2"/>
                    </c:manualLayout>
                  </c15:layout>
                  <c15:dlblFieldTable/>
                  <c15:showDataLabelsRange val="0"/>
                </c:ext>
                <c:ext xmlns:c16="http://schemas.microsoft.com/office/drawing/2014/chart" uri="{C3380CC4-5D6E-409C-BE32-E72D297353CC}">
                  <c16:uniqueId val="{00000005-4CBE-493A-B5CD-CA27E4FF0D42}"/>
                </c:ext>
              </c:extLst>
            </c:dLbl>
            <c:dLbl>
              <c:idx val="3"/>
              <c:layout>
                <c:manualLayout>
                  <c:x val="-5.5816652616600598E-2"/>
                  <c:y val="0.1099340483411627"/>
                </c:manualLayout>
              </c:layout>
              <c:tx>
                <c:rich>
                  <a:bodyPr rot="0" spcFirstLastPara="1" vertOverflow="ellipsis" vert="horz" wrap="square" lIns="38100" tIns="19050" rIns="38100" bIns="19050" anchor="ctr" anchorCtr="1">
                    <a:noAutofit/>
                  </a:bodyPr>
                  <a:lstStyle/>
                  <a:p>
                    <a:pPr>
                      <a:defRPr sz="9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fld id="{578DF744-6BE2-41DA-A03C-D97E5724AF9C}" type="CATEGORYNAME">
                      <a:rPr lang="ru-RU" sz="900">
                        <a:solidFill>
                          <a:sysClr val="windowText" lastClr="000000"/>
                        </a:solidFill>
                      </a:rPr>
                      <a:pPr>
                        <a:defRPr sz="900">
                          <a:solidFill>
                            <a:sysClr val="windowText" lastClr="000000"/>
                          </a:solidFill>
                          <a:latin typeface="Times New Roman" panose="02020603050405020304" pitchFamily="18" charset="0"/>
                          <a:cs typeface="Times New Roman" panose="02020603050405020304" pitchFamily="18" charset="0"/>
                        </a:defRPr>
                      </a:pPr>
                      <a:t>[ИМЯ КАТЕГОРИИ]</a:t>
                    </a:fld>
                    <a:endParaRPr lang="ru-RU" sz="900" baseline="0">
                      <a:solidFill>
                        <a:sysClr val="windowText" lastClr="000000"/>
                      </a:solidFill>
                    </a:endParaRPr>
                  </a:p>
                  <a:p>
                    <a:pPr>
                      <a:defRPr sz="900">
                        <a:solidFill>
                          <a:sysClr val="windowText" lastClr="000000"/>
                        </a:solidFill>
                        <a:latin typeface="Times New Roman" panose="02020603050405020304" pitchFamily="18" charset="0"/>
                        <a:cs typeface="Times New Roman" panose="02020603050405020304" pitchFamily="18" charset="0"/>
                      </a:defRPr>
                    </a:pPr>
                    <a:fld id="{726D0FE3-39C7-4BDA-AEDA-7120090CBA9E}" type="VALUE">
                      <a:rPr lang="ru-RU" sz="900" baseline="0">
                        <a:solidFill>
                          <a:sysClr val="windowText" lastClr="000000"/>
                        </a:solidFill>
                      </a:rPr>
                      <a:pPr>
                        <a:defRPr sz="900">
                          <a:solidFill>
                            <a:sysClr val="windowText" lastClr="000000"/>
                          </a:solidFill>
                          <a:latin typeface="Times New Roman" panose="02020603050405020304" pitchFamily="18" charset="0"/>
                          <a:cs typeface="Times New Roman" panose="02020603050405020304" pitchFamily="18" charset="0"/>
                        </a:defRPr>
                      </a:pPr>
                      <a:t>[ЗНАЧЕНИЕ]</a:t>
                    </a:fld>
                    <a:endParaRPr lang="ru-RU"/>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1"/>
              <c:showSerName val="0"/>
              <c:showPercent val="0"/>
              <c:showBubbleSize val="0"/>
              <c:extLst>
                <c:ext xmlns:c15="http://schemas.microsoft.com/office/drawing/2012/chart" uri="{CE6537A1-D6FC-4f65-9D91-7224C49458BB}">
                  <c15:layout>
                    <c:manualLayout>
                      <c:w val="0.27869471896878489"/>
                      <c:h val="7.5327286701555987E-2"/>
                    </c:manualLayout>
                  </c15:layout>
                  <c15:dlblFieldTable/>
                  <c15:showDataLabelsRange val="0"/>
                </c:ext>
                <c:ext xmlns:c16="http://schemas.microsoft.com/office/drawing/2014/chart" uri="{C3380CC4-5D6E-409C-BE32-E72D297353CC}">
                  <c16:uniqueId val="{00000007-4CBE-493A-B5CD-CA27E4FF0D42}"/>
                </c:ext>
              </c:extLst>
            </c:dLbl>
            <c:dLbl>
              <c:idx val="4"/>
              <c:layout>
                <c:manualLayout>
                  <c:x val="-0.10175791079212444"/>
                  <c:y val="9.129250550744869E-2"/>
                </c:manualLayout>
              </c:layout>
              <c:tx>
                <c:rich>
                  <a:bodyPr rot="0" spcFirstLastPara="1" vertOverflow="ellipsis" vert="horz" wrap="square" lIns="38100" tIns="19050" rIns="38100" bIns="19050" anchor="ctr" anchorCtr="1">
                    <a:spAutoFit/>
                  </a:bodyPr>
                  <a:lstStyle/>
                  <a:p>
                    <a:pPr>
                      <a:defRPr sz="9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fld id="{41062A15-ACDC-4AF4-8499-1EA8FCCD5A64}" type="CATEGORYNAME">
                      <a:rPr lang="ru-RU" sz="900">
                        <a:solidFill>
                          <a:sysClr val="windowText" lastClr="000000"/>
                        </a:solidFill>
                      </a:rPr>
                      <a:pPr>
                        <a:defRPr sz="900">
                          <a:solidFill>
                            <a:sysClr val="windowText" lastClr="000000"/>
                          </a:solidFill>
                          <a:latin typeface="Times New Roman" panose="02020603050405020304" pitchFamily="18" charset="0"/>
                          <a:cs typeface="Times New Roman" panose="02020603050405020304" pitchFamily="18" charset="0"/>
                        </a:defRPr>
                      </a:pPr>
                      <a:t>[ИМЯ КАТЕГОРИИ]</a:t>
                    </a:fld>
                    <a:r>
                      <a:rPr lang="ru-RU" sz="900" baseline="0">
                        <a:solidFill>
                          <a:sysClr val="windowText" lastClr="000000"/>
                        </a:solidFill>
                      </a:rPr>
                      <a:t>  </a:t>
                    </a:r>
                    <a:fld id="{2D72C449-5F02-4CA7-86BF-494623D7E8DA}" type="VALUE">
                      <a:rPr lang="ru-RU" sz="900" baseline="0">
                        <a:solidFill>
                          <a:sysClr val="windowText" lastClr="000000"/>
                        </a:solidFill>
                      </a:rPr>
                      <a:pPr>
                        <a:defRPr sz="900">
                          <a:solidFill>
                            <a:sysClr val="windowText" lastClr="000000"/>
                          </a:solidFill>
                          <a:latin typeface="Times New Roman" panose="02020603050405020304" pitchFamily="18" charset="0"/>
                          <a:cs typeface="Times New Roman" panose="02020603050405020304" pitchFamily="18" charset="0"/>
                        </a:defRPr>
                      </a:pPr>
                      <a:t>[ЗНАЧЕНИЕ]</a:t>
                    </a:fld>
                    <a:endParaRPr lang="ru-RU" sz="900" baseline="0">
                      <a:solidFill>
                        <a:sysClr val="windowText" lastClr="000000"/>
                      </a:solidFill>
                    </a:endParaRPr>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1"/>
              <c:showSerName val="0"/>
              <c:showPercent val="0"/>
              <c:showBubbleSize val="0"/>
              <c:extLst>
                <c:ext xmlns:c15="http://schemas.microsoft.com/office/drawing/2012/chart" uri="{CE6537A1-D6FC-4f65-9D91-7224C49458BB}">
                  <c15:layout>
                    <c:manualLayout>
                      <c:w val="0.28671753420203006"/>
                      <c:h val="7.8566572876451371E-2"/>
                    </c:manualLayout>
                  </c15:layout>
                  <c15:dlblFieldTable/>
                  <c15:showDataLabelsRange val="0"/>
                </c:ext>
                <c:ext xmlns:c16="http://schemas.microsoft.com/office/drawing/2014/chart" uri="{C3380CC4-5D6E-409C-BE32-E72D297353CC}">
                  <c16:uniqueId val="{00000009-4CBE-493A-B5CD-CA27E4FF0D42}"/>
                </c:ext>
              </c:extLst>
            </c:dLbl>
            <c:dLbl>
              <c:idx val="5"/>
              <c:layout>
                <c:manualLayout>
                  <c:x val="-0.11924656173140599"/>
                  <c:y val="7.7541514893740782E-2"/>
                </c:manualLayout>
              </c:layout>
              <c:tx>
                <c:rich>
                  <a:bodyPr rot="0" spcFirstLastPara="1" vertOverflow="ellipsis" vert="horz" wrap="square" lIns="38100" tIns="19050" rIns="38100" bIns="19050" anchor="ctr" anchorCtr="1">
                    <a:noAutofit/>
                  </a:bodyPr>
                  <a:lstStyle/>
                  <a:p>
                    <a:pPr>
                      <a:defRPr sz="9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fld id="{7EE9F7F6-E538-4CB6-A4E4-0CBB4CB57C20}" type="CATEGORYNAME">
                      <a:rPr lang="ru-RU" sz="900">
                        <a:solidFill>
                          <a:sysClr val="windowText" lastClr="000000"/>
                        </a:solidFill>
                      </a:rPr>
                      <a:pPr>
                        <a:defRPr sz="900">
                          <a:solidFill>
                            <a:sysClr val="windowText" lastClr="000000"/>
                          </a:solidFill>
                          <a:latin typeface="Times New Roman" panose="02020603050405020304" pitchFamily="18" charset="0"/>
                          <a:cs typeface="Times New Roman" panose="02020603050405020304" pitchFamily="18" charset="0"/>
                        </a:defRPr>
                      </a:pPr>
                      <a:t>[ИМЯ КАТЕГОРИИ]</a:t>
                    </a:fld>
                    <a:r>
                      <a:rPr lang="ru-RU" sz="900" baseline="0">
                        <a:solidFill>
                          <a:sysClr val="windowText" lastClr="000000"/>
                        </a:solidFill>
                      </a:rPr>
                      <a:t> </a:t>
                    </a:r>
                    <a:fld id="{CA23BDE8-05EF-4696-A431-F01871D182B3}" type="VALUE">
                      <a:rPr lang="ru-RU" sz="900" baseline="0">
                        <a:solidFill>
                          <a:sysClr val="windowText" lastClr="000000"/>
                        </a:solidFill>
                      </a:rPr>
                      <a:pPr>
                        <a:defRPr sz="900">
                          <a:solidFill>
                            <a:sysClr val="windowText" lastClr="000000"/>
                          </a:solidFill>
                          <a:latin typeface="Times New Roman" panose="02020603050405020304" pitchFamily="18" charset="0"/>
                          <a:cs typeface="Times New Roman" panose="02020603050405020304" pitchFamily="18" charset="0"/>
                        </a:defRPr>
                      </a:pPr>
                      <a:t>[ЗНАЧЕНИЕ]</a:t>
                    </a:fld>
                    <a:endParaRPr lang="ru-RU" sz="900" baseline="0">
                      <a:solidFill>
                        <a:sysClr val="windowText" lastClr="000000"/>
                      </a:solidFill>
                    </a:endParaRPr>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1"/>
              <c:showSerName val="0"/>
              <c:showPercent val="0"/>
              <c:showBubbleSize val="0"/>
              <c:extLst>
                <c:ext xmlns:c15="http://schemas.microsoft.com/office/drawing/2012/chart" uri="{CE6537A1-D6FC-4f65-9D91-7224C49458BB}">
                  <c15:layout>
                    <c:manualLayout>
                      <c:w val="0.27324034716899326"/>
                      <c:h val="6.2864345904130398E-2"/>
                    </c:manualLayout>
                  </c15:layout>
                  <c15:dlblFieldTable/>
                  <c15:showDataLabelsRange val="0"/>
                </c:ext>
                <c:ext xmlns:c16="http://schemas.microsoft.com/office/drawing/2014/chart" uri="{C3380CC4-5D6E-409C-BE32-E72D297353CC}">
                  <c16:uniqueId val="{0000000B-4CBE-493A-B5CD-CA27E4FF0D42}"/>
                </c:ext>
              </c:extLst>
            </c:dLbl>
            <c:dLbl>
              <c:idx val="6"/>
              <c:layout>
                <c:manualLayout>
                  <c:x val="-2.7326009027632606E-2"/>
                  <c:y val="2.9760216953490147E-2"/>
                </c:manualLayout>
              </c:layout>
              <c:tx>
                <c:rich>
                  <a:bodyPr rot="0" spcFirstLastPara="1" vertOverflow="ellipsis" vert="horz" wrap="square" lIns="38100" tIns="19050" rIns="38100" bIns="19050" anchor="ctr" anchorCtr="1">
                    <a:noAutofit/>
                  </a:bodyPr>
                  <a:lstStyle/>
                  <a:p>
                    <a:pPr>
                      <a:defRPr sz="9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fld id="{ED62042E-4855-43E6-BBD4-1E674B62726A}" type="CATEGORYNAME">
                      <a:rPr lang="ru-RU" sz="900">
                        <a:solidFill>
                          <a:sysClr val="windowText" lastClr="000000"/>
                        </a:solidFill>
                      </a:rPr>
                      <a:pPr>
                        <a:defRPr sz="900">
                          <a:solidFill>
                            <a:sysClr val="windowText" lastClr="000000"/>
                          </a:solidFill>
                          <a:latin typeface="Times New Roman" panose="02020603050405020304" pitchFamily="18" charset="0"/>
                          <a:cs typeface="Times New Roman" panose="02020603050405020304" pitchFamily="18" charset="0"/>
                        </a:defRPr>
                      </a:pPr>
                      <a:t>[ИМЯ КАТЕГОРИИ]</a:t>
                    </a:fld>
                    <a:r>
                      <a:rPr lang="ru-RU" sz="900" baseline="0">
                        <a:solidFill>
                          <a:sysClr val="windowText" lastClr="000000"/>
                        </a:solidFill>
                      </a:rPr>
                      <a:t> </a:t>
                    </a:r>
                    <a:fld id="{372CEF91-7291-4381-85E6-AC1BDFBFA395}" type="VALUE">
                      <a:rPr lang="ru-RU" sz="900" baseline="0">
                        <a:solidFill>
                          <a:sysClr val="windowText" lastClr="000000"/>
                        </a:solidFill>
                      </a:rPr>
                      <a:pPr>
                        <a:defRPr sz="900">
                          <a:solidFill>
                            <a:sysClr val="windowText" lastClr="000000"/>
                          </a:solidFill>
                          <a:latin typeface="Times New Roman" panose="02020603050405020304" pitchFamily="18" charset="0"/>
                          <a:cs typeface="Times New Roman" panose="02020603050405020304" pitchFamily="18" charset="0"/>
                        </a:defRPr>
                      </a:pPr>
                      <a:t>[ЗНАЧЕНИЕ]</a:t>
                    </a:fld>
                    <a:endParaRPr lang="ru-RU" sz="900" baseline="0">
                      <a:solidFill>
                        <a:sysClr val="windowText" lastClr="000000"/>
                      </a:solidFill>
                    </a:endParaRPr>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1"/>
              <c:showSerName val="0"/>
              <c:showPercent val="0"/>
              <c:showBubbleSize val="0"/>
              <c:extLst>
                <c:ext xmlns:c15="http://schemas.microsoft.com/office/drawing/2012/chart" uri="{CE6537A1-D6FC-4f65-9D91-7224C49458BB}">
                  <c15:layout>
                    <c:manualLayout>
                      <c:w val="0.39019993444772205"/>
                      <c:h val="0.11047560363818788"/>
                    </c:manualLayout>
                  </c15:layout>
                  <c15:dlblFieldTable/>
                  <c15:showDataLabelsRange val="0"/>
                </c:ext>
                <c:ext xmlns:c16="http://schemas.microsoft.com/office/drawing/2014/chart" uri="{C3380CC4-5D6E-409C-BE32-E72D297353CC}">
                  <c16:uniqueId val="{0000000D-4CBE-493A-B5CD-CA27E4FF0D42}"/>
                </c:ext>
              </c:extLst>
            </c:dLbl>
            <c:dLbl>
              <c:idx val="7"/>
              <c:layout>
                <c:manualLayout>
                  <c:x val="-0.14453123598730117"/>
                  <c:y val="-3.1972043895485115E-2"/>
                </c:manualLayout>
              </c:layout>
              <c:tx>
                <c:rich>
                  <a:bodyPr rot="0" spcFirstLastPara="1" vertOverflow="ellipsis" vert="horz" wrap="square" lIns="38100" tIns="19050" rIns="38100" bIns="19050" anchor="ctr" anchorCtr="1">
                    <a:noAutofit/>
                  </a:bodyPr>
                  <a:lstStyle/>
                  <a:p>
                    <a:pPr>
                      <a:defRPr sz="9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fld id="{1F0BA849-0A66-4275-A4D7-6262D4B1F6E8}" type="CATEGORYNAME">
                      <a:rPr lang="ru-RU" sz="900">
                        <a:solidFill>
                          <a:sysClr val="windowText" lastClr="000000"/>
                        </a:solidFill>
                      </a:rPr>
                      <a:pPr>
                        <a:defRPr sz="900">
                          <a:solidFill>
                            <a:sysClr val="windowText" lastClr="000000"/>
                          </a:solidFill>
                          <a:latin typeface="Times New Roman" panose="02020603050405020304" pitchFamily="18" charset="0"/>
                          <a:cs typeface="Times New Roman" panose="02020603050405020304" pitchFamily="18" charset="0"/>
                        </a:defRPr>
                      </a:pPr>
                      <a:t>[ИМЯ КАТЕГОРИИ]</a:t>
                    </a:fld>
                    <a:r>
                      <a:rPr lang="ru-RU" sz="900" baseline="0">
                        <a:solidFill>
                          <a:sysClr val="windowText" lastClr="000000"/>
                        </a:solidFill>
                      </a:rPr>
                      <a:t> </a:t>
                    </a:r>
                    <a:fld id="{3E82FB11-E214-4BCE-88C9-C7005E5B1396}" type="VALUE">
                      <a:rPr lang="ru-RU" sz="900" baseline="0">
                        <a:solidFill>
                          <a:sysClr val="windowText" lastClr="000000"/>
                        </a:solidFill>
                      </a:rPr>
                      <a:pPr>
                        <a:defRPr sz="900">
                          <a:solidFill>
                            <a:sysClr val="windowText" lastClr="000000"/>
                          </a:solidFill>
                          <a:latin typeface="Times New Roman" panose="02020603050405020304" pitchFamily="18" charset="0"/>
                          <a:cs typeface="Times New Roman" panose="02020603050405020304" pitchFamily="18" charset="0"/>
                        </a:defRPr>
                      </a:pPr>
                      <a:t>[ЗНАЧЕНИЕ]</a:t>
                    </a:fld>
                    <a:endParaRPr lang="ru-RU" sz="900" baseline="0">
                      <a:solidFill>
                        <a:sysClr val="windowText" lastClr="000000"/>
                      </a:solidFill>
                    </a:endParaRPr>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1"/>
              <c:showSerName val="0"/>
              <c:showPercent val="0"/>
              <c:showBubbleSize val="0"/>
              <c:extLst>
                <c:ext xmlns:c15="http://schemas.microsoft.com/office/drawing/2012/chart" uri="{CE6537A1-D6FC-4f65-9D91-7224C49458BB}">
                  <c15:layout>
                    <c:manualLayout>
                      <c:w val="0.22131783640940095"/>
                      <c:h val="9.0751300376638824E-2"/>
                    </c:manualLayout>
                  </c15:layout>
                  <c15:dlblFieldTable/>
                  <c15:showDataLabelsRange val="0"/>
                </c:ext>
                <c:ext xmlns:c16="http://schemas.microsoft.com/office/drawing/2014/chart" uri="{C3380CC4-5D6E-409C-BE32-E72D297353CC}">
                  <c16:uniqueId val="{0000000F-4CBE-493A-B5CD-CA27E4FF0D42}"/>
                </c:ext>
              </c:extLst>
            </c:dLbl>
            <c:dLbl>
              <c:idx val="8"/>
              <c:layout>
                <c:manualLayout>
                  <c:x val="-0.18208719485285579"/>
                  <c:y val="-0.1154210380904603"/>
                </c:manualLayout>
              </c:layout>
              <c:tx>
                <c:rich>
                  <a:bodyPr rot="0" spcFirstLastPara="1" vertOverflow="ellipsis" vert="horz" wrap="square" lIns="38100" tIns="19050" rIns="38100" bIns="19050" anchor="ctr" anchorCtr="1">
                    <a:noAutofit/>
                  </a:bodyPr>
                  <a:lstStyle/>
                  <a:p>
                    <a:pPr>
                      <a:defRPr sz="9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fld id="{B9653272-8131-4AA4-BEAC-506D931C6A2E}" type="CATEGORYNAME">
                      <a:rPr lang="ru-RU" sz="900">
                        <a:solidFill>
                          <a:sysClr val="windowText" lastClr="000000"/>
                        </a:solidFill>
                      </a:rPr>
                      <a:pPr>
                        <a:defRPr sz="900">
                          <a:solidFill>
                            <a:sysClr val="windowText" lastClr="000000"/>
                          </a:solidFill>
                          <a:latin typeface="Times New Roman" panose="02020603050405020304" pitchFamily="18" charset="0"/>
                          <a:cs typeface="Times New Roman" panose="02020603050405020304" pitchFamily="18" charset="0"/>
                        </a:defRPr>
                      </a:pPr>
                      <a:t>[ИМЯ КАТЕГОРИИ]</a:t>
                    </a:fld>
                    <a:endParaRPr lang="ru-RU" sz="900" baseline="0">
                      <a:solidFill>
                        <a:sysClr val="windowText" lastClr="000000"/>
                      </a:solidFill>
                    </a:endParaRPr>
                  </a:p>
                  <a:p>
                    <a:pPr>
                      <a:defRPr sz="900">
                        <a:solidFill>
                          <a:sysClr val="windowText" lastClr="000000"/>
                        </a:solidFill>
                        <a:latin typeface="Times New Roman" panose="02020603050405020304" pitchFamily="18" charset="0"/>
                        <a:cs typeface="Times New Roman" panose="02020603050405020304" pitchFamily="18" charset="0"/>
                      </a:defRPr>
                    </a:pPr>
                    <a:fld id="{42F55ABE-EF41-403D-96F3-DADB422C1A34}" type="VALUE">
                      <a:rPr lang="ru-RU" sz="900" baseline="0">
                        <a:solidFill>
                          <a:sysClr val="windowText" lastClr="000000"/>
                        </a:solidFill>
                      </a:rPr>
                      <a:pPr>
                        <a:defRPr sz="900">
                          <a:solidFill>
                            <a:sysClr val="windowText" lastClr="000000"/>
                          </a:solidFill>
                          <a:latin typeface="Times New Roman" panose="02020603050405020304" pitchFamily="18" charset="0"/>
                          <a:cs typeface="Times New Roman" panose="02020603050405020304" pitchFamily="18" charset="0"/>
                        </a:defRPr>
                      </a:pPr>
                      <a:t>[ЗНАЧЕНИЕ]</a:t>
                    </a:fld>
                    <a:endParaRPr lang="ru-RU"/>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1"/>
              <c:showSerName val="0"/>
              <c:showPercent val="0"/>
              <c:showBubbleSize val="0"/>
              <c:extLst>
                <c:ext xmlns:c15="http://schemas.microsoft.com/office/drawing/2012/chart" uri="{CE6537A1-D6FC-4f65-9D91-7224C49458BB}">
                  <c15:layout>
                    <c:manualLayout>
                      <c:w val="0.25323735344291404"/>
                      <c:h val="0.14949905846256753"/>
                    </c:manualLayout>
                  </c15:layout>
                  <c15:dlblFieldTable/>
                  <c15:showDataLabelsRange val="0"/>
                </c:ext>
                <c:ext xmlns:c16="http://schemas.microsoft.com/office/drawing/2014/chart" uri="{C3380CC4-5D6E-409C-BE32-E72D297353CC}">
                  <c16:uniqueId val="{00000011-4CBE-493A-B5CD-CA27E4FF0D42}"/>
                </c:ext>
              </c:extLst>
            </c:dLbl>
            <c:dLbl>
              <c:idx val="9"/>
              <c:layout>
                <c:manualLayout>
                  <c:x val="-0.14129172421215003"/>
                  <c:y val="-0.27764930811352106"/>
                </c:manualLayout>
              </c:layout>
              <c:tx>
                <c:rich>
                  <a:bodyPr rot="0" spcFirstLastPara="1" vertOverflow="ellipsis" vert="horz" wrap="square" lIns="38100" tIns="19050" rIns="38100" bIns="19050" anchor="ctr" anchorCtr="1">
                    <a:noAutofit/>
                  </a:bodyPr>
                  <a:lstStyle/>
                  <a:p>
                    <a:pPr>
                      <a:defRPr sz="9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fld id="{A728A223-4BAD-4B57-9A58-C3702BBAE7BA}" type="CATEGORYNAME">
                      <a:rPr lang="ru-RU" sz="900">
                        <a:solidFill>
                          <a:sysClr val="windowText" lastClr="000000"/>
                        </a:solidFill>
                      </a:rPr>
                      <a:pPr>
                        <a:defRPr sz="900">
                          <a:solidFill>
                            <a:sysClr val="windowText" lastClr="000000"/>
                          </a:solidFill>
                          <a:latin typeface="Times New Roman" panose="02020603050405020304" pitchFamily="18" charset="0"/>
                          <a:cs typeface="Times New Roman" panose="02020603050405020304" pitchFamily="18" charset="0"/>
                        </a:defRPr>
                      </a:pPr>
                      <a:t>[ИМЯ КАТЕГОРИИ]</a:t>
                    </a:fld>
                    <a:r>
                      <a:rPr lang="ru-RU" sz="900" baseline="0">
                        <a:solidFill>
                          <a:sysClr val="windowText" lastClr="000000"/>
                        </a:solidFill>
                      </a:rPr>
                      <a:t> </a:t>
                    </a:r>
                    <a:fld id="{BD4481A4-F52B-4627-BC00-DF54100BBD24}" type="VALUE">
                      <a:rPr lang="ru-RU" sz="900" baseline="0">
                        <a:solidFill>
                          <a:sysClr val="windowText" lastClr="000000"/>
                        </a:solidFill>
                      </a:rPr>
                      <a:pPr>
                        <a:defRPr sz="900">
                          <a:solidFill>
                            <a:sysClr val="windowText" lastClr="000000"/>
                          </a:solidFill>
                          <a:latin typeface="Times New Roman" panose="02020603050405020304" pitchFamily="18" charset="0"/>
                          <a:cs typeface="Times New Roman" panose="02020603050405020304" pitchFamily="18" charset="0"/>
                        </a:defRPr>
                      </a:pPr>
                      <a:t>[ЗНАЧЕНИЕ]</a:t>
                    </a:fld>
                    <a:endParaRPr lang="ru-RU" sz="900" baseline="0">
                      <a:solidFill>
                        <a:sysClr val="windowText" lastClr="000000"/>
                      </a:solidFill>
                    </a:endParaRPr>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1"/>
              <c:showSerName val="0"/>
              <c:showPercent val="0"/>
              <c:showBubbleSize val="0"/>
              <c:extLst>
                <c:ext xmlns:c15="http://schemas.microsoft.com/office/drawing/2012/chart" uri="{CE6537A1-D6FC-4f65-9D91-7224C49458BB}">
                  <c15:layout>
                    <c:manualLayout>
                      <c:w val="0.22678749723482738"/>
                      <c:h val="7.0693289705736961E-2"/>
                    </c:manualLayout>
                  </c15:layout>
                  <c15:dlblFieldTable/>
                  <c15:showDataLabelsRange val="0"/>
                </c:ext>
                <c:ext xmlns:c16="http://schemas.microsoft.com/office/drawing/2014/chart" uri="{C3380CC4-5D6E-409C-BE32-E72D297353CC}">
                  <c16:uniqueId val="{00000013-4CBE-493A-B5CD-CA27E4FF0D42}"/>
                </c:ext>
              </c:extLst>
            </c:dLbl>
            <c:dLbl>
              <c:idx val="10"/>
              <c:layout>
                <c:manualLayout>
                  <c:x val="0.10926557016363843"/>
                  <c:y val="-0.21625064181679599"/>
                </c:manualLayout>
              </c:layout>
              <c:tx>
                <c:rich>
                  <a:bodyPr rot="0" spcFirstLastPara="1" vertOverflow="ellipsis" vert="horz" wrap="square" lIns="38100" tIns="19050" rIns="38100" bIns="19050" anchor="ctr" anchorCtr="1">
                    <a:noAutofit/>
                  </a:bodyPr>
                  <a:lstStyle/>
                  <a:p>
                    <a:pPr>
                      <a:defRPr sz="9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fld id="{25346922-ED1A-4F2A-8D78-1769E8A5076E}" type="CATEGORYNAME">
                      <a:rPr lang="ru-RU" sz="900">
                        <a:solidFill>
                          <a:sysClr val="windowText" lastClr="000000"/>
                        </a:solidFill>
                      </a:rPr>
                      <a:pPr>
                        <a:defRPr sz="900">
                          <a:solidFill>
                            <a:sysClr val="windowText" lastClr="000000"/>
                          </a:solidFill>
                          <a:latin typeface="Times New Roman" panose="02020603050405020304" pitchFamily="18" charset="0"/>
                          <a:cs typeface="Times New Roman" panose="02020603050405020304" pitchFamily="18" charset="0"/>
                        </a:defRPr>
                      </a:pPr>
                      <a:t>[ИМЯ КАТЕГОРИИ]</a:t>
                    </a:fld>
                    <a:endParaRPr lang="ru-RU" sz="900" baseline="0">
                      <a:solidFill>
                        <a:sysClr val="windowText" lastClr="000000"/>
                      </a:solidFill>
                    </a:endParaRPr>
                  </a:p>
                  <a:p>
                    <a:pPr>
                      <a:defRPr sz="900">
                        <a:solidFill>
                          <a:sysClr val="windowText" lastClr="000000"/>
                        </a:solidFill>
                        <a:latin typeface="Times New Roman" panose="02020603050405020304" pitchFamily="18" charset="0"/>
                        <a:cs typeface="Times New Roman" panose="02020603050405020304" pitchFamily="18" charset="0"/>
                      </a:defRPr>
                    </a:pPr>
                    <a:r>
                      <a:rPr lang="ru-RU" sz="900" baseline="0">
                        <a:solidFill>
                          <a:sysClr val="windowText" lastClr="000000"/>
                        </a:solidFill>
                      </a:rPr>
                      <a:t> </a:t>
                    </a:r>
                    <a:fld id="{A5A9B192-86C0-4253-AB8F-6D446174C024}" type="VALUE">
                      <a:rPr lang="ru-RU" sz="900" baseline="0">
                        <a:solidFill>
                          <a:sysClr val="windowText" lastClr="000000"/>
                        </a:solidFill>
                      </a:rPr>
                      <a:pPr>
                        <a:defRPr sz="900">
                          <a:solidFill>
                            <a:sysClr val="windowText" lastClr="000000"/>
                          </a:solidFill>
                          <a:latin typeface="Times New Roman" panose="02020603050405020304" pitchFamily="18" charset="0"/>
                          <a:cs typeface="Times New Roman" panose="02020603050405020304" pitchFamily="18" charset="0"/>
                        </a:defRPr>
                      </a:pPr>
                      <a:t>[ЗНАЧЕНИЕ]</a:t>
                    </a:fld>
                    <a:endParaRPr lang="ru-RU" sz="900" baseline="0">
                      <a:solidFill>
                        <a:sysClr val="windowText" lastClr="000000"/>
                      </a:solidFill>
                    </a:endParaRPr>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1"/>
              <c:showSerName val="0"/>
              <c:showPercent val="0"/>
              <c:showBubbleSize val="0"/>
              <c:extLst>
                <c:ext xmlns:c15="http://schemas.microsoft.com/office/drawing/2012/chart" uri="{CE6537A1-D6FC-4f65-9D91-7224C49458BB}">
                  <c15:layout>
                    <c:manualLayout>
                      <c:w val="0.20883316945263847"/>
                      <c:h val="0.1249881392376973"/>
                    </c:manualLayout>
                  </c15:layout>
                  <c15:dlblFieldTable/>
                  <c15:showDataLabelsRange val="0"/>
                </c:ext>
                <c:ext xmlns:c16="http://schemas.microsoft.com/office/drawing/2014/chart" uri="{C3380CC4-5D6E-409C-BE32-E72D297353CC}">
                  <c16:uniqueId val="{00000015-4CBE-493A-B5CD-CA27E4FF0D42}"/>
                </c:ext>
              </c:extLst>
            </c:dLbl>
            <c:dLbl>
              <c:idx val="11"/>
              <c:layout>
                <c:manualLayout>
                  <c:x val="0.24524772660031138"/>
                  <c:y val="-0.18214714773747487"/>
                </c:manualLayout>
              </c:layout>
              <c:tx>
                <c:rich>
                  <a:bodyPr rot="0" spcFirstLastPara="1" vertOverflow="ellipsis" vert="horz" wrap="square" lIns="38100" tIns="19050" rIns="38100" bIns="19050" anchor="ctr" anchorCtr="1">
                    <a:noAutofit/>
                  </a:bodyPr>
                  <a:lstStyle/>
                  <a:p>
                    <a:pPr>
                      <a:defRPr sz="9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fld id="{E02CF5A8-C707-47F6-BEDB-A2752E9DA400}" type="CATEGORYNAME">
                      <a:rPr lang="ru-RU" sz="900">
                        <a:solidFill>
                          <a:sysClr val="windowText" lastClr="000000"/>
                        </a:solidFill>
                      </a:rPr>
                      <a:pPr>
                        <a:defRPr sz="900">
                          <a:solidFill>
                            <a:sysClr val="windowText" lastClr="000000"/>
                          </a:solidFill>
                          <a:latin typeface="Times New Roman" panose="02020603050405020304" pitchFamily="18" charset="0"/>
                          <a:cs typeface="Times New Roman" panose="02020603050405020304" pitchFamily="18" charset="0"/>
                        </a:defRPr>
                      </a:pPr>
                      <a:t>[ИМЯ КАТЕГОРИИ]</a:t>
                    </a:fld>
                    <a:r>
                      <a:rPr lang="ru-RU" sz="900" baseline="0">
                        <a:solidFill>
                          <a:sysClr val="windowText" lastClr="000000"/>
                        </a:solidFill>
                      </a:rPr>
                      <a:t> </a:t>
                    </a:r>
                    <a:fld id="{5EEB9A93-B4A1-4601-A43A-8BFB7B2B0DBE}" type="VALUE">
                      <a:rPr lang="ru-RU" sz="900" baseline="0">
                        <a:solidFill>
                          <a:sysClr val="windowText" lastClr="000000"/>
                        </a:solidFill>
                      </a:rPr>
                      <a:pPr>
                        <a:defRPr sz="900">
                          <a:solidFill>
                            <a:sysClr val="windowText" lastClr="000000"/>
                          </a:solidFill>
                          <a:latin typeface="Times New Roman" panose="02020603050405020304" pitchFamily="18" charset="0"/>
                          <a:cs typeface="Times New Roman" panose="02020603050405020304" pitchFamily="18" charset="0"/>
                        </a:defRPr>
                      </a:pPr>
                      <a:t>[ЗНАЧЕНИЕ]</a:t>
                    </a:fld>
                    <a:endParaRPr lang="ru-RU" sz="900" baseline="0">
                      <a:solidFill>
                        <a:sysClr val="windowText" lastClr="000000"/>
                      </a:solidFill>
                    </a:endParaRPr>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1"/>
              <c:showSerName val="0"/>
              <c:showPercent val="0"/>
              <c:showBubbleSize val="0"/>
              <c:extLst>
                <c:ext xmlns:c15="http://schemas.microsoft.com/office/drawing/2012/chart" uri="{CE6537A1-D6FC-4f65-9D91-7224C49458BB}">
                  <c15:layout>
                    <c:manualLayout>
                      <c:w val="0.16501189771551902"/>
                      <c:h val="0.15065584906382448"/>
                    </c:manualLayout>
                  </c15:layout>
                  <c15:dlblFieldTable/>
                  <c15:showDataLabelsRange val="0"/>
                </c:ext>
                <c:ext xmlns:c16="http://schemas.microsoft.com/office/drawing/2014/chart" uri="{C3380CC4-5D6E-409C-BE32-E72D297353CC}">
                  <c16:uniqueId val="{00000017-4CBE-493A-B5CD-CA27E4FF0D42}"/>
                </c:ext>
              </c:extLst>
            </c:dLbl>
            <c:dLbl>
              <c:idx val="12"/>
              <c:layout>
                <c:manualLayout>
                  <c:x val="0.38841564579484511"/>
                  <c:y val="-0.10833979136569048"/>
                </c:manualLayout>
              </c:layout>
              <c:tx>
                <c:rich>
                  <a:bodyPr rot="0" spcFirstLastPara="1" vertOverflow="ellipsis" vert="horz" wrap="square" lIns="38100" tIns="19050" rIns="38100" bIns="19050" anchor="ctr" anchorCtr="1">
                    <a:noAutofit/>
                  </a:bodyPr>
                  <a:lstStyle/>
                  <a:p>
                    <a:pPr>
                      <a:defRPr sz="9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fld id="{69F459D2-BC00-41BC-8453-25DE5C3D1A3A}" type="CATEGORYNAME">
                      <a:rPr lang="ru-RU" sz="900">
                        <a:solidFill>
                          <a:sysClr val="windowText" lastClr="000000"/>
                        </a:solidFill>
                      </a:rPr>
                      <a:pPr>
                        <a:defRPr sz="900">
                          <a:solidFill>
                            <a:sysClr val="windowText" lastClr="000000"/>
                          </a:solidFill>
                          <a:latin typeface="Times New Roman" panose="02020603050405020304" pitchFamily="18" charset="0"/>
                          <a:cs typeface="Times New Roman" panose="02020603050405020304" pitchFamily="18" charset="0"/>
                        </a:defRPr>
                      </a:pPr>
                      <a:t>[ИМЯ КАТЕГОРИИ]</a:t>
                    </a:fld>
                    <a:r>
                      <a:rPr lang="ru-RU" sz="900" baseline="0">
                        <a:solidFill>
                          <a:sysClr val="windowText" lastClr="000000"/>
                        </a:solidFill>
                      </a:rPr>
                      <a:t> </a:t>
                    </a:r>
                    <a:fld id="{C462D4DB-191A-4490-94FA-6477704ACF25}" type="VALUE">
                      <a:rPr lang="ru-RU" sz="900" baseline="0">
                        <a:solidFill>
                          <a:sysClr val="windowText" lastClr="000000"/>
                        </a:solidFill>
                      </a:rPr>
                      <a:pPr>
                        <a:defRPr sz="900">
                          <a:solidFill>
                            <a:sysClr val="windowText" lastClr="000000"/>
                          </a:solidFill>
                          <a:latin typeface="Times New Roman" panose="02020603050405020304" pitchFamily="18" charset="0"/>
                          <a:cs typeface="Times New Roman" panose="02020603050405020304" pitchFamily="18" charset="0"/>
                        </a:defRPr>
                      </a:pPr>
                      <a:t>[ЗНАЧЕНИЕ]</a:t>
                    </a:fld>
                    <a:endParaRPr lang="ru-RU" sz="900" baseline="0">
                      <a:solidFill>
                        <a:sysClr val="windowText" lastClr="000000"/>
                      </a:solidFill>
                    </a:endParaRPr>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1"/>
              <c:showSerName val="0"/>
              <c:showPercent val="0"/>
              <c:showBubbleSize val="0"/>
              <c:extLst>
                <c:ext xmlns:c15="http://schemas.microsoft.com/office/drawing/2012/chart" uri="{CE6537A1-D6FC-4f65-9D91-7224C49458BB}">
                  <c15:layout>
                    <c:manualLayout>
                      <c:w val="0.2425266531948993"/>
                      <c:h val="0.12384281046501838"/>
                    </c:manualLayout>
                  </c15:layout>
                  <c15:dlblFieldTable/>
                  <c15:showDataLabelsRange val="0"/>
                </c:ext>
                <c:ext xmlns:c16="http://schemas.microsoft.com/office/drawing/2014/chart" uri="{C3380CC4-5D6E-409C-BE32-E72D297353CC}">
                  <c16:uniqueId val="{00000019-4CBE-493A-B5CD-CA27E4FF0D42}"/>
                </c:ext>
              </c:extLst>
            </c:dLbl>
            <c:dLbl>
              <c:idx val="13"/>
              <c:layout>
                <c:manualLayout>
                  <c:x val="0.29662405768600447"/>
                  <c:y val="2.5392367233280706E-2"/>
                </c:manualLayout>
              </c:layout>
              <c:tx>
                <c:rich>
                  <a:bodyPr rot="0" spcFirstLastPara="1" vertOverflow="ellipsis" vert="horz" wrap="square" lIns="38100" tIns="19050" rIns="38100" bIns="19050" anchor="ctr" anchorCtr="1">
                    <a:noAutofit/>
                  </a:bodyPr>
                  <a:lstStyle/>
                  <a:p>
                    <a:pPr>
                      <a:defRPr sz="9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61557B45-5A7C-4D2A-8D28-04F1A9B5D60E}" type="CATEGORYNAME">
                      <a:rPr lang="ru-RU">
                        <a:solidFill>
                          <a:sysClr val="windowText" lastClr="000000"/>
                        </a:solidFill>
                      </a:rPr>
                      <a:pPr>
                        <a:defRPr sz="900">
                          <a:solidFill>
                            <a:schemeClr val="accent1"/>
                          </a:solidFill>
                          <a:latin typeface="Times New Roman" panose="02020603050405020304" pitchFamily="18" charset="0"/>
                          <a:cs typeface="Times New Roman" panose="02020603050405020304" pitchFamily="18" charset="0"/>
                        </a:defRPr>
                      </a:pPr>
                      <a:t>[ИМЯ КАТЕГОРИИ]</a:t>
                    </a:fld>
                    <a:r>
                      <a:rPr lang="ru-RU" baseline="0">
                        <a:solidFill>
                          <a:sysClr val="windowText" lastClr="000000"/>
                        </a:solidFill>
                      </a:rPr>
                      <a:t> </a:t>
                    </a:r>
                    <a:fld id="{1493A6C4-6523-4E18-92F1-6D10035D827E}" type="VALUE">
                      <a:rPr lang="ru-RU" baseline="0">
                        <a:solidFill>
                          <a:sysClr val="windowText" lastClr="000000"/>
                        </a:solidFill>
                      </a:rPr>
                      <a:pPr>
                        <a:defRPr sz="900">
                          <a:solidFill>
                            <a:schemeClr val="accent1"/>
                          </a:solidFill>
                          <a:latin typeface="Times New Roman" panose="02020603050405020304" pitchFamily="18" charset="0"/>
                          <a:cs typeface="Times New Roman" panose="02020603050405020304" pitchFamily="18" charset="0"/>
                        </a:defRPr>
                      </a:pPr>
                      <a:t>[ЗНАЧЕНИЕ]</a:t>
                    </a:fld>
                    <a:endParaRPr lang="ru-RU" baseline="0">
                      <a:solidFill>
                        <a:sysClr val="windowText" lastClr="000000"/>
                      </a:solidFill>
                    </a:endParaRPr>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1"/>
              <c:showSerName val="0"/>
              <c:showPercent val="0"/>
              <c:showBubbleSize val="0"/>
              <c:extLst>
                <c:ext xmlns:c15="http://schemas.microsoft.com/office/drawing/2012/chart" uri="{CE6537A1-D6FC-4f65-9D91-7224C49458BB}">
                  <c15:layout>
                    <c:manualLayout>
                      <c:w val="0.23359554244509997"/>
                      <c:h val="9.7033852911243251E-2"/>
                    </c:manualLayout>
                  </c15:layout>
                  <c15:dlblFieldTable/>
                  <c15:showDataLabelsRange val="0"/>
                </c:ext>
                <c:ext xmlns:c16="http://schemas.microsoft.com/office/drawing/2014/chart" uri="{C3380CC4-5D6E-409C-BE32-E72D297353CC}">
                  <c16:uniqueId val="{0000001B-4CBE-493A-B5CD-CA27E4FF0D4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графики!$B$3:$B$16</c:f>
              <c:strCache>
                <c:ptCount val="14"/>
                <c:pt idx="0">
                  <c:v>Развитие образования в Ленском районе </c:v>
                </c:pt>
                <c:pt idx="1">
                  <c:v>Охрана окружающей среды и природных ресурсов в Ленском районе</c:v>
                </c:pt>
                <c:pt idx="2">
                  <c:v>Обеспечение качественным жильем и повышение качества жилищно-коммунальных услуг в Ленском районе</c:v>
                </c:pt>
                <c:pt idx="3">
                  <c:v>Профилактика правонарушений в Ленском районе</c:v>
                </c:pt>
                <c:pt idx="4">
                  <c:v>Развитие культуры Ленского района </c:v>
                </c:pt>
                <c:pt idx="5">
                  <c:v>Развитие  предпринимательства Ленского района</c:v>
                </c:pt>
                <c:pt idx="6">
                  <c:v>Развитие сельского хозяйства и регулирование рынков сельскохозяйственной продукции, сырья и продовольствия Ленского района Республики Саха (Якутия)</c:v>
                </c:pt>
                <c:pt idx="7">
                  <c:v>Развитие транспортного комплекса муниципального района  «Ленский район»</c:v>
                </c:pt>
                <c:pt idx="8">
                  <c:v>Реализация молодежной политики, патриотического воспитания граждан и развитие гражданского общества  в Ленском районе</c:v>
                </c:pt>
                <c:pt idx="9">
                  <c:v>Социальная поддержка граждан Ленского района</c:v>
                </c:pt>
                <c:pt idx="10">
                  <c:v>Управление муниципальной собственностью МР «Ленский район» </c:v>
                </c:pt>
                <c:pt idx="11">
                  <c:v>Развитие физической культуры и спорта в Ленском районе</c:v>
                </c:pt>
                <c:pt idx="12">
                  <c:v>Создание условий для оказания медицинской помощи населению и охраны здоровья граждан Ленского района </c:v>
                </c:pt>
                <c:pt idx="13">
                  <c:v>Развитие жилищного фонда муниципального района «Ленский район»</c:v>
                </c:pt>
              </c:strCache>
            </c:strRef>
          </c:cat>
          <c:val>
            <c:numRef>
              <c:f>графики!$C$3:$C$16</c:f>
              <c:numCache>
                <c:formatCode>#,##0.00</c:formatCode>
                <c:ptCount val="14"/>
                <c:pt idx="0">
                  <c:v>2802778.8525199997</c:v>
                </c:pt>
                <c:pt idx="1">
                  <c:v>2202.7431699999997</c:v>
                </c:pt>
                <c:pt idx="2">
                  <c:v>59785.819609999999</c:v>
                </c:pt>
                <c:pt idx="3">
                  <c:v>3256.3281400000001</c:v>
                </c:pt>
                <c:pt idx="4">
                  <c:v>306326.74566000002</c:v>
                </c:pt>
                <c:pt idx="5">
                  <c:v>14851.602439999999</c:v>
                </c:pt>
                <c:pt idx="6">
                  <c:v>182016.13762999998</c:v>
                </c:pt>
                <c:pt idx="7">
                  <c:v>49658.444179999999</c:v>
                </c:pt>
                <c:pt idx="8">
                  <c:v>50144.987799999995</c:v>
                </c:pt>
                <c:pt idx="9">
                  <c:v>12042.508330000001</c:v>
                </c:pt>
                <c:pt idx="10">
                  <c:v>76144.436729999987</c:v>
                </c:pt>
                <c:pt idx="11">
                  <c:v>200234.39313000001</c:v>
                </c:pt>
                <c:pt idx="12">
                  <c:v>27049.433149999997</c:v>
                </c:pt>
                <c:pt idx="13">
                  <c:v>90090.450990000012</c:v>
                </c:pt>
              </c:numCache>
            </c:numRef>
          </c:val>
          <c:extLst>
            <c:ext xmlns:c16="http://schemas.microsoft.com/office/drawing/2014/chart" uri="{C3380CC4-5D6E-409C-BE32-E72D297353CC}">
              <c16:uniqueId val="{0000001C-4CBE-493A-B5CD-CA27E4FF0D42}"/>
            </c:ext>
          </c:extLst>
        </c:ser>
        <c:dLbls>
          <c:dLblPos val="outEnd"/>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effectLst/>
              </a:rPr>
              <a:t>Кассовые расходы на реализацию муниципальных программ за счёт бюджета                                             муниципального района "Ленский район"за 2025 год, % </a:t>
            </a:r>
          </a:p>
        </c:rich>
      </c:tx>
      <c:layout>
        <c:manualLayout>
          <c:xMode val="edge"/>
          <c:yMode val="edge"/>
          <c:x val="0.16456309023127258"/>
          <c:y val="1.947331583552056E-2"/>
        </c:manualLayout>
      </c:layout>
      <c:overlay val="0"/>
    </c:title>
    <c:autoTitleDeleted val="0"/>
    <c:plotArea>
      <c:layout>
        <c:manualLayout>
          <c:layoutTarget val="inner"/>
          <c:xMode val="edge"/>
          <c:yMode val="edge"/>
          <c:x val="0.21521341908724131"/>
          <c:y val="0.18342147856517935"/>
          <c:w val="0.75097628270349648"/>
          <c:h val="0.34159580052493438"/>
        </c:manualLayout>
      </c:layout>
      <c:barChart>
        <c:barDir val="col"/>
        <c:grouping val="stacked"/>
        <c:varyColors val="0"/>
        <c:ser>
          <c:idx val="0"/>
          <c:order val="0"/>
          <c:tx>
            <c:v>процент выполнения</c:v>
          </c:tx>
          <c:spPr>
            <a:solidFill>
              <a:srgbClr val="003366"/>
            </a:solidFill>
          </c:spPr>
          <c:invertIfNegative val="0"/>
          <c:dLbls>
            <c:dLbl>
              <c:idx val="11"/>
              <c:layout>
                <c:manualLayout>
                  <c:x val="-1.8057060310581437E-3"/>
                  <c:y val="-1.66666666666666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5A5D-4D19-B079-A2D7F5491E85}"/>
                </c:ext>
              </c:extLst>
            </c:dLbl>
            <c:spPr>
              <a:noFill/>
              <a:ln>
                <a:noFill/>
              </a:ln>
              <a:effectLst/>
            </c:spPr>
            <c:txPr>
              <a:bodyPr rot="-5400000"/>
              <a:lstStyle/>
              <a:p>
                <a:pPr>
                  <a:defRPr sz="1100" b="1">
                    <a:solidFill>
                      <a:schemeClr val="bg1"/>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МП!$B$6:$B$19</c:f>
              <c:strCache>
                <c:ptCount val="14"/>
                <c:pt idx="0">
                  <c:v>Развитие образования в Ленском районе </c:v>
                </c:pt>
                <c:pt idx="1">
                  <c:v>Развитие культуры Ленского района </c:v>
                </c:pt>
                <c:pt idx="2">
                  <c:v>Развитие  предпринимательства Ленского района</c:v>
                </c:pt>
                <c:pt idx="3">
                  <c:v>Развитие сельского хозяйства и регулирование рынков сельскохозяйственной продукции, сырья и продовольствия Ленского района Республики Саха (Якутия)</c:v>
                </c:pt>
                <c:pt idx="4">
                  <c:v>Развитие транспортного комплекса муниципального района  «Ленский район»</c:v>
                </c:pt>
                <c:pt idx="5">
                  <c:v>Реализация молодежной политики, патриотического воспитания граждан и развитие гражданского общества  в Ленском районе</c:v>
                </c:pt>
                <c:pt idx="6">
                  <c:v>Социальная поддержка граждан Ленского района</c:v>
                </c:pt>
                <c:pt idx="7">
                  <c:v>Обеспечение качественным жильем и повышение качества жилищно-коммунальных услуг в Ленском районе</c:v>
                </c:pt>
                <c:pt idx="8">
                  <c:v>Управление муниципальной собственностью МР «Ленский район»</c:v>
                </c:pt>
                <c:pt idx="9">
                  <c:v>Развитие физической культуры и спорта в Ленском районе</c:v>
                </c:pt>
                <c:pt idx="10">
                  <c:v>Профилактика правонарушений в Ленском районе</c:v>
                </c:pt>
                <c:pt idx="11">
                  <c:v>Охрана окружающей среды и природных ресурсов в Ленском районе</c:v>
                </c:pt>
                <c:pt idx="12">
                  <c:v>Создание условий для оказания медицинской помощи населению и охраны здоровья граждан Ленского района </c:v>
                </c:pt>
                <c:pt idx="13">
                  <c:v>Развитие жилищного фонда муниципального района «Ленский район»</c:v>
                </c:pt>
              </c:strCache>
            </c:strRef>
          </c:cat>
          <c:val>
            <c:numRef>
              <c:f>МП!$K$6:$K$19</c:f>
              <c:numCache>
                <c:formatCode>0.0</c:formatCode>
                <c:ptCount val="14"/>
                <c:pt idx="0">
                  <c:v>89.106771016896431</c:v>
                </c:pt>
                <c:pt idx="1">
                  <c:v>77.056650436626441</c:v>
                </c:pt>
                <c:pt idx="2">
                  <c:v>66.572270111402133</c:v>
                </c:pt>
                <c:pt idx="3" formatCode="0">
                  <c:v>56.02907371222193</c:v>
                </c:pt>
                <c:pt idx="4">
                  <c:v>85.917842776146998</c:v>
                </c:pt>
                <c:pt idx="5">
                  <c:v>94.547912520610296</c:v>
                </c:pt>
                <c:pt idx="6">
                  <c:v>86.831654343662123</c:v>
                </c:pt>
                <c:pt idx="7">
                  <c:v>83.440187052175148</c:v>
                </c:pt>
                <c:pt idx="8">
                  <c:v>46.413759352367187</c:v>
                </c:pt>
                <c:pt idx="9" formatCode="0">
                  <c:v>91.022988904341545</c:v>
                </c:pt>
                <c:pt idx="10">
                  <c:v>85.936643524170535</c:v>
                </c:pt>
                <c:pt idx="11">
                  <c:v>12.728737582688654</c:v>
                </c:pt>
                <c:pt idx="12">
                  <c:v>73.142488746532024</c:v>
                </c:pt>
                <c:pt idx="13" formatCode="0">
                  <c:v>59.005541760230329</c:v>
                </c:pt>
              </c:numCache>
            </c:numRef>
          </c:val>
          <c:extLst>
            <c:ext xmlns:c16="http://schemas.microsoft.com/office/drawing/2014/chart" uri="{C3380CC4-5D6E-409C-BE32-E72D297353CC}">
              <c16:uniqueId val="{00000000-5A5D-4D19-B079-A2D7F5491E85}"/>
            </c:ext>
          </c:extLst>
        </c:ser>
        <c:ser>
          <c:idx val="1"/>
          <c:order val="1"/>
          <c:tx>
            <c:v>процент невыполнения</c:v>
          </c:tx>
          <c:spPr>
            <a:solidFill>
              <a:srgbClr val="FF0000"/>
            </a:solidFill>
          </c:spPr>
          <c:invertIfNegative val="0"/>
          <c:dLbls>
            <c:dLbl>
              <c:idx val="0"/>
              <c:layout>
                <c:manualLayout>
                  <c:x val="6.8222582539078621E-3"/>
                  <c:y val="-6.46635111596776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A5D-4D19-B079-A2D7F5491E85}"/>
                </c:ext>
              </c:extLst>
            </c:dLbl>
            <c:dLbl>
              <c:idx val="1"/>
              <c:layout>
                <c:manualLayout>
                  <c:x val="8.2033492964582663E-3"/>
                  <c:y val="-8.52331202039926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A5D-4D19-B079-A2D7F5491E85}"/>
                </c:ext>
              </c:extLst>
            </c:dLbl>
            <c:dLbl>
              <c:idx val="2"/>
              <c:layout>
                <c:manualLayout>
                  <c:x val="1.1550831335682172E-2"/>
                  <c:y val="-0.10083727034120735"/>
                </c:manualLayout>
              </c:layout>
              <c:showLegendKey val="0"/>
              <c:showVal val="1"/>
              <c:showCatName val="0"/>
              <c:showSerName val="0"/>
              <c:showPercent val="0"/>
              <c:showBubbleSize val="0"/>
              <c:extLst>
                <c:ext xmlns:c15="http://schemas.microsoft.com/office/drawing/2012/chart" uri="{CE6537A1-D6FC-4f65-9D91-7224C49458BB}">
                  <c15:layout>
                    <c:manualLayout>
                      <c:w val="4.6116623193654636E-2"/>
                      <c:h val="4.5991094267682345E-2"/>
                    </c:manualLayout>
                  </c15:layout>
                </c:ext>
                <c:ext xmlns:c16="http://schemas.microsoft.com/office/drawing/2014/chart" uri="{C3380CC4-5D6E-409C-BE32-E72D297353CC}">
                  <c16:uniqueId val="{00000003-5A5D-4D19-B079-A2D7F5491E85}"/>
                </c:ext>
              </c:extLst>
            </c:dLbl>
            <c:dLbl>
              <c:idx val="3"/>
              <c:layout>
                <c:manualLayout>
                  <c:x val="1.0044701887886982E-2"/>
                  <c:y val="-0.11768853893263342"/>
                </c:manualLayout>
              </c:layout>
              <c:showLegendKey val="0"/>
              <c:showVal val="1"/>
              <c:showCatName val="0"/>
              <c:showSerName val="0"/>
              <c:showPercent val="0"/>
              <c:showBubbleSize val="0"/>
              <c:extLst>
                <c:ext xmlns:c15="http://schemas.microsoft.com/office/drawing/2012/chart" uri="{CE6537A1-D6FC-4f65-9D91-7224C49458BB}">
                  <c15:layout>
                    <c:manualLayout>
                      <c:w val="4.2695848013581186E-2"/>
                      <c:h val="4.7222222222222221E-2"/>
                    </c:manualLayout>
                  </c15:layout>
                </c:ext>
                <c:ext xmlns:c16="http://schemas.microsoft.com/office/drawing/2014/chart" uri="{C3380CC4-5D6E-409C-BE32-E72D297353CC}">
                  <c16:uniqueId val="{00000004-5A5D-4D19-B079-A2D7F5491E85}"/>
                </c:ext>
              </c:extLst>
            </c:dLbl>
            <c:dLbl>
              <c:idx val="4"/>
              <c:layout>
                <c:manualLayout>
                  <c:x val="4.1020513485602785E-3"/>
                  <c:y val="-7.90140333899888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A5D-4D19-B079-A2D7F5491E85}"/>
                </c:ext>
              </c:extLst>
            </c:dLbl>
            <c:dLbl>
              <c:idx val="5"/>
              <c:layout>
                <c:manualLayout>
                  <c:x val="6.8177378499344275E-3"/>
                  <c:y val="-5.62711212132144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A5D-4D19-B079-A2D7F5491E85}"/>
                </c:ext>
              </c:extLst>
            </c:dLbl>
            <c:dLbl>
              <c:idx val="6"/>
              <c:layout>
                <c:manualLayout>
                  <c:x val="5.4689354071942231E-3"/>
                  <c:y val="-7.50183318909994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A5D-4D19-B079-A2D7F5491E85}"/>
                </c:ext>
              </c:extLst>
            </c:dLbl>
            <c:dLbl>
              <c:idx val="7"/>
              <c:layout>
                <c:manualLayout>
                  <c:x val="5.4679667491999151E-3"/>
                  <c:y val="-8.31942481931287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A5D-4D19-B079-A2D7F5491E85}"/>
                </c:ext>
              </c:extLst>
            </c:dLbl>
            <c:dLbl>
              <c:idx val="8"/>
              <c:layout>
                <c:manualLayout>
                  <c:x val="5.4679667491998154E-3"/>
                  <c:y val="-0.1355162904654562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A5D-4D19-B079-A2D7F5491E85}"/>
                </c:ext>
              </c:extLst>
            </c:dLbl>
            <c:dLbl>
              <c:idx val="9"/>
              <c:layout>
                <c:manualLayout>
                  <c:x val="4.0847231333286764E-3"/>
                  <c:y val="-6.25661550211588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A5D-4D19-B079-A2D7F5491E85}"/>
                </c:ext>
              </c:extLst>
            </c:dLbl>
            <c:dLbl>
              <c:idx val="10"/>
              <c:layout>
                <c:manualLayout>
                  <c:x val="5.4536521366172711E-3"/>
                  <c:y val="-7.92675744391742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A5D-4D19-B079-A2D7F5491E85}"/>
                </c:ext>
              </c:extLst>
            </c:dLbl>
            <c:dLbl>
              <c:idx val="11"/>
              <c:layout>
                <c:manualLayout>
                  <c:x val="5.4731329251694553E-3"/>
                  <c:y val="-0.1837278046557649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5A5D-4D19-B079-A2D7F5491E85}"/>
                </c:ext>
              </c:extLst>
            </c:dLbl>
            <c:dLbl>
              <c:idx val="12"/>
              <c:layout>
                <c:manualLayout>
                  <c:x val="7.9564099720471019E-3"/>
                  <c:y val="-9.2784886264216992E-2"/>
                </c:manualLayout>
              </c:layout>
              <c:showLegendKey val="0"/>
              <c:showVal val="1"/>
              <c:showCatName val="0"/>
              <c:showSerName val="0"/>
              <c:showPercent val="0"/>
              <c:showBubbleSize val="0"/>
              <c:extLst>
                <c:ext xmlns:c15="http://schemas.microsoft.com/office/drawing/2012/chart" uri="{CE6537A1-D6FC-4f65-9D91-7224C49458BB}">
                  <c15:layout>
                    <c:manualLayout>
                      <c:w val="5.790131461086323E-2"/>
                      <c:h val="4.6022965879265083E-2"/>
                    </c:manualLayout>
                  </c15:layout>
                </c:ext>
                <c:ext xmlns:c16="http://schemas.microsoft.com/office/drawing/2014/chart" uri="{C3380CC4-5D6E-409C-BE32-E72D297353CC}">
                  <c16:uniqueId val="{0000000D-5A5D-4D19-B079-A2D7F5491E85}"/>
                </c:ext>
              </c:extLst>
            </c:dLbl>
            <c:dLbl>
              <c:idx val="13"/>
              <c:layout>
                <c:manualLayout>
                  <c:x val="5.4649621939186098E-3"/>
                  <c:y val="-0.10226924759405075"/>
                </c:manualLayout>
              </c:layout>
              <c:showLegendKey val="0"/>
              <c:showVal val="1"/>
              <c:showCatName val="0"/>
              <c:showSerName val="0"/>
              <c:showPercent val="0"/>
              <c:showBubbleSize val="0"/>
              <c:extLst>
                <c:ext xmlns:c15="http://schemas.microsoft.com/office/drawing/2012/chart" uri="{CE6537A1-D6FC-4f65-9D91-7224C49458BB}">
                  <c15:layout>
                    <c:manualLayout>
                      <c:w val="3.7734384933244297E-2"/>
                      <c:h val="4.0242195549004947E-2"/>
                    </c:manualLayout>
                  </c15:layout>
                </c:ext>
                <c:ext xmlns:c16="http://schemas.microsoft.com/office/drawing/2014/chart" uri="{C3380CC4-5D6E-409C-BE32-E72D297353CC}">
                  <c16:uniqueId val="{0000000E-5A5D-4D19-B079-A2D7F5491E85}"/>
                </c:ext>
              </c:extLst>
            </c:dLbl>
            <c:dLbl>
              <c:idx val="14"/>
              <c:layout>
                <c:manualLayout>
                  <c:x val="5.4733838626639152E-3"/>
                  <c:y val="-0.21714308477025282"/>
                </c:manualLayout>
              </c:layout>
              <c:showLegendKey val="0"/>
              <c:showVal val="1"/>
              <c:showCatName val="0"/>
              <c:showSerName val="0"/>
              <c:showPercent val="0"/>
              <c:showBubbleSize val="0"/>
              <c:extLst>
                <c:ext xmlns:c15="http://schemas.microsoft.com/office/drawing/2012/chart" uri="{CE6537A1-D6FC-4f65-9D91-7224C49458BB}">
                  <c15:layout>
                    <c:manualLayout>
                      <c:w val="4.8654068404293545E-2"/>
                      <c:h val="4.0242195549004947E-2"/>
                    </c:manualLayout>
                  </c15:layout>
                </c:ext>
                <c:ext xmlns:c16="http://schemas.microsoft.com/office/drawing/2014/chart" uri="{C3380CC4-5D6E-409C-BE32-E72D297353CC}">
                  <c16:uniqueId val="{0000000F-5A5D-4D19-B079-A2D7F5491E85}"/>
                </c:ext>
              </c:extLst>
            </c:dLbl>
            <c:dLbl>
              <c:idx val="15"/>
              <c:layout>
                <c:manualLayout>
                  <c:x val="9.5610227315332409E-3"/>
                  <c:y val="-9.9999983560772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5A5D-4D19-B079-A2D7F5491E85}"/>
                </c:ext>
              </c:extLst>
            </c:dLbl>
            <c:dLbl>
              <c:idx val="16"/>
              <c:layout>
                <c:manualLayout>
                  <c:x val="6.8217052264897453E-3"/>
                  <c:y val="-8.3511274268614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5A5D-4D19-B079-A2D7F5491E85}"/>
                </c:ext>
              </c:extLst>
            </c:dLbl>
            <c:dLbl>
              <c:idx val="18"/>
              <c:layout>
                <c:manualLayout>
                  <c:x val="2.7357812615786017E-3"/>
                  <c:y val="-4.5833333333333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5A5D-4D19-B079-A2D7F5491E85}"/>
                </c:ext>
              </c:extLst>
            </c:dLbl>
            <c:dLbl>
              <c:idx val="19"/>
              <c:layout>
                <c:manualLayout>
                  <c:x val="5.4573641811917961E-3"/>
                  <c:y val="-7.30723649850378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5A5D-4D19-B079-A2D7F5491E85}"/>
                </c:ext>
              </c:extLst>
            </c:dLbl>
            <c:dLbl>
              <c:idx val="21"/>
              <c:layout>
                <c:manualLayout>
                  <c:x val="4.0930231358938468E-3"/>
                  <c:y val="-9.39501835521915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5A5D-4D19-B079-A2D7F5491E85}"/>
                </c:ext>
              </c:extLst>
            </c:dLbl>
            <c:dLbl>
              <c:idx val="22"/>
              <c:layout>
                <c:manualLayout>
                  <c:x val="4.0930231358936465E-3"/>
                  <c:y val="-7.72479286984686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5A5D-4D19-B079-A2D7F5491E85}"/>
                </c:ext>
              </c:extLst>
            </c:dLbl>
            <c:spPr>
              <a:noFill/>
              <a:ln>
                <a:noFill/>
              </a:ln>
              <a:effectLst/>
            </c:spPr>
            <c:txPr>
              <a:bodyPr rot="-5400000"/>
              <a:lstStyle/>
              <a:p>
                <a:pPr>
                  <a:defRPr sz="1100" b="1">
                    <a:solidFill>
                      <a:sysClr val="windowText" lastClr="0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МП!$B$6:$B$19</c:f>
              <c:strCache>
                <c:ptCount val="14"/>
                <c:pt idx="0">
                  <c:v>Развитие образования в Ленском районе </c:v>
                </c:pt>
                <c:pt idx="1">
                  <c:v>Развитие культуры Ленского района </c:v>
                </c:pt>
                <c:pt idx="2">
                  <c:v>Развитие  предпринимательства Ленского района</c:v>
                </c:pt>
                <c:pt idx="3">
                  <c:v>Развитие сельского хозяйства и регулирование рынков сельскохозяйственной продукции, сырья и продовольствия Ленского района Республики Саха (Якутия)</c:v>
                </c:pt>
                <c:pt idx="4">
                  <c:v>Развитие транспортного комплекса муниципального района  «Ленский район»</c:v>
                </c:pt>
                <c:pt idx="5">
                  <c:v>Реализация молодежной политики, патриотического воспитания граждан и развитие гражданского общества  в Ленском районе</c:v>
                </c:pt>
                <c:pt idx="6">
                  <c:v>Социальная поддержка граждан Ленского района</c:v>
                </c:pt>
                <c:pt idx="7">
                  <c:v>Обеспечение качественным жильем и повышение качества жилищно-коммунальных услуг в Ленском районе</c:v>
                </c:pt>
                <c:pt idx="8">
                  <c:v>Управление муниципальной собственностью МР «Ленский район»</c:v>
                </c:pt>
                <c:pt idx="9">
                  <c:v>Развитие физической культуры и спорта в Ленском районе</c:v>
                </c:pt>
                <c:pt idx="10">
                  <c:v>Профилактика правонарушений в Ленском районе</c:v>
                </c:pt>
                <c:pt idx="11">
                  <c:v>Охрана окружающей среды и природных ресурсов в Ленском районе</c:v>
                </c:pt>
                <c:pt idx="12">
                  <c:v>Создание условий для оказания медицинской помощи населению и охраны здоровья граждан Ленского района </c:v>
                </c:pt>
                <c:pt idx="13">
                  <c:v>Развитие жилищного фонда муниципального района «Ленский район»</c:v>
                </c:pt>
              </c:strCache>
            </c:strRef>
          </c:cat>
          <c:val>
            <c:numRef>
              <c:f>МП!$L$6:$L$19</c:f>
              <c:numCache>
                <c:formatCode>0.0</c:formatCode>
                <c:ptCount val="14"/>
                <c:pt idx="0">
                  <c:v>10.893228983103569</c:v>
                </c:pt>
                <c:pt idx="1">
                  <c:v>22.943349563373559</c:v>
                </c:pt>
                <c:pt idx="2">
                  <c:v>33.427729888597867</c:v>
                </c:pt>
                <c:pt idx="3" formatCode="0">
                  <c:v>43.97092628777807</c:v>
                </c:pt>
                <c:pt idx="4">
                  <c:v>14.082157223853002</c:v>
                </c:pt>
                <c:pt idx="5">
                  <c:v>5.4520874793897036</c:v>
                </c:pt>
                <c:pt idx="6">
                  <c:v>13.168345656337877</c:v>
                </c:pt>
                <c:pt idx="7">
                  <c:v>16.559812947824852</c:v>
                </c:pt>
                <c:pt idx="8">
                  <c:v>53.586240647632813</c:v>
                </c:pt>
                <c:pt idx="9" formatCode="0">
                  <c:v>8.9770110956584546</c:v>
                </c:pt>
                <c:pt idx="10">
                  <c:v>14.063356475829465</c:v>
                </c:pt>
                <c:pt idx="11">
                  <c:v>87.271262417311348</c:v>
                </c:pt>
                <c:pt idx="12">
                  <c:v>26.857511253467976</c:v>
                </c:pt>
                <c:pt idx="13" formatCode="0">
                  <c:v>40.994458239769671</c:v>
                </c:pt>
              </c:numCache>
            </c:numRef>
          </c:val>
          <c:extLst>
            <c:ext xmlns:c16="http://schemas.microsoft.com/office/drawing/2014/chart" uri="{C3380CC4-5D6E-409C-BE32-E72D297353CC}">
              <c16:uniqueId val="{00000016-5A5D-4D19-B079-A2D7F5491E85}"/>
            </c:ext>
          </c:extLst>
        </c:ser>
        <c:dLbls>
          <c:showLegendKey val="0"/>
          <c:showVal val="0"/>
          <c:showCatName val="0"/>
          <c:showSerName val="0"/>
          <c:showPercent val="0"/>
          <c:showBubbleSize val="0"/>
        </c:dLbls>
        <c:gapWidth val="42"/>
        <c:overlap val="100"/>
        <c:axId val="90695552"/>
        <c:axId val="90697088"/>
      </c:barChart>
      <c:catAx>
        <c:axId val="90695552"/>
        <c:scaling>
          <c:orientation val="minMax"/>
        </c:scaling>
        <c:delete val="0"/>
        <c:axPos val="b"/>
        <c:numFmt formatCode="General" sourceLinked="0"/>
        <c:majorTickMark val="out"/>
        <c:minorTickMark val="none"/>
        <c:tickLblPos val="nextTo"/>
        <c:crossAx val="90697088"/>
        <c:crosses val="autoZero"/>
        <c:auto val="1"/>
        <c:lblAlgn val="ctr"/>
        <c:lblOffset val="100"/>
        <c:noMultiLvlLbl val="0"/>
      </c:catAx>
      <c:valAx>
        <c:axId val="90697088"/>
        <c:scaling>
          <c:orientation val="minMax"/>
        </c:scaling>
        <c:delete val="0"/>
        <c:axPos val="l"/>
        <c:majorGridlines/>
        <c:numFmt formatCode="0.0" sourceLinked="1"/>
        <c:majorTickMark val="out"/>
        <c:minorTickMark val="none"/>
        <c:tickLblPos val="nextTo"/>
        <c:txPr>
          <a:bodyPr/>
          <a:lstStyle/>
          <a:p>
            <a:pPr>
              <a:defRPr sz="1100"/>
            </a:pPr>
            <a:endParaRPr lang="ru-RU"/>
          </a:p>
        </c:txPr>
        <c:crossAx val="90695552"/>
        <c:crosses val="autoZero"/>
        <c:crossBetween val="between"/>
      </c:valAx>
    </c:plotArea>
    <c:legend>
      <c:legendPos val="b"/>
      <c:layout>
        <c:manualLayout>
          <c:xMode val="edge"/>
          <c:yMode val="edge"/>
          <c:x val="0.7359861285627215"/>
          <c:y val="0.91207736641311221"/>
          <c:w val="0.2446319706621638"/>
          <c:h val="7.7470115262470968E-2"/>
        </c:manualLayout>
      </c:layout>
      <c:overlay val="0"/>
      <c:txPr>
        <a:bodyPr/>
        <a:lstStyle/>
        <a:p>
          <a:pPr>
            <a:defRPr sz="1100"/>
          </a:pPr>
          <a:endParaRPr lang="ru-RU"/>
        </a:p>
      </c:txPr>
    </c:legend>
    <c:plotVisOnly val="1"/>
    <c:dispBlanksAs val="gap"/>
    <c:showDLblsOverMax val="0"/>
  </c:chart>
  <c:spPr>
    <a:ln>
      <a:noFill/>
    </a:ln>
  </c:spPr>
  <c:txPr>
    <a:bodyPr/>
    <a:lstStyle/>
    <a:p>
      <a:pPr>
        <a:defRPr sz="10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Выполнение установленных </a:t>
            </a:r>
            <a:r>
              <a:rPr lang="ru-RU" sz="1200" b="1" i="0" u="none" strike="noStrike" baseline="0">
                <a:effectLst/>
              </a:rPr>
              <a:t>постановлением главы </a:t>
            </a:r>
            <a:r>
              <a:rPr lang="ru-RU"/>
              <a:t>заданий на</a:t>
            </a:r>
            <a:r>
              <a:rPr lang="ru-RU" baseline="0"/>
              <a:t> </a:t>
            </a:r>
            <a:r>
              <a:rPr lang="ru-RU"/>
              <a:t>2025 год, %</a:t>
            </a:r>
          </a:p>
        </c:rich>
      </c:tx>
      <c:layout>
        <c:manualLayout>
          <c:xMode val="edge"/>
          <c:yMode val="edge"/>
          <c:x val="0.15822645915080014"/>
          <c:y val="1.8459915611814346E-2"/>
        </c:manualLayout>
      </c:layout>
      <c:overlay val="0"/>
    </c:title>
    <c:autoTitleDeleted val="0"/>
    <c:plotArea>
      <c:layout>
        <c:manualLayout>
          <c:layoutTarget val="inner"/>
          <c:xMode val="edge"/>
          <c:yMode val="edge"/>
          <c:x val="0.19048484482202882"/>
          <c:y val="0.11430012364156959"/>
          <c:w val="0.81248610917528985"/>
          <c:h val="0.39621146051363837"/>
        </c:manualLayout>
      </c:layout>
      <c:barChart>
        <c:barDir val="col"/>
        <c:grouping val="stacked"/>
        <c:varyColors val="0"/>
        <c:ser>
          <c:idx val="0"/>
          <c:order val="0"/>
          <c:tx>
            <c:v>процент выполнения задания</c:v>
          </c:tx>
          <c:spPr>
            <a:solidFill>
              <a:schemeClr val="tx2"/>
            </a:solidFill>
          </c:spPr>
          <c:invertIfNegative val="0"/>
          <c:dLbls>
            <c:dLbl>
              <c:idx val="10"/>
              <c:layout>
                <c:manualLayout>
                  <c:x val="-6.3856222736150436E-17"/>
                  <c:y val="-3.2155589783452627E-2"/>
                </c:manualLayout>
              </c:layout>
              <c:showLegendKey val="0"/>
              <c:showVal val="1"/>
              <c:showCatName val="0"/>
              <c:showSerName val="0"/>
              <c:showPercent val="0"/>
              <c:showBubbleSize val="0"/>
              <c:extLst>
                <c:ext xmlns:c15="http://schemas.microsoft.com/office/drawing/2012/chart" uri="{CE6537A1-D6FC-4f65-9D91-7224C49458BB}">
                  <c15:layout>
                    <c:manualLayout>
                      <c:w val="3.6694531522117727E-2"/>
                      <c:h val="5.8272274923587018E-2"/>
                    </c:manualLayout>
                  </c15:layout>
                </c:ext>
                <c:ext xmlns:c16="http://schemas.microsoft.com/office/drawing/2014/chart" uri="{C3380CC4-5D6E-409C-BE32-E72D297353CC}">
                  <c16:uniqueId val="{00000000-E8EC-4F7E-BF30-8A2DAD44DB68}"/>
                </c:ext>
              </c:extLst>
            </c:dLbl>
            <c:spPr>
              <a:noFill/>
              <a:ln>
                <a:noFill/>
              </a:ln>
              <a:effectLst/>
            </c:spPr>
            <c:txPr>
              <a:bodyPr rot="-5400000"/>
              <a:lstStyle/>
              <a:p>
                <a:pPr>
                  <a:defRPr sz="1050" b="1">
                    <a:solidFill>
                      <a:schemeClr val="bg1"/>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'Выполнение  задания'!$B$7:$B$31</c:f>
              <c:strCache>
                <c:ptCount val="25"/>
                <c:pt idx="0">
                  <c:v>скота и птицы на убой в живом весе</c:v>
                </c:pt>
                <c:pt idx="1">
                  <c:v> валовый надой молока</c:v>
                </c:pt>
                <c:pt idx="2">
                  <c:v>яиц</c:v>
                </c:pt>
                <c:pt idx="3">
                  <c:v>картофеля</c:v>
                </c:pt>
                <c:pt idx="4">
                  <c:v>овощей</c:v>
                </c:pt>
                <c:pt idx="5">
                  <c:v>зерно</c:v>
                </c:pt>
                <c:pt idx="6">
                  <c:v>заготовка сена</c:v>
                </c:pt>
                <c:pt idx="7">
                  <c:v>заготовка силоса</c:v>
                </c:pt>
                <c:pt idx="8">
                  <c:v>молока</c:v>
                </c:pt>
                <c:pt idx="9">
                  <c:v>закуп мяса КРС (говядина и телятина) замороженные, в т.ч. для детского питания</c:v>
                </c:pt>
                <c:pt idx="10">
                  <c:v>закуп картофеля</c:v>
                </c:pt>
                <c:pt idx="11">
                  <c:v>закуп овощей</c:v>
                </c:pt>
                <c:pt idx="12">
                  <c:v>молоко, кроме сырого</c:v>
                </c:pt>
                <c:pt idx="13">
                  <c:v>сливки</c:v>
                </c:pt>
                <c:pt idx="14">
                  <c:v>сметана</c:v>
                </c:pt>
                <c:pt idx="15">
                  <c:v>продукты кисломолочные, кроме сметаны</c:v>
                </c:pt>
                <c:pt idx="16">
                  <c:v>творог</c:v>
                </c:pt>
                <c:pt idx="17">
                  <c:v>масло сливочное</c:v>
                </c:pt>
                <c:pt idx="18">
                  <c:v>сыры и сырные продукты</c:v>
                </c:pt>
                <c:pt idx="19">
                  <c:v>мясные полуфабрикаты</c:v>
                </c:pt>
                <c:pt idx="20">
                  <c:v>изделия хлебобулочные недлительного хранения</c:v>
                </c:pt>
                <c:pt idx="21">
                  <c:v>КРС</c:v>
                </c:pt>
                <c:pt idx="22">
                  <c:v>в том числе коров</c:v>
                </c:pt>
                <c:pt idx="23">
                  <c:v>свиней</c:v>
                </c:pt>
                <c:pt idx="24">
                  <c:v>лошадей</c:v>
                </c:pt>
              </c:strCache>
            </c:strRef>
          </c:cat>
          <c:val>
            <c:numRef>
              <c:f>'Выполнение  задания'!$F$7:$F$31</c:f>
              <c:numCache>
                <c:formatCode>0.0</c:formatCode>
                <c:ptCount val="25"/>
                <c:pt idx="0">
                  <c:v>84.632944851616003</c:v>
                </c:pt>
                <c:pt idx="1">
                  <c:v>87.594261890477739</c:v>
                </c:pt>
                <c:pt idx="2">
                  <c:v>62.239199157007377</c:v>
                </c:pt>
                <c:pt idx="3">
                  <c:v>89.85131954981594</c:v>
                </c:pt>
                <c:pt idx="4">
                  <c:v>79.336641371741607</c:v>
                </c:pt>
                <c:pt idx="5">
                  <c:v>108.5972850678733</c:v>
                </c:pt>
                <c:pt idx="6">
                  <c:v>94.903005941978336</c:v>
                </c:pt>
                <c:pt idx="7">
                  <c:v>153.08918087783059</c:v>
                </c:pt>
                <c:pt idx="8">
                  <c:v>86.343939393939394</c:v>
                </c:pt>
                <c:pt idx="9">
                  <c:v>64.186151079136692</c:v>
                </c:pt>
                <c:pt idx="10">
                  <c:v>2.1302657506523937</c:v>
                </c:pt>
                <c:pt idx="11">
                  <c:v>25.14623079866616</c:v>
                </c:pt>
                <c:pt idx="12">
                  <c:v>104.59999999999998</c:v>
                </c:pt>
                <c:pt idx="13">
                  <c:v>97.2</c:v>
                </c:pt>
                <c:pt idx="14">
                  <c:v>101.59999999999998</c:v>
                </c:pt>
                <c:pt idx="15">
                  <c:v>105.30000000000001</c:v>
                </c:pt>
                <c:pt idx="16" formatCode="0">
                  <c:v>98.999999999999986</c:v>
                </c:pt>
                <c:pt idx="17" formatCode="#,##0.0">
                  <c:v>102.1</c:v>
                </c:pt>
                <c:pt idx="18" formatCode="#,##0.0">
                  <c:v>107.1</c:v>
                </c:pt>
                <c:pt idx="19" formatCode="#,##0.0">
                  <c:v>173.66020524515392</c:v>
                </c:pt>
                <c:pt idx="20" formatCode="#,##0.0">
                  <c:v>91.216468435498626</c:v>
                </c:pt>
                <c:pt idx="21" formatCode="#,##0.0">
                  <c:v>99.25</c:v>
                </c:pt>
                <c:pt idx="22" formatCode="#,##0.0">
                  <c:v>95.333333333333343</c:v>
                </c:pt>
                <c:pt idx="23" formatCode="#,##0.0">
                  <c:v>37.61904761904762</c:v>
                </c:pt>
                <c:pt idx="24" formatCode="#,##0.0">
                  <c:v>98.066914498141273</c:v>
                </c:pt>
              </c:numCache>
            </c:numRef>
          </c:val>
          <c:extLst>
            <c:ext xmlns:c16="http://schemas.microsoft.com/office/drawing/2014/chart" uri="{C3380CC4-5D6E-409C-BE32-E72D297353CC}">
              <c16:uniqueId val="{00000001-E8EC-4F7E-BF30-8A2DAD44DB68}"/>
            </c:ext>
          </c:extLst>
        </c:ser>
        <c:ser>
          <c:idx val="1"/>
          <c:order val="1"/>
          <c:tx>
            <c:v>процент невыполнения задания</c:v>
          </c:tx>
          <c:spPr>
            <a:solidFill>
              <a:srgbClr val="FF0000"/>
            </a:solidFill>
          </c:spPr>
          <c:invertIfNegative val="0"/>
          <c:dLbls>
            <c:dLbl>
              <c:idx val="0"/>
              <c:layout>
                <c:manualLayout>
                  <c:x val="8.1880660258814662E-3"/>
                  <c:y val="-6.88766747671302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8EC-4F7E-BF30-8A2DAD44DB68}"/>
                </c:ext>
              </c:extLst>
            </c:dLbl>
            <c:dLbl>
              <c:idx val="1"/>
              <c:layout>
                <c:manualLayout>
                  <c:x val="9.5706973579099477E-3"/>
                  <c:y val="-6.84910702387578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8EC-4F7E-BF30-8A2DAD44DB68}"/>
                </c:ext>
              </c:extLst>
            </c:dLbl>
            <c:dLbl>
              <c:idx val="2"/>
              <c:layout>
                <c:manualLayout>
                  <c:x val="1.0552088179612966E-2"/>
                  <c:y val="-9.46464168244792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8EC-4F7E-BF30-8A2DAD44DB68}"/>
                </c:ext>
              </c:extLst>
            </c:dLbl>
            <c:dLbl>
              <c:idx val="3"/>
              <c:layout>
                <c:manualLayout>
                  <c:x val="6.8217187705929975E-3"/>
                  <c:y val="-6.67672671453343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8EC-4F7E-BF30-8A2DAD44DB68}"/>
                </c:ext>
              </c:extLst>
            </c:dLbl>
            <c:dLbl>
              <c:idx val="4"/>
              <c:layout>
                <c:manualLayout>
                  <c:x val="4.0970207671409496E-3"/>
                  <c:y val="-7.78319756002279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8EC-4F7E-BF30-8A2DAD44DB68}"/>
                </c:ext>
              </c:extLst>
            </c:dLbl>
            <c:dLbl>
              <c:idx val="5"/>
              <c:layout>
                <c:manualLayout>
                  <c:x val="5.4452571006667061E-3"/>
                  <c:y val="-7.71978952962781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8EC-4F7E-BF30-8A2DAD44DB68}"/>
                </c:ext>
              </c:extLst>
            </c:dLbl>
            <c:dLbl>
              <c:idx val="6"/>
              <c:layout>
                <c:manualLayout>
                  <c:x val="5.202033915039617E-3"/>
                  <c:y val="-5.37213241397841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8EC-4F7E-BF30-8A2DAD44DB68}"/>
                </c:ext>
              </c:extLst>
            </c:dLbl>
            <c:dLbl>
              <c:idx val="7"/>
              <c:layout>
                <c:manualLayout>
                  <c:x val="9.5620535764736649E-3"/>
                  <c:y val="-6.23180505246849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8EC-4F7E-BF30-8A2DAD44DB68}"/>
                </c:ext>
              </c:extLst>
            </c:dLbl>
            <c:dLbl>
              <c:idx val="8"/>
              <c:layout>
                <c:manualLayout>
                  <c:x val="5.4715200073675004E-3"/>
                  <c:y val="-6.20932624659969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8EC-4F7E-BF30-8A2DAD44DB68}"/>
                </c:ext>
              </c:extLst>
            </c:dLbl>
            <c:dLbl>
              <c:idx val="9"/>
              <c:layout>
                <c:manualLayout>
                  <c:x val="5.4654330416055849E-3"/>
                  <c:y val="-9.21374048971726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8EC-4F7E-BF30-8A2DAD44DB68}"/>
                </c:ext>
              </c:extLst>
            </c:dLbl>
            <c:dLbl>
              <c:idx val="10"/>
              <c:layout>
                <c:manualLayout>
                  <c:x val="7.3234783779117232E-3"/>
                  <c:y val="-0.1566250124588857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E8EC-4F7E-BF30-8A2DAD44DB68}"/>
                </c:ext>
              </c:extLst>
            </c:dLbl>
            <c:dLbl>
              <c:idx val="11"/>
              <c:layout>
                <c:manualLayout>
                  <c:x val="7.8217856547195819E-3"/>
                  <c:y val="-0.1416064487192265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E8EC-4F7E-BF30-8A2DAD44DB68}"/>
                </c:ext>
              </c:extLst>
            </c:dLbl>
            <c:dLbl>
              <c:idx val="12"/>
              <c:layout>
                <c:manualLayout>
                  <c:x val="5.4715625231571037E-3"/>
                  <c:y val="-5.83333333333333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E8EC-4F7E-BF30-8A2DAD44DB68}"/>
                </c:ext>
              </c:extLst>
            </c:dLbl>
            <c:dLbl>
              <c:idx val="13"/>
              <c:layout>
                <c:manualLayout>
                  <c:x val="6.9338740684170329E-3"/>
                  <c:y val="-5.62879996013157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E8EC-4F7E-BF30-8A2DAD44DB68}"/>
                </c:ext>
              </c:extLst>
            </c:dLbl>
            <c:dLbl>
              <c:idx val="14"/>
              <c:layout>
                <c:manualLayout>
                  <c:x val="6.839470775090172E-3"/>
                  <c:y val="-6.04770742424614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E8EC-4F7E-BF30-8A2DAD44DB68}"/>
                </c:ext>
              </c:extLst>
            </c:dLbl>
            <c:dLbl>
              <c:idx val="15"/>
              <c:layout>
                <c:manualLayout>
                  <c:x val="6.8323406409373432E-3"/>
                  <c:y val="-8.95610742771959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E8EC-4F7E-BF30-8A2DAD44DB68}"/>
                </c:ext>
              </c:extLst>
            </c:dLbl>
            <c:dLbl>
              <c:idx val="16"/>
              <c:layout>
                <c:manualLayout>
                  <c:x val="6.3305213938558685E-3"/>
                  <c:y val="-4.5308398950131279E-2"/>
                </c:manualLayout>
              </c:layout>
              <c:showLegendKey val="0"/>
              <c:showVal val="1"/>
              <c:showCatName val="0"/>
              <c:showSerName val="0"/>
              <c:showPercent val="0"/>
              <c:showBubbleSize val="0"/>
              <c:extLst>
                <c:ext xmlns:c15="http://schemas.microsoft.com/office/drawing/2012/chart" uri="{CE6537A1-D6FC-4f65-9D91-7224C49458BB}">
                  <c15:layout>
                    <c:manualLayout>
                      <c:w val="4.7649645800963841E-2"/>
                      <c:h val="3.0327004219409284E-2"/>
                    </c:manualLayout>
                  </c15:layout>
                </c:ext>
                <c:ext xmlns:c16="http://schemas.microsoft.com/office/drawing/2014/chart" uri="{C3380CC4-5D6E-409C-BE32-E72D297353CC}">
                  <c16:uniqueId val="{00000012-E8EC-4F7E-BF30-8A2DAD44DB68}"/>
                </c:ext>
              </c:extLst>
            </c:dLbl>
            <c:dLbl>
              <c:idx val="18"/>
              <c:layout>
                <c:manualLayout>
                  <c:x val="2.7357812615786017E-3"/>
                  <c:y val="-4.5833333333333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E8EC-4F7E-BF30-8A2DAD44DB68}"/>
                </c:ext>
              </c:extLst>
            </c:dLbl>
            <c:dLbl>
              <c:idx val="19"/>
              <c:layout>
                <c:manualLayout>
                  <c:x val="5.4573641811917961E-3"/>
                  <c:y val="-7.30723649850378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E8EC-4F7E-BF30-8A2DAD44DB68}"/>
                </c:ext>
              </c:extLst>
            </c:dLbl>
            <c:dLbl>
              <c:idx val="20"/>
              <c:layout>
                <c:manualLayout>
                  <c:x val="7.0800305480209621E-3"/>
                  <c:y val="-5.2033705438718943E-2"/>
                </c:manualLayout>
              </c:layout>
              <c:showLegendKey val="0"/>
              <c:showVal val="1"/>
              <c:showCatName val="0"/>
              <c:showSerName val="0"/>
              <c:showPercent val="0"/>
              <c:showBubbleSize val="0"/>
              <c:extLst>
                <c:ext xmlns:c15="http://schemas.microsoft.com/office/drawing/2012/chart" uri="{CE6537A1-D6FC-4f65-9D91-7224C49458BB}">
                  <c15:layout>
                    <c:manualLayout>
                      <c:w val="4.4941727601775533E-2"/>
                      <c:h val="4.186683942988139E-2"/>
                    </c:manualLayout>
                  </c15:layout>
                </c:ext>
                <c:ext xmlns:c16="http://schemas.microsoft.com/office/drawing/2014/chart" uri="{C3380CC4-5D6E-409C-BE32-E72D297353CC}">
                  <c16:uniqueId val="{00000015-E8EC-4F7E-BF30-8A2DAD44DB68}"/>
                </c:ext>
              </c:extLst>
            </c:dLbl>
            <c:dLbl>
              <c:idx val="21"/>
              <c:layout>
                <c:manualLayout>
                  <c:x val="4.0930105406134084E-3"/>
                  <c:y val="-4.37362428445493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E8EC-4F7E-BF30-8A2DAD44DB68}"/>
                </c:ext>
              </c:extLst>
            </c:dLbl>
            <c:dLbl>
              <c:idx val="22"/>
              <c:layout>
                <c:manualLayout>
                  <c:x val="5.4598735358749048E-3"/>
                  <c:y val="-4.90462723014053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E8EC-4F7E-BF30-8A2DAD44DB68}"/>
                </c:ext>
              </c:extLst>
            </c:dLbl>
            <c:dLbl>
              <c:idx val="23"/>
              <c:layout>
                <c:manualLayout>
                  <c:x val="5.4674812805588571E-3"/>
                  <c:y val="-0.1183430097345426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E8EC-4F7E-BF30-8A2DAD44DB68}"/>
                </c:ext>
              </c:extLst>
            </c:dLbl>
            <c:dLbl>
              <c:idx val="24"/>
              <c:layout>
                <c:manualLayout>
                  <c:x val="2.7338137916705536E-3"/>
                  <c:y val="-5.13910345858666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E8EC-4F7E-BF30-8A2DAD44DB68}"/>
                </c:ext>
              </c:extLst>
            </c:dLbl>
            <c:spPr>
              <a:noFill/>
              <a:ln>
                <a:noFill/>
              </a:ln>
              <a:effectLst/>
            </c:spPr>
            <c:txPr>
              <a:bodyPr rot="-5400000"/>
              <a:lstStyle/>
              <a:p>
                <a:pPr>
                  <a:defRPr sz="1000" b="1">
                    <a:solidFill>
                      <a:sysClr val="windowText" lastClr="0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'Выполнение  задания'!$B$7:$B$31</c:f>
              <c:strCache>
                <c:ptCount val="25"/>
                <c:pt idx="0">
                  <c:v>скота и птицы на убой в живом весе</c:v>
                </c:pt>
                <c:pt idx="1">
                  <c:v> валовый надой молока</c:v>
                </c:pt>
                <c:pt idx="2">
                  <c:v>яиц</c:v>
                </c:pt>
                <c:pt idx="3">
                  <c:v>картофеля</c:v>
                </c:pt>
                <c:pt idx="4">
                  <c:v>овощей</c:v>
                </c:pt>
                <c:pt idx="5">
                  <c:v>зерно</c:v>
                </c:pt>
                <c:pt idx="6">
                  <c:v>заготовка сена</c:v>
                </c:pt>
                <c:pt idx="7">
                  <c:v>заготовка силоса</c:v>
                </c:pt>
                <c:pt idx="8">
                  <c:v>молока</c:v>
                </c:pt>
                <c:pt idx="9">
                  <c:v>закуп мяса КРС (говядина и телятина) замороженные, в т.ч. для детского питания</c:v>
                </c:pt>
                <c:pt idx="10">
                  <c:v>закуп картофеля</c:v>
                </c:pt>
                <c:pt idx="11">
                  <c:v>закуп овощей</c:v>
                </c:pt>
                <c:pt idx="12">
                  <c:v>молоко, кроме сырого</c:v>
                </c:pt>
                <c:pt idx="13">
                  <c:v>сливки</c:v>
                </c:pt>
                <c:pt idx="14">
                  <c:v>сметана</c:v>
                </c:pt>
                <c:pt idx="15">
                  <c:v>продукты кисломолочные, кроме сметаны</c:v>
                </c:pt>
                <c:pt idx="16">
                  <c:v>творог</c:v>
                </c:pt>
                <c:pt idx="17">
                  <c:v>масло сливочное</c:v>
                </c:pt>
                <c:pt idx="18">
                  <c:v>сыры и сырные продукты</c:v>
                </c:pt>
                <c:pt idx="19">
                  <c:v>мясные полуфабрикаты</c:v>
                </c:pt>
                <c:pt idx="20">
                  <c:v>изделия хлебобулочные недлительного хранения</c:v>
                </c:pt>
                <c:pt idx="21">
                  <c:v>КРС</c:v>
                </c:pt>
                <c:pt idx="22">
                  <c:v>в том числе коров</c:v>
                </c:pt>
                <c:pt idx="23">
                  <c:v>свиней</c:v>
                </c:pt>
                <c:pt idx="24">
                  <c:v>лошадей</c:v>
                </c:pt>
              </c:strCache>
            </c:strRef>
          </c:cat>
          <c:val>
            <c:numRef>
              <c:f>'Выполнение  задания'!$G$7:$G$31</c:f>
              <c:numCache>
                <c:formatCode>0.0</c:formatCode>
                <c:ptCount val="25"/>
                <c:pt idx="0">
                  <c:v>15.367055148383997</c:v>
                </c:pt>
                <c:pt idx="1">
                  <c:v>12.405738109522261</c:v>
                </c:pt>
                <c:pt idx="2">
                  <c:v>37.760800842992623</c:v>
                </c:pt>
                <c:pt idx="3">
                  <c:v>10.14868045018406</c:v>
                </c:pt>
                <c:pt idx="4">
                  <c:v>20.663358628258393</c:v>
                </c:pt>
                <c:pt idx="6">
                  <c:v>5.0969940580216644</c:v>
                </c:pt>
                <c:pt idx="8" formatCode="0">
                  <c:v>13.656060606060606</c:v>
                </c:pt>
                <c:pt idx="9">
                  <c:v>35.813848920863308</c:v>
                </c:pt>
                <c:pt idx="10">
                  <c:v>97.869734249347601</c:v>
                </c:pt>
                <c:pt idx="11">
                  <c:v>74.853769201333847</c:v>
                </c:pt>
                <c:pt idx="13">
                  <c:v>2.7999999999999972</c:v>
                </c:pt>
                <c:pt idx="16" formatCode="0">
                  <c:v>1.0000000000000142</c:v>
                </c:pt>
                <c:pt idx="20">
                  <c:v>8.7835315645013736</c:v>
                </c:pt>
                <c:pt idx="21">
                  <c:v>0.75</c:v>
                </c:pt>
                <c:pt idx="22">
                  <c:v>4.6666666666666572</c:v>
                </c:pt>
                <c:pt idx="23">
                  <c:v>62.38095238095238</c:v>
                </c:pt>
                <c:pt idx="24">
                  <c:v>1.9330855018587272</c:v>
                </c:pt>
              </c:numCache>
            </c:numRef>
          </c:val>
          <c:extLst>
            <c:ext xmlns:c16="http://schemas.microsoft.com/office/drawing/2014/chart" uri="{C3380CC4-5D6E-409C-BE32-E72D297353CC}">
              <c16:uniqueId val="{0000001A-E8EC-4F7E-BF30-8A2DAD44DB68}"/>
            </c:ext>
          </c:extLst>
        </c:ser>
        <c:dLbls>
          <c:showLegendKey val="0"/>
          <c:showVal val="0"/>
          <c:showCatName val="0"/>
          <c:showSerName val="0"/>
          <c:showPercent val="0"/>
          <c:showBubbleSize val="0"/>
        </c:dLbls>
        <c:gapWidth val="42"/>
        <c:overlap val="100"/>
        <c:axId val="90695552"/>
        <c:axId val="90697088"/>
      </c:barChart>
      <c:catAx>
        <c:axId val="90695552"/>
        <c:scaling>
          <c:orientation val="minMax"/>
        </c:scaling>
        <c:delete val="0"/>
        <c:axPos val="b"/>
        <c:numFmt formatCode="General" sourceLinked="0"/>
        <c:majorTickMark val="out"/>
        <c:minorTickMark val="none"/>
        <c:tickLblPos val="nextTo"/>
        <c:crossAx val="90697088"/>
        <c:crosses val="autoZero"/>
        <c:auto val="1"/>
        <c:lblAlgn val="ctr"/>
        <c:lblOffset val="100"/>
        <c:noMultiLvlLbl val="0"/>
      </c:catAx>
      <c:valAx>
        <c:axId val="90697088"/>
        <c:scaling>
          <c:orientation val="minMax"/>
        </c:scaling>
        <c:delete val="0"/>
        <c:axPos val="l"/>
        <c:majorGridlines/>
        <c:numFmt formatCode="0.0" sourceLinked="1"/>
        <c:majorTickMark val="out"/>
        <c:minorTickMark val="none"/>
        <c:tickLblPos val="nextTo"/>
        <c:txPr>
          <a:bodyPr/>
          <a:lstStyle/>
          <a:p>
            <a:pPr>
              <a:defRPr sz="1100"/>
            </a:pPr>
            <a:endParaRPr lang="ru-RU"/>
          </a:p>
        </c:txPr>
        <c:crossAx val="90695552"/>
        <c:crosses val="autoZero"/>
        <c:crossBetween val="between"/>
      </c:valAx>
    </c:plotArea>
    <c:legend>
      <c:legendPos val="b"/>
      <c:layout>
        <c:manualLayout>
          <c:xMode val="edge"/>
          <c:yMode val="edge"/>
          <c:x val="0.7337384159268493"/>
          <c:y val="0.80837303929330584"/>
          <c:w val="0.26482222748912243"/>
          <c:h val="0.17132557927516834"/>
        </c:manualLayout>
      </c:layout>
      <c:overlay val="0"/>
      <c:txPr>
        <a:bodyPr/>
        <a:lstStyle/>
        <a:p>
          <a:pPr>
            <a:defRPr sz="1100"/>
          </a:pPr>
          <a:endParaRPr lang="ru-RU"/>
        </a:p>
      </c:txPr>
    </c:legend>
    <c:plotVisOnly val="1"/>
    <c:dispBlanksAs val="gap"/>
    <c:showDLblsOverMax val="0"/>
  </c:chart>
  <c:spPr>
    <a:ln>
      <a:noFill/>
    </a:ln>
  </c:spPr>
  <c:txPr>
    <a:bodyPr/>
    <a:lstStyle/>
    <a:p>
      <a:pPr>
        <a:defRPr sz="10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Times New Roman" panose="02020603050405020304" pitchFamily="18" charset="0"/>
                <a:cs typeface="Times New Roman" panose="02020603050405020304" pitchFamily="18" charset="0"/>
              </a:defRPr>
            </a:pPr>
            <a:r>
              <a:rPr lang="ru-RU" sz="1200">
                <a:latin typeface="Times New Roman" panose="02020603050405020304" pitchFamily="18" charset="0"/>
                <a:cs typeface="Times New Roman" panose="02020603050405020304" pitchFamily="18" charset="0"/>
              </a:rPr>
              <a:t>Объём заготовки бревён хвойных пород </a:t>
            </a:r>
            <a:r>
              <a:rPr lang="ru-RU" sz="1200" baseline="0">
                <a:latin typeface="Times New Roman" panose="02020603050405020304" pitchFamily="18" charset="0"/>
                <a:cs typeface="Times New Roman" panose="02020603050405020304" pitchFamily="18" charset="0"/>
              </a:rPr>
              <a:t>за  2025 год                                                          в долевом выражении</a:t>
            </a:r>
            <a:endParaRPr lang="ru-RU" sz="1200">
              <a:latin typeface="Times New Roman" panose="02020603050405020304" pitchFamily="18" charset="0"/>
              <a:cs typeface="Times New Roman" panose="02020603050405020304" pitchFamily="18" charset="0"/>
            </a:endParaRPr>
          </a:p>
        </c:rich>
      </c:tx>
      <c:layout>
        <c:manualLayout>
          <c:xMode val="edge"/>
          <c:yMode val="edge"/>
          <c:x val="0.19613667840760474"/>
          <c:y val="2.0552257277635284E-2"/>
        </c:manualLayout>
      </c:layout>
      <c:overlay val="0"/>
    </c:title>
    <c:autoTitleDeleted val="0"/>
    <c:view3D>
      <c:rotX val="70"/>
      <c:rotY val="0"/>
      <c:rAngAx val="0"/>
    </c:view3D>
    <c:floor>
      <c:thickness val="0"/>
    </c:floor>
    <c:sideWall>
      <c:thickness val="0"/>
    </c:sideWall>
    <c:backWall>
      <c:thickness val="0"/>
    </c:backWall>
    <c:plotArea>
      <c:layout>
        <c:manualLayout>
          <c:layoutTarget val="inner"/>
          <c:xMode val="edge"/>
          <c:yMode val="edge"/>
          <c:x val="0.14844429355688696"/>
          <c:y val="0.22928872634996456"/>
          <c:w val="0.64349725845338035"/>
          <c:h val="0.55501462647565525"/>
        </c:manualLayout>
      </c:layout>
      <c:pie3DChart>
        <c:varyColors val="1"/>
        <c:ser>
          <c:idx val="0"/>
          <c:order val="0"/>
          <c:explosion val="1"/>
          <c:dPt>
            <c:idx val="0"/>
            <c:bubble3D val="0"/>
            <c:explosion val="6"/>
            <c:spPr>
              <a:solidFill>
                <a:srgbClr val="3399FF"/>
              </a:solidFill>
            </c:spPr>
            <c:extLst>
              <c:ext xmlns:c16="http://schemas.microsoft.com/office/drawing/2014/chart" uri="{C3380CC4-5D6E-409C-BE32-E72D297353CC}">
                <c16:uniqueId val="{00000001-399D-48D9-8316-AEC91A959330}"/>
              </c:ext>
            </c:extLst>
          </c:dPt>
          <c:dPt>
            <c:idx val="1"/>
            <c:bubble3D val="0"/>
            <c:explosion val="8"/>
            <c:extLst>
              <c:ext xmlns:c16="http://schemas.microsoft.com/office/drawing/2014/chart" uri="{C3380CC4-5D6E-409C-BE32-E72D297353CC}">
                <c16:uniqueId val="{00000003-399D-48D9-8316-AEC91A959330}"/>
              </c:ext>
            </c:extLst>
          </c:dPt>
          <c:dPt>
            <c:idx val="2"/>
            <c:bubble3D val="0"/>
            <c:explosion val="11"/>
            <c:spPr>
              <a:solidFill>
                <a:srgbClr val="339933"/>
              </a:solidFill>
            </c:spPr>
            <c:extLst>
              <c:ext xmlns:c16="http://schemas.microsoft.com/office/drawing/2014/chart" uri="{C3380CC4-5D6E-409C-BE32-E72D297353CC}">
                <c16:uniqueId val="{00000005-399D-48D9-8316-AEC91A959330}"/>
              </c:ext>
            </c:extLst>
          </c:dPt>
          <c:dPt>
            <c:idx val="3"/>
            <c:bubble3D val="0"/>
            <c:explosion val="6"/>
            <c:extLst>
              <c:ext xmlns:c16="http://schemas.microsoft.com/office/drawing/2014/chart" uri="{C3380CC4-5D6E-409C-BE32-E72D297353CC}">
                <c16:uniqueId val="{00000007-399D-48D9-8316-AEC91A959330}"/>
              </c:ext>
            </c:extLst>
          </c:dPt>
          <c:dPt>
            <c:idx val="4"/>
            <c:bubble3D val="0"/>
            <c:explosion val="2"/>
            <c:spPr>
              <a:solidFill>
                <a:srgbClr val="66CCFF"/>
              </a:solidFill>
            </c:spPr>
            <c:extLst>
              <c:ext xmlns:c16="http://schemas.microsoft.com/office/drawing/2014/chart" uri="{C3380CC4-5D6E-409C-BE32-E72D297353CC}">
                <c16:uniqueId val="{00000009-399D-48D9-8316-AEC91A959330}"/>
              </c:ext>
            </c:extLst>
          </c:dPt>
          <c:dLbls>
            <c:dLbl>
              <c:idx val="0"/>
              <c:layout>
                <c:manualLayout>
                  <c:x val="0.10457171295528285"/>
                  <c:y val="3.4084645669291338E-3"/>
                </c:manualLayout>
              </c:layout>
              <c:spPr>
                <a:noFill/>
                <a:ln>
                  <a:noFill/>
                </a:ln>
                <a:effectLst/>
              </c:spPr>
              <c:txPr>
                <a:bodyPr wrap="square" lIns="38100" tIns="19050" rIns="38100" bIns="19050" anchor="ctr">
                  <a:noAutofit/>
                </a:bodyPr>
                <a:lstStyle/>
                <a:p>
                  <a:pPr>
                    <a:defRPr sz="1000" b="1">
                      <a:solidFill>
                        <a:sysClr val="windowText" lastClr="000000"/>
                      </a:solidFill>
                      <a:latin typeface="Times New Roman" panose="02020603050405020304" pitchFamily="18" charset="0"/>
                      <a:cs typeface="Times New Roman" panose="02020603050405020304" pitchFamily="18" charset="0"/>
                    </a:defRPr>
                  </a:pPr>
                  <a:endParaRPr lang="ru-RU"/>
                </a:p>
              </c:txPr>
              <c:showLegendKey val="0"/>
              <c:showVal val="0"/>
              <c:showCatName val="1"/>
              <c:showSerName val="0"/>
              <c:showPercent val="1"/>
              <c:showBubbleSize val="0"/>
              <c:extLst>
                <c:ext xmlns:c15="http://schemas.microsoft.com/office/drawing/2012/chart" uri="{CE6537A1-D6FC-4f65-9D91-7224C49458BB}">
                  <c15:layout>
                    <c:manualLayout>
                      <c:w val="0.17321630974472141"/>
                      <c:h val="0.13443766404199475"/>
                    </c:manualLayout>
                  </c15:layout>
                </c:ext>
                <c:ext xmlns:c16="http://schemas.microsoft.com/office/drawing/2014/chart" uri="{C3380CC4-5D6E-409C-BE32-E72D297353CC}">
                  <c16:uniqueId val="{00000001-399D-48D9-8316-AEC91A959330}"/>
                </c:ext>
              </c:extLst>
            </c:dLbl>
            <c:dLbl>
              <c:idx val="1"/>
              <c:layout>
                <c:manualLayout>
                  <c:x val="9.0205934675429422E-2"/>
                  <c:y val="-6.4994717973488367E-2"/>
                </c:manualLayout>
              </c:layout>
              <c:spPr>
                <a:noFill/>
                <a:ln>
                  <a:noFill/>
                </a:ln>
                <a:effectLst/>
              </c:spPr>
              <c:txPr>
                <a:bodyPr wrap="square" lIns="38100" tIns="19050" rIns="38100" bIns="19050" anchor="ctr">
                  <a:noAutofit/>
                </a:bodyPr>
                <a:lstStyle/>
                <a:p>
                  <a:pPr>
                    <a:defRPr sz="1000" b="1">
                      <a:latin typeface="Times New Roman" panose="02020603050405020304" pitchFamily="18" charset="0"/>
                      <a:cs typeface="Times New Roman" panose="02020603050405020304" pitchFamily="18" charset="0"/>
                    </a:defRPr>
                  </a:pPr>
                  <a:endParaRPr lang="ru-RU"/>
                </a:p>
              </c:txPr>
              <c:showLegendKey val="0"/>
              <c:showVal val="0"/>
              <c:showCatName val="1"/>
              <c:showSerName val="0"/>
              <c:showPercent val="1"/>
              <c:showBubbleSize val="0"/>
              <c:extLst>
                <c:ext xmlns:c15="http://schemas.microsoft.com/office/drawing/2012/chart" uri="{CE6537A1-D6FC-4f65-9D91-7224C49458BB}">
                  <c15:layout>
                    <c:manualLayout>
                      <c:w val="0.23145200329785867"/>
                      <c:h val="0.17474193276860797"/>
                    </c:manualLayout>
                  </c15:layout>
                </c:ext>
                <c:ext xmlns:c16="http://schemas.microsoft.com/office/drawing/2014/chart" uri="{C3380CC4-5D6E-409C-BE32-E72D297353CC}">
                  <c16:uniqueId val="{00000003-399D-48D9-8316-AEC91A959330}"/>
                </c:ext>
              </c:extLst>
            </c:dLbl>
            <c:dLbl>
              <c:idx val="2"/>
              <c:layout>
                <c:manualLayout>
                  <c:x val="6.6024920711232893E-2"/>
                  <c:y val="-4.269234360653465E-2"/>
                </c:manualLayout>
              </c:layout>
              <c:spPr>
                <a:noFill/>
                <a:ln>
                  <a:noFill/>
                </a:ln>
                <a:effectLst/>
              </c:spPr>
              <c:txPr>
                <a:bodyPr wrap="square" lIns="38100" tIns="19050" rIns="38100" bIns="19050" anchor="ctr">
                  <a:noAutofit/>
                </a:bodyPr>
                <a:lstStyle/>
                <a:p>
                  <a:pPr>
                    <a:defRPr sz="1000" b="1">
                      <a:latin typeface="Times New Roman" panose="02020603050405020304" pitchFamily="18" charset="0"/>
                      <a:cs typeface="Times New Roman" panose="02020603050405020304" pitchFamily="18" charset="0"/>
                    </a:defRPr>
                  </a:pPr>
                  <a:endParaRPr lang="ru-RU"/>
                </a:p>
              </c:txPr>
              <c:showLegendKey val="0"/>
              <c:showVal val="0"/>
              <c:showCatName val="1"/>
              <c:showSerName val="0"/>
              <c:showPercent val="1"/>
              <c:showBubbleSize val="0"/>
              <c:extLst>
                <c:ext xmlns:c15="http://schemas.microsoft.com/office/drawing/2012/chart" uri="{CE6537A1-D6FC-4f65-9D91-7224C49458BB}">
                  <c15:layout>
                    <c:manualLayout>
                      <c:w val="0.19660225225399006"/>
                      <c:h val="0.16714317316258018"/>
                    </c:manualLayout>
                  </c15:layout>
                </c:ext>
                <c:ext xmlns:c16="http://schemas.microsoft.com/office/drawing/2014/chart" uri="{C3380CC4-5D6E-409C-BE32-E72D297353CC}">
                  <c16:uniqueId val="{00000005-399D-48D9-8316-AEC91A959330}"/>
                </c:ext>
              </c:extLst>
            </c:dLbl>
            <c:dLbl>
              <c:idx val="3"/>
              <c:layout>
                <c:manualLayout>
                  <c:x val="3.9425401320180409E-2"/>
                  <c:y val="-4.5078486556408906E-3"/>
                </c:manualLayout>
              </c:layout>
              <c:spPr>
                <a:noFill/>
                <a:ln>
                  <a:noFill/>
                </a:ln>
                <a:effectLst/>
              </c:spPr>
              <c:txPr>
                <a:bodyPr wrap="square" lIns="38100" tIns="19050" rIns="38100" bIns="19050" anchor="ctr">
                  <a:noAutofit/>
                </a:bodyPr>
                <a:lstStyle/>
                <a:p>
                  <a:pPr>
                    <a:defRPr sz="1000" b="1">
                      <a:solidFill>
                        <a:sysClr val="windowText" lastClr="000000"/>
                      </a:solidFill>
                      <a:latin typeface="Times New Roman" panose="02020603050405020304" pitchFamily="18" charset="0"/>
                      <a:cs typeface="Times New Roman" panose="02020603050405020304" pitchFamily="18" charset="0"/>
                    </a:defRPr>
                  </a:pPr>
                  <a:endParaRPr lang="ru-RU"/>
                </a:p>
              </c:txPr>
              <c:showLegendKey val="0"/>
              <c:showVal val="0"/>
              <c:showCatName val="1"/>
              <c:showSerName val="0"/>
              <c:showPercent val="1"/>
              <c:showBubbleSize val="0"/>
              <c:extLst>
                <c:ext xmlns:c15="http://schemas.microsoft.com/office/drawing/2012/chart" uri="{CE6537A1-D6FC-4f65-9D91-7224C49458BB}">
                  <c15:layout>
                    <c:manualLayout>
                      <c:w val="0.29509604293093933"/>
                      <c:h val="0.19010243683994477"/>
                    </c:manualLayout>
                  </c15:layout>
                </c:ext>
                <c:ext xmlns:c16="http://schemas.microsoft.com/office/drawing/2014/chart" uri="{C3380CC4-5D6E-409C-BE32-E72D297353CC}">
                  <c16:uniqueId val="{00000007-399D-48D9-8316-AEC91A959330}"/>
                </c:ext>
              </c:extLst>
            </c:dLbl>
            <c:dLbl>
              <c:idx val="4"/>
              <c:layout>
                <c:manualLayout>
                  <c:x val="-1.836825000304167E-2"/>
                  <c:y val="-3.6986419260035416E-2"/>
                </c:manualLayout>
              </c:layout>
              <c:spPr>
                <a:noFill/>
                <a:ln>
                  <a:noFill/>
                </a:ln>
                <a:effectLst/>
              </c:spPr>
              <c:txPr>
                <a:bodyPr wrap="square" lIns="38100" tIns="19050" rIns="38100" bIns="19050" anchor="ctr">
                  <a:noAutofit/>
                </a:bodyPr>
                <a:lstStyle/>
                <a:p>
                  <a:pPr>
                    <a:defRPr sz="1000" b="1">
                      <a:solidFill>
                        <a:sysClr val="windowText" lastClr="000000"/>
                      </a:solidFill>
                      <a:latin typeface="Times New Roman" panose="02020603050405020304" pitchFamily="18" charset="0"/>
                      <a:cs typeface="Times New Roman" panose="02020603050405020304" pitchFamily="18" charset="0"/>
                    </a:defRPr>
                  </a:pPr>
                  <a:endParaRPr lang="ru-RU"/>
                </a:p>
              </c:txPr>
              <c:showLegendKey val="0"/>
              <c:showVal val="0"/>
              <c:showCatName val="1"/>
              <c:showSerName val="0"/>
              <c:showPercent val="1"/>
              <c:showBubbleSize val="0"/>
              <c:extLst>
                <c:ext xmlns:c15="http://schemas.microsoft.com/office/drawing/2012/chart" uri="{CE6537A1-D6FC-4f65-9D91-7224C49458BB}">
                  <c15:layout>
                    <c:manualLayout>
                      <c:w val="0.10579714282407497"/>
                      <c:h val="0.13915305006008644"/>
                    </c:manualLayout>
                  </c15:layout>
                </c:ext>
                <c:ext xmlns:c16="http://schemas.microsoft.com/office/drawing/2014/chart" uri="{C3380CC4-5D6E-409C-BE32-E72D297353CC}">
                  <c16:uniqueId val="{00000009-399D-48D9-8316-AEC91A959330}"/>
                </c:ext>
              </c:extLst>
            </c:dLbl>
            <c:dLbl>
              <c:idx val="5"/>
              <c:layout>
                <c:manualLayout>
                  <c:x val="-2.6429579840249615E-2"/>
                  <c:y val="-0.11550471979135828"/>
                </c:manualLayout>
              </c:layout>
              <c:showLegendKey val="0"/>
              <c:showVal val="0"/>
              <c:showCatName val="1"/>
              <c:showSerName val="0"/>
              <c:showPercent val="1"/>
              <c:showBubbleSize val="0"/>
              <c:extLst>
                <c:ext xmlns:c15="http://schemas.microsoft.com/office/drawing/2012/chart" uri="{CE6537A1-D6FC-4f65-9D91-7224C49458BB}">
                  <c15:layout>
                    <c:manualLayout>
                      <c:w val="0.13991641999734411"/>
                      <c:h val="6.4564233786921083E-2"/>
                    </c:manualLayout>
                  </c15:layout>
                </c:ext>
                <c:ext xmlns:c16="http://schemas.microsoft.com/office/drawing/2014/chart" uri="{C3380CC4-5D6E-409C-BE32-E72D297353CC}">
                  <c16:uniqueId val="{0000000A-399D-48D9-8316-AEC91A959330}"/>
                </c:ext>
              </c:extLst>
            </c:dLbl>
            <c:spPr>
              <a:noFill/>
              <a:ln>
                <a:noFill/>
              </a:ln>
              <a:effectLst/>
            </c:spPr>
            <c:txPr>
              <a:bodyPr wrap="square" lIns="38100" tIns="19050" rIns="38100" bIns="19050" anchor="ctr">
                <a:spAutoFit/>
              </a:bodyPr>
              <a:lstStyle/>
              <a:p>
                <a:pPr>
                  <a:defRPr sz="1000" b="1">
                    <a:latin typeface="Times New Roman" panose="02020603050405020304" pitchFamily="18" charset="0"/>
                    <a:cs typeface="Times New Roman" panose="02020603050405020304" pitchFamily="18" charset="0"/>
                  </a:defRPr>
                </a:pPr>
                <a:endParaRPr lang="ru-RU"/>
              </a:p>
            </c:txPr>
            <c:showLegendKey val="0"/>
            <c:showVal val="0"/>
            <c:showCatName val="1"/>
            <c:showSerName val="0"/>
            <c:showPercent val="1"/>
            <c:showBubbleSize val="0"/>
            <c:showLeaderLines val="1"/>
            <c:extLst>
              <c:ext xmlns:c15="http://schemas.microsoft.com/office/drawing/2012/chart" uri="{CE6537A1-D6FC-4f65-9D91-7224C49458BB}"/>
            </c:extLst>
          </c:dLbls>
          <c:cat>
            <c:strRef>
              <c:f>ЛПК!$A$5:$A$9</c:f>
              <c:strCache>
                <c:ptCount val="5"/>
                <c:pt idx="0">
                  <c:v>ООО "Алмас"</c:v>
                </c:pt>
                <c:pt idx="1">
                  <c:v>ООО "Баргузин"</c:v>
                </c:pt>
                <c:pt idx="2">
                  <c:v>ЗАО "Юпитер"</c:v>
                </c:pt>
                <c:pt idx="3">
                  <c:v>ООО "Витимская лесная компания"</c:v>
                </c:pt>
                <c:pt idx="4">
                  <c:v>Прочие</c:v>
                </c:pt>
              </c:strCache>
            </c:strRef>
          </c:cat>
          <c:val>
            <c:numRef>
              <c:f>ЛПК!$C$5:$C$9</c:f>
              <c:numCache>
                <c:formatCode>0.00</c:formatCode>
                <c:ptCount val="5"/>
                <c:pt idx="0">
                  <c:v>42.71</c:v>
                </c:pt>
                <c:pt idx="1">
                  <c:v>8.9200000000000017</c:v>
                </c:pt>
                <c:pt idx="2" formatCode="0.000">
                  <c:v>15.768000000000001</c:v>
                </c:pt>
                <c:pt idx="3" formatCode="0.000">
                  <c:v>28.470999999999997</c:v>
                </c:pt>
                <c:pt idx="4" formatCode="0.000">
                  <c:v>97.971999999999994</c:v>
                </c:pt>
              </c:numCache>
            </c:numRef>
          </c:val>
          <c:extLst>
            <c:ext xmlns:c16="http://schemas.microsoft.com/office/drawing/2014/chart" uri="{C3380CC4-5D6E-409C-BE32-E72D297353CC}">
              <c16:uniqueId val="{0000000B-399D-48D9-8316-AEC91A959330}"/>
            </c:ext>
          </c:extLst>
        </c:ser>
        <c:dLbls>
          <c:showLegendKey val="0"/>
          <c:showVal val="0"/>
          <c:showCatName val="1"/>
          <c:showSerName val="0"/>
          <c:showPercent val="1"/>
          <c:showBubbleSize val="0"/>
          <c:showLeaderLines val="1"/>
        </c:dLbls>
      </c:pie3DChart>
    </c:plotArea>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200">
                <a:latin typeface="Times New Roman" panose="02020603050405020304" pitchFamily="18" charset="0"/>
                <a:cs typeface="Times New Roman" panose="02020603050405020304" pitchFamily="18" charset="0"/>
              </a:rPr>
              <a:t>Объём заготовки лесоматериалов </a:t>
            </a:r>
            <a:r>
              <a:rPr lang="ru-RU" sz="1200" baseline="0">
                <a:latin typeface="Times New Roman" panose="02020603050405020304" pitchFamily="18" charset="0"/>
                <a:cs typeface="Times New Roman" panose="02020603050405020304" pitchFamily="18" charset="0"/>
              </a:rPr>
              <a:t>за  2025 год                                                          в долевом выражении</a:t>
            </a:r>
            <a:endParaRPr lang="ru-RU" sz="1200">
              <a:latin typeface="Times New Roman" panose="02020603050405020304" pitchFamily="18" charset="0"/>
              <a:cs typeface="Times New Roman" panose="02020603050405020304" pitchFamily="18" charset="0"/>
            </a:endParaRPr>
          </a:p>
        </c:rich>
      </c:tx>
      <c:layout>
        <c:manualLayout>
          <c:xMode val="edge"/>
          <c:yMode val="edge"/>
          <c:x val="0.19613662604799093"/>
          <c:y val="2.0552225686931096E-2"/>
        </c:manualLayout>
      </c:layout>
      <c:overlay val="0"/>
    </c:title>
    <c:autoTitleDeleted val="0"/>
    <c:plotArea>
      <c:layout>
        <c:manualLayout>
          <c:layoutTarget val="inner"/>
          <c:xMode val="edge"/>
          <c:yMode val="edge"/>
          <c:x val="0.30493930654105506"/>
          <c:y val="0.30309733529071575"/>
          <c:w val="0.28350930943517993"/>
          <c:h val="0.4739170447973664"/>
        </c:manualLayout>
      </c:layout>
      <c:pieChart>
        <c:varyColors val="1"/>
        <c:ser>
          <c:idx val="0"/>
          <c:order val="0"/>
          <c:dPt>
            <c:idx val="0"/>
            <c:bubble3D val="0"/>
            <c:explosion val="6"/>
            <c:spPr>
              <a:solidFill>
                <a:srgbClr val="3399FF"/>
              </a:solidFill>
            </c:spPr>
            <c:extLst>
              <c:ext xmlns:c16="http://schemas.microsoft.com/office/drawing/2014/chart" uri="{C3380CC4-5D6E-409C-BE32-E72D297353CC}">
                <c16:uniqueId val="{00000001-A7C6-4D85-AF83-D10BCE368CEB}"/>
              </c:ext>
            </c:extLst>
          </c:dPt>
          <c:dPt>
            <c:idx val="1"/>
            <c:bubble3D val="0"/>
            <c:explosion val="8"/>
            <c:extLst>
              <c:ext xmlns:c16="http://schemas.microsoft.com/office/drawing/2014/chart" uri="{C3380CC4-5D6E-409C-BE32-E72D297353CC}">
                <c16:uniqueId val="{00000003-A7C6-4D85-AF83-D10BCE368CEB}"/>
              </c:ext>
            </c:extLst>
          </c:dPt>
          <c:dPt>
            <c:idx val="2"/>
            <c:bubble3D val="0"/>
            <c:explosion val="11"/>
            <c:spPr>
              <a:solidFill>
                <a:srgbClr val="339933"/>
              </a:solidFill>
            </c:spPr>
            <c:extLst>
              <c:ext xmlns:c16="http://schemas.microsoft.com/office/drawing/2014/chart" uri="{C3380CC4-5D6E-409C-BE32-E72D297353CC}">
                <c16:uniqueId val="{00000005-A7C6-4D85-AF83-D10BCE368CEB}"/>
              </c:ext>
            </c:extLst>
          </c:dPt>
          <c:dPt>
            <c:idx val="3"/>
            <c:bubble3D val="0"/>
            <c:explosion val="6"/>
            <c:extLst>
              <c:ext xmlns:c16="http://schemas.microsoft.com/office/drawing/2014/chart" uri="{C3380CC4-5D6E-409C-BE32-E72D297353CC}">
                <c16:uniqueId val="{00000007-A7C6-4D85-AF83-D10BCE368CEB}"/>
              </c:ext>
            </c:extLst>
          </c:dPt>
          <c:dPt>
            <c:idx val="4"/>
            <c:bubble3D val="0"/>
            <c:explosion val="2"/>
            <c:spPr>
              <a:solidFill>
                <a:srgbClr val="66CCFF"/>
              </a:solidFill>
            </c:spPr>
            <c:extLst>
              <c:ext xmlns:c16="http://schemas.microsoft.com/office/drawing/2014/chart" uri="{C3380CC4-5D6E-409C-BE32-E72D297353CC}">
                <c16:uniqueId val="{00000009-A7C6-4D85-AF83-D10BCE368CEB}"/>
              </c:ext>
            </c:extLst>
          </c:dPt>
          <c:dLbls>
            <c:dLbl>
              <c:idx val="0"/>
              <c:layout>
                <c:manualLayout>
                  <c:x val="7.4311804850949167E-2"/>
                  <c:y val="1.4534809022997964E-2"/>
                </c:manualLayout>
              </c:layout>
              <c:spPr>
                <a:noFill/>
                <a:ln>
                  <a:noFill/>
                </a:ln>
                <a:effectLst/>
              </c:spPr>
              <c:txPr>
                <a:bodyPr wrap="square" lIns="38100" tIns="19050" rIns="38100" bIns="19050" anchor="ctr">
                  <a:noAutofit/>
                </a:bodyPr>
                <a:lstStyle/>
                <a:p>
                  <a:pPr>
                    <a:defRPr sz="1000" b="1">
                      <a:solidFill>
                        <a:sysClr val="windowText" lastClr="000000"/>
                      </a:solidFill>
                      <a:latin typeface="Times New Roman" panose="02020603050405020304" pitchFamily="18" charset="0"/>
                      <a:cs typeface="Times New Roman" panose="02020603050405020304" pitchFamily="18" charset="0"/>
                    </a:defRPr>
                  </a:pPr>
                  <a:endParaRPr lang="ru-RU"/>
                </a:p>
              </c:txPr>
              <c:showLegendKey val="0"/>
              <c:showVal val="0"/>
              <c:showCatName val="1"/>
              <c:showSerName val="0"/>
              <c:showPercent val="1"/>
              <c:showBubbleSize val="0"/>
              <c:extLst>
                <c:ext xmlns:c15="http://schemas.microsoft.com/office/drawing/2012/chart" uri="{CE6537A1-D6FC-4f65-9D91-7224C49458BB}">
                  <c15:layout>
                    <c:manualLayout>
                      <c:w val="0.22809137098920937"/>
                      <c:h val="0.13289540464900451"/>
                    </c:manualLayout>
                  </c15:layout>
                </c:ext>
                <c:ext xmlns:c16="http://schemas.microsoft.com/office/drawing/2014/chart" uri="{C3380CC4-5D6E-409C-BE32-E72D297353CC}">
                  <c16:uniqueId val="{00000001-A7C6-4D85-AF83-D10BCE368CEB}"/>
                </c:ext>
              </c:extLst>
            </c:dLbl>
            <c:dLbl>
              <c:idx val="1"/>
              <c:layout>
                <c:manualLayout>
                  <c:x val="0.10445581646885892"/>
                  <c:y val="-6.0087635240596259E-2"/>
                </c:manualLayout>
              </c:layout>
              <c:spPr>
                <a:noFill/>
                <a:ln>
                  <a:noFill/>
                </a:ln>
                <a:effectLst/>
              </c:spPr>
              <c:txPr>
                <a:bodyPr wrap="square" lIns="38100" tIns="19050" rIns="38100" bIns="19050" anchor="ctr">
                  <a:noAutofit/>
                </a:bodyPr>
                <a:lstStyle/>
                <a:p>
                  <a:pPr>
                    <a:defRPr sz="1000" b="1">
                      <a:latin typeface="Times New Roman" panose="02020603050405020304" pitchFamily="18" charset="0"/>
                      <a:cs typeface="Times New Roman" panose="02020603050405020304" pitchFamily="18" charset="0"/>
                    </a:defRPr>
                  </a:pPr>
                  <a:endParaRPr lang="ru-RU"/>
                </a:p>
              </c:txPr>
              <c:showLegendKey val="0"/>
              <c:showVal val="0"/>
              <c:showCatName val="1"/>
              <c:showSerName val="0"/>
              <c:showPercent val="1"/>
              <c:showBubbleSize val="0"/>
              <c:extLst>
                <c:ext xmlns:c15="http://schemas.microsoft.com/office/drawing/2012/chart" uri="{CE6537A1-D6FC-4f65-9D91-7224C49458BB}">
                  <c15:layout>
                    <c:manualLayout>
                      <c:w val="0.23492322926674838"/>
                      <c:h val="0.12918392426380226"/>
                    </c:manualLayout>
                  </c15:layout>
                </c:ext>
                <c:ext xmlns:c16="http://schemas.microsoft.com/office/drawing/2014/chart" uri="{C3380CC4-5D6E-409C-BE32-E72D297353CC}">
                  <c16:uniqueId val="{00000003-A7C6-4D85-AF83-D10BCE368CEB}"/>
                </c:ext>
              </c:extLst>
            </c:dLbl>
            <c:dLbl>
              <c:idx val="2"/>
              <c:layout>
                <c:manualLayout>
                  <c:x val="8.2497617734088965E-2"/>
                  <c:y val="-0.13975897662495917"/>
                </c:manualLayout>
              </c:layout>
              <c:spPr>
                <a:noFill/>
                <a:ln>
                  <a:noFill/>
                </a:ln>
                <a:effectLst/>
              </c:spPr>
              <c:txPr>
                <a:bodyPr wrap="square" lIns="38100" tIns="19050" rIns="38100" bIns="19050" anchor="ctr">
                  <a:noAutofit/>
                </a:bodyPr>
                <a:lstStyle/>
                <a:p>
                  <a:pPr>
                    <a:defRPr sz="1000" b="1">
                      <a:latin typeface="Times New Roman" panose="02020603050405020304" pitchFamily="18" charset="0"/>
                      <a:cs typeface="Times New Roman" panose="02020603050405020304" pitchFamily="18" charset="0"/>
                    </a:defRPr>
                  </a:pPr>
                  <a:endParaRPr lang="ru-RU"/>
                </a:p>
              </c:txPr>
              <c:showLegendKey val="0"/>
              <c:showVal val="0"/>
              <c:showCatName val="1"/>
              <c:showSerName val="0"/>
              <c:showPercent val="1"/>
              <c:showBubbleSize val="0"/>
              <c:extLst>
                <c:ext xmlns:c15="http://schemas.microsoft.com/office/drawing/2012/chart" uri="{CE6537A1-D6FC-4f65-9D91-7224C49458BB}">
                  <c15:layout>
                    <c:manualLayout>
                      <c:w val="0.1942844702823362"/>
                      <c:h val="0.13297463623739267"/>
                    </c:manualLayout>
                  </c15:layout>
                </c:ext>
                <c:ext xmlns:c16="http://schemas.microsoft.com/office/drawing/2014/chart" uri="{C3380CC4-5D6E-409C-BE32-E72D297353CC}">
                  <c16:uniqueId val="{00000005-A7C6-4D85-AF83-D10BCE368CEB}"/>
                </c:ext>
              </c:extLst>
            </c:dLbl>
            <c:dLbl>
              <c:idx val="3"/>
              <c:layout>
                <c:manualLayout>
                  <c:x val="0.27050666753542929"/>
                  <c:y val="-7.0689154706106982E-3"/>
                </c:manualLayout>
              </c:layout>
              <c:spPr>
                <a:noFill/>
                <a:ln>
                  <a:noFill/>
                </a:ln>
                <a:effectLst/>
              </c:spPr>
              <c:txPr>
                <a:bodyPr wrap="square" lIns="38100" tIns="19050" rIns="38100" bIns="19050" anchor="ctr">
                  <a:noAutofit/>
                </a:bodyPr>
                <a:lstStyle/>
                <a:p>
                  <a:pPr>
                    <a:defRPr sz="1000" b="1">
                      <a:solidFill>
                        <a:sysClr val="windowText" lastClr="000000"/>
                      </a:solidFill>
                      <a:latin typeface="Times New Roman" panose="02020603050405020304" pitchFamily="18" charset="0"/>
                      <a:cs typeface="Times New Roman" panose="02020603050405020304" pitchFamily="18" charset="0"/>
                    </a:defRPr>
                  </a:pPr>
                  <a:endParaRPr lang="ru-RU"/>
                </a:p>
              </c:txPr>
              <c:showLegendKey val="0"/>
              <c:showVal val="0"/>
              <c:showCatName val="1"/>
              <c:showSerName val="0"/>
              <c:showPercent val="1"/>
              <c:showBubbleSize val="0"/>
              <c:extLst>
                <c:ext xmlns:c15="http://schemas.microsoft.com/office/drawing/2012/chart" uri="{CE6537A1-D6FC-4f65-9D91-7224C49458BB}">
                  <c15:layout>
                    <c:manualLayout>
                      <c:w val="0.38455860969692945"/>
                      <c:h val="0.20536123374751566"/>
                    </c:manualLayout>
                  </c15:layout>
                </c:ext>
                <c:ext xmlns:c16="http://schemas.microsoft.com/office/drawing/2014/chart" uri="{C3380CC4-5D6E-409C-BE32-E72D297353CC}">
                  <c16:uniqueId val="{00000007-A7C6-4D85-AF83-D10BCE368CEB}"/>
                </c:ext>
              </c:extLst>
            </c:dLbl>
            <c:dLbl>
              <c:idx val="4"/>
              <c:layout>
                <c:manualLayout>
                  <c:x val="-2.3041103134217675E-2"/>
                  <c:y val="-1.0574615559422927E-2"/>
                </c:manualLayout>
              </c:layout>
              <c:spPr>
                <a:noFill/>
                <a:ln>
                  <a:noFill/>
                </a:ln>
                <a:effectLst/>
              </c:spPr>
              <c:txPr>
                <a:bodyPr wrap="square" lIns="38100" tIns="19050" rIns="38100" bIns="19050" anchor="ctr">
                  <a:noAutofit/>
                </a:bodyPr>
                <a:lstStyle/>
                <a:p>
                  <a:pPr>
                    <a:defRPr sz="1000" b="1">
                      <a:solidFill>
                        <a:sysClr val="windowText" lastClr="000000"/>
                      </a:solidFill>
                      <a:latin typeface="Times New Roman" panose="02020603050405020304" pitchFamily="18" charset="0"/>
                      <a:cs typeface="Times New Roman" panose="02020603050405020304" pitchFamily="18" charset="0"/>
                    </a:defRPr>
                  </a:pPr>
                  <a:endParaRPr lang="ru-RU"/>
                </a:p>
              </c:txPr>
              <c:showLegendKey val="0"/>
              <c:showVal val="0"/>
              <c:showCatName val="1"/>
              <c:showSerName val="0"/>
              <c:showPercent val="1"/>
              <c:showBubbleSize val="0"/>
              <c:extLst>
                <c:ext xmlns:c15="http://schemas.microsoft.com/office/drawing/2012/chart" uri="{CE6537A1-D6FC-4f65-9D91-7224C49458BB}">
                  <c15:layout>
                    <c:manualLayout>
                      <c:w val="0.17121769316002397"/>
                      <c:h val="0.20305630148832551"/>
                    </c:manualLayout>
                  </c15:layout>
                </c:ext>
                <c:ext xmlns:c16="http://schemas.microsoft.com/office/drawing/2014/chart" uri="{C3380CC4-5D6E-409C-BE32-E72D297353CC}">
                  <c16:uniqueId val="{00000009-A7C6-4D85-AF83-D10BCE368CEB}"/>
                </c:ext>
              </c:extLst>
            </c:dLbl>
            <c:dLbl>
              <c:idx val="5"/>
              <c:layout>
                <c:manualLayout>
                  <c:x val="-2.6429579840249615E-2"/>
                  <c:y val="-0.11550471979135828"/>
                </c:manualLayout>
              </c:layout>
              <c:showLegendKey val="0"/>
              <c:showVal val="0"/>
              <c:showCatName val="1"/>
              <c:showSerName val="0"/>
              <c:showPercent val="1"/>
              <c:showBubbleSize val="0"/>
              <c:extLst>
                <c:ext xmlns:c15="http://schemas.microsoft.com/office/drawing/2012/chart" uri="{CE6537A1-D6FC-4f65-9D91-7224C49458BB}">
                  <c15:layout>
                    <c:manualLayout>
                      <c:w val="0.13991641999734411"/>
                      <c:h val="6.4564233786921083E-2"/>
                    </c:manualLayout>
                  </c15:layout>
                </c:ext>
                <c:ext xmlns:c16="http://schemas.microsoft.com/office/drawing/2014/chart" uri="{C3380CC4-5D6E-409C-BE32-E72D297353CC}">
                  <c16:uniqueId val="{0000000A-A7C6-4D85-AF83-D10BCE368CEB}"/>
                </c:ext>
              </c:extLst>
            </c:dLbl>
            <c:spPr>
              <a:noFill/>
              <a:ln>
                <a:noFill/>
              </a:ln>
              <a:effectLst/>
            </c:spPr>
            <c:txPr>
              <a:bodyPr wrap="square" lIns="38100" tIns="19050" rIns="38100" bIns="19050" anchor="ctr">
                <a:spAutoFit/>
              </a:bodyPr>
              <a:lstStyle/>
              <a:p>
                <a:pPr>
                  <a:defRPr sz="1000" b="1">
                    <a:latin typeface="Times New Roman" panose="02020603050405020304" pitchFamily="18" charset="0"/>
                    <a:cs typeface="Times New Roman" panose="02020603050405020304" pitchFamily="18" charset="0"/>
                  </a:defRPr>
                </a:pPr>
                <a:endParaRPr lang="ru-RU"/>
              </a:p>
            </c:txPr>
            <c:showLegendKey val="0"/>
            <c:showVal val="0"/>
            <c:showCatName val="1"/>
            <c:showSerName val="0"/>
            <c:showPercent val="1"/>
            <c:showBubbleSize val="0"/>
            <c:showLeaderLines val="1"/>
            <c:extLst>
              <c:ext xmlns:c15="http://schemas.microsoft.com/office/drawing/2012/chart" uri="{CE6537A1-D6FC-4f65-9D91-7224C49458BB}"/>
            </c:extLst>
          </c:dLbls>
          <c:cat>
            <c:strRef>
              <c:f>ЛПК!$A$12:$A$16</c:f>
              <c:strCache>
                <c:ptCount val="5"/>
                <c:pt idx="0">
                  <c:v>ООО "Алмас"</c:v>
                </c:pt>
                <c:pt idx="1">
                  <c:v>ООО "Баргузин"</c:v>
                </c:pt>
                <c:pt idx="2">
                  <c:v>ЗАО "Юпитер"</c:v>
                </c:pt>
                <c:pt idx="3">
                  <c:v>ООО "Витимская лесная компания"</c:v>
                </c:pt>
                <c:pt idx="4">
                  <c:v>Прочие</c:v>
                </c:pt>
              </c:strCache>
            </c:strRef>
          </c:cat>
          <c:val>
            <c:numRef>
              <c:f>ЛПК!$C$12:$C$16</c:f>
              <c:numCache>
                <c:formatCode>0.000</c:formatCode>
                <c:ptCount val="5"/>
                <c:pt idx="0">
                  <c:v>9.1639999999999997</c:v>
                </c:pt>
                <c:pt idx="1">
                  <c:v>6.1860000000000008</c:v>
                </c:pt>
                <c:pt idx="2">
                  <c:v>5.9999999999999991</c:v>
                </c:pt>
                <c:pt idx="3">
                  <c:v>6.8769999999999998</c:v>
                </c:pt>
                <c:pt idx="4">
                  <c:v>23.033000000000008</c:v>
                </c:pt>
              </c:numCache>
            </c:numRef>
          </c:val>
          <c:extLst>
            <c:ext xmlns:c16="http://schemas.microsoft.com/office/drawing/2014/chart" uri="{C3380CC4-5D6E-409C-BE32-E72D297353CC}">
              <c16:uniqueId val="{0000000B-A7C6-4D85-AF83-D10BCE368CEB}"/>
            </c:ext>
          </c:extLst>
        </c:ser>
        <c:dLbls>
          <c:showLegendKey val="0"/>
          <c:showVal val="0"/>
          <c:showCatName val="1"/>
          <c:showSerName val="0"/>
          <c:showPercent val="1"/>
          <c:showBubbleSize val="0"/>
          <c:showLeaderLines val="1"/>
        </c:dLbls>
        <c:firstSliceAng val="0"/>
      </c:pieChart>
    </c:plotArea>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775293877094368"/>
          <c:y val="0.2742259248541708"/>
          <c:w val="0.4537764798018572"/>
          <c:h val="0.39266589500296983"/>
        </c:manualLayout>
      </c:layout>
      <c:pie3DChart>
        <c:varyColors val="1"/>
        <c:ser>
          <c:idx val="0"/>
          <c:order val="0"/>
          <c:dPt>
            <c:idx val="0"/>
            <c:bubble3D val="0"/>
            <c:explosion val="9"/>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CC0B-432F-AA74-420733F1EAAF}"/>
              </c:ext>
            </c:extLst>
          </c:dPt>
          <c:dPt>
            <c:idx val="1"/>
            <c:bubble3D val="0"/>
            <c:explosion val="9"/>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CC0B-432F-AA74-420733F1EAAF}"/>
              </c:ext>
            </c:extLst>
          </c:dPt>
          <c:dPt>
            <c:idx val="2"/>
            <c:bubble3D val="0"/>
            <c:explosion val="11"/>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CC0B-432F-AA74-420733F1EAAF}"/>
              </c:ext>
            </c:extLst>
          </c:dPt>
          <c:dPt>
            <c:idx val="3"/>
            <c:bubble3D val="0"/>
            <c:explosion val="1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CC0B-432F-AA74-420733F1EAAF}"/>
              </c:ext>
            </c:extLst>
          </c:dPt>
          <c:dPt>
            <c:idx val="4"/>
            <c:bubble3D val="0"/>
            <c:explosion val="5"/>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CC0B-432F-AA74-420733F1EAAF}"/>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CC0B-432F-AA74-420733F1EAAF}"/>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CC0B-432F-AA74-420733F1EAAF}"/>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CC0B-432F-AA74-420733F1EAAF}"/>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CC0B-432F-AA74-420733F1EAAF}"/>
              </c:ext>
            </c:extLst>
          </c:dPt>
          <c:dLbls>
            <c:dLbl>
              <c:idx val="0"/>
              <c:layout>
                <c:manualLayout>
                  <c:x val="9.5859139606569263E-2"/>
                  <c:y val="-8.1446501368180046E-2"/>
                </c:manualLayout>
              </c:layout>
              <c:tx>
                <c:rich>
                  <a:bodyPr rot="0" spcFirstLastPara="1" vertOverflow="ellipsis" vert="horz" wrap="square" lIns="38100" tIns="19050" rIns="38100" bIns="19050" anchor="ctr" anchorCtr="1">
                    <a:no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fld id="{CE923CE7-EA94-4D1E-ABD7-25F80A771F04}" type="CATEGORYNAME">
                      <a:rPr lang="ru-RU"/>
                      <a:pPr>
                        <a:defRPr sz="1100" b="1">
                          <a:latin typeface="Times New Roman" panose="02020603050405020304" pitchFamily="18" charset="0"/>
                          <a:cs typeface="Times New Roman" panose="02020603050405020304" pitchFamily="18" charset="0"/>
                        </a:defRPr>
                      </a:pPr>
                      <a:t>[ИМЯ КАТЕГОРИИ]</a:t>
                    </a:fld>
                    <a:r>
                      <a:rPr lang="ru-RU"/>
                      <a:t>
29,5%</a:t>
                    </a:r>
                  </a:p>
                </c:rich>
              </c:tx>
              <c:numFmt formatCode="0.0%" sourceLinked="0"/>
              <c:spPr>
                <a:noFill/>
                <a:ln>
                  <a:noFill/>
                </a:ln>
                <a:effectLst/>
              </c:spPr>
              <c:txPr>
                <a:bodyPr rot="0" spcFirstLastPara="1" vertOverflow="ellipsis" vert="horz" wrap="square" lIns="38100" tIns="19050" rIns="38100" bIns="19050" anchor="ctr" anchorCtr="1">
                  <a:no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1"/>
              <c:showSerName val="0"/>
              <c:showPercent val="1"/>
              <c:showBubbleSize val="0"/>
              <c:extLst>
                <c:ext xmlns:c15="http://schemas.microsoft.com/office/drawing/2012/chart" uri="{CE6537A1-D6FC-4f65-9D91-7224C49458BB}">
                  <c15:layout>
                    <c:manualLayout>
                      <c:w val="0.27121026824121264"/>
                      <c:h val="0.32242105042720726"/>
                    </c:manualLayout>
                  </c15:layout>
                  <c15:dlblFieldTable/>
                  <c15:showDataLabelsRange val="0"/>
                </c:ext>
                <c:ext xmlns:c16="http://schemas.microsoft.com/office/drawing/2014/chart" uri="{C3380CC4-5D6E-409C-BE32-E72D297353CC}">
                  <c16:uniqueId val="{00000001-CC0B-432F-AA74-420733F1EAAF}"/>
                </c:ext>
              </c:extLst>
            </c:dLbl>
            <c:dLbl>
              <c:idx val="1"/>
              <c:layout>
                <c:manualLayout>
                  <c:x val="6.5375163479381201E-2"/>
                  <c:y val="-6.1812768749650977E-2"/>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1"/>
              <c:showSerName val="0"/>
              <c:showPercent val="1"/>
              <c:showBubbleSize val="0"/>
              <c:extLst>
                <c:ext xmlns:c15="http://schemas.microsoft.com/office/drawing/2012/chart" uri="{CE6537A1-D6FC-4f65-9D91-7224C49458BB}">
                  <c15:layout>
                    <c:manualLayout>
                      <c:w val="0.27380417967107368"/>
                      <c:h val="0.26578398112469986"/>
                    </c:manualLayout>
                  </c15:layout>
                </c:ext>
                <c:ext xmlns:c16="http://schemas.microsoft.com/office/drawing/2014/chart" uri="{C3380CC4-5D6E-409C-BE32-E72D297353CC}">
                  <c16:uniqueId val="{00000003-CC0B-432F-AA74-420733F1EAAF}"/>
                </c:ext>
              </c:extLst>
            </c:dLbl>
            <c:dLbl>
              <c:idx val="2"/>
              <c:layout>
                <c:manualLayout>
                  <c:x val="9.051321916460589E-2"/>
                  <c:y val="0.12016599653766684"/>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1"/>
              <c:showSerName val="0"/>
              <c:showPercent val="1"/>
              <c:showBubbleSize val="0"/>
              <c:extLst>
                <c:ext xmlns:c15="http://schemas.microsoft.com/office/drawing/2012/chart" uri="{CE6537A1-D6FC-4f65-9D91-7224C49458BB}">
                  <c15:layout>
                    <c:manualLayout>
                      <c:w val="0.25613567534827375"/>
                      <c:h val="0.18445097650994785"/>
                    </c:manualLayout>
                  </c15:layout>
                </c:ext>
                <c:ext xmlns:c16="http://schemas.microsoft.com/office/drawing/2014/chart" uri="{C3380CC4-5D6E-409C-BE32-E72D297353CC}">
                  <c16:uniqueId val="{00000005-CC0B-432F-AA74-420733F1EAAF}"/>
                </c:ext>
              </c:extLst>
            </c:dLbl>
            <c:dLbl>
              <c:idx val="3"/>
              <c:layout>
                <c:manualLayout>
                  <c:x val="9.3034524530587522E-3"/>
                  <c:y val="9.620923381917669E-2"/>
                </c:manualLayout>
              </c:layout>
              <c:tx>
                <c:rich>
                  <a:bodyPr/>
                  <a:lstStyle/>
                  <a:p>
                    <a:fld id="{28AF8D6D-884E-4C92-AEAA-BFAAD548BBCB}" type="CATEGORYNAME">
                      <a:rPr lang="ru-RU"/>
                      <a:pPr/>
                      <a:t>[ИМЯ КАТЕГОРИИ]</a:t>
                    </a:fld>
                    <a:r>
                      <a:rPr lang="ru-RU"/>
                      <a:t>
</a:t>
                    </a:r>
                    <a:fld id="{47CCACFC-6587-478A-879D-0D9F2D49CB1C}" type="PERCENTAGE">
                      <a:rPr lang="ru-RU"/>
                      <a:pPr/>
                      <a:t>[ПРОЦЕНТ]</a:t>
                    </a:fld>
                    <a:endParaRPr lang="ru-RU"/>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CC0B-432F-AA74-420733F1EAAF}"/>
                </c:ext>
              </c:extLst>
            </c:dLbl>
            <c:dLbl>
              <c:idx val="4"/>
              <c:layout>
                <c:manualLayout>
                  <c:x val="-3.3784735751735101E-2"/>
                  <c:y val="0.11014495029876577"/>
                </c:manualLayout>
              </c:layout>
              <c:showLegendKey val="0"/>
              <c:showVal val="0"/>
              <c:showCatName val="1"/>
              <c:showSerName val="0"/>
              <c:showPercent val="1"/>
              <c:showBubbleSize val="0"/>
              <c:extLst>
                <c:ext xmlns:c15="http://schemas.microsoft.com/office/drawing/2012/chart" uri="{CE6537A1-D6FC-4f65-9D91-7224C49458BB}">
                  <c15:layout>
                    <c:manualLayout>
                      <c:w val="0.23110240078392943"/>
                      <c:h val="0.13196337643481218"/>
                    </c:manualLayout>
                  </c15:layout>
                </c:ext>
                <c:ext xmlns:c16="http://schemas.microsoft.com/office/drawing/2014/chart" uri="{C3380CC4-5D6E-409C-BE32-E72D297353CC}">
                  <c16:uniqueId val="{00000009-CC0B-432F-AA74-420733F1EAAF}"/>
                </c:ext>
              </c:extLst>
            </c:dLbl>
            <c:dLbl>
              <c:idx val="5"/>
              <c:layout>
                <c:manualLayout>
                  <c:x val="-4.8415359153109287E-3"/>
                  <c:y val="-2.1686050274905257E-2"/>
                </c:manualLayout>
              </c:layout>
              <c:tx>
                <c:rich>
                  <a:bodyPr rot="0" spcFirstLastPara="1" vertOverflow="ellipsis" vert="horz" wrap="square" lIns="38100" tIns="19050" rIns="38100" bIns="19050" anchor="ctr" anchorCtr="1">
                    <a:no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fld id="{999CA48D-D226-4D55-8A2B-48C6184CCB21}" type="CATEGORYNAME">
                      <a:rPr lang="ru-RU" sz="1100" b="1">
                        <a:latin typeface="Times New Roman" panose="02020603050405020304" pitchFamily="18" charset="0"/>
                        <a:cs typeface="Times New Roman" panose="02020603050405020304" pitchFamily="18" charset="0"/>
                      </a:rPr>
                      <a:pPr>
                        <a:defRPr sz="1100" b="1">
                          <a:latin typeface="Times New Roman" panose="02020603050405020304" pitchFamily="18" charset="0"/>
                          <a:cs typeface="Times New Roman" panose="02020603050405020304" pitchFamily="18" charset="0"/>
                        </a:defRPr>
                      </a:pPr>
                      <a:t>[ИМЯ КАТЕГОРИИ]</a:t>
                    </a:fld>
                    <a:r>
                      <a:rPr lang="ru-RU" sz="1100" b="1" baseline="0">
                        <a:latin typeface="Times New Roman" panose="02020603050405020304" pitchFamily="18" charset="0"/>
                        <a:cs typeface="Times New Roman" panose="02020603050405020304" pitchFamily="18" charset="0"/>
                      </a:rPr>
                      <a:t>
25,7%</a:t>
                    </a:r>
                  </a:p>
                </c:rich>
              </c:tx>
              <c:numFmt formatCode="0.0%" sourceLinked="0"/>
              <c:spPr>
                <a:noFill/>
                <a:ln>
                  <a:noFill/>
                </a:ln>
                <a:effectLst/>
              </c:spPr>
              <c:txPr>
                <a:bodyPr rot="0" spcFirstLastPara="1" vertOverflow="ellipsis" vert="horz" wrap="square" lIns="38100" tIns="19050" rIns="38100" bIns="19050" anchor="ctr" anchorCtr="1">
                  <a:no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1"/>
              <c:showSerName val="0"/>
              <c:showPercent val="1"/>
              <c:showBubbleSize val="0"/>
              <c:extLst>
                <c:ext xmlns:c15="http://schemas.microsoft.com/office/drawing/2012/chart" uri="{CE6537A1-D6FC-4f65-9D91-7224C49458BB}">
                  <c15:layout>
                    <c:manualLayout>
                      <c:w val="0.24543210638601581"/>
                      <c:h val="0.16596407829340484"/>
                    </c:manualLayout>
                  </c15:layout>
                  <c15:dlblFieldTable/>
                  <c15:showDataLabelsRange val="0"/>
                </c:ext>
                <c:ext xmlns:c16="http://schemas.microsoft.com/office/drawing/2014/chart" uri="{C3380CC4-5D6E-409C-BE32-E72D297353CC}">
                  <c16:uniqueId val="{0000000B-CC0B-432F-AA74-420733F1EAAF}"/>
                </c:ext>
              </c:extLst>
            </c:dLbl>
            <c:dLbl>
              <c:idx val="6"/>
              <c:layout>
                <c:manualLayout>
                  <c:x val="-0.14531937794889799"/>
                  <c:y val="3.0351259284078811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CC0B-432F-AA74-420733F1EAAF}"/>
                </c:ext>
              </c:extLst>
            </c:dLbl>
            <c:dLbl>
              <c:idx val="7"/>
              <c:layout>
                <c:manualLayout>
                  <c:x val="-3.2157387724868557E-2"/>
                  <c:y val="-4.9364424526721393E-2"/>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1"/>
              <c:showSerName val="0"/>
              <c:showPercent val="1"/>
              <c:showBubbleSize val="0"/>
              <c:extLst>
                <c:ext xmlns:c15="http://schemas.microsoft.com/office/drawing/2012/chart" uri="{CE6537A1-D6FC-4f65-9D91-7224C49458BB}">
                  <c15:layout>
                    <c:manualLayout>
                      <c:w val="0.30173444390004894"/>
                      <c:h val="0.21262076283017814"/>
                    </c:manualLayout>
                  </c15:layout>
                </c:ext>
                <c:ext xmlns:c16="http://schemas.microsoft.com/office/drawing/2014/chart" uri="{C3380CC4-5D6E-409C-BE32-E72D297353CC}">
                  <c16:uniqueId val="{0000000F-CC0B-432F-AA74-420733F1EAAF}"/>
                </c:ext>
              </c:extLst>
            </c:dLbl>
            <c:dLbl>
              <c:idx val="8"/>
              <c:layout>
                <c:manualLayout>
                  <c:x val="0.11486310169092656"/>
                  <c:y val="-3.640301278829508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CC0B-432F-AA74-420733F1EAAF}"/>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СМП!$A$4:$A$12</c:f>
              <c:strCache>
                <c:ptCount val="9"/>
                <c:pt idx="0">
                  <c:v>торговля оптовая и розничная; ремонт автотранспортных средств и мотоциклов</c:v>
                </c:pt>
                <c:pt idx="1">
                  <c:v>растениеводство, животноводство и лесозаготовка</c:v>
                </c:pt>
                <c:pt idx="2">
                  <c:v>обрабатывающие производства</c:v>
                </c:pt>
                <c:pt idx="3">
                  <c:v>прочие виды</c:v>
                </c:pt>
                <c:pt idx="4">
                  <c:v>финансовые услуги</c:v>
                </c:pt>
                <c:pt idx="5">
                  <c:v>транспорт и связь</c:v>
                </c:pt>
                <c:pt idx="6">
                  <c:v>строительство</c:v>
                </c:pt>
                <c:pt idx="7">
                  <c:v>операции с недвижимым имуществом</c:v>
                </c:pt>
                <c:pt idx="8">
                  <c:v>услуги образовательные и здравоохранения</c:v>
                </c:pt>
              </c:strCache>
            </c:strRef>
          </c:cat>
          <c:val>
            <c:numRef>
              <c:f>СМП!$B$4:$B$12</c:f>
              <c:numCache>
                <c:formatCode>0.0</c:formatCode>
                <c:ptCount val="9"/>
                <c:pt idx="0">
                  <c:v>29.516728624535315</c:v>
                </c:pt>
                <c:pt idx="1">
                  <c:v>6.6914498141263934</c:v>
                </c:pt>
                <c:pt idx="2">
                  <c:v>4.7583643122676582</c:v>
                </c:pt>
                <c:pt idx="3">
                  <c:v>17.843866171003718</c:v>
                </c:pt>
                <c:pt idx="4">
                  <c:v>0.22304832713754646</c:v>
                </c:pt>
                <c:pt idx="5">
                  <c:v>25.724907063197026</c:v>
                </c:pt>
                <c:pt idx="6">
                  <c:v>9.8884758364312262</c:v>
                </c:pt>
                <c:pt idx="7">
                  <c:v>3.8661710037174721</c:v>
                </c:pt>
                <c:pt idx="8">
                  <c:v>1.486988847583643</c:v>
                </c:pt>
              </c:numCache>
            </c:numRef>
          </c:val>
          <c:extLst>
            <c:ext xmlns:c16="http://schemas.microsoft.com/office/drawing/2014/chart" uri="{C3380CC4-5D6E-409C-BE32-E72D297353CC}">
              <c16:uniqueId val="{00000012-CC0B-432F-AA74-420733F1EAAF}"/>
            </c:ext>
          </c:extLst>
        </c:ser>
        <c:dLbls>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C0FCE-56D9-4845-B18D-45FE5313E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1883</TotalTime>
  <Pages>61</Pages>
  <Words>16099</Words>
  <Characters>91767</Characters>
  <Application>Microsoft Office Word</Application>
  <DocSecurity>0</DocSecurity>
  <Lines>764</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119</cp:revision>
  <cp:lastPrinted>2026-05-12T00:18:00Z</cp:lastPrinted>
  <dcterms:created xsi:type="dcterms:W3CDTF">2026-05-01T07:05:00Z</dcterms:created>
  <dcterms:modified xsi:type="dcterms:W3CDTF">2026-05-13T02:56:00Z</dcterms:modified>
</cp:coreProperties>
</file>