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0278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111"/>
        <w:gridCol w:w="1150"/>
        <w:gridCol w:w="977"/>
        <w:gridCol w:w="4252"/>
        <w:gridCol w:w="3518"/>
        <w:gridCol w:w="2290"/>
        <w:gridCol w:w="3980"/>
      </w:tblGrid>
      <w:tr w:rsidR="0005149E" w:rsidRPr="00122E29" w14:paraId="7FDA12AA" w14:textId="77777777" w:rsidTr="0005149E">
        <w:trPr>
          <w:cantSplit/>
          <w:trHeight w:val="2200"/>
        </w:trPr>
        <w:tc>
          <w:tcPr>
            <w:tcW w:w="4111" w:type="dxa"/>
          </w:tcPr>
          <w:p w14:paraId="45A6502E" w14:textId="77777777" w:rsidR="0005149E" w:rsidRPr="00122E29" w:rsidRDefault="0005149E" w:rsidP="00EF710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14:paraId="185ECACE" w14:textId="77777777" w:rsidR="0005149E" w:rsidRPr="00122E29" w:rsidRDefault="0005149E" w:rsidP="00EF710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14:paraId="07970F5D" w14:textId="77777777" w:rsidR="0005149E" w:rsidRPr="00122E29" w:rsidRDefault="0005149E" w:rsidP="00EF7102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14:paraId="4935240C" w14:textId="77777777" w:rsidR="0005149E" w:rsidRPr="00122E29" w:rsidRDefault="0005149E" w:rsidP="00EF7102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7" w:type="dxa"/>
            <w:gridSpan w:val="2"/>
          </w:tcPr>
          <w:p w14:paraId="16B4C238" w14:textId="77777777" w:rsidR="0005149E" w:rsidRPr="00122E29" w:rsidRDefault="0005149E" w:rsidP="00EF7102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AA57F13" wp14:editId="7A08C8A0">
                  <wp:extent cx="1181100" cy="1143000"/>
                  <wp:effectExtent l="0" t="0" r="0" b="0"/>
                  <wp:docPr id="3" name="Рисунок 3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14:paraId="2F8B9A5D" w14:textId="77777777" w:rsidR="0005149E" w:rsidRPr="00573C9B" w:rsidRDefault="0005149E" w:rsidP="00EF7102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14:paraId="19ADA838" w14:textId="77777777" w:rsidR="0005149E" w:rsidRPr="00573C9B" w:rsidRDefault="0005149E" w:rsidP="00EF7102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 xml:space="preserve">ОРОЙУОНА» </w:t>
            </w:r>
          </w:p>
          <w:p w14:paraId="361B3C4B" w14:textId="77777777" w:rsidR="0005149E" w:rsidRPr="00573C9B" w:rsidRDefault="0005149E" w:rsidP="00EF7102">
            <w:pPr>
              <w:keepNext/>
              <w:ind w:left="35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4DE4DBD1" w14:textId="77777777" w:rsidR="0005149E" w:rsidRPr="00122E29" w:rsidRDefault="0005149E" w:rsidP="00EF7102">
            <w:pPr>
              <w:jc w:val="center"/>
              <w:rPr>
                <w:b/>
                <w:bCs/>
                <w:sz w:val="32"/>
                <w:szCs w:val="32"/>
              </w:rPr>
            </w:pPr>
            <w:r w:rsidRPr="00573C9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</w:p>
        </w:tc>
        <w:tc>
          <w:tcPr>
            <w:tcW w:w="3518" w:type="dxa"/>
          </w:tcPr>
          <w:p w14:paraId="5FD1C135" w14:textId="77777777" w:rsidR="0005149E" w:rsidRPr="00122E29" w:rsidRDefault="0005149E" w:rsidP="00EF710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2290" w:type="dxa"/>
          </w:tcPr>
          <w:p w14:paraId="0CEDF7C2" w14:textId="77777777" w:rsidR="0005149E" w:rsidRPr="00122E29" w:rsidRDefault="0005149E" w:rsidP="00EF7102">
            <w:pPr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3E05A254" wp14:editId="79314242">
                  <wp:extent cx="1181100" cy="1143000"/>
                  <wp:effectExtent l="0" t="0" r="0" b="0"/>
                  <wp:docPr id="4" name="Рисунок 4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</w:tcPr>
          <w:p w14:paraId="2046775D" w14:textId="77777777" w:rsidR="0005149E" w:rsidRPr="00122E29" w:rsidRDefault="0005149E" w:rsidP="00EF7102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Саха Республикатын</w:t>
            </w:r>
          </w:p>
          <w:p w14:paraId="4A5DF2DE" w14:textId="77777777" w:rsidR="0005149E" w:rsidRPr="00122E29" w:rsidRDefault="0005149E" w:rsidP="00EF7102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14:paraId="113AFE73" w14:textId="77777777" w:rsidR="0005149E" w:rsidRPr="00122E29" w:rsidRDefault="0005149E" w:rsidP="00EF7102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14:paraId="1F40466A" w14:textId="77777777" w:rsidR="0005149E" w:rsidRPr="00122E29" w:rsidRDefault="0005149E" w:rsidP="00EF7102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  <w:tr w:rsidR="0005149E" w:rsidRPr="00122E29" w14:paraId="47B35715" w14:textId="77777777" w:rsidTr="0005149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71"/>
        </w:trPr>
        <w:tc>
          <w:tcPr>
            <w:tcW w:w="5261" w:type="dxa"/>
            <w:gridSpan w:val="2"/>
          </w:tcPr>
          <w:p w14:paraId="6C0B12DE" w14:textId="77777777" w:rsidR="0005149E" w:rsidRPr="00122E29" w:rsidRDefault="0005149E" w:rsidP="00EF7102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</w:t>
            </w:r>
            <w:r w:rsidRPr="00122E29">
              <w:rPr>
                <w:b/>
                <w:sz w:val="32"/>
                <w:szCs w:val="32"/>
              </w:rPr>
              <w:t>РАСПОРЯЖЕНИЕ</w:t>
            </w:r>
          </w:p>
        </w:tc>
        <w:tc>
          <w:tcPr>
            <w:tcW w:w="5229" w:type="dxa"/>
            <w:gridSpan w:val="2"/>
          </w:tcPr>
          <w:p w14:paraId="7FDFCC73" w14:textId="77777777" w:rsidR="0005149E" w:rsidRPr="00122E29" w:rsidRDefault="0005149E" w:rsidP="00EF710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Pr="00122E29">
              <w:rPr>
                <w:b/>
                <w:sz w:val="32"/>
                <w:szCs w:val="32"/>
              </w:rPr>
              <w:t>Дьаhал</w:t>
            </w:r>
          </w:p>
        </w:tc>
      </w:tr>
      <w:tr w:rsidR="0005149E" w:rsidRPr="00122E29" w14:paraId="67FDB2F5" w14:textId="77777777" w:rsidTr="0005149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487"/>
        </w:trPr>
        <w:tc>
          <w:tcPr>
            <w:tcW w:w="5261" w:type="dxa"/>
            <w:gridSpan w:val="2"/>
          </w:tcPr>
          <w:p w14:paraId="46208B7B" w14:textId="77777777" w:rsidR="0005149E" w:rsidRPr="00122E29" w:rsidRDefault="0005149E" w:rsidP="00EF7102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Pr="00122E29">
              <w:rPr>
                <w:b/>
                <w:sz w:val="28"/>
                <w:szCs w:val="28"/>
              </w:rPr>
              <w:t>г.Ленск</w:t>
            </w:r>
          </w:p>
        </w:tc>
        <w:tc>
          <w:tcPr>
            <w:tcW w:w="5229" w:type="dxa"/>
            <w:gridSpan w:val="2"/>
          </w:tcPr>
          <w:p w14:paraId="6993D921" w14:textId="77777777" w:rsidR="0005149E" w:rsidRPr="00122E29" w:rsidRDefault="0005149E" w:rsidP="00EF71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05149E" w:rsidRPr="00122E29" w14:paraId="20A6D0D0" w14:textId="77777777" w:rsidTr="0005149E">
        <w:tblPrEx>
          <w:tblLook w:val="01E0" w:firstRow="1" w:lastRow="1" w:firstColumn="1" w:lastColumn="1" w:noHBand="0" w:noVBand="0"/>
        </w:tblPrEx>
        <w:trPr>
          <w:gridAfter w:val="3"/>
          <w:wAfter w:w="9788" w:type="dxa"/>
          <w:trHeight w:val="657"/>
        </w:trPr>
        <w:tc>
          <w:tcPr>
            <w:tcW w:w="10490" w:type="dxa"/>
            <w:gridSpan w:val="4"/>
          </w:tcPr>
          <w:p w14:paraId="0AC75765" w14:textId="77777777" w:rsidR="0005149E" w:rsidRDefault="0005149E" w:rsidP="00EF7102">
            <w:pPr>
              <w:rPr>
                <w:b/>
                <w:snapToGrid w:val="0"/>
                <w:color w:val="000000"/>
                <w:sz w:val="28"/>
                <w:szCs w:val="28"/>
              </w:rPr>
            </w:pPr>
          </w:p>
          <w:p w14:paraId="1C7070DF" w14:textId="4B031F72" w:rsidR="0005149E" w:rsidRPr="00122E29" w:rsidRDefault="00EC1473" w:rsidP="00EC1473">
            <w:pPr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«17</w:t>
            </w:r>
            <w:r w:rsidR="00B1352B"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февраля</w:t>
            </w:r>
            <w:r w:rsidR="00B1352B">
              <w:rPr>
                <w:b/>
                <w:snapToGrid w:val="0"/>
                <w:color w:val="000000"/>
                <w:sz w:val="28"/>
                <w:szCs w:val="28"/>
              </w:rPr>
              <w:t xml:space="preserve"> 2026 </w:t>
            </w:r>
            <w:r w:rsidR="0005149E" w:rsidRPr="00122E29">
              <w:rPr>
                <w:b/>
                <w:snapToGrid w:val="0"/>
                <w:color w:val="000000"/>
                <w:sz w:val="28"/>
                <w:szCs w:val="28"/>
              </w:rPr>
              <w:t>года</w:t>
            </w:r>
            <w:r w:rsidR="0005149E">
              <w:rPr>
                <w:b/>
                <w:snapToGrid w:val="0"/>
                <w:color w:val="000000"/>
                <w:sz w:val="28"/>
                <w:szCs w:val="28"/>
              </w:rPr>
              <w:t xml:space="preserve">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 w:rsidR="0005149E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№ </w:t>
            </w:r>
            <w:r w:rsidRPr="00EC1473">
              <w:rPr>
                <w:b/>
                <w:snapToGrid w:val="0"/>
                <w:color w:val="000000"/>
                <w:sz w:val="28"/>
                <w:szCs w:val="28"/>
              </w:rPr>
              <w:t>01-04-178/6</w:t>
            </w:r>
          </w:p>
        </w:tc>
      </w:tr>
    </w:tbl>
    <w:p w14:paraId="7C66A24C" w14:textId="77777777" w:rsidR="00FD35F3" w:rsidRPr="00D301A9" w:rsidRDefault="00FD35F3" w:rsidP="00FD35F3">
      <w:pPr>
        <w:spacing w:line="360" w:lineRule="auto"/>
        <w:ind w:firstLine="851"/>
        <w:jc w:val="both"/>
        <w:rPr>
          <w:sz w:val="28"/>
          <w:szCs w:val="28"/>
        </w:rPr>
      </w:pPr>
    </w:p>
    <w:p w14:paraId="086D3559" w14:textId="2201C2D6" w:rsidR="00FD35F3" w:rsidRDefault="00FD35F3" w:rsidP="00FD35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объявлении </w:t>
      </w:r>
      <w:r w:rsidRPr="00FD35F3">
        <w:rPr>
          <w:b/>
          <w:sz w:val="28"/>
          <w:szCs w:val="28"/>
        </w:rPr>
        <w:t xml:space="preserve">конкурса </w:t>
      </w:r>
      <w:r w:rsidR="00F77252" w:rsidRPr="00F77252">
        <w:rPr>
          <w:b/>
          <w:sz w:val="28"/>
          <w:szCs w:val="28"/>
        </w:rPr>
        <w:t xml:space="preserve">грантов в форме субсидий физическим лицам из бюджета муниципального </w:t>
      </w:r>
      <w:r w:rsidR="00FE230A">
        <w:rPr>
          <w:b/>
          <w:sz w:val="28"/>
          <w:szCs w:val="28"/>
        </w:rPr>
        <w:t>района</w:t>
      </w:r>
      <w:r w:rsidR="00F77252" w:rsidRPr="00F77252">
        <w:rPr>
          <w:b/>
          <w:sz w:val="28"/>
          <w:szCs w:val="28"/>
        </w:rPr>
        <w:t xml:space="preserve"> «Ленский район» на реализацию проект</w:t>
      </w:r>
      <w:r w:rsidR="001E2581">
        <w:rPr>
          <w:b/>
          <w:sz w:val="28"/>
          <w:szCs w:val="28"/>
        </w:rPr>
        <w:t>ов по содействию патриотическому воспитанию</w:t>
      </w:r>
      <w:r w:rsidR="00F77252" w:rsidRPr="00F77252">
        <w:rPr>
          <w:b/>
          <w:sz w:val="28"/>
          <w:szCs w:val="28"/>
        </w:rPr>
        <w:t xml:space="preserve"> молодежи на территории Ленского района Республики Саха (Якутия)</w:t>
      </w:r>
    </w:p>
    <w:p w14:paraId="60A454FF" w14:textId="77777777" w:rsidR="00FD35F3" w:rsidRPr="00D301A9" w:rsidRDefault="00FD35F3" w:rsidP="00FD35F3">
      <w:pPr>
        <w:jc w:val="center"/>
        <w:rPr>
          <w:sz w:val="28"/>
          <w:szCs w:val="28"/>
        </w:rPr>
      </w:pPr>
    </w:p>
    <w:p w14:paraId="1B5DA749" w14:textId="5A5795CD" w:rsidR="00FD35F3" w:rsidRDefault="00FD35F3" w:rsidP="00366F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</w:t>
      </w:r>
      <w:r w:rsidR="008255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D35F3">
        <w:rPr>
          <w:sz w:val="28"/>
          <w:szCs w:val="28"/>
        </w:rPr>
        <w:t>муниципальной программы «</w:t>
      </w:r>
      <w:r w:rsidR="00173B42" w:rsidRPr="00173B42">
        <w:rPr>
          <w:sz w:val="28"/>
          <w:szCs w:val="28"/>
        </w:rPr>
        <w:t>Реализация моло</w:t>
      </w:r>
      <w:r w:rsidR="001E2581">
        <w:rPr>
          <w:sz w:val="28"/>
          <w:szCs w:val="28"/>
        </w:rPr>
        <w:t>дежной политики, патриотическому воспитанию</w:t>
      </w:r>
      <w:r w:rsidR="00173B42" w:rsidRPr="00173B42">
        <w:rPr>
          <w:sz w:val="28"/>
          <w:szCs w:val="28"/>
        </w:rPr>
        <w:t xml:space="preserve"> граждан и развитие гражданского общества в Ленском районе</w:t>
      </w:r>
      <w:r w:rsidRPr="00FD35F3">
        <w:rPr>
          <w:sz w:val="28"/>
          <w:szCs w:val="28"/>
        </w:rPr>
        <w:t>»</w:t>
      </w:r>
      <w:r w:rsidR="0082554F">
        <w:rPr>
          <w:sz w:val="28"/>
          <w:szCs w:val="28"/>
        </w:rPr>
        <w:t>,</w:t>
      </w:r>
      <w:r w:rsidR="00F77252">
        <w:rPr>
          <w:sz w:val="28"/>
          <w:szCs w:val="28"/>
        </w:rPr>
        <w:t xml:space="preserve"> </w:t>
      </w:r>
      <w:r w:rsidR="00F77252" w:rsidRPr="00F77252">
        <w:rPr>
          <w:sz w:val="28"/>
          <w:szCs w:val="28"/>
        </w:rPr>
        <w:t xml:space="preserve">утвержденной постановлением главы от </w:t>
      </w:r>
      <w:r w:rsidR="00B87D9A">
        <w:rPr>
          <w:sz w:val="28"/>
          <w:szCs w:val="28"/>
        </w:rPr>
        <w:t>30</w:t>
      </w:r>
      <w:r w:rsidR="00FF410F">
        <w:rPr>
          <w:sz w:val="28"/>
          <w:szCs w:val="28"/>
        </w:rPr>
        <w:t>.01.</w:t>
      </w:r>
      <w:r w:rsidR="00C51E35">
        <w:rPr>
          <w:sz w:val="28"/>
          <w:szCs w:val="28"/>
        </w:rPr>
        <w:t>20</w:t>
      </w:r>
      <w:r w:rsidR="00B87D9A">
        <w:rPr>
          <w:sz w:val="28"/>
          <w:szCs w:val="28"/>
        </w:rPr>
        <w:t>24</w:t>
      </w:r>
      <w:r w:rsidR="00F77252" w:rsidRPr="00F77252">
        <w:rPr>
          <w:sz w:val="28"/>
          <w:szCs w:val="28"/>
        </w:rPr>
        <w:t xml:space="preserve"> года №01-03-</w:t>
      </w:r>
      <w:r w:rsidR="00B87D9A">
        <w:rPr>
          <w:sz w:val="28"/>
          <w:szCs w:val="28"/>
        </w:rPr>
        <w:t>49/4</w:t>
      </w:r>
      <w:r w:rsidR="00F77252" w:rsidRPr="00F77252">
        <w:rPr>
          <w:sz w:val="28"/>
          <w:szCs w:val="28"/>
        </w:rPr>
        <w:t xml:space="preserve">, </w:t>
      </w:r>
      <w:r w:rsidR="0082554F">
        <w:rPr>
          <w:sz w:val="28"/>
          <w:szCs w:val="28"/>
        </w:rPr>
        <w:t xml:space="preserve">в соответствии с постановлением </w:t>
      </w:r>
      <w:r w:rsidR="00F77252">
        <w:rPr>
          <w:sz w:val="28"/>
          <w:szCs w:val="28"/>
        </w:rPr>
        <w:t xml:space="preserve">и.о. </w:t>
      </w:r>
      <w:r w:rsidR="0082554F">
        <w:rPr>
          <w:sz w:val="28"/>
          <w:szCs w:val="28"/>
        </w:rPr>
        <w:t xml:space="preserve">главы </w:t>
      </w:r>
      <w:r w:rsidR="0082554F" w:rsidRPr="002B424E">
        <w:rPr>
          <w:sz w:val="28"/>
          <w:szCs w:val="28"/>
        </w:rPr>
        <w:t xml:space="preserve">муниципального </w:t>
      </w:r>
      <w:r w:rsidR="00B1352B">
        <w:rPr>
          <w:sz w:val="28"/>
          <w:szCs w:val="28"/>
        </w:rPr>
        <w:t>района</w:t>
      </w:r>
      <w:r w:rsidR="0082554F" w:rsidRPr="002B424E">
        <w:rPr>
          <w:sz w:val="28"/>
          <w:szCs w:val="28"/>
        </w:rPr>
        <w:t xml:space="preserve"> «Ленский район»</w:t>
      </w:r>
      <w:r w:rsidR="0082554F">
        <w:rPr>
          <w:sz w:val="28"/>
          <w:szCs w:val="28"/>
        </w:rPr>
        <w:t xml:space="preserve"> </w:t>
      </w:r>
      <w:r w:rsidR="004C647C">
        <w:rPr>
          <w:sz w:val="28"/>
          <w:szCs w:val="28"/>
        </w:rPr>
        <w:t xml:space="preserve">от </w:t>
      </w:r>
      <w:r w:rsidR="00F77252" w:rsidRPr="00AE402E">
        <w:rPr>
          <w:sz w:val="28"/>
          <w:szCs w:val="28"/>
        </w:rPr>
        <w:t>30</w:t>
      </w:r>
      <w:r w:rsidR="00C51E35">
        <w:rPr>
          <w:sz w:val="28"/>
          <w:szCs w:val="28"/>
        </w:rPr>
        <w:t>.</w:t>
      </w:r>
      <w:r w:rsidR="00FF410F">
        <w:rPr>
          <w:sz w:val="28"/>
          <w:szCs w:val="28"/>
        </w:rPr>
        <w:t>09</w:t>
      </w:r>
      <w:r w:rsidR="00C51E35">
        <w:rPr>
          <w:sz w:val="28"/>
          <w:szCs w:val="28"/>
        </w:rPr>
        <w:t>.20</w:t>
      </w:r>
      <w:r w:rsidR="00F77252" w:rsidRPr="00AE402E">
        <w:rPr>
          <w:sz w:val="28"/>
          <w:szCs w:val="28"/>
        </w:rPr>
        <w:t>2</w:t>
      </w:r>
      <w:r w:rsidR="00E24209">
        <w:rPr>
          <w:sz w:val="28"/>
          <w:szCs w:val="28"/>
        </w:rPr>
        <w:t>1 года </w:t>
      </w:r>
      <w:r w:rsidR="004C647C" w:rsidRPr="00AE402E">
        <w:rPr>
          <w:sz w:val="28"/>
          <w:szCs w:val="28"/>
        </w:rPr>
        <w:t>№01-03-</w:t>
      </w:r>
      <w:r w:rsidR="00E24209">
        <w:rPr>
          <w:sz w:val="28"/>
          <w:szCs w:val="28"/>
        </w:rPr>
        <w:t> </w:t>
      </w:r>
      <w:r w:rsidR="00AE402E">
        <w:rPr>
          <w:sz w:val="28"/>
          <w:szCs w:val="28"/>
        </w:rPr>
        <w:t>599</w:t>
      </w:r>
      <w:r w:rsidR="004C647C" w:rsidRPr="00AE402E">
        <w:rPr>
          <w:sz w:val="28"/>
          <w:szCs w:val="28"/>
        </w:rPr>
        <w:t>/</w:t>
      </w:r>
      <w:r w:rsidR="00AE402E">
        <w:rPr>
          <w:sz w:val="28"/>
          <w:szCs w:val="28"/>
        </w:rPr>
        <w:t>1</w:t>
      </w:r>
      <w:r w:rsidR="004C647C" w:rsidRPr="00AE402E">
        <w:rPr>
          <w:sz w:val="28"/>
          <w:szCs w:val="28"/>
        </w:rPr>
        <w:t xml:space="preserve"> «О</w:t>
      </w:r>
      <w:r w:rsidR="00AE402E">
        <w:rPr>
          <w:sz w:val="28"/>
          <w:szCs w:val="28"/>
        </w:rPr>
        <w:t>б</w:t>
      </w:r>
      <w:r w:rsidR="004C647C" w:rsidRPr="00AE402E">
        <w:rPr>
          <w:sz w:val="28"/>
          <w:szCs w:val="28"/>
        </w:rPr>
        <w:t xml:space="preserve"> </w:t>
      </w:r>
      <w:r w:rsidR="00AE402E">
        <w:rPr>
          <w:sz w:val="28"/>
          <w:szCs w:val="28"/>
        </w:rPr>
        <w:t>утверж</w:t>
      </w:r>
      <w:r w:rsidR="004C647C" w:rsidRPr="00AE402E">
        <w:rPr>
          <w:sz w:val="28"/>
          <w:szCs w:val="28"/>
        </w:rPr>
        <w:t xml:space="preserve">дении </w:t>
      </w:r>
      <w:r w:rsidR="00AE402E">
        <w:rPr>
          <w:sz w:val="28"/>
          <w:szCs w:val="28"/>
        </w:rPr>
        <w:t>Порядка</w:t>
      </w:r>
      <w:r w:rsidR="004C647C" w:rsidRPr="00AE402E">
        <w:rPr>
          <w:sz w:val="28"/>
          <w:szCs w:val="28"/>
        </w:rPr>
        <w:t xml:space="preserve"> </w:t>
      </w:r>
      <w:r w:rsidR="00AE402E">
        <w:rPr>
          <w:sz w:val="28"/>
          <w:szCs w:val="28"/>
        </w:rPr>
        <w:t xml:space="preserve"> </w:t>
      </w:r>
      <w:r w:rsidR="004C647C" w:rsidRPr="00AE402E">
        <w:rPr>
          <w:sz w:val="28"/>
          <w:szCs w:val="28"/>
        </w:rPr>
        <w:t>предоставлени</w:t>
      </w:r>
      <w:r w:rsidR="00AE402E">
        <w:rPr>
          <w:sz w:val="28"/>
          <w:szCs w:val="28"/>
        </w:rPr>
        <w:t>я</w:t>
      </w:r>
      <w:r w:rsidR="004C647C" w:rsidRPr="00AE402E">
        <w:rPr>
          <w:sz w:val="28"/>
          <w:szCs w:val="28"/>
        </w:rPr>
        <w:t xml:space="preserve"> грантов в форме субсидий физическим лицам </w:t>
      </w:r>
      <w:r w:rsidR="00F77252" w:rsidRPr="00AE402E">
        <w:rPr>
          <w:sz w:val="28"/>
          <w:szCs w:val="28"/>
        </w:rPr>
        <w:t>из бюджета муниципального образования «Ленский район» на реализацию проект</w:t>
      </w:r>
      <w:r w:rsidR="001E2581">
        <w:rPr>
          <w:sz w:val="28"/>
          <w:szCs w:val="28"/>
        </w:rPr>
        <w:t>ов по содействию патриотическому</w:t>
      </w:r>
      <w:r w:rsidR="00F77252" w:rsidRPr="00AE402E">
        <w:rPr>
          <w:sz w:val="28"/>
          <w:szCs w:val="28"/>
        </w:rPr>
        <w:t xml:space="preserve"> воспитани</w:t>
      </w:r>
      <w:r w:rsidR="001E2581">
        <w:rPr>
          <w:sz w:val="28"/>
          <w:szCs w:val="28"/>
        </w:rPr>
        <w:t>ю</w:t>
      </w:r>
      <w:r w:rsidR="00F77252" w:rsidRPr="00AE402E">
        <w:rPr>
          <w:sz w:val="28"/>
          <w:szCs w:val="28"/>
        </w:rPr>
        <w:t xml:space="preserve"> молодежи на территории Ленского района Республики Саха (Якутия)</w:t>
      </w:r>
      <w:r w:rsidR="00AE402E">
        <w:rPr>
          <w:sz w:val="28"/>
          <w:szCs w:val="28"/>
        </w:rPr>
        <w:t xml:space="preserve"> в новой редакции»</w:t>
      </w:r>
    </w:p>
    <w:p w14:paraId="482517F7" w14:textId="40905C82" w:rsidR="00366F74" w:rsidRPr="00366F74" w:rsidRDefault="00FD35F3" w:rsidP="00366F74">
      <w:pPr>
        <w:pStyle w:val="a6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66F74">
        <w:rPr>
          <w:sz w:val="28"/>
          <w:szCs w:val="28"/>
        </w:rPr>
        <w:t xml:space="preserve">Объявить прием заявок </w:t>
      </w:r>
      <w:r w:rsidR="0082554F" w:rsidRPr="00366F74">
        <w:rPr>
          <w:sz w:val="28"/>
          <w:szCs w:val="28"/>
        </w:rPr>
        <w:t xml:space="preserve">на </w:t>
      </w:r>
      <w:r w:rsidR="00366F74" w:rsidRPr="00366F74">
        <w:rPr>
          <w:sz w:val="28"/>
          <w:szCs w:val="28"/>
        </w:rPr>
        <w:t xml:space="preserve">конкурс </w:t>
      </w:r>
      <w:r w:rsidR="0082554F" w:rsidRPr="00366F74">
        <w:rPr>
          <w:sz w:val="28"/>
          <w:szCs w:val="28"/>
        </w:rPr>
        <w:t xml:space="preserve">грантов в форме субсидий физическим лицам </w:t>
      </w:r>
      <w:r w:rsidR="00F77252" w:rsidRPr="00366F74">
        <w:rPr>
          <w:sz w:val="28"/>
          <w:szCs w:val="28"/>
        </w:rPr>
        <w:t xml:space="preserve">из бюджета муниципального </w:t>
      </w:r>
      <w:r w:rsidR="00FE230A">
        <w:rPr>
          <w:sz w:val="28"/>
          <w:szCs w:val="28"/>
        </w:rPr>
        <w:t>района</w:t>
      </w:r>
      <w:r w:rsidR="00F77252" w:rsidRPr="00366F74">
        <w:rPr>
          <w:sz w:val="28"/>
          <w:szCs w:val="28"/>
        </w:rPr>
        <w:t xml:space="preserve"> «Ленский район» на реализацию проек</w:t>
      </w:r>
      <w:r w:rsidR="001E2581">
        <w:rPr>
          <w:sz w:val="28"/>
          <w:szCs w:val="28"/>
        </w:rPr>
        <w:t>тов по содействию патриотическому</w:t>
      </w:r>
      <w:r w:rsidR="00FE230A">
        <w:rPr>
          <w:sz w:val="28"/>
          <w:szCs w:val="28"/>
        </w:rPr>
        <w:t xml:space="preserve"> воспитани</w:t>
      </w:r>
      <w:r w:rsidR="001E2581">
        <w:rPr>
          <w:sz w:val="28"/>
          <w:szCs w:val="28"/>
        </w:rPr>
        <w:t>ю</w:t>
      </w:r>
      <w:r w:rsidR="00F77252" w:rsidRPr="00366F74">
        <w:rPr>
          <w:sz w:val="28"/>
          <w:szCs w:val="28"/>
        </w:rPr>
        <w:t xml:space="preserve"> молодежи на территории Ленского района Республики Саха (Якутия)</w:t>
      </w:r>
      <w:r w:rsidR="00E24209">
        <w:rPr>
          <w:sz w:val="28"/>
          <w:szCs w:val="28"/>
        </w:rPr>
        <w:t>,</w:t>
      </w:r>
      <w:r w:rsidR="00366F74">
        <w:rPr>
          <w:sz w:val="28"/>
          <w:szCs w:val="28"/>
        </w:rPr>
        <w:t xml:space="preserve"> </w:t>
      </w:r>
      <w:r w:rsidR="00366F74" w:rsidRPr="00366F74">
        <w:rPr>
          <w:sz w:val="28"/>
          <w:szCs w:val="28"/>
        </w:rPr>
        <w:t xml:space="preserve">согласно </w:t>
      </w:r>
      <w:r w:rsidR="00941341">
        <w:rPr>
          <w:sz w:val="28"/>
          <w:szCs w:val="28"/>
        </w:rPr>
        <w:t xml:space="preserve">приложению </w:t>
      </w:r>
      <w:r w:rsidR="00941341" w:rsidRPr="00366F74">
        <w:rPr>
          <w:sz w:val="28"/>
          <w:szCs w:val="28"/>
        </w:rPr>
        <w:t>к</w:t>
      </w:r>
      <w:r w:rsidR="00366F74" w:rsidRPr="00366F74">
        <w:rPr>
          <w:sz w:val="28"/>
          <w:szCs w:val="28"/>
        </w:rPr>
        <w:t xml:space="preserve"> настоящему распоряжению.</w:t>
      </w:r>
    </w:p>
    <w:p w14:paraId="72E75D87" w14:textId="3D797EAB" w:rsidR="00FD35F3" w:rsidRPr="00366F74" w:rsidRDefault="00366F74" w:rsidP="00366F74">
      <w:pPr>
        <w:pStyle w:val="a6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 w:rsidRPr="00366F74">
        <w:rPr>
          <w:sz w:val="28"/>
          <w:szCs w:val="28"/>
        </w:rPr>
        <w:t xml:space="preserve">Установить дату начала и окончания приема заявок </w:t>
      </w:r>
      <w:r w:rsidR="00FD35F3" w:rsidRPr="00366F74">
        <w:rPr>
          <w:sz w:val="28"/>
          <w:szCs w:val="28"/>
        </w:rPr>
        <w:t xml:space="preserve">с </w:t>
      </w:r>
      <w:r w:rsidR="00B1352B">
        <w:rPr>
          <w:sz w:val="28"/>
          <w:szCs w:val="28"/>
        </w:rPr>
        <w:t>20</w:t>
      </w:r>
      <w:r w:rsidR="00FD35F3" w:rsidRPr="00366F74">
        <w:rPr>
          <w:sz w:val="28"/>
          <w:szCs w:val="28"/>
        </w:rPr>
        <w:t xml:space="preserve"> </w:t>
      </w:r>
      <w:r w:rsidR="00B1352B">
        <w:rPr>
          <w:sz w:val="28"/>
          <w:szCs w:val="28"/>
        </w:rPr>
        <w:t>февраля</w:t>
      </w:r>
      <w:r w:rsidR="004C647C" w:rsidRPr="00366F74">
        <w:rPr>
          <w:sz w:val="28"/>
          <w:szCs w:val="28"/>
        </w:rPr>
        <w:t xml:space="preserve"> 202</w:t>
      </w:r>
      <w:r w:rsidR="00B1352B">
        <w:rPr>
          <w:sz w:val="28"/>
          <w:szCs w:val="28"/>
        </w:rPr>
        <w:t>6</w:t>
      </w:r>
      <w:r w:rsidR="004C647C" w:rsidRPr="00366F74">
        <w:rPr>
          <w:sz w:val="28"/>
          <w:szCs w:val="28"/>
        </w:rPr>
        <w:t xml:space="preserve"> года</w:t>
      </w:r>
      <w:r w:rsidR="0082554F" w:rsidRPr="00366F74">
        <w:rPr>
          <w:sz w:val="28"/>
          <w:szCs w:val="28"/>
        </w:rPr>
        <w:t xml:space="preserve"> по </w:t>
      </w:r>
      <w:r w:rsidR="00B1352B">
        <w:rPr>
          <w:sz w:val="28"/>
          <w:szCs w:val="28"/>
        </w:rPr>
        <w:t>20</w:t>
      </w:r>
      <w:r w:rsidR="00FD35F3" w:rsidRPr="00366F74">
        <w:rPr>
          <w:sz w:val="28"/>
          <w:szCs w:val="28"/>
        </w:rPr>
        <w:t xml:space="preserve"> </w:t>
      </w:r>
      <w:r w:rsidR="00B1352B">
        <w:rPr>
          <w:sz w:val="28"/>
          <w:szCs w:val="28"/>
        </w:rPr>
        <w:t>марта</w:t>
      </w:r>
      <w:r w:rsidR="0082554F" w:rsidRPr="00366F74">
        <w:rPr>
          <w:sz w:val="28"/>
          <w:szCs w:val="28"/>
        </w:rPr>
        <w:t xml:space="preserve"> 202</w:t>
      </w:r>
      <w:r w:rsidR="00B1352B">
        <w:rPr>
          <w:sz w:val="28"/>
          <w:szCs w:val="28"/>
        </w:rPr>
        <w:t>6</w:t>
      </w:r>
      <w:r w:rsidR="00FD35F3" w:rsidRPr="00366F74">
        <w:rPr>
          <w:sz w:val="28"/>
          <w:szCs w:val="28"/>
        </w:rPr>
        <w:t xml:space="preserve"> года.</w:t>
      </w:r>
    </w:p>
    <w:p w14:paraId="30FC0538" w14:textId="6D1AACA4" w:rsidR="0082554F" w:rsidRDefault="00873AF4" w:rsidP="00366F74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82554F">
        <w:rPr>
          <w:sz w:val="28"/>
          <w:szCs w:val="28"/>
        </w:rPr>
        <w:t xml:space="preserve">. </w:t>
      </w:r>
      <w:r w:rsidRPr="00873AF4">
        <w:rPr>
          <w:sz w:val="28"/>
          <w:szCs w:val="28"/>
        </w:rPr>
        <w:t>Главному специалисту управления делами</w:t>
      </w:r>
      <w:r w:rsidR="00C51E35">
        <w:rPr>
          <w:sz w:val="28"/>
          <w:szCs w:val="28"/>
        </w:rPr>
        <w:t xml:space="preserve"> </w:t>
      </w:r>
      <w:r w:rsidRPr="00873AF4">
        <w:rPr>
          <w:sz w:val="28"/>
          <w:szCs w:val="28"/>
        </w:rPr>
        <w:t xml:space="preserve"> (Иванская Е.С.) опубликовать настоящее распоряжение в средствах массовой информации и разместить на официальном сайте администрации муниципального </w:t>
      </w:r>
      <w:r w:rsidR="00FE230A">
        <w:rPr>
          <w:sz w:val="28"/>
          <w:szCs w:val="28"/>
        </w:rPr>
        <w:t>района</w:t>
      </w:r>
      <w:r w:rsidRPr="00873AF4">
        <w:rPr>
          <w:sz w:val="28"/>
          <w:szCs w:val="28"/>
        </w:rPr>
        <w:t xml:space="preserve"> «Ленский район».</w:t>
      </w:r>
    </w:p>
    <w:p w14:paraId="4F6114E0" w14:textId="402432A3" w:rsidR="00FD35F3" w:rsidRDefault="00873AF4" w:rsidP="00FD35F3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D35F3">
        <w:rPr>
          <w:sz w:val="28"/>
          <w:szCs w:val="28"/>
        </w:rPr>
        <w:t xml:space="preserve">. </w:t>
      </w:r>
      <w:r w:rsidR="0082554F" w:rsidRPr="000D4FC4">
        <w:rPr>
          <w:sz w:val="28"/>
          <w:szCs w:val="28"/>
        </w:rPr>
        <w:t xml:space="preserve">Контроль исполнения настоящего </w:t>
      </w:r>
      <w:r w:rsidR="00CA157C">
        <w:rPr>
          <w:sz w:val="28"/>
          <w:szCs w:val="28"/>
        </w:rPr>
        <w:t>распоряжения</w:t>
      </w:r>
      <w:r w:rsidR="0082554F" w:rsidRPr="000D4FC4">
        <w:rPr>
          <w:sz w:val="28"/>
          <w:szCs w:val="28"/>
        </w:rPr>
        <w:t xml:space="preserve"> возложить на </w:t>
      </w:r>
      <w:r w:rsidR="00E24209">
        <w:rPr>
          <w:sz w:val="28"/>
          <w:szCs w:val="28"/>
        </w:rPr>
        <w:t>заместителя главы</w:t>
      </w:r>
      <w:r w:rsidR="00FE230A">
        <w:rPr>
          <w:sz w:val="28"/>
          <w:szCs w:val="28"/>
        </w:rPr>
        <w:t xml:space="preserve"> </w:t>
      </w:r>
      <w:r w:rsidR="00E24209">
        <w:rPr>
          <w:sz w:val="28"/>
          <w:szCs w:val="28"/>
        </w:rPr>
        <w:t>по социальным вопросам администрации муниципального</w:t>
      </w:r>
      <w:r w:rsidR="00E24209" w:rsidRPr="00873AF4">
        <w:rPr>
          <w:sz w:val="28"/>
          <w:szCs w:val="28"/>
        </w:rPr>
        <w:t xml:space="preserve"> </w:t>
      </w:r>
      <w:r w:rsidR="00E24209">
        <w:rPr>
          <w:sz w:val="28"/>
          <w:szCs w:val="28"/>
        </w:rPr>
        <w:t>района</w:t>
      </w:r>
      <w:r w:rsidR="00E24209" w:rsidRPr="00873AF4">
        <w:rPr>
          <w:sz w:val="28"/>
          <w:szCs w:val="28"/>
        </w:rPr>
        <w:t xml:space="preserve"> «Ленский район»</w:t>
      </w:r>
      <w:r w:rsidR="00E24209">
        <w:rPr>
          <w:sz w:val="28"/>
          <w:szCs w:val="28"/>
        </w:rPr>
        <w:t xml:space="preserve"> Барбашову А.С</w:t>
      </w:r>
      <w:r w:rsidR="00FE230A">
        <w:rPr>
          <w:sz w:val="28"/>
          <w:szCs w:val="28"/>
        </w:rPr>
        <w:t>.</w:t>
      </w:r>
    </w:p>
    <w:p w14:paraId="5A6AC5EA" w14:textId="78FD389D" w:rsidR="00FD35F3" w:rsidRDefault="00FD35F3" w:rsidP="00FD35F3">
      <w:pPr>
        <w:spacing w:line="360" w:lineRule="auto"/>
        <w:ind w:firstLine="708"/>
        <w:jc w:val="both"/>
        <w:rPr>
          <w:sz w:val="28"/>
          <w:szCs w:val="28"/>
        </w:rPr>
      </w:pPr>
    </w:p>
    <w:p w14:paraId="2571DEB7" w14:textId="77777777" w:rsidR="00B1352B" w:rsidRDefault="00B1352B" w:rsidP="00FD35F3">
      <w:pPr>
        <w:spacing w:line="360" w:lineRule="auto"/>
        <w:ind w:firstLine="708"/>
        <w:jc w:val="both"/>
        <w:rPr>
          <w:sz w:val="28"/>
          <w:szCs w:val="28"/>
        </w:rPr>
      </w:pPr>
    </w:p>
    <w:p w14:paraId="4D379B77" w14:textId="77777777" w:rsidR="009C4384" w:rsidRPr="00D301A9" w:rsidRDefault="009C4384" w:rsidP="00FD35F3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FD35F3" w:rsidRPr="00D301A9" w14:paraId="58CD8D1D" w14:textId="77777777" w:rsidTr="00AD5B53">
        <w:tc>
          <w:tcPr>
            <w:tcW w:w="9781" w:type="dxa"/>
          </w:tcPr>
          <w:p w14:paraId="69540EED" w14:textId="3AA4B92C" w:rsidR="00FD35F3" w:rsidRPr="00D301A9" w:rsidRDefault="00B230B2" w:rsidP="00EC1473">
            <w:pPr>
              <w:spacing w:line="360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 г</w:t>
            </w:r>
            <w:r w:rsidR="00FD35F3" w:rsidRPr="00D301A9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FD35F3">
              <w:rPr>
                <w:b/>
                <w:sz w:val="28"/>
                <w:szCs w:val="28"/>
              </w:rPr>
              <w:t xml:space="preserve"> </w:t>
            </w:r>
            <w:r w:rsidR="00FD35F3" w:rsidRPr="00D301A9">
              <w:rPr>
                <w:b/>
                <w:sz w:val="28"/>
                <w:szCs w:val="28"/>
              </w:rPr>
              <w:t xml:space="preserve">                               </w:t>
            </w:r>
            <w:r w:rsidR="00EC1473">
              <w:rPr>
                <w:b/>
                <w:sz w:val="28"/>
                <w:szCs w:val="28"/>
              </w:rPr>
              <w:t xml:space="preserve"> п/п</w:t>
            </w:r>
            <w:bookmarkStart w:id="0" w:name="_GoBack"/>
            <w:bookmarkEnd w:id="0"/>
            <w:r w:rsidR="00FD35F3" w:rsidRPr="00D301A9">
              <w:rPr>
                <w:b/>
                <w:sz w:val="28"/>
                <w:szCs w:val="28"/>
              </w:rPr>
              <w:t xml:space="preserve">   </w:t>
            </w:r>
            <w:r w:rsidR="00FD35F3">
              <w:rPr>
                <w:b/>
                <w:sz w:val="28"/>
                <w:szCs w:val="28"/>
              </w:rPr>
              <w:t xml:space="preserve">  </w:t>
            </w:r>
            <w:r w:rsidR="00FD35F3" w:rsidRPr="00D301A9">
              <w:rPr>
                <w:b/>
                <w:sz w:val="28"/>
                <w:szCs w:val="28"/>
              </w:rPr>
              <w:t xml:space="preserve">       </w:t>
            </w:r>
            <w:r w:rsidR="001E0433">
              <w:rPr>
                <w:b/>
                <w:sz w:val="28"/>
                <w:szCs w:val="28"/>
              </w:rPr>
              <w:t xml:space="preserve">        </w:t>
            </w:r>
            <w:r w:rsidR="00FD35F3">
              <w:rPr>
                <w:b/>
                <w:sz w:val="28"/>
                <w:szCs w:val="28"/>
              </w:rPr>
              <w:t xml:space="preserve">     </w:t>
            </w:r>
            <w:r w:rsidR="00A013A7">
              <w:rPr>
                <w:b/>
                <w:sz w:val="28"/>
                <w:szCs w:val="28"/>
              </w:rPr>
              <w:t xml:space="preserve">      </w:t>
            </w:r>
            <w:r w:rsidR="00FD35F3">
              <w:rPr>
                <w:b/>
                <w:sz w:val="28"/>
                <w:szCs w:val="28"/>
              </w:rPr>
              <w:t xml:space="preserve">    </w:t>
            </w:r>
            <w:r w:rsidR="00104918">
              <w:rPr>
                <w:b/>
                <w:sz w:val="28"/>
                <w:szCs w:val="28"/>
              </w:rPr>
              <w:t xml:space="preserve">       </w:t>
            </w:r>
            <w:r w:rsidR="001E0433">
              <w:rPr>
                <w:b/>
                <w:sz w:val="28"/>
                <w:szCs w:val="28"/>
              </w:rPr>
              <w:t>С</w:t>
            </w:r>
            <w:r>
              <w:rPr>
                <w:b/>
                <w:sz w:val="28"/>
                <w:szCs w:val="28"/>
              </w:rPr>
              <w:t xml:space="preserve">.В. </w:t>
            </w:r>
            <w:r w:rsidR="001E0433">
              <w:rPr>
                <w:b/>
                <w:sz w:val="28"/>
                <w:szCs w:val="28"/>
              </w:rPr>
              <w:t>Спиридонов</w:t>
            </w:r>
          </w:p>
        </w:tc>
      </w:tr>
    </w:tbl>
    <w:p w14:paraId="223E185D" w14:textId="77777777" w:rsidR="00A752B3" w:rsidRDefault="00A752B3" w:rsidP="007E39B1">
      <w:pPr>
        <w:ind w:left="6237"/>
        <w:rPr>
          <w:sz w:val="28"/>
          <w:szCs w:val="28"/>
        </w:rPr>
      </w:pPr>
    </w:p>
    <w:p w14:paraId="0EE6F78B" w14:textId="77777777" w:rsidR="00A752B3" w:rsidRDefault="00A752B3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380B1C1" w14:textId="43397915" w:rsidR="00104918" w:rsidRPr="00BA7F1B" w:rsidRDefault="00104918" w:rsidP="007E39B1">
      <w:pPr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Приложение</w:t>
      </w:r>
    </w:p>
    <w:p w14:paraId="4B2FEDF0" w14:textId="642D2E0F" w:rsidR="00104918" w:rsidRPr="00BA7F1B" w:rsidRDefault="00104918" w:rsidP="007E39B1">
      <w:pPr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к распоряжению</w:t>
      </w:r>
      <w:r w:rsidR="00B230B2">
        <w:rPr>
          <w:sz w:val="28"/>
          <w:szCs w:val="28"/>
        </w:rPr>
        <w:t xml:space="preserve"> и.о.</w:t>
      </w:r>
      <w:r w:rsidRPr="00BA7F1B">
        <w:rPr>
          <w:sz w:val="28"/>
          <w:szCs w:val="28"/>
        </w:rPr>
        <w:t xml:space="preserve"> главы </w:t>
      </w:r>
    </w:p>
    <w:p w14:paraId="08C7EC34" w14:textId="09A2F78A" w:rsidR="00104918" w:rsidRPr="00BA7F1B" w:rsidRDefault="00104918" w:rsidP="007E39B1">
      <w:pPr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от «__» _____</w:t>
      </w:r>
      <w:r>
        <w:rPr>
          <w:sz w:val="28"/>
          <w:szCs w:val="28"/>
        </w:rPr>
        <w:t>__</w:t>
      </w:r>
      <w:r w:rsidRPr="00BA7F1B">
        <w:rPr>
          <w:sz w:val="28"/>
          <w:szCs w:val="28"/>
        </w:rPr>
        <w:t>_</w:t>
      </w:r>
      <w:r w:rsidR="00B230B2">
        <w:rPr>
          <w:sz w:val="28"/>
          <w:szCs w:val="28"/>
        </w:rPr>
        <w:t>_</w:t>
      </w:r>
      <w:r w:rsidRPr="00BA7F1B">
        <w:rPr>
          <w:sz w:val="28"/>
          <w:szCs w:val="28"/>
        </w:rPr>
        <w:t>__202</w:t>
      </w:r>
      <w:r w:rsidR="00B1352B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BA7F1B">
        <w:rPr>
          <w:sz w:val="28"/>
          <w:szCs w:val="28"/>
        </w:rPr>
        <w:t>г.</w:t>
      </w:r>
    </w:p>
    <w:p w14:paraId="78BD3C76" w14:textId="6642C304" w:rsidR="00104918" w:rsidRDefault="00104918" w:rsidP="007E39B1">
      <w:pPr>
        <w:ind w:left="6237"/>
        <w:rPr>
          <w:sz w:val="28"/>
          <w:szCs w:val="28"/>
        </w:rPr>
      </w:pPr>
      <w:r w:rsidRPr="00BA7F1B">
        <w:rPr>
          <w:sz w:val="28"/>
          <w:szCs w:val="28"/>
        </w:rPr>
        <w:t>№___________</w:t>
      </w:r>
      <w:r>
        <w:rPr>
          <w:sz w:val="28"/>
          <w:szCs w:val="28"/>
        </w:rPr>
        <w:t>__</w:t>
      </w:r>
      <w:r w:rsidRPr="00BA7F1B">
        <w:rPr>
          <w:sz w:val="28"/>
          <w:szCs w:val="28"/>
        </w:rPr>
        <w:t>___</w:t>
      </w:r>
      <w:r w:rsidR="00B230B2">
        <w:rPr>
          <w:sz w:val="28"/>
          <w:szCs w:val="28"/>
        </w:rPr>
        <w:t>_</w:t>
      </w:r>
      <w:r w:rsidRPr="00BA7F1B">
        <w:rPr>
          <w:sz w:val="28"/>
          <w:szCs w:val="28"/>
        </w:rPr>
        <w:t>___</w:t>
      </w:r>
    </w:p>
    <w:p w14:paraId="0EC57634" w14:textId="77777777" w:rsidR="00104918" w:rsidRDefault="00104918" w:rsidP="00104918">
      <w:pPr>
        <w:tabs>
          <w:tab w:val="left" w:pos="3690"/>
        </w:tabs>
        <w:spacing w:line="276" w:lineRule="auto"/>
        <w:jc w:val="center"/>
        <w:rPr>
          <w:b/>
          <w:sz w:val="28"/>
          <w:szCs w:val="28"/>
        </w:rPr>
      </w:pPr>
    </w:p>
    <w:p w14:paraId="48545BC4" w14:textId="77777777" w:rsidR="00104918" w:rsidRPr="008812CC" w:rsidRDefault="00104918" w:rsidP="00104918">
      <w:pPr>
        <w:tabs>
          <w:tab w:val="left" w:pos="3690"/>
        </w:tabs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t xml:space="preserve">Объявление </w:t>
      </w:r>
    </w:p>
    <w:p w14:paraId="3020CD0B" w14:textId="3A261809" w:rsidR="007E39B1" w:rsidRDefault="00104918" w:rsidP="00104918">
      <w:pPr>
        <w:tabs>
          <w:tab w:val="left" w:pos="3690"/>
        </w:tabs>
        <w:jc w:val="center"/>
        <w:rPr>
          <w:b/>
          <w:sz w:val="28"/>
          <w:szCs w:val="28"/>
        </w:rPr>
      </w:pPr>
      <w:r w:rsidRPr="008812CC">
        <w:rPr>
          <w:b/>
          <w:sz w:val="28"/>
          <w:szCs w:val="28"/>
        </w:rPr>
        <w:t xml:space="preserve">о проведении конкурса </w:t>
      </w:r>
      <w:r w:rsidRPr="004C647C">
        <w:rPr>
          <w:b/>
          <w:sz w:val="28"/>
          <w:szCs w:val="28"/>
        </w:rPr>
        <w:t xml:space="preserve">грантов в форме субсидий физическим лицам </w:t>
      </w:r>
      <w:r w:rsidRPr="00474728">
        <w:rPr>
          <w:b/>
          <w:sz w:val="28"/>
          <w:szCs w:val="28"/>
        </w:rPr>
        <w:t xml:space="preserve">из бюджета муниципального </w:t>
      </w:r>
      <w:r w:rsidR="0005149E">
        <w:rPr>
          <w:b/>
          <w:sz w:val="28"/>
          <w:szCs w:val="28"/>
        </w:rPr>
        <w:t>района</w:t>
      </w:r>
      <w:r w:rsidRPr="00474728">
        <w:rPr>
          <w:b/>
          <w:sz w:val="28"/>
          <w:szCs w:val="28"/>
        </w:rPr>
        <w:t xml:space="preserve"> «Ленский район» на реализацию проек</w:t>
      </w:r>
      <w:r w:rsidR="0005149E">
        <w:rPr>
          <w:b/>
          <w:sz w:val="28"/>
          <w:szCs w:val="28"/>
        </w:rPr>
        <w:t>т</w:t>
      </w:r>
      <w:r w:rsidR="001E2581">
        <w:rPr>
          <w:b/>
          <w:sz w:val="28"/>
          <w:szCs w:val="28"/>
        </w:rPr>
        <w:t>ов по содействию патриотическому</w:t>
      </w:r>
      <w:r w:rsidRPr="00474728">
        <w:rPr>
          <w:b/>
          <w:sz w:val="28"/>
          <w:szCs w:val="28"/>
        </w:rPr>
        <w:t xml:space="preserve"> воспитани</w:t>
      </w:r>
      <w:r w:rsidR="001E2581">
        <w:rPr>
          <w:b/>
          <w:sz w:val="28"/>
          <w:szCs w:val="28"/>
        </w:rPr>
        <w:t xml:space="preserve">ю </w:t>
      </w:r>
      <w:r w:rsidRPr="00474728">
        <w:rPr>
          <w:b/>
          <w:sz w:val="28"/>
          <w:szCs w:val="28"/>
        </w:rPr>
        <w:t xml:space="preserve">молодежи на территории Ленского района Республики Саха (Якутия) </w:t>
      </w:r>
    </w:p>
    <w:p w14:paraId="675154DA" w14:textId="37364957" w:rsidR="00104918" w:rsidRDefault="00104918" w:rsidP="00104918">
      <w:pPr>
        <w:tabs>
          <w:tab w:val="left" w:pos="369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(далее – </w:t>
      </w:r>
      <w:r w:rsidR="001B02D7">
        <w:rPr>
          <w:b/>
          <w:sz w:val="28"/>
          <w:szCs w:val="28"/>
        </w:rPr>
        <w:t>о</w:t>
      </w:r>
      <w:r w:rsidR="007E39B1">
        <w:rPr>
          <w:b/>
          <w:sz w:val="28"/>
          <w:szCs w:val="28"/>
        </w:rPr>
        <w:t>бъявление</w:t>
      </w:r>
      <w:r>
        <w:rPr>
          <w:b/>
          <w:sz w:val="28"/>
          <w:szCs w:val="28"/>
        </w:rPr>
        <w:t>)</w:t>
      </w:r>
    </w:p>
    <w:p w14:paraId="3631298E" w14:textId="77777777" w:rsidR="00104918" w:rsidRDefault="00104918" w:rsidP="00104918">
      <w:pPr>
        <w:tabs>
          <w:tab w:val="left" w:pos="3690"/>
        </w:tabs>
        <w:spacing w:line="276" w:lineRule="auto"/>
        <w:jc w:val="center"/>
        <w:rPr>
          <w:sz w:val="28"/>
          <w:szCs w:val="28"/>
        </w:rPr>
      </w:pPr>
    </w:p>
    <w:p w14:paraId="5E38F814" w14:textId="32A0F622" w:rsidR="00C56F9D" w:rsidRDefault="00C56F9D" w:rsidP="00771352">
      <w:pPr>
        <w:pStyle w:val="ConsPlusTitle"/>
        <w:numPr>
          <w:ilvl w:val="0"/>
          <w:numId w:val="4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Уполномоченный орган по проведению конкурса грантов в форме субсидий физическим лицам из бюджета муниципального 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на реализацию проек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тов по содейст</w:t>
      </w:r>
      <w:r w:rsidR="001E2581">
        <w:rPr>
          <w:rFonts w:ascii="Times New Roman" w:hAnsi="Times New Roman" w:cs="Times New Roman"/>
          <w:b w:val="0"/>
          <w:sz w:val="28"/>
          <w:szCs w:val="28"/>
        </w:rPr>
        <w:t>вию патриотическому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 воспитани</w:t>
      </w:r>
      <w:r w:rsidR="001E2581">
        <w:rPr>
          <w:rFonts w:ascii="Times New Roman" w:hAnsi="Times New Roman" w:cs="Times New Roman"/>
          <w:b w:val="0"/>
          <w:sz w:val="28"/>
          <w:szCs w:val="28"/>
        </w:rPr>
        <w:t xml:space="preserve">ю 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молодежи на территории Ленского района Республики Саха (Якутия) (далее – 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>онкурс): МКУ «Комитет по молодежной и семейной политике М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РС (Я)» (далее – Уполномоченный орган), адрес: РС (Я), Ленский район, г. Ленск, ул. Победы 10, контактный телефон 8(41137)</w:t>
      </w:r>
      <w:r w:rsidR="00B230B2">
        <w:rPr>
          <w:rFonts w:ascii="Times New Roman" w:hAnsi="Times New Roman" w:cs="Times New Roman"/>
          <w:b w:val="0"/>
          <w:sz w:val="28"/>
          <w:szCs w:val="28"/>
        </w:rPr>
        <w:t>3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>-</w:t>
      </w:r>
      <w:r w:rsidR="00B230B2">
        <w:rPr>
          <w:rFonts w:ascii="Times New Roman" w:hAnsi="Times New Roman" w:cs="Times New Roman"/>
          <w:b w:val="0"/>
          <w:sz w:val="28"/>
          <w:szCs w:val="28"/>
        </w:rPr>
        <w:t>00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>-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27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, адрес электронной почты kmpst_lensk@mail.ru, адрес официального сайта муниципального 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C56F9D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https://lenskrayon.ru/.</w:t>
      </w:r>
    </w:p>
    <w:p w14:paraId="3FBDD3F2" w14:textId="0384CC56" w:rsidR="00386EB9" w:rsidRDefault="00724A22" w:rsidP="00941341">
      <w:pPr>
        <w:pStyle w:val="ConsPlusTitle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Дата начала приема заявок на участие в </w:t>
      </w:r>
      <w:r w:rsidR="00C56F9D" w:rsidRPr="00EB7D04">
        <w:rPr>
          <w:rFonts w:ascii="Times New Roman" w:hAnsi="Times New Roman" w:cs="Times New Roman"/>
          <w:b w:val="0"/>
          <w:sz w:val="28"/>
          <w:szCs w:val="28"/>
        </w:rPr>
        <w:t xml:space="preserve">конкурсе 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20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февраля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6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 года. Дата окончания приема заявок на участие в </w:t>
      </w:r>
      <w:r w:rsidR="00C56F9D" w:rsidRPr="00EB7D04">
        <w:rPr>
          <w:rFonts w:ascii="Times New Roman" w:hAnsi="Times New Roman" w:cs="Times New Roman"/>
          <w:b w:val="0"/>
          <w:sz w:val="28"/>
          <w:szCs w:val="28"/>
        </w:rPr>
        <w:t>к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онкурсе – 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20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марта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6</w:t>
      </w:r>
      <w:r w:rsidRPr="00EB7D04">
        <w:rPr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14:paraId="4F57989D" w14:textId="65F772B3" w:rsidR="004A737F" w:rsidRDefault="004A737F" w:rsidP="00941341">
      <w:pPr>
        <w:pStyle w:val="ConsPlusTitle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Участие в конкурсе могут принять физические лица – граждане Российской Федерации от 18 лет, представившие в адрес Уполномоченного органа заявку </w:t>
      </w:r>
      <w:r w:rsidR="00B1352B">
        <w:rPr>
          <w:rFonts w:ascii="Times New Roman" w:hAnsi="Times New Roman" w:cs="Times New Roman"/>
          <w:b w:val="0"/>
          <w:sz w:val="28"/>
          <w:szCs w:val="28"/>
        </w:rPr>
        <w:t>на участие в конкурсе (далее – З</w:t>
      </w:r>
      <w:r w:rsidRPr="00386EB9">
        <w:rPr>
          <w:rFonts w:ascii="Times New Roman" w:hAnsi="Times New Roman" w:cs="Times New Roman"/>
          <w:b w:val="0"/>
          <w:sz w:val="28"/>
          <w:szCs w:val="28"/>
        </w:rPr>
        <w:t>аявители).</w:t>
      </w:r>
    </w:p>
    <w:p w14:paraId="264D4BF0" w14:textId="45F0BAEF" w:rsidR="00386EB9" w:rsidRDefault="00386EB9" w:rsidP="00941341">
      <w:pPr>
        <w:pStyle w:val="ConsPlusTitle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Предельный размер запрашиваемого гранта на один проект – </w:t>
      </w:r>
      <w:r w:rsidR="00B1352B">
        <w:rPr>
          <w:rFonts w:ascii="Times New Roman" w:hAnsi="Times New Roman" w:cs="Times New Roman"/>
          <w:sz w:val="28"/>
          <w:szCs w:val="28"/>
        </w:rPr>
        <w:t>16</w:t>
      </w:r>
      <w:r w:rsidRPr="00386EB9">
        <w:rPr>
          <w:rFonts w:ascii="Times New Roman" w:hAnsi="Times New Roman" w:cs="Times New Roman"/>
          <w:sz w:val="28"/>
          <w:szCs w:val="28"/>
        </w:rPr>
        <w:t>2 500,00</w:t>
      </w: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 рублей.</w:t>
      </w:r>
    </w:p>
    <w:p w14:paraId="5541AD1D" w14:textId="03BA8A03" w:rsidR="00386EB9" w:rsidRPr="00386EB9" w:rsidRDefault="00386EB9" w:rsidP="00941341">
      <w:pPr>
        <w:pStyle w:val="ConsPlusTitle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Защита проектов заявителями осуществляется в очной форме в день заседания конкурсной комиссии.  </w:t>
      </w:r>
    </w:p>
    <w:p w14:paraId="61EC5B31" w14:textId="58C9EACD" w:rsidR="00EB7D04" w:rsidRPr="00386EB9" w:rsidRDefault="00EB7D04" w:rsidP="00941341">
      <w:pPr>
        <w:pStyle w:val="ConsPlusTitle"/>
        <w:numPr>
          <w:ilvl w:val="0"/>
          <w:numId w:val="3"/>
        </w:numPr>
        <w:spacing w:line="360" w:lineRule="auto"/>
        <w:ind w:left="0"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86EB9">
        <w:rPr>
          <w:rFonts w:ascii="Times New Roman" w:hAnsi="Times New Roman" w:cs="Times New Roman"/>
          <w:b w:val="0"/>
          <w:sz w:val="28"/>
          <w:szCs w:val="28"/>
        </w:rPr>
        <w:t>Требования, которым долж</w:t>
      </w:r>
      <w:r w:rsidR="00D61F09" w:rsidRPr="00386EB9">
        <w:rPr>
          <w:rFonts w:ascii="Times New Roman" w:hAnsi="Times New Roman" w:cs="Times New Roman"/>
          <w:b w:val="0"/>
          <w:sz w:val="28"/>
          <w:szCs w:val="28"/>
        </w:rPr>
        <w:t>ны</w:t>
      </w: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 соответствовать заявител</w:t>
      </w:r>
      <w:r w:rsidR="004A737F" w:rsidRPr="00386EB9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86EB9">
        <w:rPr>
          <w:rFonts w:ascii="Times New Roman" w:hAnsi="Times New Roman" w:cs="Times New Roman"/>
          <w:b w:val="0"/>
          <w:sz w:val="28"/>
          <w:szCs w:val="28"/>
        </w:rPr>
        <w:t xml:space="preserve"> на</w:t>
      </w:r>
      <w:r w:rsidR="00A66D8F" w:rsidRPr="00386EB9">
        <w:rPr>
          <w:rFonts w:ascii="Times New Roman" w:hAnsi="Times New Roman" w:cs="Times New Roman"/>
          <w:b w:val="0"/>
          <w:sz w:val="28"/>
          <w:szCs w:val="28"/>
        </w:rPr>
        <w:t xml:space="preserve"> момент подачи заявки на участие в конкурсе</w:t>
      </w:r>
      <w:r w:rsidRPr="00386EB9">
        <w:rPr>
          <w:rFonts w:ascii="Times New Roman" w:hAnsi="Times New Roman" w:cs="Times New Roman"/>
          <w:b w:val="0"/>
          <w:sz w:val="28"/>
          <w:szCs w:val="28"/>
        </w:rPr>
        <w:t>:</w:t>
      </w:r>
    </w:p>
    <w:p w14:paraId="1C3B744A" w14:textId="77777777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>- у заявителя на едином налоговом счете должна отсутствовать или не превышать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2FE8FAA6" w14:textId="39618A03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 xml:space="preserve">- отсутствие просроченной задолженности по возврату в бюджет муниципального 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A66D8F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грантов, предоставленных на цели, предусмотренные настоящим Порядком, а также иная просроченная (неурегулированная) задолженность по денежным обязательствам перед бюджетом муниципального 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A66D8F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район». При этом отчеты по ранее выданным грантам должны быть представлены на проверку в адрес Уполномоченного органа до начала приема заявок на следующий конкурс;</w:t>
      </w:r>
    </w:p>
    <w:p w14:paraId="17E47BE3" w14:textId="77777777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>- заявитель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371752E" w14:textId="77777777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>- заявитель 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2A924A7" w14:textId="58A9429B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 xml:space="preserve">- заявитель не должен быть получателем средств из бюджета муниципального </w:t>
      </w:r>
      <w:r w:rsidR="0005149E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A66D8F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на основании иных муниципальных правовых актов на цели, установленные настоящим Порядком;</w:t>
      </w:r>
    </w:p>
    <w:p w14:paraId="4DEFE452" w14:textId="77777777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>- заявитель не должен быть иностранным агентом в соответствии с Федеральным законом «О контроле за деятельностью лиц, находящихся под иностранным влиянием»;</w:t>
      </w:r>
    </w:p>
    <w:p w14:paraId="07170CD6" w14:textId="77777777" w:rsidR="00A66D8F" w:rsidRPr="00A66D8F" w:rsidRDefault="00A66D8F" w:rsidP="00A66D8F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66D8F">
        <w:rPr>
          <w:rFonts w:ascii="Times New Roman" w:hAnsi="Times New Roman" w:cs="Times New Roman"/>
          <w:b w:val="0"/>
          <w:sz w:val="28"/>
          <w:szCs w:val="28"/>
        </w:rPr>
        <w:t>- отсутствие сведений о заявителе в реестре дисквалифицированных лиц;</w:t>
      </w:r>
    </w:p>
    <w:p w14:paraId="6F9F258E" w14:textId="7DEF5446" w:rsidR="00D61F09" w:rsidRDefault="00386EB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D61F0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D61F09" w:rsidRPr="00D61F09">
        <w:rPr>
          <w:rFonts w:ascii="Times New Roman" w:hAnsi="Times New Roman" w:cs="Times New Roman"/>
          <w:b w:val="0"/>
          <w:sz w:val="28"/>
          <w:szCs w:val="28"/>
        </w:rPr>
        <w:t xml:space="preserve">Для участия в </w:t>
      </w:r>
      <w:r w:rsidR="00D61F09">
        <w:rPr>
          <w:rFonts w:ascii="Times New Roman" w:hAnsi="Times New Roman" w:cs="Times New Roman"/>
          <w:b w:val="0"/>
          <w:sz w:val="28"/>
          <w:szCs w:val="28"/>
        </w:rPr>
        <w:t>к</w:t>
      </w:r>
      <w:r w:rsidR="00D61F09" w:rsidRPr="00D61F09">
        <w:rPr>
          <w:rFonts w:ascii="Times New Roman" w:hAnsi="Times New Roman" w:cs="Times New Roman"/>
          <w:b w:val="0"/>
          <w:sz w:val="28"/>
          <w:szCs w:val="28"/>
        </w:rPr>
        <w:t>онкурсе заявитель направляет</w:t>
      </w:r>
      <w:r w:rsidR="002D4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1F09" w:rsidRPr="00D61F09">
        <w:rPr>
          <w:rFonts w:ascii="Times New Roman" w:hAnsi="Times New Roman" w:cs="Times New Roman"/>
          <w:b w:val="0"/>
          <w:sz w:val="28"/>
          <w:szCs w:val="28"/>
        </w:rPr>
        <w:t xml:space="preserve">в адрес Уполномоченного органа 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на бумажном носителе, а также</w:t>
      </w:r>
      <w:r w:rsidR="002D41E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в</w:t>
      </w:r>
      <w:r w:rsidR="00B10C79">
        <w:rPr>
          <w:rFonts w:ascii="Times New Roman" w:hAnsi="Times New Roman" w:cs="Times New Roman"/>
          <w:b w:val="0"/>
          <w:sz w:val="28"/>
          <w:szCs w:val="28"/>
        </w:rPr>
        <w:t xml:space="preserve"> электронном вариант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е (</w:t>
      </w:r>
      <w:hyperlink r:id="rId9" w:history="1"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  <w:lang w:val="en-US"/>
          </w:rPr>
          <w:t>kmpst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_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  <w:lang w:val="en-US"/>
          </w:rPr>
          <w:t>lensk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@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  <w:lang w:val="en-US"/>
          </w:rPr>
          <w:t>mail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.</w:t>
        </w:r>
        <w:r w:rsidR="00F803F8" w:rsidRPr="009A6AB7">
          <w:rPr>
            <w:rStyle w:val="a5"/>
            <w:rFonts w:ascii="Times New Roman" w:hAnsi="Times New Roman" w:cs="Times New Roman"/>
            <w:b w:val="0"/>
            <w:sz w:val="28"/>
            <w:szCs w:val="28"/>
            <w:lang w:val="en-US"/>
          </w:rPr>
          <w:t>ru</w:t>
        </w:r>
      </w:hyperlink>
      <w:r w:rsidR="00F803F8" w:rsidRPr="00F803F8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B10C79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2D41ED">
        <w:rPr>
          <w:rFonts w:ascii="Times New Roman" w:hAnsi="Times New Roman" w:cs="Times New Roman"/>
          <w:b w:val="0"/>
          <w:sz w:val="28"/>
          <w:szCs w:val="28"/>
        </w:rPr>
        <w:t>установленные настоящим объявлением сроки</w:t>
      </w:r>
      <w:r w:rsidR="00B10C79">
        <w:rPr>
          <w:rFonts w:ascii="Times New Roman" w:hAnsi="Times New Roman" w:cs="Times New Roman"/>
          <w:b w:val="0"/>
          <w:sz w:val="28"/>
          <w:szCs w:val="28"/>
        </w:rPr>
        <w:t xml:space="preserve"> следующие документы:</w:t>
      </w:r>
    </w:p>
    <w:p w14:paraId="4770B6D7" w14:textId="5ECAC1E5" w:rsidR="00D61F09" w:rsidRP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 xml:space="preserve">- заявку, составленную форме согласно приложению №1 к настоящему 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объявлению</w:t>
      </w:r>
      <w:r w:rsidRPr="00D61F0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4A23327E" w14:textId="77777777" w:rsidR="00D61F09" w:rsidRP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>- копию паспорта гражданина Российской Федерации;</w:t>
      </w:r>
    </w:p>
    <w:p w14:paraId="4354E430" w14:textId="77777777" w:rsidR="00D61F09" w:rsidRP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>- копию свидетельства о постановке на учет в налоговом органе;</w:t>
      </w:r>
    </w:p>
    <w:p w14:paraId="2AC2EC2A" w14:textId="77777777" w:rsidR="00D61F09" w:rsidRP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>- реквизиты банковского расчетного счета физического лица;</w:t>
      </w:r>
    </w:p>
    <w:p w14:paraId="12EAE239" w14:textId="302DE53C" w:rsidR="00D61F09" w:rsidRP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bookmarkStart w:id="1" w:name="_Hlk176340814"/>
      <w:r w:rsidRPr="00D61F09">
        <w:rPr>
          <w:rFonts w:ascii="Times New Roman" w:hAnsi="Times New Roman" w:cs="Times New Roman"/>
          <w:b w:val="0"/>
          <w:sz w:val="28"/>
          <w:szCs w:val="28"/>
        </w:rPr>
        <w:t>справку об отсутствии</w:t>
      </w:r>
      <w:r w:rsidR="008C543E">
        <w:rPr>
          <w:rFonts w:ascii="Times New Roman" w:hAnsi="Times New Roman" w:cs="Times New Roman"/>
          <w:b w:val="0"/>
          <w:sz w:val="28"/>
          <w:szCs w:val="28"/>
        </w:rPr>
        <w:t xml:space="preserve"> (наличии)</w:t>
      </w:r>
      <w:r w:rsidRPr="00D61F09">
        <w:rPr>
          <w:rFonts w:ascii="Times New Roman" w:hAnsi="Times New Roman" w:cs="Times New Roman"/>
          <w:b w:val="0"/>
          <w:sz w:val="28"/>
          <w:szCs w:val="28"/>
        </w:rPr>
        <w:t xml:space="preserve"> задолженности по налогам, сборам и иным обязательным платежам в бюджеты бюджетной системы Российской Федерации</w:t>
      </w:r>
      <w:bookmarkEnd w:id="1"/>
      <w:r w:rsidRPr="00D61F0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0CE842FD" w14:textId="20F62F2D" w:rsidR="00D61F09" w:rsidRDefault="00D61F0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D61F09">
        <w:rPr>
          <w:rFonts w:ascii="Times New Roman" w:hAnsi="Times New Roman" w:cs="Times New Roman"/>
          <w:b w:val="0"/>
          <w:sz w:val="28"/>
          <w:szCs w:val="28"/>
        </w:rPr>
        <w:t>- согласие на обработку персональных данных в соответствии с Федеральным законом от 27.07.2006 № 152-ФЗ «О персональных данных», согласно приложению №</w:t>
      </w:r>
      <w:r w:rsidR="00784896">
        <w:rPr>
          <w:rFonts w:ascii="Times New Roman" w:hAnsi="Times New Roman" w:cs="Times New Roman"/>
          <w:b w:val="0"/>
          <w:sz w:val="28"/>
          <w:szCs w:val="28"/>
        </w:rPr>
        <w:t>2</w:t>
      </w:r>
      <w:r w:rsidRPr="00D61F09">
        <w:rPr>
          <w:rFonts w:ascii="Times New Roman" w:hAnsi="Times New Roman" w:cs="Times New Roman"/>
          <w:b w:val="0"/>
          <w:sz w:val="28"/>
          <w:szCs w:val="28"/>
        </w:rPr>
        <w:t xml:space="preserve"> к настоящему </w:t>
      </w:r>
      <w:r w:rsidR="008C543E">
        <w:rPr>
          <w:rFonts w:ascii="Times New Roman" w:hAnsi="Times New Roman" w:cs="Times New Roman"/>
          <w:b w:val="0"/>
          <w:sz w:val="28"/>
          <w:szCs w:val="28"/>
        </w:rPr>
        <w:t>объявлению</w:t>
      </w:r>
      <w:r w:rsidRPr="00D61F0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2A0A7AEA" w14:textId="276940F2" w:rsidR="008C543E" w:rsidRDefault="00386EB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="008C543E">
        <w:rPr>
          <w:rFonts w:ascii="Times New Roman" w:hAnsi="Times New Roman" w:cs="Times New Roman"/>
          <w:b w:val="0"/>
          <w:sz w:val="28"/>
          <w:szCs w:val="28"/>
        </w:rPr>
        <w:t>.1).</w:t>
      </w:r>
      <w:r w:rsidR="008C543E" w:rsidRPr="008C543E">
        <w:rPr>
          <w:b w:val="0"/>
          <w:sz w:val="28"/>
          <w:szCs w:val="28"/>
        </w:rPr>
        <w:t xml:space="preserve"> </w:t>
      </w:r>
      <w:r w:rsidR="008C543E" w:rsidRPr="00DC5DF4">
        <w:rPr>
          <w:rFonts w:ascii="Times New Roman" w:hAnsi="Times New Roman" w:cs="Times New Roman"/>
          <w:b w:val="0"/>
          <w:sz w:val="28"/>
          <w:szCs w:val="28"/>
        </w:rPr>
        <w:t xml:space="preserve">Заявка </w:t>
      </w:r>
      <w:r w:rsidR="008C543E">
        <w:rPr>
          <w:rFonts w:ascii="Times New Roman" w:hAnsi="Times New Roman" w:cs="Times New Roman"/>
          <w:b w:val="0"/>
          <w:sz w:val="28"/>
          <w:szCs w:val="28"/>
        </w:rPr>
        <w:t>должна включать:</w:t>
      </w:r>
    </w:p>
    <w:p w14:paraId="6F1A2398" w14:textId="77777777" w:rsidR="008C543E" w:rsidRDefault="008C543E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сведения о заявителе, в том числе, о почтовом адресе и контактных данных заявителя;</w:t>
      </w:r>
    </w:p>
    <w:p w14:paraId="5BFEBED0" w14:textId="58D46E16" w:rsidR="00D61F09" w:rsidRDefault="008C543E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 проект с детализированной сметой расходов.</w:t>
      </w:r>
    </w:p>
    <w:p w14:paraId="7B93C9D4" w14:textId="2B46D164" w:rsidR="00724A22" w:rsidRPr="00DB311C" w:rsidRDefault="00386EB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="008C543E">
        <w:rPr>
          <w:rFonts w:ascii="Times New Roman" w:hAnsi="Times New Roman" w:cs="Times New Roman"/>
          <w:b w:val="0"/>
          <w:sz w:val="28"/>
          <w:szCs w:val="28"/>
        </w:rPr>
        <w:t>)</w:t>
      </w:r>
      <w:r w:rsidR="00F803F8" w:rsidRPr="00F803F8">
        <w:t xml:space="preserve"> </w:t>
      </w:r>
      <w:r w:rsidR="00F803F8" w:rsidRPr="00F803F8">
        <w:rPr>
          <w:rFonts w:ascii="Times New Roman" w:hAnsi="Times New Roman" w:cs="Times New Roman"/>
          <w:b w:val="0"/>
          <w:sz w:val="28"/>
          <w:szCs w:val="28"/>
        </w:rPr>
        <w:t xml:space="preserve">Заявка может быть отозвана 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заявителем</w:t>
      </w:r>
      <w:r w:rsidR="00F803F8" w:rsidRPr="00F803F8">
        <w:rPr>
          <w:rFonts w:ascii="Times New Roman" w:hAnsi="Times New Roman" w:cs="Times New Roman"/>
          <w:b w:val="0"/>
          <w:sz w:val="28"/>
          <w:szCs w:val="28"/>
        </w:rPr>
        <w:t xml:space="preserve"> до установленного в настоящем объявлении дня окончания приема заявок путем представления в Уполномоченный орган заявления, подписанного </w:t>
      </w:r>
      <w:r w:rsidR="00F803F8">
        <w:rPr>
          <w:rFonts w:ascii="Times New Roman" w:hAnsi="Times New Roman" w:cs="Times New Roman"/>
          <w:b w:val="0"/>
          <w:sz w:val="28"/>
          <w:szCs w:val="28"/>
        </w:rPr>
        <w:t>заявителем.</w:t>
      </w:r>
    </w:p>
    <w:p w14:paraId="6FB2CBDD" w14:textId="008B9025" w:rsidR="00724A22" w:rsidRPr="001D4F19" w:rsidRDefault="00386EB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4F19">
        <w:rPr>
          <w:rFonts w:ascii="Times New Roman" w:hAnsi="Times New Roman" w:cs="Times New Roman"/>
          <w:b w:val="0"/>
          <w:sz w:val="28"/>
          <w:szCs w:val="28"/>
        </w:rPr>
        <w:t>9</w:t>
      </w:r>
      <w:r w:rsidR="00F803F8" w:rsidRPr="001D4F19">
        <w:rPr>
          <w:rFonts w:ascii="Times New Roman" w:hAnsi="Times New Roman" w:cs="Times New Roman"/>
          <w:b w:val="0"/>
          <w:sz w:val="28"/>
          <w:szCs w:val="28"/>
        </w:rPr>
        <w:t xml:space="preserve">) При обнаружении факта несоответствия заявки условиям, установленным п. </w:t>
      </w:r>
      <w:r w:rsidR="005C266A" w:rsidRPr="001D4F19">
        <w:rPr>
          <w:rFonts w:ascii="Times New Roman" w:hAnsi="Times New Roman" w:cs="Times New Roman"/>
          <w:b w:val="0"/>
          <w:sz w:val="28"/>
          <w:szCs w:val="28"/>
        </w:rPr>
        <w:t>6</w:t>
      </w:r>
      <w:r w:rsidR="00F803F8" w:rsidRPr="001D4F19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4A737F" w:rsidRPr="001D4F19">
        <w:rPr>
          <w:rFonts w:ascii="Times New Roman" w:hAnsi="Times New Roman" w:cs="Times New Roman"/>
          <w:b w:val="0"/>
          <w:sz w:val="28"/>
          <w:szCs w:val="28"/>
        </w:rPr>
        <w:t>объявления</w:t>
      </w:r>
      <w:r w:rsidR="00F803F8" w:rsidRPr="001D4F19">
        <w:rPr>
          <w:rFonts w:ascii="Times New Roman" w:hAnsi="Times New Roman" w:cs="Times New Roman"/>
          <w:b w:val="0"/>
          <w:sz w:val="28"/>
          <w:szCs w:val="28"/>
        </w:rPr>
        <w:t xml:space="preserve">, Уполномоченный орган направляет заявителю предложение внести изменения в заявку в течение 5 календарных дней со дня окончания приема заявок на </w:t>
      </w:r>
      <w:r w:rsidR="004A737F" w:rsidRPr="001D4F19">
        <w:rPr>
          <w:rFonts w:ascii="Times New Roman" w:hAnsi="Times New Roman" w:cs="Times New Roman"/>
          <w:b w:val="0"/>
          <w:sz w:val="28"/>
          <w:szCs w:val="28"/>
        </w:rPr>
        <w:t>к</w:t>
      </w:r>
      <w:r w:rsidR="00F803F8" w:rsidRPr="001D4F19">
        <w:rPr>
          <w:rFonts w:ascii="Times New Roman" w:hAnsi="Times New Roman" w:cs="Times New Roman"/>
          <w:b w:val="0"/>
          <w:sz w:val="28"/>
          <w:szCs w:val="28"/>
        </w:rPr>
        <w:t>онкурс</w:t>
      </w:r>
      <w:r w:rsidR="004A737F" w:rsidRPr="001D4F1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45C4833" w14:textId="46CD736D" w:rsidR="004A737F" w:rsidRPr="001D4F19" w:rsidRDefault="00386EB9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4F19">
        <w:rPr>
          <w:rFonts w:ascii="Times New Roman" w:hAnsi="Times New Roman" w:cs="Times New Roman"/>
          <w:b w:val="0"/>
          <w:sz w:val="28"/>
          <w:szCs w:val="28"/>
        </w:rPr>
        <w:t>10</w:t>
      </w:r>
      <w:r w:rsidR="004A737F" w:rsidRPr="001D4F19">
        <w:rPr>
          <w:rFonts w:ascii="Times New Roman" w:hAnsi="Times New Roman" w:cs="Times New Roman"/>
          <w:b w:val="0"/>
          <w:sz w:val="28"/>
          <w:szCs w:val="28"/>
        </w:rPr>
        <w:t>) Заявка может быть отклонена Уполномоченным органом от участия в конкурсе по следующим причинам:</w:t>
      </w:r>
    </w:p>
    <w:p w14:paraId="534AAE3C" w14:textId="4376B8F2" w:rsidR="004A737F" w:rsidRPr="001D4F19" w:rsidRDefault="004A737F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4F19">
        <w:rPr>
          <w:rFonts w:ascii="Times New Roman" w:hAnsi="Times New Roman" w:cs="Times New Roman"/>
          <w:b w:val="0"/>
          <w:sz w:val="28"/>
          <w:szCs w:val="28"/>
        </w:rPr>
        <w:t xml:space="preserve">- несоответствие категориям, критериям и требованиям, установленным пунктами </w:t>
      </w:r>
      <w:r w:rsidR="005C266A" w:rsidRPr="001D4F19">
        <w:rPr>
          <w:rFonts w:ascii="Times New Roman" w:hAnsi="Times New Roman" w:cs="Times New Roman"/>
          <w:b w:val="0"/>
          <w:sz w:val="28"/>
          <w:szCs w:val="28"/>
        </w:rPr>
        <w:t>3, 4, 6</w:t>
      </w:r>
      <w:r w:rsidRPr="001D4F19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784896" w:rsidRPr="001D4F19">
        <w:rPr>
          <w:rFonts w:ascii="Times New Roman" w:hAnsi="Times New Roman" w:cs="Times New Roman"/>
          <w:b w:val="0"/>
          <w:sz w:val="28"/>
          <w:szCs w:val="28"/>
        </w:rPr>
        <w:t>объявления.</w:t>
      </w:r>
    </w:p>
    <w:p w14:paraId="730B1F3E" w14:textId="6C0C42F8" w:rsidR="004A737F" w:rsidRPr="001D4F19" w:rsidRDefault="004A737F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4F19">
        <w:rPr>
          <w:rFonts w:ascii="Times New Roman" w:hAnsi="Times New Roman" w:cs="Times New Roman"/>
          <w:b w:val="0"/>
          <w:sz w:val="28"/>
          <w:szCs w:val="28"/>
        </w:rPr>
        <w:t xml:space="preserve">- заявитель не внес исправления в заявку в соответствии с предложением Уполномоченного органа, согласно п. </w:t>
      </w:r>
      <w:r w:rsidR="00784896" w:rsidRPr="001D4F19">
        <w:rPr>
          <w:rFonts w:ascii="Times New Roman" w:hAnsi="Times New Roman" w:cs="Times New Roman"/>
          <w:b w:val="0"/>
          <w:sz w:val="28"/>
          <w:szCs w:val="28"/>
        </w:rPr>
        <w:t>7</w:t>
      </w:r>
      <w:r w:rsidRPr="001D4F19">
        <w:rPr>
          <w:rFonts w:ascii="Times New Roman" w:hAnsi="Times New Roman" w:cs="Times New Roman"/>
          <w:b w:val="0"/>
          <w:sz w:val="28"/>
          <w:szCs w:val="28"/>
        </w:rPr>
        <w:t xml:space="preserve"> настоящего </w:t>
      </w:r>
      <w:r w:rsidR="00784896" w:rsidRPr="001D4F19">
        <w:rPr>
          <w:rFonts w:ascii="Times New Roman" w:hAnsi="Times New Roman" w:cs="Times New Roman"/>
          <w:b w:val="0"/>
          <w:sz w:val="28"/>
          <w:szCs w:val="28"/>
        </w:rPr>
        <w:t>объявления</w:t>
      </w:r>
      <w:r w:rsidRPr="001D4F19">
        <w:rPr>
          <w:rFonts w:ascii="Times New Roman" w:hAnsi="Times New Roman" w:cs="Times New Roman"/>
          <w:b w:val="0"/>
          <w:sz w:val="28"/>
          <w:szCs w:val="28"/>
        </w:rPr>
        <w:t>;</w:t>
      </w:r>
    </w:p>
    <w:p w14:paraId="63538FC1" w14:textId="43197DB4" w:rsidR="00784896" w:rsidRDefault="004A737F" w:rsidP="00C4416A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D4F19">
        <w:rPr>
          <w:rFonts w:ascii="Times New Roman" w:hAnsi="Times New Roman" w:cs="Times New Roman"/>
          <w:b w:val="0"/>
          <w:sz w:val="28"/>
          <w:szCs w:val="28"/>
        </w:rPr>
        <w:t>- подача заявки после даты и (или) времени, определенных</w:t>
      </w:r>
      <w:r w:rsidR="00784896" w:rsidRPr="001D4F19">
        <w:rPr>
          <w:rFonts w:ascii="Times New Roman" w:hAnsi="Times New Roman" w:cs="Times New Roman"/>
          <w:b w:val="0"/>
          <w:sz w:val="28"/>
          <w:szCs w:val="28"/>
        </w:rPr>
        <w:t xml:space="preserve"> настоящим</w:t>
      </w:r>
      <w:r w:rsidR="00784896">
        <w:rPr>
          <w:rFonts w:ascii="Times New Roman" w:hAnsi="Times New Roman" w:cs="Times New Roman"/>
          <w:b w:val="0"/>
          <w:sz w:val="28"/>
          <w:szCs w:val="28"/>
        </w:rPr>
        <w:t xml:space="preserve"> объявлением</w:t>
      </w:r>
      <w:r w:rsidRPr="004A737F">
        <w:rPr>
          <w:rFonts w:ascii="Times New Roman" w:hAnsi="Times New Roman" w:cs="Times New Roman"/>
          <w:b w:val="0"/>
          <w:sz w:val="28"/>
          <w:szCs w:val="28"/>
        </w:rPr>
        <w:t xml:space="preserve"> для подачи заявок.</w:t>
      </w:r>
    </w:p>
    <w:p w14:paraId="1751434A" w14:textId="43F84BD1" w:rsidR="00F26177" w:rsidRDefault="00F26177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6177">
        <w:rPr>
          <w:rFonts w:ascii="Times New Roman" w:hAnsi="Times New Roman" w:cs="Times New Roman"/>
          <w:b w:val="0"/>
          <w:sz w:val="28"/>
          <w:szCs w:val="28"/>
        </w:rPr>
        <w:t>Оценка заявок конкурсной комиссией осуществляется по критериям согласно приложению №3 к настоящему объявлению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>Среднее арифметическое значение оценок всех членов комиссии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по каждой заявке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 xml:space="preserve"> становится общей экспертной оценкой проекта (рейтингом заявки). Формируется рейтинговый список заявителей на получение грантов в соответствии с этими баллами – от наибольшего итогового балла заявки (первое рейтинговое место) к наименьшему итоговому баллу заявки (последнее рейтинговое место). При равенстве итоговых баллов заявки у нескольких заявителей более высокое рейтинговое место присваивается заявителю, заявка которого поступила в адрес Уполномоченного органа ранее. Конкурсная комиссия определяет пороговое значение балла, набрав которое </w:t>
      </w:r>
      <w:r>
        <w:rPr>
          <w:rFonts w:ascii="Times New Roman" w:hAnsi="Times New Roman" w:cs="Times New Roman"/>
          <w:b w:val="0"/>
          <w:sz w:val="28"/>
          <w:szCs w:val="28"/>
        </w:rPr>
        <w:t>заявители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 xml:space="preserve"> призна</w:t>
      </w:r>
      <w:r>
        <w:rPr>
          <w:rFonts w:ascii="Times New Roman" w:hAnsi="Times New Roman" w:cs="Times New Roman"/>
          <w:b w:val="0"/>
          <w:sz w:val="28"/>
          <w:szCs w:val="28"/>
        </w:rPr>
        <w:t>ю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>тся победител</w:t>
      </w: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и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 xml:space="preserve"> конкурса и утверждает список победителей </w:t>
      </w:r>
      <w:r w:rsidR="005B47BF">
        <w:rPr>
          <w:rFonts w:ascii="Times New Roman" w:hAnsi="Times New Roman" w:cs="Times New Roman"/>
          <w:b w:val="0"/>
          <w:sz w:val="28"/>
          <w:szCs w:val="28"/>
        </w:rPr>
        <w:t>к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>онкурса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8B6C40F" w14:textId="19FFCA1F" w:rsidR="00B27DF1" w:rsidRDefault="00B27DF1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63682C">
        <w:rPr>
          <w:rFonts w:ascii="Times New Roman" w:hAnsi="Times New Roman" w:cs="Times New Roman"/>
          <w:b w:val="0"/>
          <w:sz w:val="28"/>
          <w:szCs w:val="28"/>
        </w:rPr>
        <w:t xml:space="preserve">течение 10 рабочих дней </w:t>
      </w:r>
      <w:r>
        <w:rPr>
          <w:rFonts w:ascii="Times New Roman" w:hAnsi="Times New Roman" w:cs="Times New Roman"/>
          <w:b w:val="0"/>
          <w:sz w:val="28"/>
          <w:szCs w:val="28"/>
        </w:rPr>
        <w:t>после определения всех победителей конкурса Уполномоченный орган</w:t>
      </w:r>
      <w:r w:rsidRPr="0063682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B47BF" w:rsidRPr="0063682C">
        <w:rPr>
          <w:rFonts w:ascii="Times New Roman" w:hAnsi="Times New Roman" w:cs="Times New Roman"/>
          <w:b w:val="0"/>
          <w:sz w:val="28"/>
          <w:szCs w:val="28"/>
        </w:rPr>
        <w:t xml:space="preserve">выносит на согласование в установленном порядке </w:t>
      </w:r>
      <w:r w:rsidRPr="0063682C">
        <w:rPr>
          <w:rFonts w:ascii="Times New Roman" w:hAnsi="Times New Roman" w:cs="Times New Roman"/>
          <w:b w:val="0"/>
          <w:sz w:val="28"/>
          <w:szCs w:val="28"/>
        </w:rPr>
        <w:t xml:space="preserve">проект распоряжения главы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42DBC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63682C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об утверждении перечня получателей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63682C">
        <w:rPr>
          <w:rFonts w:ascii="Times New Roman" w:hAnsi="Times New Roman" w:cs="Times New Roman"/>
          <w:b w:val="0"/>
          <w:sz w:val="28"/>
          <w:szCs w:val="28"/>
        </w:rPr>
        <w:t>рантов</w:t>
      </w:r>
      <w:r w:rsidR="005B47B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481054CA" w14:textId="3D806C5F" w:rsidR="00F26177" w:rsidRDefault="00F26177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26177">
        <w:rPr>
          <w:rFonts w:ascii="Times New Roman" w:hAnsi="Times New Roman" w:cs="Times New Roman"/>
          <w:b w:val="0"/>
          <w:sz w:val="28"/>
          <w:szCs w:val="28"/>
        </w:rPr>
        <w:t>Список победителей размещается на официальном сайте М</w:t>
      </w:r>
      <w:r w:rsidR="00C4416A">
        <w:rPr>
          <w:rFonts w:ascii="Times New Roman" w:hAnsi="Times New Roman" w:cs="Times New Roman"/>
          <w:b w:val="0"/>
          <w:sz w:val="28"/>
          <w:szCs w:val="28"/>
        </w:rPr>
        <w:t>Р</w:t>
      </w:r>
      <w:r w:rsidRPr="00F26177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в информационно-телекоммуникационной сети Интернет </w:t>
      </w:r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 xml:space="preserve">в течение 10 рабочих дней с момента подписания распоряжения </w:t>
      </w:r>
      <w:r w:rsidR="005B47BF" w:rsidRPr="0063682C">
        <w:rPr>
          <w:rFonts w:ascii="Times New Roman" w:hAnsi="Times New Roman" w:cs="Times New Roman"/>
          <w:b w:val="0"/>
          <w:sz w:val="28"/>
          <w:szCs w:val="28"/>
        </w:rPr>
        <w:t xml:space="preserve">главы </w:t>
      </w:r>
      <w:r w:rsidR="005B47BF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42DBC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="005B47BF" w:rsidRPr="0063682C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 об утверждении перечня получателей </w:t>
      </w:r>
      <w:r w:rsidR="005B47BF">
        <w:rPr>
          <w:rFonts w:ascii="Times New Roman" w:hAnsi="Times New Roman" w:cs="Times New Roman"/>
          <w:b w:val="0"/>
          <w:sz w:val="28"/>
          <w:szCs w:val="28"/>
        </w:rPr>
        <w:t>г</w:t>
      </w:r>
      <w:r w:rsidR="005B47BF" w:rsidRPr="0063682C">
        <w:rPr>
          <w:rFonts w:ascii="Times New Roman" w:hAnsi="Times New Roman" w:cs="Times New Roman"/>
          <w:b w:val="0"/>
          <w:sz w:val="28"/>
          <w:szCs w:val="28"/>
        </w:rPr>
        <w:t>рантов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9D7EC8A" w14:textId="001915C2" w:rsidR="00B27DF1" w:rsidRDefault="00B27DF1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Соглашение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 предоставлении гранта 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между </w:t>
      </w:r>
      <w:r>
        <w:rPr>
          <w:rFonts w:ascii="Times New Roman" w:hAnsi="Times New Roman" w:cs="Times New Roman"/>
          <w:b w:val="0"/>
          <w:sz w:val="28"/>
          <w:szCs w:val="28"/>
        </w:rPr>
        <w:t>Уполномоченным органом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>
        <w:rPr>
          <w:rFonts w:ascii="Times New Roman" w:hAnsi="Times New Roman" w:cs="Times New Roman"/>
          <w:b w:val="0"/>
          <w:sz w:val="28"/>
          <w:szCs w:val="28"/>
        </w:rPr>
        <w:t>победителем конкурса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 заключается в течение </w:t>
      </w:r>
      <w:r w:rsidR="00F838CF">
        <w:rPr>
          <w:rFonts w:ascii="Times New Roman" w:hAnsi="Times New Roman" w:cs="Times New Roman"/>
          <w:b w:val="0"/>
          <w:sz w:val="28"/>
          <w:szCs w:val="28"/>
        </w:rPr>
        <w:t>3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38CF">
        <w:rPr>
          <w:rFonts w:ascii="Times New Roman" w:hAnsi="Times New Roman" w:cs="Times New Roman"/>
          <w:b w:val="0"/>
          <w:sz w:val="28"/>
          <w:szCs w:val="28"/>
        </w:rPr>
        <w:t>месяцев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 после утверждения перечня получателей </w:t>
      </w: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рантов распоряжением главы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</w:t>
      </w:r>
      <w:r w:rsidR="00B42DBC">
        <w:rPr>
          <w:rFonts w:ascii="Times New Roman" w:hAnsi="Times New Roman" w:cs="Times New Roman"/>
          <w:b w:val="0"/>
          <w:sz w:val="28"/>
          <w:szCs w:val="28"/>
        </w:rPr>
        <w:t>района</w:t>
      </w:r>
      <w:r w:rsidRPr="004B71CD">
        <w:rPr>
          <w:rFonts w:ascii="Times New Roman" w:hAnsi="Times New Roman" w:cs="Times New Roman"/>
          <w:b w:val="0"/>
          <w:sz w:val="28"/>
          <w:szCs w:val="28"/>
        </w:rPr>
        <w:t xml:space="preserve"> «Ленский район»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6A7DE563" w14:textId="1439F7F9" w:rsidR="00724A22" w:rsidRDefault="00BE26BD" w:rsidP="00771352">
      <w:pPr>
        <w:pStyle w:val="ConsPlusTitle"/>
        <w:spacing w:line="360" w:lineRule="auto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386EB9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 xml:space="preserve">В период со дня объявления о проведении конкурса до дня окончания приема заявок Уполномоченный орган организует консультирование по вопросам подготовки заявок по телефону 8(41137) </w:t>
      </w:r>
      <w:r w:rsidR="004B0630">
        <w:rPr>
          <w:rFonts w:ascii="Times New Roman" w:hAnsi="Times New Roman" w:cs="Times New Roman"/>
          <w:b w:val="0"/>
          <w:sz w:val="28"/>
          <w:szCs w:val="28"/>
        </w:rPr>
        <w:t>3</w:t>
      </w:r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>-</w:t>
      </w:r>
      <w:r w:rsidR="004B0630">
        <w:rPr>
          <w:rFonts w:ascii="Times New Roman" w:hAnsi="Times New Roman" w:cs="Times New Roman"/>
          <w:b w:val="0"/>
          <w:sz w:val="28"/>
          <w:szCs w:val="28"/>
        </w:rPr>
        <w:t>00</w:t>
      </w:r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>-</w:t>
      </w:r>
      <w:r w:rsidR="00F838CF">
        <w:rPr>
          <w:rFonts w:ascii="Times New Roman" w:hAnsi="Times New Roman" w:cs="Times New Roman"/>
          <w:b w:val="0"/>
          <w:sz w:val="28"/>
          <w:szCs w:val="28"/>
        </w:rPr>
        <w:t>27</w:t>
      </w:r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 xml:space="preserve"> (отдел по работе с гражданскими инициативами) или по электронной почте </w:t>
      </w:r>
      <w:hyperlink r:id="rId10" w:history="1">
        <w:r w:rsidR="00A752B3" w:rsidRPr="007535CE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kmpst_lensk@mail.ru</w:t>
        </w:r>
      </w:hyperlink>
      <w:r w:rsidR="005B47BF" w:rsidRPr="005B47BF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30618CD2" w14:textId="77777777" w:rsidR="00104918" w:rsidRDefault="00104918" w:rsidP="00771352">
      <w:pPr>
        <w:spacing w:line="276" w:lineRule="auto"/>
        <w:ind w:firstLine="709"/>
        <w:jc w:val="both"/>
        <w:rPr>
          <w:b/>
          <w:sz w:val="28"/>
          <w:szCs w:val="28"/>
        </w:rPr>
      </w:pPr>
    </w:p>
    <w:p w14:paraId="2964139B" w14:textId="264B8A99" w:rsidR="00104918" w:rsidRPr="00003B1A" w:rsidRDefault="00F838CF" w:rsidP="004B3178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И.о. председателя</w:t>
      </w:r>
      <w:r w:rsidR="00104918">
        <w:rPr>
          <w:b/>
          <w:sz w:val="28"/>
          <w:szCs w:val="28"/>
        </w:rPr>
        <w:tab/>
      </w:r>
      <w:r w:rsidR="00104918">
        <w:rPr>
          <w:b/>
          <w:sz w:val="28"/>
          <w:szCs w:val="28"/>
        </w:rPr>
        <w:tab/>
      </w:r>
      <w:r w:rsidR="00104918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                  </w:t>
      </w:r>
      <w:r w:rsidR="00104918">
        <w:rPr>
          <w:b/>
          <w:sz w:val="28"/>
          <w:szCs w:val="28"/>
        </w:rPr>
        <w:tab/>
      </w:r>
      <w:r w:rsidR="00C4416A">
        <w:rPr>
          <w:b/>
          <w:sz w:val="28"/>
          <w:szCs w:val="28"/>
        </w:rPr>
        <w:t xml:space="preserve">           </w:t>
      </w:r>
      <w:r w:rsidR="00104918">
        <w:rPr>
          <w:b/>
          <w:sz w:val="28"/>
          <w:szCs w:val="28"/>
        </w:rPr>
        <w:tab/>
      </w:r>
      <w:r>
        <w:rPr>
          <w:b/>
          <w:sz w:val="28"/>
          <w:szCs w:val="28"/>
        </w:rPr>
        <w:t>Д.Р. Попов</w:t>
      </w:r>
    </w:p>
    <w:p w14:paraId="29932E9D" w14:textId="77777777" w:rsidR="006F65F4" w:rsidRDefault="006F65F4" w:rsidP="00B10C79">
      <w:pPr>
        <w:ind w:left="4395"/>
        <w:jc w:val="both"/>
        <w:rPr>
          <w:bCs/>
          <w:sz w:val="28"/>
          <w:szCs w:val="28"/>
        </w:rPr>
      </w:pPr>
    </w:p>
    <w:p w14:paraId="5E5C3CAE" w14:textId="6AD9527F" w:rsidR="00B10C79" w:rsidRDefault="00B10C79" w:rsidP="00B10C79">
      <w:pPr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№1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Pr="00B10C79">
        <w:rPr>
          <w:bCs/>
          <w:sz w:val="28"/>
          <w:szCs w:val="28"/>
        </w:rPr>
        <w:t xml:space="preserve">конкурса грантов в форме субсидий физическим лицам из бюджета муниципального </w:t>
      </w:r>
      <w:r w:rsidR="00B42DBC">
        <w:rPr>
          <w:bCs/>
          <w:sz w:val="28"/>
          <w:szCs w:val="28"/>
        </w:rPr>
        <w:t>района</w:t>
      </w:r>
      <w:r w:rsidRPr="00B10C79">
        <w:rPr>
          <w:bCs/>
          <w:sz w:val="28"/>
          <w:szCs w:val="28"/>
        </w:rPr>
        <w:t xml:space="preserve"> «Ленский район» на реализацию проект</w:t>
      </w:r>
      <w:r w:rsidR="001E2581">
        <w:rPr>
          <w:bCs/>
          <w:sz w:val="28"/>
          <w:szCs w:val="28"/>
        </w:rPr>
        <w:t>ов по содействию патриотическому</w:t>
      </w:r>
      <w:r w:rsidRPr="00B10C79">
        <w:rPr>
          <w:bCs/>
          <w:sz w:val="28"/>
          <w:szCs w:val="28"/>
        </w:rPr>
        <w:t xml:space="preserve"> воспитани</w:t>
      </w:r>
      <w:r w:rsidR="001E2581">
        <w:rPr>
          <w:bCs/>
          <w:sz w:val="28"/>
          <w:szCs w:val="28"/>
        </w:rPr>
        <w:t>ю</w:t>
      </w:r>
      <w:r w:rsidRPr="00B10C79">
        <w:rPr>
          <w:bCs/>
          <w:sz w:val="28"/>
          <w:szCs w:val="28"/>
        </w:rPr>
        <w:t xml:space="preserve"> молодежи на территории Ленского района Республики Саха (Якутия)</w:t>
      </w:r>
    </w:p>
    <w:p w14:paraId="4834BBCF" w14:textId="2A15D0D0" w:rsidR="00B10C79" w:rsidRDefault="00B10C79" w:rsidP="00B10C79">
      <w:pPr>
        <w:ind w:left="4395"/>
        <w:jc w:val="both"/>
        <w:rPr>
          <w:bCs/>
          <w:sz w:val="28"/>
          <w:szCs w:val="28"/>
        </w:rPr>
      </w:pPr>
    </w:p>
    <w:p w14:paraId="1534A371" w14:textId="77777777" w:rsidR="00B10C79" w:rsidRPr="006D5638" w:rsidRDefault="00B10C79" w:rsidP="00B10C79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Форма Заявки</w:t>
      </w:r>
    </w:p>
    <w:p w14:paraId="1F6EE4FE" w14:textId="3C6432D2" w:rsidR="00B10C79" w:rsidRPr="006D5638" w:rsidRDefault="00B10C79" w:rsidP="00B10C79">
      <w:pPr>
        <w:contextualSpacing/>
        <w:jc w:val="center"/>
        <w:rPr>
          <w:b/>
          <w:sz w:val="28"/>
          <w:szCs w:val="28"/>
        </w:rPr>
      </w:pPr>
      <w:r w:rsidRPr="006D5638">
        <w:rPr>
          <w:b/>
          <w:sz w:val="28"/>
          <w:szCs w:val="28"/>
        </w:rPr>
        <w:t xml:space="preserve">на участие в </w:t>
      </w:r>
      <w:r>
        <w:rPr>
          <w:b/>
          <w:sz w:val="28"/>
          <w:szCs w:val="28"/>
        </w:rPr>
        <w:t>конкурсе</w:t>
      </w:r>
      <w:r w:rsidRPr="006D563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среди</w:t>
      </w:r>
      <w:r w:rsidRPr="00920D46">
        <w:rPr>
          <w:b/>
          <w:sz w:val="28"/>
          <w:szCs w:val="28"/>
        </w:rPr>
        <w:t xml:space="preserve"> физических лиц на лучший пр</w:t>
      </w:r>
      <w:r w:rsidR="001E2581">
        <w:rPr>
          <w:b/>
          <w:sz w:val="28"/>
          <w:szCs w:val="28"/>
        </w:rPr>
        <w:t>оект по содействию патриотическому</w:t>
      </w:r>
      <w:r w:rsidRPr="00920D46">
        <w:rPr>
          <w:b/>
          <w:sz w:val="28"/>
          <w:szCs w:val="28"/>
        </w:rPr>
        <w:t xml:space="preserve"> воспитани</w:t>
      </w:r>
      <w:r w:rsidR="001E2581">
        <w:rPr>
          <w:b/>
          <w:sz w:val="28"/>
          <w:szCs w:val="28"/>
        </w:rPr>
        <w:t>ю</w:t>
      </w:r>
      <w:r w:rsidRPr="00920D46">
        <w:rPr>
          <w:b/>
          <w:sz w:val="28"/>
          <w:szCs w:val="28"/>
        </w:rPr>
        <w:t xml:space="preserve"> молодежи на территории Ленского района Республики Саха (Якутия)</w:t>
      </w:r>
    </w:p>
    <w:p w14:paraId="7C53ADED" w14:textId="77777777" w:rsidR="00B10C79" w:rsidRDefault="00B10C79" w:rsidP="00B10C79">
      <w:pPr>
        <w:contextualSpacing/>
        <w:jc w:val="both"/>
        <w:rPr>
          <w:sz w:val="28"/>
          <w:szCs w:val="28"/>
        </w:rPr>
      </w:pPr>
    </w:p>
    <w:p w14:paraId="31444C25" w14:textId="77777777" w:rsidR="00B10C79" w:rsidRPr="006172A8" w:rsidRDefault="00B10C79" w:rsidP="00B10C79">
      <w:pPr>
        <w:ind w:left="360"/>
        <w:contextualSpacing/>
        <w:jc w:val="center"/>
        <w:rPr>
          <w:b/>
          <w:bCs/>
          <w:sz w:val="28"/>
          <w:szCs w:val="28"/>
        </w:rPr>
      </w:pPr>
      <w:r w:rsidRPr="006172A8">
        <w:rPr>
          <w:b/>
          <w:bCs/>
          <w:sz w:val="28"/>
          <w:szCs w:val="28"/>
        </w:rPr>
        <w:t xml:space="preserve">1. </w:t>
      </w:r>
      <w:r>
        <w:rPr>
          <w:b/>
          <w:bCs/>
          <w:sz w:val="28"/>
          <w:szCs w:val="28"/>
        </w:rPr>
        <w:t>Информация о заявителе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"/>
        <w:gridCol w:w="1802"/>
        <w:gridCol w:w="2295"/>
        <w:gridCol w:w="5632"/>
        <w:gridCol w:w="287"/>
      </w:tblGrid>
      <w:tr w:rsidR="00B10C79" w:rsidRPr="000929D3" w14:paraId="21274B74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2429E269" w14:textId="77777777" w:rsidR="00B10C79" w:rsidRPr="00745597" w:rsidRDefault="00B10C79" w:rsidP="00BF2F01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Pr="00745597">
              <w:rPr>
                <w:b/>
                <w:bCs/>
                <w:sz w:val="22"/>
                <w:szCs w:val="22"/>
              </w:rPr>
              <w:t>Наименование инициативной группы граждан, общественного объединения, в том числе молодежного и детского патриотического клуба Ленского района Республики Саха (Якутия)</w:t>
            </w:r>
          </w:p>
        </w:tc>
        <w:tc>
          <w:tcPr>
            <w:tcW w:w="5632" w:type="dxa"/>
          </w:tcPr>
          <w:p w14:paraId="75DFAE1B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41D2C119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7B866E8A" w14:textId="77777777" w:rsidR="00B10C79" w:rsidRPr="00745597" w:rsidRDefault="00B10C79" w:rsidP="00BF2F01">
            <w:pPr>
              <w:tabs>
                <w:tab w:val="left" w:pos="272"/>
              </w:tabs>
              <w:contextualSpacing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Pr="00745597">
              <w:rPr>
                <w:b/>
                <w:bCs/>
                <w:sz w:val="22"/>
                <w:szCs w:val="22"/>
              </w:rPr>
              <w:t>Сайт или страница в социальных сетях в сети Интернет</w:t>
            </w:r>
          </w:p>
        </w:tc>
        <w:tc>
          <w:tcPr>
            <w:tcW w:w="5632" w:type="dxa"/>
          </w:tcPr>
          <w:p w14:paraId="6F4B9652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48BD2ACC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4D46B8EB" w14:textId="77777777" w:rsidR="00B10C79" w:rsidRPr="00745597" w:rsidRDefault="00B10C79" w:rsidP="00BF2F01">
            <w:pPr>
              <w:tabs>
                <w:tab w:val="left" w:pos="272"/>
              </w:tabs>
              <w:contextualSpacing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Pr="00745597">
              <w:rPr>
                <w:b/>
                <w:bCs/>
                <w:sz w:val="22"/>
                <w:szCs w:val="22"/>
              </w:rPr>
              <w:t>Численность активистов</w:t>
            </w:r>
          </w:p>
        </w:tc>
        <w:tc>
          <w:tcPr>
            <w:tcW w:w="5632" w:type="dxa"/>
          </w:tcPr>
          <w:p w14:paraId="2D30EB3C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37CE24BF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1C1FB153" w14:textId="77777777" w:rsidR="00B10C79" w:rsidRPr="00745597" w:rsidRDefault="00B10C79" w:rsidP="00B10C79">
            <w:pPr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45597">
              <w:rPr>
                <w:b/>
                <w:bCs/>
                <w:sz w:val="22"/>
                <w:szCs w:val="22"/>
              </w:rPr>
              <w:t>Информация о видах деятельности, осуществляемых инициативной группой граждан, общественного объединения, в том числе молодежных и детских патриотических клубов Ленского района Республики Саха (Якутия)</w:t>
            </w:r>
          </w:p>
        </w:tc>
        <w:tc>
          <w:tcPr>
            <w:tcW w:w="5632" w:type="dxa"/>
          </w:tcPr>
          <w:p w14:paraId="06E26F22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529235C2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7A649278" w14:textId="77777777" w:rsidR="00B10C79" w:rsidRPr="00745597" w:rsidRDefault="00B10C79" w:rsidP="00B10C79">
            <w:pPr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45597">
              <w:rPr>
                <w:b/>
                <w:bCs/>
                <w:sz w:val="22"/>
                <w:szCs w:val="22"/>
              </w:rPr>
              <w:t>Фамилия, имя, отчество руководителя</w:t>
            </w:r>
            <w:r>
              <w:rPr>
                <w:b/>
                <w:bCs/>
                <w:sz w:val="22"/>
                <w:szCs w:val="22"/>
              </w:rPr>
              <w:t xml:space="preserve"> проекта</w:t>
            </w:r>
          </w:p>
        </w:tc>
        <w:tc>
          <w:tcPr>
            <w:tcW w:w="5632" w:type="dxa"/>
          </w:tcPr>
          <w:p w14:paraId="7F53F2B0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75D2010A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4E253C00" w14:textId="77777777" w:rsidR="00B10C79" w:rsidRPr="00745597" w:rsidRDefault="00B10C79" w:rsidP="00B10C79">
            <w:pPr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/>
                <w:bCs/>
                <w:sz w:val="22"/>
                <w:szCs w:val="22"/>
              </w:rPr>
            </w:pPr>
            <w:r w:rsidRPr="00745597">
              <w:rPr>
                <w:b/>
                <w:bCs/>
                <w:sz w:val="22"/>
                <w:szCs w:val="22"/>
              </w:rPr>
              <w:t>Почтовый адрес, конт</w:t>
            </w:r>
            <w:r>
              <w:rPr>
                <w:b/>
                <w:bCs/>
                <w:sz w:val="22"/>
                <w:szCs w:val="22"/>
              </w:rPr>
              <w:t>актный</w:t>
            </w:r>
            <w:r w:rsidRPr="00745597">
              <w:rPr>
                <w:b/>
                <w:bCs/>
                <w:sz w:val="22"/>
                <w:szCs w:val="22"/>
              </w:rPr>
              <w:t xml:space="preserve"> телефон, адрес электронной почты руководителя</w:t>
            </w:r>
          </w:p>
        </w:tc>
        <w:tc>
          <w:tcPr>
            <w:tcW w:w="5632" w:type="dxa"/>
          </w:tcPr>
          <w:p w14:paraId="057BB4C1" w14:textId="77777777" w:rsidR="00B10C79" w:rsidRPr="000929D3" w:rsidRDefault="00B10C79" w:rsidP="00BF2F01">
            <w:pPr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B10C79" w:rsidRPr="000929D3" w14:paraId="553E636E" w14:textId="77777777" w:rsidTr="00BF2F01">
        <w:trPr>
          <w:gridAfter w:val="1"/>
          <w:wAfter w:w="287" w:type="dxa"/>
        </w:trPr>
        <w:tc>
          <w:tcPr>
            <w:tcW w:w="4107" w:type="dxa"/>
            <w:gridSpan w:val="3"/>
          </w:tcPr>
          <w:p w14:paraId="147ECDED" w14:textId="77777777" w:rsidR="00B10C79" w:rsidRPr="00F3442C" w:rsidRDefault="00B10C79" w:rsidP="00B10C79">
            <w:pPr>
              <w:numPr>
                <w:ilvl w:val="0"/>
                <w:numId w:val="6"/>
              </w:numPr>
              <w:tabs>
                <w:tab w:val="left" w:pos="272"/>
              </w:tabs>
              <w:ind w:left="0" w:firstLine="0"/>
              <w:contextualSpacing/>
              <w:jc w:val="both"/>
              <w:rPr>
                <w:b/>
                <w:sz w:val="28"/>
                <w:szCs w:val="28"/>
              </w:rPr>
            </w:pPr>
            <w:r w:rsidRPr="00F3442C">
              <w:rPr>
                <w:b/>
                <w:color w:val="000000"/>
                <w:sz w:val="22"/>
                <w:szCs w:val="22"/>
                <w:lang w:eastAsia="ar-SA"/>
              </w:rPr>
              <w:t>Команда проекта (</w:t>
            </w:r>
            <w:r>
              <w:rPr>
                <w:b/>
                <w:color w:val="000000"/>
                <w:sz w:val="22"/>
                <w:szCs w:val="22"/>
                <w:lang w:eastAsia="ar-SA"/>
              </w:rPr>
              <w:t>Ф.И.О. – роль в проекте</w:t>
            </w:r>
            <w:r w:rsidRPr="00F3442C">
              <w:rPr>
                <w:b/>
                <w:color w:val="000000"/>
                <w:sz w:val="22"/>
                <w:szCs w:val="22"/>
                <w:lang w:eastAsia="ar-SA"/>
              </w:rPr>
              <w:t>) (не более 7 чел.)</w:t>
            </w:r>
          </w:p>
        </w:tc>
        <w:tc>
          <w:tcPr>
            <w:tcW w:w="5632" w:type="dxa"/>
          </w:tcPr>
          <w:p w14:paraId="5FAEC926" w14:textId="77777777" w:rsidR="00B10C79" w:rsidRDefault="00B10C79" w:rsidP="00BF2F01">
            <w:pPr>
              <w:contextualSpacing/>
              <w:jc w:val="both"/>
              <w:rPr>
                <w:bCs/>
                <w:sz w:val="24"/>
                <w:szCs w:val="24"/>
              </w:rPr>
            </w:pPr>
            <w:r w:rsidRPr="00745597">
              <w:rPr>
                <w:bCs/>
                <w:sz w:val="24"/>
                <w:szCs w:val="24"/>
              </w:rPr>
              <w:t>1.</w:t>
            </w:r>
            <w:r>
              <w:rPr>
                <w:bCs/>
                <w:sz w:val="24"/>
                <w:szCs w:val="24"/>
              </w:rPr>
              <w:t xml:space="preserve"> </w:t>
            </w:r>
          </w:p>
          <w:p w14:paraId="4F679EA8" w14:textId="77777777" w:rsidR="00B10C79" w:rsidRPr="00745597" w:rsidRDefault="00B10C79" w:rsidP="00BF2F01">
            <w:pPr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</w:tr>
      <w:tr w:rsidR="00B10C79" w14:paraId="3E49F7AC" w14:textId="77777777" w:rsidTr="00BF2F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0" w:type="dxa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7948FA" w14:textId="77777777" w:rsidR="00B10C79" w:rsidRPr="00F3442C" w:rsidRDefault="00B10C79" w:rsidP="00B10C79">
            <w:pPr>
              <w:numPr>
                <w:ilvl w:val="0"/>
                <w:numId w:val="6"/>
              </w:numPr>
              <w:tabs>
                <w:tab w:val="left" w:pos="272"/>
                <w:tab w:val="left" w:pos="540"/>
              </w:tabs>
              <w:suppressAutoHyphens/>
              <w:ind w:left="0" w:firstLine="0"/>
              <w:rPr>
                <w:b/>
                <w:i/>
                <w:sz w:val="24"/>
                <w:szCs w:val="24"/>
                <w:lang w:eastAsia="ar-SA"/>
              </w:rPr>
            </w:pPr>
            <w:r w:rsidRPr="00F3442C">
              <w:rPr>
                <w:b/>
                <w:color w:val="000000"/>
                <w:sz w:val="22"/>
                <w:szCs w:val="22"/>
              </w:rPr>
              <w:t>Основные реализованные проекты и программы за последние 5 лет</w:t>
            </w:r>
          </w:p>
        </w:tc>
        <w:tc>
          <w:tcPr>
            <w:tcW w:w="8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CBE" w14:textId="77777777" w:rsidR="00B10C79" w:rsidRDefault="00B10C79" w:rsidP="00BF2F01">
            <w:pPr>
              <w:keepLines/>
              <w:tabs>
                <w:tab w:val="left" w:pos="272"/>
              </w:tabs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финансирования, за счет собственных средств. Сумму полученной поддержки на реализацию проекта следует указать в рублях, без копеек.</w:t>
            </w:r>
          </w:p>
          <w:p w14:paraId="55B11A68" w14:textId="77777777" w:rsidR="00B10C79" w:rsidRDefault="00B10C79" w:rsidP="00BF2F01">
            <w:pPr>
              <w:keepLines/>
              <w:tabs>
                <w:tab w:val="left" w:pos="272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  <w:tbl>
            <w:tblPr>
              <w:tblW w:w="79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05"/>
              <w:gridCol w:w="1015"/>
              <w:gridCol w:w="1641"/>
              <w:gridCol w:w="1641"/>
              <w:gridCol w:w="798"/>
              <w:gridCol w:w="1093"/>
              <w:gridCol w:w="1173"/>
              <w:gridCol w:w="222"/>
            </w:tblGrid>
            <w:tr w:rsidR="00B10C79" w14:paraId="56B7D087" w14:textId="77777777" w:rsidTr="00BF2F01">
              <w:trPr>
                <w:gridAfter w:val="1"/>
                <w:wAfter w:w="222" w:type="dxa"/>
                <w:trHeight w:val="492"/>
              </w:trPr>
              <w:tc>
                <w:tcPr>
                  <w:tcW w:w="40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64EE944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№</w:t>
                  </w:r>
                </w:p>
              </w:tc>
              <w:tc>
                <w:tcPr>
                  <w:tcW w:w="101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57953F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05468F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0D063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1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F74A26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11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E441A9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B10C79" w14:paraId="1B9AFB2E" w14:textId="77777777" w:rsidTr="00BF2F01">
              <w:trPr>
                <w:gridAfter w:val="1"/>
                <w:wAfter w:w="222" w:type="dxa"/>
                <w:trHeight w:val="457"/>
              </w:trPr>
              <w:tc>
                <w:tcPr>
                  <w:tcW w:w="40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7A69A" w14:textId="77777777" w:rsidR="00B10C79" w:rsidRDefault="00B10C79" w:rsidP="00BF2F01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1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4F60CC" w14:textId="77777777" w:rsidR="00B10C79" w:rsidRDefault="00B10C79" w:rsidP="00BF2F01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415FCE" w14:textId="77777777" w:rsidR="00B10C79" w:rsidRDefault="00B10C79" w:rsidP="00BF2F01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0538AE" w14:textId="77777777" w:rsidR="00B10C79" w:rsidRDefault="00B10C79" w:rsidP="00BF2F01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05C32B2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начало</w:t>
                  </w:r>
                </w:p>
              </w:tc>
              <w:tc>
                <w:tcPr>
                  <w:tcW w:w="10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119514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  <w:r>
                    <w:rPr>
                      <w:i/>
                      <w:color w:val="000000"/>
                    </w:rPr>
                    <w:t>окончание</w:t>
                  </w:r>
                </w:p>
              </w:tc>
              <w:tc>
                <w:tcPr>
                  <w:tcW w:w="117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105DF" w14:textId="77777777" w:rsidR="00B10C79" w:rsidRDefault="00B10C79" w:rsidP="00BF2F01">
                  <w:pPr>
                    <w:tabs>
                      <w:tab w:val="left" w:pos="272"/>
                    </w:tabs>
                    <w:rPr>
                      <w:i/>
                      <w:color w:val="000000"/>
                    </w:rPr>
                  </w:pPr>
                </w:p>
              </w:tc>
            </w:tr>
            <w:tr w:rsidR="00B10C79" w14:paraId="1F2AB648" w14:textId="77777777" w:rsidTr="00BF2F01">
              <w:tc>
                <w:tcPr>
                  <w:tcW w:w="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2CBE9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0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7565F6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D570AD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6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505C4F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89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F23D22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11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013B3" w14:textId="77777777" w:rsidR="00B10C79" w:rsidRDefault="00B10C79" w:rsidP="00BF2F01">
                  <w:pPr>
                    <w:keepLines/>
                    <w:tabs>
                      <w:tab w:val="left" w:pos="272"/>
                    </w:tabs>
                    <w:jc w:val="both"/>
                    <w:rPr>
                      <w:i/>
                      <w:color w:val="000000"/>
                    </w:rPr>
                  </w:pPr>
                </w:p>
              </w:tc>
              <w:tc>
                <w:tcPr>
                  <w:tcW w:w="222" w:type="dxa"/>
                  <w:tcBorders>
                    <w:top w:val="nil"/>
                    <w:right w:val="nil"/>
                  </w:tcBorders>
                  <w:vAlign w:val="center"/>
                  <w:hideMark/>
                </w:tcPr>
                <w:p w14:paraId="6EA08567" w14:textId="77777777" w:rsidR="00B10C79" w:rsidRDefault="00B10C79" w:rsidP="00BF2F01">
                  <w:pPr>
                    <w:tabs>
                      <w:tab w:val="left" w:pos="272"/>
                    </w:tabs>
                  </w:pPr>
                </w:p>
              </w:tc>
            </w:tr>
          </w:tbl>
          <w:p w14:paraId="449FB75B" w14:textId="77777777" w:rsidR="00B10C79" w:rsidRDefault="00B10C79" w:rsidP="00BF2F01">
            <w:pPr>
              <w:keepLines/>
              <w:tabs>
                <w:tab w:val="left" w:pos="272"/>
              </w:tabs>
              <w:jc w:val="both"/>
              <w:rPr>
                <w:i/>
                <w:color w:val="000000"/>
              </w:rPr>
            </w:pPr>
          </w:p>
        </w:tc>
      </w:tr>
    </w:tbl>
    <w:p w14:paraId="36AF649E" w14:textId="77777777" w:rsidR="00B10C79" w:rsidRDefault="00B10C79" w:rsidP="00B10C79">
      <w:pPr>
        <w:contextualSpacing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2. О</w:t>
      </w:r>
      <w:r w:rsidRPr="006F7EF4">
        <w:rPr>
          <w:rFonts w:eastAsia="Calibri"/>
          <w:b/>
          <w:bCs/>
          <w:sz w:val="28"/>
          <w:szCs w:val="28"/>
        </w:rPr>
        <w:t xml:space="preserve"> проекте</w:t>
      </w:r>
    </w:p>
    <w:p w14:paraId="01B3C0CB" w14:textId="77777777" w:rsidR="00B10C79" w:rsidRPr="006F7EF4" w:rsidRDefault="00B10C79" w:rsidP="00B10C79">
      <w:pPr>
        <w:contextualSpacing/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820"/>
      </w:tblGrid>
      <w:tr w:rsidR="00B10C79" w:rsidRPr="00717D43" w14:paraId="6504AB37" w14:textId="77777777" w:rsidTr="00BF2F01">
        <w:tc>
          <w:tcPr>
            <w:tcW w:w="4927" w:type="dxa"/>
            <w:shd w:val="clear" w:color="auto" w:fill="auto"/>
          </w:tcPr>
          <w:p w14:paraId="67F7D27B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Наименование проекта</w:t>
            </w:r>
          </w:p>
        </w:tc>
        <w:tc>
          <w:tcPr>
            <w:tcW w:w="4820" w:type="dxa"/>
            <w:shd w:val="clear" w:color="auto" w:fill="auto"/>
          </w:tcPr>
          <w:p w14:paraId="2952B55E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541DD0E9" w14:textId="77777777" w:rsidTr="00BF2F01">
        <w:tc>
          <w:tcPr>
            <w:tcW w:w="4927" w:type="dxa"/>
            <w:shd w:val="clear" w:color="auto" w:fill="auto"/>
          </w:tcPr>
          <w:p w14:paraId="7F295589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Краткая информация о проекте</w:t>
            </w:r>
          </w:p>
          <w:p w14:paraId="6FC372EF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Сжатое и емкое описание проектной инициативы. Необходимо дать понятное изложение всего проекта от идеи, целевой аудитории, проблемы и содержания проекта до ожидаемого результата по его реализации</w:t>
            </w:r>
          </w:p>
        </w:tc>
        <w:tc>
          <w:tcPr>
            <w:tcW w:w="4820" w:type="dxa"/>
            <w:shd w:val="clear" w:color="auto" w:fill="auto"/>
          </w:tcPr>
          <w:p w14:paraId="381D38EE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0906124A" w14:textId="77777777" w:rsidTr="00BF2F01">
        <w:trPr>
          <w:trHeight w:val="145"/>
        </w:trPr>
        <w:tc>
          <w:tcPr>
            <w:tcW w:w="4927" w:type="dxa"/>
            <w:vMerge w:val="restart"/>
            <w:shd w:val="clear" w:color="auto" w:fill="auto"/>
          </w:tcPr>
          <w:p w14:paraId="16E45B4E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Сроки реализации проекта</w:t>
            </w:r>
          </w:p>
        </w:tc>
        <w:tc>
          <w:tcPr>
            <w:tcW w:w="4820" w:type="dxa"/>
            <w:shd w:val="clear" w:color="auto" w:fill="auto"/>
          </w:tcPr>
          <w:p w14:paraId="518F7EF3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</w:p>
        </w:tc>
      </w:tr>
      <w:tr w:rsidR="00B10C79" w:rsidRPr="00717D43" w14:paraId="616B0449" w14:textId="77777777" w:rsidTr="00BF2F01">
        <w:trPr>
          <w:trHeight w:val="248"/>
        </w:trPr>
        <w:tc>
          <w:tcPr>
            <w:tcW w:w="4927" w:type="dxa"/>
            <w:vMerge/>
            <w:shd w:val="clear" w:color="auto" w:fill="auto"/>
          </w:tcPr>
          <w:p w14:paraId="48F84479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767BA82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Продолжительность проекта (в месяцах)</w:t>
            </w:r>
          </w:p>
        </w:tc>
      </w:tr>
      <w:tr w:rsidR="00B10C79" w:rsidRPr="00717D43" w14:paraId="75549FE6" w14:textId="77777777" w:rsidTr="00BF2F01">
        <w:trPr>
          <w:trHeight w:val="198"/>
        </w:trPr>
        <w:tc>
          <w:tcPr>
            <w:tcW w:w="4927" w:type="dxa"/>
            <w:vMerge/>
            <w:shd w:val="clear" w:color="auto" w:fill="auto"/>
          </w:tcPr>
          <w:p w14:paraId="6190567C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7952B773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</w:p>
        </w:tc>
      </w:tr>
      <w:tr w:rsidR="00B10C79" w:rsidRPr="00717D43" w14:paraId="5B22B1CF" w14:textId="77777777" w:rsidTr="00BF2F01">
        <w:trPr>
          <w:trHeight w:val="252"/>
        </w:trPr>
        <w:tc>
          <w:tcPr>
            <w:tcW w:w="4927" w:type="dxa"/>
            <w:vMerge/>
            <w:shd w:val="clear" w:color="auto" w:fill="auto"/>
          </w:tcPr>
          <w:p w14:paraId="4A8734C3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40000092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Начало реализации проекта (день, месяц, год)</w:t>
            </w:r>
          </w:p>
        </w:tc>
      </w:tr>
      <w:tr w:rsidR="00B10C79" w:rsidRPr="00717D43" w14:paraId="443BC176" w14:textId="77777777" w:rsidTr="00BF2F01">
        <w:trPr>
          <w:trHeight w:val="58"/>
        </w:trPr>
        <w:tc>
          <w:tcPr>
            <w:tcW w:w="4927" w:type="dxa"/>
            <w:vMerge/>
            <w:shd w:val="clear" w:color="auto" w:fill="auto"/>
          </w:tcPr>
          <w:p w14:paraId="5D0C4B0F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3BA857C4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</w:p>
        </w:tc>
      </w:tr>
      <w:tr w:rsidR="00B10C79" w:rsidRPr="00717D43" w14:paraId="00244588" w14:textId="77777777" w:rsidTr="00BF2F01">
        <w:trPr>
          <w:trHeight w:val="216"/>
        </w:trPr>
        <w:tc>
          <w:tcPr>
            <w:tcW w:w="4927" w:type="dxa"/>
            <w:vMerge/>
            <w:shd w:val="clear" w:color="auto" w:fill="auto"/>
          </w:tcPr>
          <w:p w14:paraId="43799BBE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</w:tcPr>
          <w:p w14:paraId="2B5893A1" w14:textId="77777777" w:rsidR="00B10C79" w:rsidRPr="00717D43" w:rsidRDefault="00B10C79" w:rsidP="00BF2F01">
            <w:pPr>
              <w:contextualSpacing/>
              <w:rPr>
                <w:rFonts w:eastAsia="Calibri"/>
              </w:rPr>
            </w:pPr>
            <w:r w:rsidRPr="00717D43">
              <w:rPr>
                <w:bCs/>
                <w:i/>
                <w:color w:val="000000"/>
                <w:lang w:eastAsia="ar-SA"/>
              </w:rPr>
              <w:t>Окончание реализации проекта (день, месяц, год)</w:t>
            </w:r>
          </w:p>
        </w:tc>
      </w:tr>
      <w:tr w:rsidR="00B10C79" w:rsidRPr="00717D43" w14:paraId="23909565" w14:textId="77777777" w:rsidTr="00BF2F01">
        <w:tc>
          <w:tcPr>
            <w:tcW w:w="4927" w:type="dxa"/>
            <w:shd w:val="clear" w:color="auto" w:fill="auto"/>
          </w:tcPr>
          <w:p w14:paraId="0A8C352C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Запрашиваемый размер гранта</w:t>
            </w:r>
          </w:p>
        </w:tc>
        <w:tc>
          <w:tcPr>
            <w:tcW w:w="4820" w:type="dxa"/>
            <w:shd w:val="clear" w:color="auto" w:fill="auto"/>
          </w:tcPr>
          <w:p w14:paraId="3FE08665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13D128A0" w14:textId="77777777" w:rsidTr="00BF2F01">
        <w:tc>
          <w:tcPr>
            <w:tcW w:w="4927" w:type="dxa"/>
            <w:shd w:val="clear" w:color="auto" w:fill="auto"/>
          </w:tcPr>
          <w:p w14:paraId="7CBFFD88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 xml:space="preserve">Размер софинансирования </w:t>
            </w:r>
          </w:p>
          <w:p w14:paraId="6C6E534C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(При наличии)</w:t>
            </w:r>
          </w:p>
        </w:tc>
        <w:tc>
          <w:tcPr>
            <w:tcW w:w="4820" w:type="dxa"/>
            <w:shd w:val="clear" w:color="auto" w:fill="auto"/>
          </w:tcPr>
          <w:p w14:paraId="5F7E856A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06B13DAD" w14:textId="77777777" w:rsidTr="00BF2F01">
        <w:tc>
          <w:tcPr>
            <w:tcW w:w="4927" w:type="dxa"/>
            <w:shd w:val="clear" w:color="auto" w:fill="auto"/>
          </w:tcPr>
          <w:p w14:paraId="5A1031EE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 xml:space="preserve">География реализации проекта </w:t>
            </w:r>
          </w:p>
          <w:p w14:paraId="3A584CF4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Необходимо указать весь перечень населенных пунктов Ленского района Республики Саха (Якутия), которые будут охвачены проектом</w:t>
            </w:r>
          </w:p>
        </w:tc>
        <w:tc>
          <w:tcPr>
            <w:tcW w:w="4820" w:type="dxa"/>
            <w:shd w:val="clear" w:color="auto" w:fill="auto"/>
          </w:tcPr>
          <w:p w14:paraId="688D1025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5E386E2E" w14:textId="77777777" w:rsidTr="00BF2F01">
        <w:tc>
          <w:tcPr>
            <w:tcW w:w="4927" w:type="dxa"/>
            <w:shd w:val="clear" w:color="auto" w:fill="auto"/>
          </w:tcPr>
          <w:p w14:paraId="5897CE58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Описание проблемы, решению/снижению</w:t>
            </w:r>
          </w:p>
          <w:p w14:paraId="52D3DE29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остроты которой посвящен проект</w:t>
            </w:r>
          </w:p>
          <w:p w14:paraId="24FE9CB8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Проблему необходимо формулировать (констатировать), а также приводить актуальные, документальные (в том числе нормативно-правовые акты), социологические доказательства её существования в обществе, использовать аргументы, доказывающие её актуальность</w:t>
            </w:r>
          </w:p>
        </w:tc>
        <w:tc>
          <w:tcPr>
            <w:tcW w:w="4820" w:type="dxa"/>
            <w:shd w:val="clear" w:color="auto" w:fill="auto"/>
          </w:tcPr>
          <w:p w14:paraId="56CEFFCE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109D1C4B" w14:textId="77777777" w:rsidTr="00BF2F01">
        <w:tc>
          <w:tcPr>
            <w:tcW w:w="4927" w:type="dxa"/>
            <w:shd w:val="clear" w:color="auto" w:fill="auto"/>
          </w:tcPr>
          <w:p w14:paraId="35E7CD94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Основные целевые группы, на которые направлен проект</w:t>
            </w:r>
          </w:p>
          <w:p w14:paraId="18C66BB4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Целевая аудитория проекта – это конкретно обозначенная социальная группа, объединенная каким-либо признаком, на которую направлена реализация проекта для решения актуальной для нее социальной проблемы.</w:t>
            </w:r>
          </w:p>
          <w:p w14:paraId="0F1E9011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Целевую аудиторию проекта, в первую очередь объединяет проблема, на решение которой он направлен: именно для этих лиц заявленная проблема наиболее актуальна.</w:t>
            </w:r>
          </w:p>
          <w:p w14:paraId="22898E15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! Одна из главных характеристик целевой аудитории – ее конкретность</w:t>
            </w:r>
          </w:p>
          <w:p w14:paraId="121C6E0F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! При описании целевой аудитории следует указывать: возраст, род деятельности</w:t>
            </w:r>
          </w:p>
          <w:p w14:paraId="67B6F24A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или иной специфический признак, объединяющий группу</w:t>
            </w:r>
          </w:p>
        </w:tc>
        <w:tc>
          <w:tcPr>
            <w:tcW w:w="4820" w:type="dxa"/>
            <w:shd w:val="clear" w:color="auto" w:fill="auto"/>
          </w:tcPr>
          <w:p w14:paraId="7079ED9A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1507FE51" w14:textId="77777777" w:rsidTr="00BF2F01">
        <w:tc>
          <w:tcPr>
            <w:tcW w:w="4927" w:type="dxa"/>
            <w:shd w:val="clear" w:color="auto" w:fill="auto"/>
          </w:tcPr>
          <w:p w14:paraId="765319B9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Цель проекта</w:t>
            </w:r>
          </w:p>
          <w:p w14:paraId="6D0EBC0D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Цель должна быть напрямую связана с целевой группой, направлена на решение или смягчение актуальной социальной проблемы этой группы и достижима к моменту завершения проекта.</w:t>
            </w:r>
          </w:p>
          <w:p w14:paraId="695123A6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Важно убедиться, что достижение цели можно будет измерить количественными и качественными показателями. Следует избегать общих фраз, формулировка должна быть максимально конкретной.</w:t>
            </w:r>
          </w:p>
          <w:p w14:paraId="68D18AEB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Как правило, у проекта одна цель, которую возможно достичь, решив несколько задач</w:t>
            </w:r>
          </w:p>
        </w:tc>
        <w:tc>
          <w:tcPr>
            <w:tcW w:w="4820" w:type="dxa"/>
            <w:shd w:val="clear" w:color="auto" w:fill="auto"/>
          </w:tcPr>
          <w:p w14:paraId="49CB3DA0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3C5339DD" w14:textId="77777777" w:rsidTr="00BF2F01">
        <w:tc>
          <w:tcPr>
            <w:tcW w:w="4927" w:type="dxa"/>
            <w:shd w:val="clear" w:color="auto" w:fill="auto"/>
          </w:tcPr>
          <w:p w14:paraId="6EB41F12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Задачи проекта</w:t>
            </w:r>
          </w:p>
          <w:p w14:paraId="0F18F7D8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Следует перечислить только те задачи, которые будут способствовать достижению цели проекта. Важно обеспечить логическую связь между задачами и причинами проблем целевых групп. Как правило, задачами проекта являются шаги по устранению выявленных причин</w:t>
            </w:r>
          </w:p>
        </w:tc>
        <w:tc>
          <w:tcPr>
            <w:tcW w:w="4820" w:type="dxa"/>
            <w:shd w:val="clear" w:color="auto" w:fill="auto"/>
          </w:tcPr>
          <w:p w14:paraId="4BE8C826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3F4EAF08" w14:textId="77777777" w:rsidTr="00BF2F01">
        <w:tc>
          <w:tcPr>
            <w:tcW w:w="4927" w:type="dxa"/>
            <w:shd w:val="clear" w:color="auto" w:fill="auto"/>
          </w:tcPr>
          <w:p w14:paraId="5FDFA7E1" w14:textId="77777777" w:rsidR="00B10C79" w:rsidRPr="00717D43" w:rsidRDefault="00B10C79" w:rsidP="00B10C79">
            <w:pPr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rFonts w:eastAsia="Calibri"/>
                <w:b/>
                <w:bCs/>
                <w:sz w:val="22"/>
                <w:szCs w:val="22"/>
              </w:rPr>
              <w:t>Партнеры проекта</w:t>
            </w:r>
          </w:p>
          <w:p w14:paraId="22383F5A" w14:textId="77777777" w:rsidR="00B10C79" w:rsidRPr="00717D43" w:rsidRDefault="00B10C79" w:rsidP="00BF2F01">
            <w:pPr>
              <w:tabs>
                <w:tab w:val="left" w:pos="284"/>
              </w:tabs>
              <w:ind w:hanging="11"/>
              <w:contextualSpacing/>
              <w:jc w:val="both"/>
              <w:rPr>
                <w:rFonts w:eastAsia="Calibri"/>
                <w:i/>
                <w:iCs/>
                <w:sz w:val="22"/>
                <w:szCs w:val="22"/>
              </w:rPr>
            </w:pPr>
            <w:r w:rsidRPr="00717D43">
              <w:rPr>
                <w:rFonts w:eastAsia="Calibri"/>
                <w:i/>
                <w:iCs/>
                <w:sz w:val="22"/>
                <w:szCs w:val="22"/>
              </w:rPr>
              <w:t>Партнеров следует указать в виде «</w:t>
            </w:r>
            <w:r w:rsidRPr="00717D43">
              <w:rPr>
                <w:i/>
                <w:iCs/>
                <w:color w:val="000000"/>
                <w:sz w:val="22"/>
                <w:szCs w:val="22"/>
              </w:rPr>
              <w:t>Партнер – Вид поддержки». 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</w:t>
            </w:r>
          </w:p>
        </w:tc>
        <w:tc>
          <w:tcPr>
            <w:tcW w:w="4820" w:type="dxa"/>
            <w:shd w:val="clear" w:color="auto" w:fill="auto"/>
          </w:tcPr>
          <w:p w14:paraId="62E326A7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676CF869" w14:textId="77777777" w:rsidTr="00BF2F01">
        <w:tc>
          <w:tcPr>
            <w:tcW w:w="4927" w:type="dxa"/>
            <w:shd w:val="clear" w:color="auto" w:fill="auto"/>
          </w:tcPr>
          <w:p w14:paraId="489DA1FE" w14:textId="77777777" w:rsidR="00B10C79" w:rsidRPr="00717D43" w:rsidRDefault="00B10C79" w:rsidP="00B10C79">
            <w:pPr>
              <w:keepLines/>
              <w:numPr>
                <w:ilvl w:val="0"/>
                <w:numId w:val="5"/>
              </w:numPr>
              <w:tabs>
                <w:tab w:val="left" w:pos="284"/>
              </w:tabs>
              <w:ind w:left="0" w:hanging="11"/>
              <w:jc w:val="both"/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</w:rPr>
              <w:t>Как будет организовано информационное сопровождение проекта</w:t>
            </w:r>
            <w:r w:rsidRPr="00717D43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25C702D" w14:textId="77777777" w:rsidR="00B10C79" w:rsidRPr="00717D43" w:rsidRDefault="00B10C79" w:rsidP="00BF2F01">
            <w:pPr>
              <w:keepLines/>
              <w:tabs>
                <w:tab w:val="left" w:pos="284"/>
              </w:tabs>
              <w:ind w:hanging="11"/>
              <w:jc w:val="both"/>
              <w:rPr>
                <w:color w:val="000000"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Следует указать, каким образом будет обеспечено освещение проекта в целом и его ключевых мероприятий в СМИ и в сети Интернет</w:t>
            </w:r>
          </w:p>
        </w:tc>
        <w:tc>
          <w:tcPr>
            <w:tcW w:w="4820" w:type="dxa"/>
            <w:shd w:val="clear" w:color="auto" w:fill="auto"/>
          </w:tcPr>
          <w:p w14:paraId="0F486590" w14:textId="77777777" w:rsidR="00B10C79" w:rsidRPr="00717D43" w:rsidRDefault="00B10C79" w:rsidP="00BF2F01">
            <w:pPr>
              <w:keepLines/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212B72F2" w14:textId="77777777" w:rsidTr="00BF2F01">
        <w:tc>
          <w:tcPr>
            <w:tcW w:w="4927" w:type="dxa"/>
            <w:shd w:val="clear" w:color="auto" w:fill="auto"/>
          </w:tcPr>
          <w:p w14:paraId="5A82CFB3" w14:textId="77777777" w:rsidR="00B10C79" w:rsidRDefault="00B10C79" w:rsidP="00BF2F01">
            <w:pPr>
              <w:contextualSpacing/>
              <w:rPr>
                <w:b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  <w:lang w:eastAsia="ar-SA"/>
              </w:rPr>
              <w:t>13.</w:t>
            </w:r>
            <w:r w:rsidRPr="00717D43">
              <w:rPr>
                <w:b/>
                <w:color w:val="000000"/>
                <w:sz w:val="22"/>
                <w:szCs w:val="22"/>
              </w:rPr>
              <w:t xml:space="preserve"> Количественные результаты</w:t>
            </w:r>
          </w:p>
          <w:p w14:paraId="6766F405" w14:textId="77777777" w:rsidR="00B10C79" w:rsidRPr="00717D43" w:rsidRDefault="00B10C79" w:rsidP="00BF2F0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7D43">
              <w:rPr>
                <w:i/>
                <w:iCs/>
                <w:color w:val="000000"/>
                <w:sz w:val="22"/>
                <w:szCs w:val="22"/>
              </w:rPr>
              <w:t>Рекомендуется использовать собственные формулировки, связанные с целевыми группами и выявленной социальной проблемой.</w:t>
            </w:r>
          </w:p>
          <w:p w14:paraId="73AC5687" w14:textId="77777777" w:rsidR="00B10C79" w:rsidRPr="00717D43" w:rsidRDefault="00B10C79" w:rsidP="00BF2F01">
            <w:pPr>
              <w:jc w:val="both"/>
              <w:rPr>
                <w:i/>
                <w:iCs/>
                <w:color w:val="000000"/>
                <w:sz w:val="22"/>
                <w:szCs w:val="22"/>
              </w:rPr>
            </w:pPr>
            <w:r w:rsidRPr="00717D43">
              <w:rPr>
                <w:i/>
                <w:iCs/>
                <w:color w:val="000000"/>
                <w:sz w:val="22"/>
                <w:szCs w:val="22"/>
              </w:rPr>
              <w:t>По каждой из целевых групп следует указать количество людей, которые ощутят положительные изменения по итогам реализации проекта (из числа тех, кто примет участие в мероприятиях и (или) с которыми запланировано взаимодействие в рамках проекта).</w:t>
            </w:r>
          </w:p>
          <w:p w14:paraId="35807CC5" w14:textId="77777777" w:rsidR="00B10C79" w:rsidRPr="00717D43" w:rsidRDefault="00B10C79" w:rsidP="00BF2F01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! </w:t>
            </w:r>
            <w:r w:rsidRPr="00717D43">
              <w:rPr>
                <w:i/>
                <w:iCs/>
                <w:color w:val="000000"/>
                <w:sz w:val="22"/>
                <w:szCs w:val="22"/>
              </w:rPr>
              <w:t>Важно проследить, чтобы количество людей, указанных в данном разделе, совпало с общим количеством людей, указанных в графе «Ожидаемые результаты» раздела «Календарный план» (по всем мероприятиям)</w:t>
            </w:r>
          </w:p>
        </w:tc>
        <w:tc>
          <w:tcPr>
            <w:tcW w:w="4820" w:type="dxa"/>
            <w:shd w:val="clear" w:color="auto" w:fill="auto"/>
          </w:tcPr>
          <w:p w14:paraId="1D3F51A2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5771B037" w14:textId="77777777" w:rsidTr="00BF2F01">
        <w:tc>
          <w:tcPr>
            <w:tcW w:w="4927" w:type="dxa"/>
            <w:shd w:val="clear" w:color="auto" w:fill="auto"/>
          </w:tcPr>
          <w:p w14:paraId="1AE55F25" w14:textId="77777777" w:rsidR="00B10C79" w:rsidRDefault="00B10C79" w:rsidP="00BF2F01">
            <w:pPr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b/>
                <w:color w:val="000000"/>
                <w:sz w:val="22"/>
                <w:szCs w:val="22"/>
                <w:lang w:eastAsia="ar-SA"/>
              </w:rPr>
              <w:t>14.</w:t>
            </w:r>
            <w:r w:rsidRPr="00717D43">
              <w:rPr>
                <w:b/>
                <w:color w:val="000000"/>
                <w:sz w:val="22"/>
                <w:szCs w:val="22"/>
              </w:rPr>
              <w:t xml:space="preserve"> Качественные результаты</w:t>
            </w:r>
            <w:r w:rsidRPr="00717D43">
              <w:rPr>
                <w:i/>
                <w:color w:val="000000"/>
                <w:sz w:val="22"/>
                <w:szCs w:val="22"/>
              </w:rPr>
              <w:t xml:space="preserve"> </w:t>
            </w:r>
          </w:p>
          <w:p w14:paraId="6C7FCEE1" w14:textId="77777777" w:rsidR="00B10C79" w:rsidRPr="00717D43" w:rsidRDefault="00B10C79" w:rsidP="00BF2F01">
            <w:pPr>
              <w:jc w:val="both"/>
              <w:rPr>
                <w:i/>
                <w:color w:val="000000"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В этом поле следует как можно более конкретно ответить на вопрос «Что и как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</w:t>
            </w:r>
          </w:p>
          <w:p w14:paraId="7E306FAB" w14:textId="77777777" w:rsidR="00B10C79" w:rsidRPr="00717D43" w:rsidRDefault="00B10C79" w:rsidP="00BF2F01">
            <w:pPr>
              <w:contextualSpacing/>
              <w:rPr>
                <w:rFonts w:eastAsia="Calibri"/>
                <w:b/>
                <w:bCs/>
                <w:sz w:val="22"/>
                <w:szCs w:val="22"/>
              </w:rPr>
            </w:pPr>
            <w:r w:rsidRPr="00717D43">
              <w:rPr>
                <w:i/>
                <w:color w:val="000000"/>
                <w:sz w:val="22"/>
                <w:szCs w:val="22"/>
              </w:rPr>
              <w:t>Важно продумать способы подтверждения достижения качественных результатов.</w:t>
            </w:r>
          </w:p>
        </w:tc>
        <w:tc>
          <w:tcPr>
            <w:tcW w:w="4820" w:type="dxa"/>
            <w:shd w:val="clear" w:color="auto" w:fill="auto"/>
          </w:tcPr>
          <w:p w14:paraId="2338DC8C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4E6190A8" w14:textId="77777777" w:rsidTr="00BF2F01">
        <w:tc>
          <w:tcPr>
            <w:tcW w:w="4927" w:type="dxa"/>
            <w:shd w:val="clear" w:color="auto" w:fill="auto"/>
          </w:tcPr>
          <w:p w14:paraId="3F820127" w14:textId="77777777" w:rsidR="00B10C79" w:rsidRDefault="00B10C79" w:rsidP="00BF2F01">
            <w:pPr>
              <w:rPr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b/>
                <w:color w:val="000000"/>
                <w:sz w:val="22"/>
                <w:szCs w:val="22"/>
                <w:lang w:eastAsia="ar-SA"/>
              </w:rPr>
              <w:t>15. Дальнейшее развитие проекта</w:t>
            </w:r>
          </w:p>
          <w:p w14:paraId="79730078" w14:textId="77777777" w:rsidR="00B10C79" w:rsidRPr="00CD6003" w:rsidRDefault="00B10C79" w:rsidP="00BF2F01">
            <w:pPr>
              <w:jc w:val="both"/>
              <w:rPr>
                <w:bCs/>
                <w:i/>
                <w:iCs/>
                <w:color w:val="000000"/>
                <w:sz w:val="22"/>
                <w:szCs w:val="22"/>
                <w:lang w:eastAsia="ar-SA"/>
              </w:rPr>
            </w:pPr>
            <w:r w:rsidRPr="00CD6003">
              <w:rPr>
                <w:bCs/>
                <w:i/>
                <w:iCs/>
                <w:color w:val="000000"/>
                <w:sz w:val="22"/>
                <w:szCs w:val="22"/>
                <w:lang w:eastAsia="ar-SA"/>
              </w:rPr>
              <w:t>По желанию заявителя можно привести планы по реализации проекта после завершения проекта и указать отложенный социальный эффект</w:t>
            </w:r>
          </w:p>
        </w:tc>
        <w:tc>
          <w:tcPr>
            <w:tcW w:w="4820" w:type="dxa"/>
            <w:shd w:val="clear" w:color="auto" w:fill="auto"/>
          </w:tcPr>
          <w:p w14:paraId="4BE5EA7D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  <w:tr w:rsidR="00B10C79" w:rsidRPr="00717D43" w14:paraId="2291817A" w14:textId="77777777" w:rsidTr="00BF2F01">
        <w:tc>
          <w:tcPr>
            <w:tcW w:w="4927" w:type="dxa"/>
            <w:shd w:val="clear" w:color="auto" w:fill="auto"/>
          </w:tcPr>
          <w:p w14:paraId="0FF74F4E" w14:textId="77777777" w:rsidR="00B10C79" w:rsidRDefault="00B10C79" w:rsidP="00BF2F01">
            <w:pPr>
              <w:contextualSpacing/>
              <w:rPr>
                <w:i/>
                <w:i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16. </w:t>
            </w:r>
            <w:r w:rsidRPr="00717D43">
              <w:rPr>
                <w:rFonts w:eastAsia="Calibri"/>
                <w:b/>
                <w:bCs/>
                <w:sz w:val="22"/>
                <w:szCs w:val="22"/>
              </w:rPr>
              <w:t xml:space="preserve">Любая другая информация по проекту </w:t>
            </w:r>
            <w:r w:rsidRPr="00CD600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>(не более 2 стр.)</w:t>
            </w:r>
            <w:r w:rsidRPr="00CD6003">
              <w:rPr>
                <w:i/>
                <w:iCs/>
              </w:rPr>
              <w:t xml:space="preserve"> </w:t>
            </w:r>
          </w:p>
          <w:p w14:paraId="1DAA27BF" w14:textId="77777777" w:rsidR="00B10C79" w:rsidRPr="00717D43" w:rsidRDefault="00B10C79" w:rsidP="00BF2F01">
            <w:pPr>
              <w:contextualSpacing/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CD6003">
              <w:rPr>
                <w:rFonts w:eastAsia="Calibri"/>
                <w:i/>
                <w:iCs/>
                <w:sz w:val="22"/>
                <w:szCs w:val="22"/>
              </w:rPr>
              <w:t xml:space="preserve">При наличии </w:t>
            </w:r>
            <w:r>
              <w:rPr>
                <w:rFonts w:eastAsia="Calibri"/>
                <w:i/>
                <w:iCs/>
                <w:sz w:val="22"/>
                <w:szCs w:val="22"/>
              </w:rPr>
              <w:t>ссылок на фото-, видео- и др. материалы в сети Интернет, можно вставить ссылки.</w:t>
            </w:r>
          </w:p>
        </w:tc>
        <w:tc>
          <w:tcPr>
            <w:tcW w:w="4820" w:type="dxa"/>
            <w:shd w:val="clear" w:color="auto" w:fill="auto"/>
          </w:tcPr>
          <w:p w14:paraId="23C39E02" w14:textId="77777777" w:rsidR="00B10C79" w:rsidRPr="00717D43" w:rsidRDefault="00B10C79" w:rsidP="00BF2F01">
            <w:pPr>
              <w:contextualSpacing/>
              <w:rPr>
                <w:rFonts w:eastAsia="Calibri"/>
                <w:sz w:val="22"/>
                <w:szCs w:val="22"/>
              </w:rPr>
            </w:pPr>
          </w:p>
        </w:tc>
      </w:tr>
    </w:tbl>
    <w:p w14:paraId="4320FB7D" w14:textId="77777777" w:rsidR="00B10C79" w:rsidRDefault="00B10C79" w:rsidP="00B10C79">
      <w:pPr>
        <w:contextualSpacing/>
        <w:rPr>
          <w:rFonts w:eastAsia="Calibri"/>
          <w:sz w:val="28"/>
          <w:szCs w:val="28"/>
        </w:rPr>
      </w:pPr>
    </w:p>
    <w:p w14:paraId="635CBFE7" w14:textId="77777777" w:rsidR="00B10C79" w:rsidRDefault="00B10C79" w:rsidP="00B10C7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3. Календарный план</w:t>
      </w:r>
      <w:r w:rsidRPr="00E65316">
        <w:rPr>
          <w:rFonts w:eastAsia="Calibri"/>
          <w:b/>
          <w:bCs/>
          <w:sz w:val="28"/>
          <w:szCs w:val="28"/>
        </w:rPr>
        <w:t xml:space="preserve"> реализации проекта </w:t>
      </w:r>
    </w:p>
    <w:p w14:paraId="783AE46B" w14:textId="77777777" w:rsidR="00B10C79" w:rsidRDefault="00B10C79" w:rsidP="00B10C79">
      <w:pPr>
        <w:shd w:val="clear" w:color="auto" w:fill="FFFFFF"/>
        <w:jc w:val="both"/>
        <w:rPr>
          <w:i/>
          <w:color w:val="000000"/>
        </w:rPr>
      </w:pPr>
    </w:p>
    <w:p w14:paraId="0659E578" w14:textId="77777777" w:rsidR="00B10C79" w:rsidRPr="00A55DDC" w:rsidRDefault="00B10C79" w:rsidP="00B10C79">
      <w:pPr>
        <w:shd w:val="clear" w:color="auto" w:fill="FFFFFF"/>
        <w:jc w:val="both"/>
        <w:rPr>
          <w:i/>
          <w:color w:val="000000"/>
        </w:rPr>
      </w:pPr>
      <w:r w:rsidRPr="00A55DDC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41C4E52A" w14:textId="77777777" w:rsidR="00B10C79" w:rsidRPr="00A55DDC" w:rsidRDefault="00B10C79" w:rsidP="00B10C79">
      <w:pPr>
        <w:shd w:val="clear" w:color="auto" w:fill="FFFFFF"/>
        <w:spacing w:line="336" w:lineRule="atLeast"/>
        <w:jc w:val="both"/>
        <w:rPr>
          <w:i/>
          <w:color w:val="000000"/>
        </w:rPr>
      </w:pPr>
      <w:r w:rsidRPr="00A55DDC">
        <w:rPr>
          <w:i/>
          <w:color w:val="000000"/>
        </w:rPr>
        <w:t>В каждом мероприятии должны быть:</w:t>
      </w:r>
    </w:p>
    <w:p w14:paraId="39985B6B" w14:textId="77777777" w:rsidR="00B10C79" w:rsidRPr="00A55DDC" w:rsidRDefault="00B10C79" w:rsidP="00B10C79">
      <w:pPr>
        <w:numPr>
          <w:ilvl w:val="0"/>
          <w:numId w:val="8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Содержание и место проведения — подробная информация о том, что именно будет происходить, для какой</w:t>
      </w:r>
      <w:r>
        <w:rPr>
          <w:i/>
          <w:color w:val="000000"/>
        </w:rPr>
        <w:t xml:space="preserve"> </w:t>
      </w:r>
      <w:r w:rsidRPr="00A55DDC">
        <w:rPr>
          <w:i/>
          <w:color w:val="000000"/>
        </w:rPr>
        <w:t>целево</w:t>
      </w:r>
      <w:r>
        <w:rPr>
          <w:i/>
          <w:color w:val="000000"/>
        </w:rPr>
        <w:t xml:space="preserve">й </w:t>
      </w:r>
      <w:r w:rsidRPr="00A55DDC">
        <w:rPr>
          <w:i/>
          <w:color w:val="000000"/>
        </w:rPr>
        <w:t>группы это предназначено,</w:t>
      </w:r>
      <w:r>
        <w:rPr>
          <w:i/>
          <w:color w:val="000000"/>
        </w:rPr>
        <w:t xml:space="preserve"> </w:t>
      </w:r>
      <w:r w:rsidRPr="00A55DDC">
        <w:rPr>
          <w:i/>
          <w:color w:val="000000"/>
        </w:rPr>
        <w:t>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24F7E593" w14:textId="77777777" w:rsidR="00B10C79" w:rsidRPr="00A55DDC" w:rsidRDefault="00B10C79" w:rsidP="00B10C79">
      <w:pPr>
        <w:numPr>
          <w:ilvl w:val="0"/>
          <w:numId w:val="8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552EF9BD" w14:textId="77777777" w:rsidR="00B10C79" w:rsidRPr="00A55DDC" w:rsidRDefault="00B10C79" w:rsidP="00B10C79">
      <w:pPr>
        <w:numPr>
          <w:ilvl w:val="0"/>
          <w:numId w:val="8"/>
        </w:numPr>
        <w:shd w:val="clear" w:color="auto" w:fill="FFFFFF"/>
        <w:tabs>
          <w:tab w:val="clear" w:pos="720"/>
        </w:tabs>
        <w:jc w:val="both"/>
        <w:rPr>
          <w:i/>
          <w:color w:val="000000"/>
        </w:rPr>
      </w:pPr>
      <w:r w:rsidRPr="00A55DDC"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62FB07D" w14:textId="77777777" w:rsidR="00B10C79" w:rsidRDefault="00B10C79" w:rsidP="00B10C79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89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2349"/>
        <w:gridCol w:w="2046"/>
        <w:gridCol w:w="1417"/>
        <w:gridCol w:w="1985"/>
        <w:gridCol w:w="1417"/>
      </w:tblGrid>
      <w:tr w:rsidR="00B10C79" w:rsidRPr="00A55DDC" w14:paraId="30C43B2D" w14:textId="77777777" w:rsidTr="00BF2F01">
        <w:trPr>
          <w:cantSplit/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2634E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№</w:t>
            </w:r>
          </w:p>
          <w:p w14:paraId="00F89483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60BBA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CC9DE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Мероприятие, его содержание, место проведения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93326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Дата </w:t>
            </w:r>
          </w:p>
          <w:p w14:paraId="0E6C090E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262A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>Дата</w:t>
            </w:r>
          </w:p>
          <w:p w14:paraId="71590F6B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66DF" w14:textId="77777777" w:rsidR="00B10C79" w:rsidRPr="00A55DDC" w:rsidRDefault="00B10C79" w:rsidP="00BF2F0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A55DDC">
              <w:rPr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B10C79" w:rsidRPr="00A55DDC" w14:paraId="12852CC9" w14:textId="77777777" w:rsidTr="00BF2F01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EEFBC" w14:textId="77777777" w:rsidR="00B10C79" w:rsidRPr="00A55DDC" w:rsidRDefault="00B10C79" w:rsidP="00B10C79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FE218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1660C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E49E19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1E059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A2D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C79" w:rsidRPr="00A55DDC" w14:paraId="5D0B0860" w14:textId="77777777" w:rsidTr="00BF2F01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13C37C" w14:textId="77777777" w:rsidR="00B10C79" w:rsidRPr="00A55DDC" w:rsidRDefault="00B10C79" w:rsidP="00B10C79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F22D3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7A3AA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BE6E48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96925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71A2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  <w:tr w:rsidR="00B10C79" w:rsidRPr="00A55DDC" w14:paraId="0A3C921D" w14:textId="77777777" w:rsidTr="00BF2F01">
        <w:trPr>
          <w:cantSplit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D3161" w14:textId="77777777" w:rsidR="00B10C79" w:rsidRPr="00A55DDC" w:rsidRDefault="00B10C79" w:rsidP="00B10C79">
            <w:pPr>
              <w:numPr>
                <w:ilvl w:val="0"/>
                <w:numId w:val="7"/>
              </w:numPr>
              <w:suppressAutoHyphens/>
              <w:snapToGrid w:val="0"/>
              <w:jc w:val="both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C1C4C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66314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93DD71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1689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4617C" w14:textId="77777777" w:rsidR="00B10C79" w:rsidRPr="00A55DDC" w:rsidRDefault="00B10C79" w:rsidP="00BF2F01">
            <w:pPr>
              <w:suppressAutoHyphens/>
              <w:snapToGrid w:val="0"/>
              <w:rPr>
                <w:rFonts w:eastAsia="Arial Unicode MS"/>
                <w:color w:val="000000"/>
                <w:sz w:val="24"/>
                <w:szCs w:val="24"/>
                <w:lang w:eastAsia="ar-SA"/>
              </w:rPr>
            </w:pPr>
          </w:p>
        </w:tc>
      </w:tr>
    </w:tbl>
    <w:p w14:paraId="50BE21A0" w14:textId="77777777" w:rsidR="00B10C79" w:rsidRPr="006A0937" w:rsidRDefault="00B10C79" w:rsidP="00B10C79">
      <w:pPr>
        <w:keepLines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sz w:val="22"/>
          <w:szCs w:val="22"/>
        </w:rPr>
      </w:pPr>
      <w:r w:rsidRPr="006A0937">
        <w:rPr>
          <w:b/>
          <w:bCs/>
          <w:i/>
          <w:color w:val="000000"/>
          <w:sz w:val="22"/>
          <w:szCs w:val="22"/>
        </w:rPr>
        <w:t xml:space="preserve">*Задачи </w:t>
      </w:r>
      <w:r>
        <w:rPr>
          <w:b/>
          <w:bCs/>
          <w:i/>
          <w:color w:val="000000"/>
          <w:sz w:val="22"/>
          <w:szCs w:val="22"/>
        </w:rPr>
        <w:t xml:space="preserve">в столбец «Решаемая задача» </w:t>
      </w:r>
      <w:r w:rsidRPr="006A0937">
        <w:rPr>
          <w:b/>
          <w:bCs/>
          <w:i/>
          <w:color w:val="000000"/>
          <w:sz w:val="22"/>
          <w:szCs w:val="22"/>
        </w:rPr>
        <w:t>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291CCEB8" w14:textId="77777777" w:rsidR="00B10C79" w:rsidRDefault="00B10C79" w:rsidP="00B10C79">
      <w:pPr>
        <w:jc w:val="center"/>
        <w:rPr>
          <w:rFonts w:eastAsia="Calibri"/>
          <w:sz w:val="28"/>
          <w:szCs w:val="28"/>
        </w:rPr>
      </w:pPr>
    </w:p>
    <w:p w14:paraId="51332948" w14:textId="77777777" w:rsidR="00B10C79" w:rsidRDefault="00B10C79" w:rsidP="00B10C79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4. </w:t>
      </w:r>
      <w:r w:rsidRPr="00E65316">
        <w:rPr>
          <w:rFonts w:eastAsia="Calibri"/>
          <w:b/>
          <w:bCs/>
          <w:sz w:val="28"/>
          <w:szCs w:val="28"/>
        </w:rPr>
        <w:t>Детализированная смета расходов</w:t>
      </w:r>
    </w:p>
    <w:p w14:paraId="32C39117" w14:textId="77777777" w:rsidR="00B10C79" w:rsidRDefault="00B10C79" w:rsidP="00B10C79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22"/>
        <w:gridCol w:w="1559"/>
        <w:gridCol w:w="969"/>
        <w:gridCol w:w="1189"/>
        <w:gridCol w:w="1987"/>
        <w:gridCol w:w="1762"/>
      </w:tblGrid>
      <w:tr w:rsidR="00B10C79" w:rsidRPr="00784CAE" w14:paraId="1F7306F7" w14:textId="77777777" w:rsidTr="00BF2F01">
        <w:trPr>
          <w:trHeight w:val="417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1E258" w14:textId="77777777" w:rsidR="00B10C79" w:rsidRPr="00ED27DA" w:rsidRDefault="00B10C79" w:rsidP="00BF2F01">
            <w:pPr>
              <w:contextualSpacing/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rFonts w:eastAsia="Calibr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0C48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rFonts w:eastAsia="Calibri"/>
                <w:b/>
                <w:bCs/>
                <w:sz w:val="24"/>
                <w:szCs w:val="24"/>
              </w:rPr>
              <w:t>Наименование вида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64F67A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rFonts w:eastAsia="Calibri"/>
                <w:b/>
                <w:bCs/>
                <w:sz w:val="24"/>
                <w:szCs w:val="24"/>
              </w:rPr>
              <w:t>Количество, ед.</w:t>
            </w:r>
            <w:r w:rsidRPr="00ED27DA">
              <w:rPr>
                <w:b/>
                <w:bCs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509BBC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rFonts w:eastAsia="Calibri"/>
                <w:b/>
                <w:bCs/>
                <w:sz w:val="24"/>
                <w:szCs w:val="24"/>
              </w:rPr>
              <w:t>Сумма за ед.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346F9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b/>
                <w:bCs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76A9D4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b/>
                <w:bCs/>
              </w:rPr>
              <w:t>Софинансирование (если имеется)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5E0F04" w14:textId="77777777" w:rsidR="00B10C79" w:rsidRPr="00ED27DA" w:rsidRDefault="00B10C79" w:rsidP="00BF2F01">
            <w:pPr>
              <w:ind w:left="-57" w:firstLine="57"/>
              <w:contextualSpacing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D27DA">
              <w:rPr>
                <w:b/>
                <w:bCs/>
              </w:rPr>
              <w:t xml:space="preserve">Запрашиваемая сумма </w:t>
            </w:r>
          </w:p>
        </w:tc>
      </w:tr>
      <w:tr w:rsidR="00B10C79" w:rsidRPr="00784CAE" w14:paraId="4AE74172" w14:textId="77777777" w:rsidTr="00BF2F01">
        <w:trPr>
          <w:trHeight w:val="58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DEE489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21516" w14:textId="77777777" w:rsidR="00B10C79" w:rsidRPr="00784CAE" w:rsidRDefault="00B10C79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1FEB79" w14:textId="77777777" w:rsidR="00B10C79" w:rsidRPr="00ED27DA" w:rsidRDefault="00B10C79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ED27DA">
              <w:rPr>
                <w:rFonts w:eastAsia="Calibri"/>
              </w:rPr>
              <w:t xml:space="preserve">(с указанием названия единицы - например, </w:t>
            </w:r>
            <w:r>
              <w:rPr>
                <w:rFonts w:eastAsia="Calibri"/>
              </w:rPr>
              <w:t xml:space="preserve">чел., </w:t>
            </w:r>
            <w:r w:rsidRPr="00ED27DA">
              <w:rPr>
                <w:rFonts w:eastAsia="Calibri"/>
              </w:rPr>
              <w:t>шт. и т.п.)</w:t>
            </w:r>
          </w:p>
        </w:tc>
        <w:tc>
          <w:tcPr>
            <w:tcW w:w="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94BCF" w14:textId="77777777" w:rsidR="00B10C79" w:rsidRPr="00784CAE" w:rsidRDefault="00B10C79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1255E">
              <w:t>(руб.)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FE2FA6" w14:textId="77777777" w:rsidR="00B10C79" w:rsidRPr="006172A8" w:rsidRDefault="00B10C79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1255E">
              <w:t>(руб.)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76B8EA" w14:textId="77777777" w:rsidR="00B10C79" w:rsidRPr="006172A8" w:rsidRDefault="00B10C79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1255E">
              <w:t>(руб.)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A0B908" w14:textId="77777777" w:rsidR="00B10C79" w:rsidRDefault="00B10C79" w:rsidP="00BF2F01">
            <w:pPr>
              <w:ind w:left="-57" w:firstLine="57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71255E">
              <w:t>(руб.)</w:t>
            </w:r>
          </w:p>
        </w:tc>
      </w:tr>
      <w:tr w:rsidR="00B10C79" w:rsidRPr="00784CAE" w14:paraId="43E7AE5B" w14:textId="77777777" w:rsidTr="00BF2F0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8E94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84CAE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88746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7B86" w14:textId="77777777" w:rsidR="00B10C79" w:rsidRPr="00784CAE" w:rsidRDefault="00B10C79" w:rsidP="00BF2F01">
            <w:pPr>
              <w:tabs>
                <w:tab w:val="center" w:pos="955"/>
              </w:tabs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17728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B35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BA348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3CF62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10C79" w:rsidRPr="00784CAE" w14:paraId="77D7DD7F" w14:textId="77777777" w:rsidTr="00BF2F0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8A50A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784CAE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2B28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4BAF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7494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4336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223F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8422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10C79" w:rsidRPr="00784CAE" w14:paraId="592920DF" w14:textId="77777777" w:rsidTr="00BF2F0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467A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..</w:t>
            </w:r>
            <w:r w:rsidRPr="00784CAE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17B2F" w14:textId="77777777" w:rsidR="00B10C79" w:rsidRPr="00784CAE" w:rsidRDefault="00B10C79" w:rsidP="00BF2F01">
            <w:pPr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F6AC7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030AE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5B9F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FEFDA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593C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B10C79" w:rsidRPr="00784CAE" w14:paraId="7854F398" w14:textId="77777777" w:rsidTr="00BF2F01">
        <w:tc>
          <w:tcPr>
            <w:tcW w:w="4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EF32" w14:textId="77777777" w:rsidR="00B10C79" w:rsidRDefault="00B10C79" w:rsidP="00BF2F01">
            <w:pPr>
              <w:contextualSpacing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FF06" w14:textId="77777777" w:rsidR="00B10C79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642F4" w14:textId="77777777" w:rsidR="00B10C79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3FD8" w14:textId="77777777" w:rsidR="00B10C79" w:rsidRPr="00784CAE" w:rsidRDefault="00B10C79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14:paraId="6E11FBE9" w14:textId="77777777" w:rsidR="00B10C79" w:rsidRDefault="00B10C79" w:rsidP="00B10C79">
      <w:pPr>
        <w:contextualSpacing/>
        <w:jc w:val="center"/>
        <w:rPr>
          <w:rFonts w:eastAsia="Calibri"/>
          <w:b/>
          <w:sz w:val="28"/>
          <w:szCs w:val="28"/>
        </w:rPr>
      </w:pPr>
    </w:p>
    <w:p w14:paraId="42FA16DA" w14:textId="77777777" w:rsidR="00B10C79" w:rsidRDefault="00B10C79" w:rsidP="00B10C79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Значения результата</w:t>
      </w:r>
      <w:r w:rsidRPr="00A76DC2">
        <w:rPr>
          <w:b/>
          <w:bCs/>
          <w:sz w:val="28"/>
          <w:szCs w:val="28"/>
        </w:rPr>
        <w:t xml:space="preserve"> предоставления </w:t>
      </w:r>
      <w:r>
        <w:rPr>
          <w:b/>
          <w:bCs/>
          <w:sz w:val="28"/>
          <w:szCs w:val="28"/>
        </w:rPr>
        <w:t>г</w:t>
      </w:r>
      <w:r w:rsidRPr="00A76DC2">
        <w:rPr>
          <w:b/>
          <w:bCs/>
          <w:sz w:val="28"/>
          <w:szCs w:val="28"/>
        </w:rPr>
        <w:t>ранта</w:t>
      </w:r>
    </w:p>
    <w:p w14:paraId="0F4B70C1" w14:textId="77777777" w:rsidR="00B10C79" w:rsidRPr="00A76DC2" w:rsidRDefault="00B10C79" w:rsidP="00B10C79">
      <w:pPr>
        <w:widowControl w:val="0"/>
        <w:autoSpaceDE w:val="0"/>
        <w:autoSpaceDN w:val="0"/>
        <w:ind w:firstLine="540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1814"/>
        <w:gridCol w:w="2864"/>
      </w:tblGrid>
      <w:tr w:rsidR="00B10C79" w:rsidRPr="009A0CDA" w14:paraId="6B05A202" w14:textId="77777777" w:rsidTr="00BF2F01">
        <w:trPr>
          <w:trHeight w:val="135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31617F" w14:textId="77777777" w:rsidR="00B10C79" w:rsidRPr="006172A8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76269E" w14:textId="77777777" w:rsidR="00B10C79" w:rsidRPr="006172A8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172A8">
              <w:rPr>
                <w:b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4614C" w14:textId="77777777" w:rsidR="00B10C79" w:rsidRPr="006172A8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6172A8">
              <w:rPr>
                <w:b/>
                <w:bCs/>
                <w:sz w:val="24"/>
                <w:szCs w:val="24"/>
              </w:rPr>
              <w:t>План</w:t>
            </w:r>
          </w:p>
        </w:tc>
      </w:tr>
      <w:tr w:rsidR="00B10C79" w:rsidRPr="009A0CDA" w14:paraId="0C3A9259" w14:textId="77777777" w:rsidTr="00BF2F01">
        <w:trPr>
          <w:trHeight w:val="13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51B2A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C55">
              <w:rPr>
                <w:sz w:val="24"/>
                <w:szCs w:val="24"/>
              </w:rPr>
              <w:t>оличество муниципальных образований (наслегов, поселков и города) Ленского района Республики Саха (Якутия), на территории которых реализуется проект;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FFE95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A2A6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0C79" w:rsidRPr="009A0CDA" w14:paraId="1DCDF30D" w14:textId="77777777" w:rsidTr="00BF2F0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2438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C55">
              <w:rPr>
                <w:sz w:val="24"/>
                <w:szCs w:val="24"/>
              </w:rPr>
              <w:t>оличество участников мероприятий</w:t>
            </w:r>
            <w:r>
              <w:rPr>
                <w:sz w:val="24"/>
                <w:szCs w:val="24"/>
              </w:rPr>
              <w:t xml:space="preserve"> – молодежи от 14 до 35 лет</w:t>
            </w:r>
            <w:r w:rsidRPr="006E2C55">
              <w:rPr>
                <w:sz w:val="24"/>
                <w:szCs w:val="24"/>
              </w:rPr>
              <w:t xml:space="preserve"> в рамках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418D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человек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8374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B10C79" w:rsidRPr="009A0CDA" w14:paraId="3F08A803" w14:textId="77777777" w:rsidTr="00BF2F01"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0182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E2C55">
              <w:rPr>
                <w:sz w:val="24"/>
                <w:szCs w:val="24"/>
              </w:rPr>
              <w:t>оличество проведенных мероприятий в рамках реализации проекта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8C26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8949" w14:textId="77777777" w:rsidR="00B10C79" w:rsidRPr="009A0CDA" w:rsidRDefault="00B10C79" w:rsidP="00BF2F01">
            <w:pPr>
              <w:widowControl w:val="0"/>
              <w:autoSpaceDE w:val="0"/>
              <w:autoSpaceDN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4A22438C" w14:textId="77777777" w:rsidR="00B10C79" w:rsidRDefault="00B10C79" w:rsidP="00B10C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1F861E24" w14:textId="0587B551" w:rsidR="00B10C79" w:rsidRDefault="00B10C79" w:rsidP="00B10C7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4470A">
        <w:rPr>
          <w:sz w:val="28"/>
          <w:szCs w:val="28"/>
        </w:rPr>
        <w:t xml:space="preserve">Достоверность информации в настоящей заявке, представленной на участие в конкурсе </w:t>
      </w:r>
      <w:r w:rsidRPr="00BA3799">
        <w:rPr>
          <w:sz w:val="28"/>
          <w:szCs w:val="28"/>
        </w:rPr>
        <w:t>проект</w:t>
      </w:r>
      <w:r w:rsidR="001E2581">
        <w:rPr>
          <w:sz w:val="28"/>
          <w:szCs w:val="28"/>
        </w:rPr>
        <w:t>ов по содействию патриотическому</w:t>
      </w:r>
      <w:r w:rsidRPr="00BA3799">
        <w:rPr>
          <w:sz w:val="28"/>
          <w:szCs w:val="28"/>
        </w:rPr>
        <w:t xml:space="preserve"> воспитани</w:t>
      </w:r>
      <w:r w:rsidR="001E2581">
        <w:rPr>
          <w:sz w:val="28"/>
          <w:szCs w:val="28"/>
        </w:rPr>
        <w:t xml:space="preserve">ю </w:t>
      </w:r>
      <w:r w:rsidRPr="00BA3799">
        <w:rPr>
          <w:sz w:val="28"/>
          <w:szCs w:val="28"/>
        </w:rPr>
        <w:t>молодежи на территории Ленского района Республики Саха (Якутия)</w:t>
      </w:r>
      <w:r w:rsidRPr="0094470A">
        <w:rPr>
          <w:sz w:val="28"/>
          <w:szCs w:val="28"/>
        </w:rPr>
        <w:t>, подтверждаю.</w:t>
      </w:r>
    </w:p>
    <w:p w14:paraId="773EFB1B" w14:textId="6CEB8130" w:rsidR="00B10C79" w:rsidRDefault="00B10C79" w:rsidP="00B10C79">
      <w:pPr>
        <w:ind w:firstLine="708"/>
        <w:contextualSpacing/>
        <w:jc w:val="both"/>
        <w:rPr>
          <w:sz w:val="28"/>
          <w:szCs w:val="28"/>
        </w:rPr>
      </w:pPr>
      <w:r w:rsidRPr="0094470A">
        <w:rPr>
          <w:sz w:val="28"/>
          <w:szCs w:val="28"/>
        </w:rPr>
        <w:t xml:space="preserve">С Порядком предоставления </w:t>
      </w:r>
      <w:r w:rsidRPr="007446BA">
        <w:rPr>
          <w:sz w:val="28"/>
          <w:szCs w:val="28"/>
        </w:rPr>
        <w:t xml:space="preserve">грантов в форме субсидий физическим лицам </w:t>
      </w:r>
      <w:r>
        <w:rPr>
          <w:sz w:val="28"/>
          <w:szCs w:val="28"/>
        </w:rPr>
        <w:t>из</w:t>
      </w:r>
      <w:r w:rsidRPr="007446BA">
        <w:rPr>
          <w:sz w:val="28"/>
          <w:szCs w:val="28"/>
        </w:rPr>
        <w:t xml:space="preserve"> бюджета муниципального </w:t>
      </w:r>
      <w:r w:rsidR="00B42DBC">
        <w:rPr>
          <w:sz w:val="28"/>
          <w:szCs w:val="28"/>
        </w:rPr>
        <w:t>района</w:t>
      </w:r>
      <w:r w:rsidRPr="007446B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7446BA">
        <w:rPr>
          <w:sz w:val="28"/>
          <w:szCs w:val="28"/>
        </w:rPr>
        <w:t>Ленский район</w:t>
      </w:r>
      <w:r>
        <w:rPr>
          <w:sz w:val="28"/>
          <w:szCs w:val="28"/>
        </w:rPr>
        <w:t>»</w:t>
      </w:r>
      <w:r w:rsidRPr="007446BA">
        <w:rPr>
          <w:sz w:val="28"/>
          <w:szCs w:val="28"/>
        </w:rPr>
        <w:t xml:space="preserve"> на реализацию проектов по содей</w:t>
      </w:r>
      <w:r w:rsidR="001E2581">
        <w:rPr>
          <w:sz w:val="28"/>
          <w:szCs w:val="28"/>
        </w:rPr>
        <w:t>ствию патриотическому</w:t>
      </w:r>
      <w:r w:rsidR="00B42DBC">
        <w:rPr>
          <w:sz w:val="28"/>
          <w:szCs w:val="28"/>
        </w:rPr>
        <w:t xml:space="preserve"> воспита</w:t>
      </w:r>
      <w:r w:rsidR="001E2581">
        <w:rPr>
          <w:sz w:val="28"/>
          <w:szCs w:val="28"/>
        </w:rPr>
        <w:t>нию</w:t>
      </w:r>
      <w:r w:rsidRPr="007446BA">
        <w:rPr>
          <w:sz w:val="28"/>
          <w:szCs w:val="28"/>
        </w:rPr>
        <w:t xml:space="preserve"> молодежи на территории Ленского района Республики Саха (Якутия)</w:t>
      </w:r>
      <w:r w:rsidRPr="0094470A">
        <w:rPr>
          <w:sz w:val="28"/>
          <w:szCs w:val="28"/>
        </w:rPr>
        <w:t xml:space="preserve">, утвержденным постановлением </w:t>
      </w:r>
      <w:r>
        <w:rPr>
          <w:sz w:val="28"/>
          <w:szCs w:val="28"/>
        </w:rPr>
        <w:t xml:space="preserve">главы муниципального </w:t>
      </w:r>
      <w:r w:rsidR="00B42DBC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«Ленский район»</w:t>
      </w:r>
      <w:r w:rsidRPr="0094470A">
        <w:rPr>
          <w:sz w:val="28"/>
          <w:szCs w:val="28"/>
        </w:rPr>
        <w:t xml:space="preserve">, в том числе с условиями проведения конкурса на право получения </w:t>
      </w:r>
      <w:r>
        <w:rPr>
          <w:sz w:val="28"/>
          <w:szCs w:val="28"/>
        </w:rPr>
        <w:t>гранта</w:t>
      </w:r>
      <w:r w:rsidRPr="0094470A">
        <w:rPr>
          <w:sz w:val="28"/>
          <w:szCs w:val="28"/>
        </w:rPr>
        <w:t>, ознакомлен и согласен.</w:t>
      </w:r>
    </w:p>
    <w:p w14:paraId="46342535" w14:textId="77777777" w:rsidR="00B10C79" w:rsidRDefault="00B10C79" w:rsidP="00B10C79">
      <w:pPr>
        <w:ind w:left="-142"/>
        <w:contextualSpacing/>
        <w:rPr>
          <w:rFonts w:eastAsia="Calibri"/>
          <w:sz w:val="28"/>
          <w:szCs w:val="28"/>
        </w:rPr>
      </w:pPr>
    </w:p>
    <w:p w14:paraId="59843965" w14:textId="77777777" w:rsidR="00B10C79" w:rsidRPr="00BB56BA" w:rsidRDefault="00B10C79" w:rsidP="00B10C79">
      <w:pPr>
        <w:ind w:left="-142"/>
        <w:contextualSpacing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____________/_______________________________</w:t>
      </w:r>
    </w:p>
    <w:p w14:paraId="409ABB0C" w14:textId="77777777" w:rsidR="00B10C79" w:rsidRPr="00BB56BA" w:rsidRDefault="00B10C79" w:rsidP="00B10C79">
      <w:pPr>
        <w:ind w:left="-142"/>
        <w:contextualSpacing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(подпись)        /</w:t>
      </w:r>
      <w:r w:rsidRPr="00BB56BA">
        <w:rPr>
          <w:rFonts w:eastAsia="Calibri"/>
          <w:sz w:val="28"/>
          <w:szCs w:val="28"/>
        </w:rPr>
        <w:t>(Ф.И.О.</w:t>
      </w:r>
      <w:r>
        <w:rPr>
          <w:rFonts w:eastAsia="Calibri"/>
          <w:sz w:val="28"/>
          <w:szCs w:val="28"/>
        </w:rPr>
        <w:t xml:space="preserve"> руководителя проекта</w:t>
      </w:r>
      <w:r w:rsidRPr="00BB56BA">
        <w:rPr>
          <w:rFonts w:eastAsia="Calibri"/>
          <w:sz w:val="28"/>
          <w:szCs w:val="28"/>
        </w:rPr>
        <w:t xml:space="preserve">)                                                                       </w:t>
      </w:r>
    </w:p>
    <w:p w14:paraId="0B068FA8" w14:textId="77777777" w:rsidR="00B10C79" w:rsidRDefault="00B10C79" w:rsidP="00B10C79">
      <w:pPr>
        <w:ind w:left="-142"/>
        <w:contextualSpacing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 </w:t>
      </w:r>
    </w:p>
    <w:p w14:paraId="15C1E0C6" w14:textId="77777777" w:rsidR="00B10C79" w:rsidRDefault="00B10C79" w:rsidP="00B10C79">
      <w:pPr>
        <w:ind w:left="-142"/>
        <w:contextualSpacing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BB56BA">
        <w:rPr>
          <w:rFonts w:eastAsia="Calibri"/>
          <w:sz w:val="28"/>
          <w:szCs w:val="28"/>
        </w:rPr>
        <w:t>___</w:t>
      </w:r>
      <w:r>
        <w:rPr>
          <w:rFonts w:eastAsia="Calibri"/>
          <w:sz w:val="28"/>
          <w:szCs w:val="28"/>
        </w:rPr>
        <w:t>»</w:t>
      </w:r>
      <w:r w:rsidRPr="00BB56BA">
        <w:rPr>
          <w:rFonts w:eastAsia="Calibri"/>
          <w:sz w:val="28"/>
          <w:szCs w:val="28"/>
        </w:rPr>
        <w:t xml:space="preserve"> __________ 20__г. </w:t>
      </w:r>
    </w:p>
    <w:p w14:paraId="21F88286" w14:textId="64C41584" w:rsidR="00B10C79" w:rsidRDefault="00B10C79" w:rsidP="00B10C79">
      <w:pPr>
        <w:ind w:left="4395"/>
        <w:jc w:val="both"/>
        <w:rPr>
          <w:bCs/>
          <w:sz w:val="28"/>
          <w:szCs w:val="28"/>
        </w:rPr>
      </w:pPr>
    </w:p>
    <w:p w14:paraId="6C90539F" w14:textId="77777777" w:rsidR="00A752B3" w:rsidRDefault="00A752B3">
      <w:pPr>
        <w:spacing w:after="200"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14:paraId="6D2F159C" w14:textId="0326A979" w:rsidR="00B10C79" w:rsidRDefault="00B10C79" w:rsidP="00B10C79">
      <w:pPr>
        <w:ind w:left="439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</w:t>
      </w:r>
      <w:r w:rsidR="00784896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Pr="00B10C79">
        <w:rPr>
          <w:bCs/>
          <w:sz w:val="28"/>
          <w:szCs w:val="28"/>
        </w:rPr>
        <w:t xml:space="preserve">конкурса грантов в форме субсидий физическим лицам из бюджета муниципального </w:t>
      </w:r>
      <w:r w:rsidR="00C4416A">
        <w:rPr>
          <w:bCs/>
          <w:sz w:val="28"/>
          <w:szCs w:val="28"/>
        </w:rPr>
        <w:t>района</w:t>
      </w:r>
      <w:r w:rsidRPr="00B10C79">
        <w:rPr>
          <w:bCs/>
          <w:sz w:val="28"/>
          <w:szCs w:val="28"/>
        </w:rPr>
        <w:t xml:space="preserve"> «Ленский район» на реализацию проектов по содействию </w:t>
      </w:r>
      <w:r w:rsidR="001E2581">
        <w:rPr>
          <w:bCs/>
          <w:sz w:val="28"/>
          <w:szCs w:val="28"/>
        </w:rPr>
        <w:t>патриотическому</w:t>
      </w:r>
      <w:r w:rsidRPr="00B10C79">
        <w:rPr>
          <w:bCs/>
          <w:sz w:val="28"/>
          <w:szCs w:val="28"/>
        </w:rPr>
        <w:t xml:space="preserve"> воспитани</w:t>
      </w:r>
      <w:r w:rsidR="001E2581">
        <w:rPr>
          <w:bCs/>
          <w:sz w:val="28"/>
          <w:szCs w:val="28"/>
        </w:rPr>
        <w:t>ю</w:t>
      </w:r>
      <w:r w:rsidRPr="00B10C79">
        <w:rPr>
          <w:bCs/>
          <w:sz w:val="28"/>
          <w:szCs w:val="28"/>
        </w:rPr>
        <w:t xml:space="preserve"> молодежи на территории Ленского района Республики Саха (Якутия)</w:t>
      </w:r>
    </w:p>
    <w:p w14:paraId="0DA8D42E" w14:textId="77777777" w:rsidR="00B10C79" w:rsidRDefault="00B10C79" w:rsidP="00B10C79">
      <w:pPr>
        <w:ind w:left="4395"/>
        <w:jc w:val="both"/>
        <w:rPr>
          <w:bCs/>
          <w:sz w:val="28"/>
          <w:szCs w:val="28"/>
        </w:rPr>
      </w:pPr>
    </w:p>
    <w:tbl>
      <w:tblPr>
        <w:tblW w:w="9936" w:type="dxa"/>
        <w:tblInd w:w="108" w:type="dxa"/>
        <w:tblLook w:val="04A0" w:firstRow="1" w:lastRow="0" w:firstColumn="1" w:lastColumn="0" w:noHBand="0" w:noVBand="1"/>
      </w:tblPr>
      <w:tblGrid>
        <w:gridCol w:w="9936"/>
      </w:tblGrid>
      <w:tr w:rsidR="00B10C79" w:rsidRPr="005A1E36" w14:paraId="2E5ED1E7" w14:textId="77777777" w:rsidTr="00BF2F01">
        <w:trPr>
          <w:trHeight w:val="122"/>
        </w:trPr>
        <w:tc>
          <w:tcPr>
            <w:tcW w:w="9936" w:type="dxa"/>
          </w:tcPr>
          <w:p w14:paraId="75A60A3F" w14:textId="77777777" w:rsidR="00B10C79" w:rsidRPr="005A1E36" w:rsidRDefault="00B10C79" w:rsidP="00BF2F01">
            <w:pPr>
              <w:spacing w:line="240" w:lineRule="exact"/>
              <w:rPr>
                <w:b/>
                <w:sz w:val="24"/>
                <w:szCs w:val="27"/>
              </w:rPr>
            </w:pPr>
            <w:r w:rsidRPr="005A1E36">
              <w:rPr>
                <w:b/>
                <w:sz w:val="24"/>
                <w:szCs w:val="27"/>
              </w:rPr>
              <w:t xml:space="preserve">Оператор: </w:t>
            </w:r>
          </w:p>
          <w:p w14:paraId="7DE3FC9B" w14:textId="735BBA65" w:rsidR="00B10C79" w:rsidRPr="005A1E36" w:rsidRDefault="00B10C79" w:rsidP="003F6E22">
            <w:pPr>
              <w:spacing w:line="240" w:lineRule="exact"/>
              <w:rPr>
                <w:sz w:val="24"/>
                <w:szCs w:val="27"/>
                <w:lang w:eastAsia="ar-SA"/>
              </w:rPr>
            </w:pPr>
            <w:r w:rsidRPr="005A1E36">
              <w:rPr>
                <w:b/>
                <w:sz w:val="24"/>
                <w:szCs w:val="27"/>
              </w:rPr>
              <w:t xml:space="preserve">МКУ «Комитет по молодежной и семейной </w:t>
            </w:r>
            <w:r>
              <w:rPr>
                <w:b/>
                <w:sz w:val="24"/>
                <w:szCs w:val="27"/>
              </w:rPr>
              <w:t>п</w:t>
            </w:r>
            <w:r w:rsidRPr="005A1E36">
              <w:rPr>
                <w:b/>
                <w:sz w:val="24"/>
                <w:szCs w:val="27"/>
              </w:rPr>
              <w:t>олитике М</w:t>
            </w:r>
            <w:r w:rsidR="003F6E22">
              <w:rPr>
                <w:b/>
                <w:sz w:val="24"/>
                <w:szCs w:val="27"/>
              </w:rPr>
              <w:t>Р</w:t>
            </w:r>
            <w:r w:rsidRPr="005A1E36">
              <w:rPr>
                <w:b/>
                <w:sz w:val="24"/>
                <w:szCs w:val="27"/>
              </w:rPr>
              <w:t xml:space="preserve"> «Ленский район» РС (Я)»</w:t>
            </w:r>
          </w:p>
        </w:tc>
      </w:tr>
    </w:tbl>
    <w:p w14:paraId="06A74DAF" w14:textId="77777777" w:rsidR="00B10C79" w:rsidRDefault="00B10C79" w:rsidP="00B10C79">
      <w:pPr>
        <w:jc w:val="center"/>
        <w:rPr>
          <w:sz w:val="24"/>
          <w:szCs w:val="24"/>
        </w:rPr>
      </w:pPr>
    </w:p>
    <w:p w14:paraId="5B5BDFFB" w14:textId="77777777" w:rsidR="00B10C79" w:rsidRPr="005A1E36" w:rsidRDefault="00B10C79" w:rsidP="00B10C79">
      <w:pPr>
        <w:jc w:val="center"/>
        <w:rPr>
          <w:sz w:val="22"/>
          <w:szCs w:val="24"/>
        </w:rPr>
      </w:pPr>
      <w:r w:rsidRPr="005A1E36">
        <w:rPr>
          <w:sz w:val="22"/>
          <w:szCs w:val="24"/>
        </w:rPr>
        <w:t>СОГЛАСИЕ</w:t>
      </w:r>
    </w:p>
    <w:p w14:paraId="6EAC7CDE" w14:textId="77777777" w:rsidR="00B10C79" w:rsidRPr="005A1E36" w:rsidRDefault="00B10C79" w:rsidP="00B10C79">
      <w:pPr>
        <w:jc w:val="center"/>
        <w:rPr>
          <w:sz w:val="22"/>
          <w:szCs w:val="24"/>
        </w:rPr>
      </w:pPr>
      <w:r w:rsidRPr="005A1E36">
        <w:rPr>
          <w:sz w:val="22"/>
          <w:szCs w:val="24"/>
        </w:rPr>
        <w:t xml:space="preserve">на обработку персональных данных </w:t>
      </w:r>
    </w:p>
    <w:p w14:paraId="6A3F44EF" w14:textId="77777777" w:rsidR="00B10C79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Я,_________________________________________________________________________</w:t>
      </w:r>
      <w:r>
        <w:rPr>
          <w:sz w:val="22"/>
          <w:szCs w:val="24"/>
        </w:rPr>
        <w:t>__________</w:t>
      </w:r>
      <w:r w:rsidRPr="005A1E36">
        <w:rPr>
          <w:sz w:val="22"/>
          <w:szCs w:val="24"/>
        </w:rPr>
        <w:t xml:space="preserve">__, </w:t>
      </w:r>
    </w:p>
    <w:p w14:paraId="1844816F" w14:textId="77777777" w:rsidR="00B10C79" w:rsidRDefault="00B10C79" w:rsidP="00B10C79">
      <w:pPr>
        <w:jc w:val="center"/>
        <w:rPr>
          <w:sz w:val="22"/>
          <w:szCs w:val="24"/>
        </w:rPr>
      </w:pPr>
      <w:r w:rsidRPr="005A1E36">
        <w:rPr>
          <w:i/>
          <w:sz w:val="16"/>
          <w:szCs w:val="18"/>
        </w:rPr>
        <w:t>(Ф.И.О. полностью)</w:t>
      </w:r>
    </w:p>
    <w:p w14:paraId="1726356D" w14:textId="77777777" w:rsidR="00B10C79" w:rsidRDefault="00B10C79" w:rsidP="00B10C79">
      <w:pPr>
        <w:rPr>
          <w:sz w:val="22"/>
          <w:szCs w:val="24"/>
        </w:rPr>
      </w:pPr>
      <w:r w:rsidRPr="005A1E36">
        <w:rPr>
          <w:sz w:val="22"/>
          <w:szCs w:val="24"/>
        </w:rPr>
        <w:t>зарегистрированный(-ая) по адресу: _____________________________________________</w:t>
      </w:r>
      <w:r>
        <w:rPr>
          <w:sz w:val="22"/>
          <w:szCs w:val="24"/>
        </w:rPr>
        <w:t>___________</w:t>
      </w:r>
      <w:r w:rsidRPr="005A1E36">
        <w:rPr>
          <w:sz w:val="22"/>
          <w:szCs w:val="24"/>
        </w:rPr>
        <w:br/>
        <w:t>________________________________________</w:t>
      </w:r>
      <w:r>
        <w:rPr>
          <w:sz w:val="22"/>
          <w:szCs w:val="24"/>
        </w:rPr>
        <w:t>__________________________________</w:t>
      </w:r>
      <w:r w:rsidRPr="005A1E36">
        <w:rPr>
          <w:sz w:val="22"/>
          <w:szCs w:val="24"/>
        </w:rPr>
        <w:t>_____</w:t>
      </w:r>
      <w:r>
        <w:rPr>
          <w:sz w:val="22"/>
          <w:szCs w:val="24"/>
        </w:rPr>
        <w:t>________</w:t>
      </w:r>
      <w:r w:rsidRPr="005A1E36">
        <w:rPr>
          <w:sz w:val="22"/>
          <w:szCs w:val="24"/>
        </w:rPr>
        <w:t>,</w:t>
      </w:r>
    </w:p>
    <w:p w14:paraId="2FDC4F9F" w14:textId="77777777" w:rsidR="00B10C79" w:rsidRPr="005A1E36" w:rsidRDefault="00B10C79" w:rsidP="00B10C79">
      <w:pPr>
        <w:jc w:val="center"/>
        <w:rPr>
          <w:i/>
          <w:sz w:val="16"/>
          <w:szCs w:val="18"/>
        </w:rPr>
      </w:pPr>
      <w:r w:rsidRPr="005A1E36">
        <w:rPr>
          <w:i/>
          <w:sz w:val="16"/>
          <w:szCs w:val="18"/>
        </w:rPr>
        <w:t>(индекс и адрес регистрации согласно паспорту)</w:t>
      </w:r>
    </w:p>
    <w:p w14:paraId="31E74301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паспорт серии ______№_____________ выдан______________________________________</w:t>
      </w:r>
      <w:r w:rsidRPr="005A1E36">
        <w:rPr>
          <w:sz w:val="22"/>
          <w:szCs w:val="24"/>
        </w:rPr>
        <w:br/>
        <w:t>_____________________________________________________________________________</w:t>
      </w:r>
      <w:r>
        <w:rPr>
          <w:sz w:val="22"/>
          <w:szCs w:val="24"/>
        </w:rPr>
        <w:t>________</w:t>
      </w:r>
      <w:r w:rsidRPr="005A1E36">
        <w:rPr>
          <w:sz w:val="22"/>
          <w:szCs w:val="24"/>
        </w:rPr>
        <w:t>,</w:t>
      </w:r>
      <w:r w:rsidRPr="005A1E36">
        <w:rPr>
          <w:sz w:val="22"/>
          <w:szCs w:val="24"/>
        </w:rPr>
        <w:br/>
      </w:r>
      <w:r w:rsidRPr="005A1E36">
        <w:rPr>
          <w:i/>
          <w:sz w:val="16"/>
          <w:szCs w:val="18"/>
        </w:rPr>
        <w:t>(орган, выдавший паспорт и дата выдачи)</w:t>
      </w:r>
    </w:p>
    <w:p w14:paraId="100258B4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своей волей и в своем интересе выражаю согласие на обработку моих персональных данных Оператором в целях информационного обеспечения для формирования общедоступных источников персональных данных (информации в СМИ и на сайте организации и т.д.), включая выполнение действия по сбору, систематизации, накоплению, хранению, уточнению (обновлению, изменению), распространению (в том числе передаче) и уничтожению моих персональных данных, входящих в следующий перечень общедоступных сведений:</w:t>
      </w:r>
    </w:p>
    <w:p w14:paraId="4511B4FA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1. Фамилия, имя, отчество.</w:t>
      </w:r>
    </w:p>
    <w:p w14:paraId="5358AE84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2. Номер телефона и адрес электронной почты.</w:t>
      </w:r>
      <w:r>
        <w:rPr>
          <w:sz w:val="22"/>
          <w:szCs w:val="24"/>
        </w:rPr>
        <w:t xml:space="preserve"> </w:t>
      </w:r>
    </w:p>
    <w:p w14:paraId="0C2BD3AD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3. Иные сведения, специально предоставленные мной для размещения в общедоступных источниках персональных данных. </w:t>
      </w:r>
    </w:p>
    <w:p w14:paraId="08643F89" w14:textId="77777777" w:rsidR="00B10C79" w:rsidRPr="005A1E36" w:rsidRDefault="00B10C79" w:rsidP="00B10C79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>Обработка персональных данных Оператором возможна как с использованием автоматизации, так и без использования таких средств.</w:t>
      </w:r>
    </w:p>
    <w:p w14:paraId="08E61A47" w14:textId="7E6BDF0E" w:rsidR="00B10C79" w:rsidRPr="005A1E36" w:rsidRDefault="00B10C79" w:rsidP="00B10C79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Для целей обеспечения соблюдения законов и иных нормативных правовых актов в рамках конкурса </w:t>
      </w:r>
      <w:r>
        <w:rPr>
          <w:rFonts w:hint="eastAsia"/>
          <w:sz w:val="22"/>
          <w:szCs w:val="24"/>
        </w:rPr>
        <w:t>с</w:t>
      </w:r>
      <w:r>
        <w:rPr>
          <w:sz w:val="22"/>
          <w:szCs w:val="24"/>
        </w:rPr>
        <w:t>реди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физических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лиц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на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лучший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проект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по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содействию</w:t>
      </w:r>
      <w:r w:rsidRPr="005A1E36">
        <w:rPr>
          <w:sz w:val="22"/>
          <w:szCs w:val="24"/>
        </w:rPr>
        <w:t xml:space="preserve"> </w:t>
      </w:r>
      <w:r w:rsidR="001E2581">
        <w:rPr>
          <w:rFonts w:hint="eastAsia"/>
          <w:sz w:val="22"/>
          <w:szCs w:val="24"/>
        </w:rPr>
        <w:t>патриотическому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воспитани</w:t>
      </w:r>
      <w:r w:rsidR="001E2581">
        <w:rPr>
          <w:rFonts w:hint="eastAsia"/>
          <w:sz w:val="22"/>
          <w:szCs w:val="24"/>
        </w:rPr>
        <w:t>ю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молодежи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на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территории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Ленского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района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Республики</w:t>
      </w:r>
      <w:r w:rsidRPr="005A1E36">
        <w:rPr>
          <w:sz w:val="22"/>
          <w:szCs w:val="24"/>
        </w:rPr>
        <w:t xml:space="preserve"> </w:t>
      </w:r>
      <w:r w:rsidRPr="005A1E36">
        <w:rPr>
          <w:rFonts w:hint="eastAsia"/>
          <w:sz w:val="22"/>
          <w:szCs w:val="24"/>
        </w:rPr>
        <w:t>Саха</w:t>
      </w:r>
      <w:r w:rsidRPr="005A1E36">
        <w:rPr>
          <w:sz w:val="22"/>
          <w:szCs w:val="24"/>
        </w:rPr>
        <w:t xml:space="preserve"> (</w:t>
      </w:r>
      <w:r w:rsidRPr="005A1E36">
        <w:rPr>
          <w:rFonts w:hint="eastAsia"/>
          <w:sz w:val="22"/>
          <w:szCs w:val="24"/>
        </w:rPr>
        <w:t>Якутия</w:t>
      </w:r>
      <w:r w:rsidRPr="005A1E36">
        <w:rPr>
          <w:sz w:val="22"/>
          <w:szCs w:val="24"/>
        </w:rPr>
        <w:t>) выражаю согласие на получение и передачу моих персональных данных путем подачи и получения запросов в отношении органов местного самоуправления, государственных органов и организаций (для этих целей дополнительно к общедоступным сведениям могут быть получены или переданы сведения о дате рождения, паспортных данных, рабочий номер телефона, адрес электронной почты, месте работы).  </w:t>
      </w:r>
    </w:p>
    <w:p w14:paraId="7E8ACF69" w14:textId="77777777" w:rsidR="00B10C79" w:rsidRPr="005A1E36" w:rsidRDefault="00B10C79" w:rsidP="00B10C79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 xml:space="preserve">Вышеприведенное согласие на обработку моих персональных данных представлено на основании Федерального закона от 27.07.2006 № 152-ФЗ «О персональных данных», в соответствии с которыми обработка персональных данных, осуществляемая на основе Федерального закона либо для исполнения соглашения, стороной в котором я являюсь, может осуществляться Оператором без моего дополнительного согласия. </w:t>
      </w:r>
    </w:p>
    <w:p w14:paraId="2E43E323" w14:textId="77777777" w:rsidR="00B10C79" w:rsidRDefault="00B10C79" w:rsidP="00B10C79">
      <w:pPr>
        <w:ind w:firstLine="708"/>
        <w:jc w:val="both"/>
        <w:rPr>
          <w:sz w:val="22"/>
          <w:szCs w:val="24"/>
        </w:rPr>
      </w:pPr>
      <w:r w:rsidRPr="005A1E36">
        <w:rPr>
          <w:sz w:val="22"/>
          <w:szCs w:val="24"/>
        </w:rPr>
        <w:t>Настоящее согласие вступает в силу с момента его подписания и действует в течение 5 (пяти) лет, но может быть мною отозвано путем подачи Оператору письменного заявления.</w:t>
      </w:r>
    </w:p>
    <w:p w14:paraId="7D6D7015" w14:textId="77777777" w:rsidR="00B10C79" w:rsidRDefault="00B10C79" w:rsidP="00B10C79">
      <w:pPr>
        <w:jc w:val="both"/>
        <w:rPr>
          <w:sz w:val="22"/>
          <w:szCs w:val="24"/>
        </w:rPr>
      </w:pPr>
    </w:p>
    <w:p w14:paraId="6A71C293" w14:textId="77777777" w:rsidR="00B10C79" w:rsidRPr="005A1E36" w:rsidRDefault="00B10C79" w:rsidP="00B10C79">
      <w:pPr>
        <w:jc w:val="both"/>
        <w:rPr>
          <w:sz w:val="22"/>
          <w:szCs w:val="24"/>
        </w:rPr>
      </w:pPr>
      <w:r w:rsidRPr="005A1E36">
        <w:rPr>
          <w:sz w:val="22"/>
          <w:szCs w:val="24"/>
        </w:rPr>
        <w:t>«____»___________20___г. __________________________________________________________</w:t>
      </w:r>
    </w:p>
    <w:p w14:paraId="15DD884C" w14:textId="1F7C9948" w:rsidR="00B10C79" w:rsidRDefault="00B10C79" w:rsidP="00E6126A">
      <w:pPr>
        <w:tabs>
          <w:tab w:val="left" w:pos="3210"/>
        </w:tabs>
      </w:pPr>
    </w:p>
    <w:p w14:paraId="0A112106" w14:textId="4E2C89B1" w:rsidR="00784896" w:rsidRDefault="00784896" w:rsidP="00E6126A">
      <w:pPr>
        <w:tabs>
          <w:tab w:val="left" w:pos="3210"/>
        </w:tabs>
      </w:pPr>
    </w:p>
    <w:p w14:paraId="1DAB3314" w14:textId="4BD34FB2" w:rsidR="00784896" w:rsidRDefault="00784896" w:rsidP="00E6126A">
      <w:pPr>
        <w:tabs>
          <w:tab w:val="left" w:pos="3210"/>
        </w:tabs>
      </w:pPr>
    </w:p>
    <w:p w14:paraId="04A539CF" w14:textId="51A75B04" w:rsidR="00784896" w:rsidRDefault="00784896" w:rsidP="00E6126A">
      <w:pPr>
        <w:tabs>
          <w:tab w:val="left" w:pos="3210"/>
        </w:tabs>
      </w:pPr>
    </w:p>
    <w:p w14:paraId="1C5B97B9" w14:textId="00D863EF" w:rsidR="00784896" w:rsidRDefault="00784896" w:rsidP="00E6126A">
      <w:pPr>
        <w:tabs>
          <w:tab w:val="left" w:pos="3210"/>
        </w:tabs>
      </w:pPr>
    </w:p>
    <w:p w14:paraId="087E857E" w14:textId="78D3F90E" w:rsidR="00784896" w:rsidRDefault="00784896" w:rsidP="00E6126A">
      <w:pPr>
        <w:tabs>
          <w:tab w:val="left" w:pos="3210"/>
        </w:tabs>
      </w:pPr>
    </w:p>
    <w:p w14:paraId="4FB4A3F1" w14:textId="77777777" w:rsidR="00784896" w:rsidRDefault="00784896" w:rsidP="00E6126A">
      <w:pPr>
        <w:tabs>
          <w:tab w:val="left" w:pos="3210"/>
        </w:tabs>
        <w:sectPr w:rsidR="00784896" w:rsidSect="00B10C79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14:paraId="60022BD7" w14:textId="2352B1B5" w:rsidR="00784896" w:rsidRDefault="00784896" w:rsidP="00784896">
      <w:pPr>
        <w:ind w:left="907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№3 к о</w:t>
      </w:r>
      <w:r w:rsidRPr="00405439">
        <w:rPr>
          <w:bCs/>
          <w:sz w:val="28"/>
          <w:szCs w:val="28"/>
        </w:rPr>
        <w:t>бъявлени</w:t>
      </w:r>
      <w:r>
        <w:rPr>
          <w:bCs/>
          <w:sz w:val="28"/>
          <w:szCs w:val="28"/>
        </w:rPr>
        <w:t xml:space="preserve">ю </w:t>
      </w:r>
      <w:r w:rsidRPr="00405439">
        <w:rPr>
          <w:bCs/>
          <w:sz w:val="28"/>
          <w:szCs w:val="28"/>
        </w:rPr>
        <w:t xml:space="preserve">о проведении </w:t>
      </w:r>
      <w:r w:rsidRPr="00B10C79">
        <w:rPr>
          <w:bCs/>
          <w:sz w:val="28"/>
          <w:szCs w:val="28"/>
        </w:rPr>
        <w:t xml:space="preserve">конкурса грантов в форме субсидий физическим лицам из бюджета муниципального </w:t>
      </w:r>
      <w:r w:rsidR="00B42DBC">
        <w:rPr>
          <w:bCs/>
          <w:sz w:val="28"/>
          <w:szCs w:val="28"/>
        </w:rPr>
        <w:t>района</w:t>
      </w:r>
      <w:r w:rsidRPr="00B10C79">
        <w:rPr>
          <w:bCs/>
          <w:sz w:val="28"/>
          <w:szCs w:val="28"/>
        </w:rPr>
        <w:t xml:space="preserve"> «Ленский район» на реализацию проект</w:t>
      </w:r>
      <w:r w:rsidR="001E2581">
        <w:rPr>
          <w:bCs/>
          <w:sz w:val="28"/>
          <w:szCs w:val="28"/>
        </w:rPr>
        <w:t>ов по содействию патриотическому</w:t>
      </w:r>
      <w:r w:rsidRPr="00B10C79">
        <w:rPr>
          <w:bCs/>
          <w:sz w:val="28"/>
          <w:szCs w:val="28"/>
        </w:rPr>
        <w:t xml:space="preserve"> воспитани</w:t>
      </w:r>
      <w:r w:rsidR="001E2581">
        <w:rPr>
          <w:bCs/>
          <w:sz w:val="28"/>
          <w:szCs w:val="28"/>
        </w:rPr>
        <w:t>ю</w:t>
      </w:r>
      <w:r w:rsidRPr="00B10C79">
        <w:rPr>
          <w:bCs/>
          <w:sz w:val="28"/>
          <w:szCs w:val="28"/>
        </w:rPr>
        <w:t xml:space="preserve"> молодежи на территории Ленского района Республики Саха (Якутия)</w:t>
      </w:r>
    </w:p>
    <w:p w14:paraId="3F0CBD1B" w14:textId="77777777" w:rsidR="00784896" w:rsidRDefault="00784896" w:rsidP="00784896">
      <w:pPr>
        <w:contextualSpacing/>
        <w:jc w:val="center"/>
        <w:rPr>
          <w:rFonts w:eastAsia="Calibri"/>
          <w:b/>
          <w:sz w:val="28"/>
          <w:szCs w:val="28"/>
        </w:rPr>
      </w:pPr>
    </w:p>
    <w:p w14:paraId="66BF9CA8" w14:textId="77777777" w:rsidR="00784896" w:rsidRPr="00BB56BA" w:rsidRDefault="00784896" w:rsidP="00784896">
      <w:pPr>
        <w:contextualSpacing/>
        <w:jc w:val="center"/>
        <w:rPr>
          <w:rFonts w:eastAsia="Calibri"/>
          <w:b/>
          <w:sz w:val="28"/>
          <w:szCs w:val="28"/>
        </w:rPr>
      </w:pPr>
      <w:r w:rsidRPr="00BB56BA">
        <w:rPr>
          <w:rFonts w:eastAsia="Calibri"/>
          <w:b/>
          <w:sz w:val="28"/>
          <w:szCs w:val="28"/>
        </w:rPr>
        <w:t>Оценочная ведомость по критериям проектов</w:t>
      </w:r>
    </w:p>
    <w:p w14:paraId="5FE9CFCA" w14:textId="77777777" w:rsidR="00784896" w:rsidRPr="00BB56BA" w:rsidRDefault="00784896" w:rsidP="00784896">
      <w:pPr>
        <w:contextualSpacing/>
        <w:jc w:val="center"/>
        <w:rPr>
          <w:rFonts w:eastAsia="Calibri"/>
          <w:sz w:val="28"/>
          <w:szCs w:val="28"/>
        </w:rPr>
      </w:pPr>
    </w:p>
    <w:p w14:paraId="27D574C4" w14:textId="77777777" w:rsidR="00784896" w:rsidRPr="00BB56BA" w:rsidRDefault="00784896" w:rsidP="00784896">
      <w:pPr>
        <w:contextualSpacing/>
        <w:jc w:val="center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Заседание К</w:t>
      </w:r>
      <w:r>
        <w:rPr>
          <w:rFonts w:eastAsia="Calibri"/>
          <w:sz w:val="28"/>
          <w:szCs w:val="28"/>
        </w:rPr>
        <w:t>онкурсной к</w:t>
      </w:r>
      <w:r w:rsidRPr="00BB56BA">
        <w:rPr>
          <w:rFonts w:eastAsia="Calibri"/>
          <w:sz w:val="28"/>
          <w:szCs w:val="28"/>
        </w:rPr>
        <w:t xml:space="preserve">омиссии от </w:t>
      </w:r>
      <w:r>
        <w:rPr>
          <w:rFonts w:eastAsia="Calibri"/>
          <w:sz w:val="28"/>
          <w:szCs w:val="28"/>
        </w:rPr>
        <w:t>«</w:t>
      </w:r>
      <w:r w:rsidRPr="00BB56BA">
        <w:rPr>
          <w:rFonts w:eastAsia="Calibri"/>
          <w:sz w:val="28"/>
          <w:szCs w:val="28"/>
        </w:rPr>
        <w:t>__</w:t>
      </w:r>
      <w:r>
        <w:rPr>
          <w:rFonts w:eastAsia="Calibri"/>
          <w:sz w:val="28"/>
          <w:szCs w:val="28"/>
        </w:rPr>
        <w:t>»</w:t>
      </w:r>
      <w:r w:rsidRPr="00BB56BA">
        <w:rPr>
          <w:rFonts w:eastAsia="Calibri"/>
          <w:sz w:val="28"/>
          <w:szCs w:val="28"/>
        </w:rPr>
        <w:t xml:space="preserve"> ________ 20__ г. № _________</w:t>
      </w:r>
    </w:p>
    <w:p w14:paraId="42ED4AC3" w14:textId="77777777" w:rsidR="00784896" w:rsidRDefault="00784896" w:rsidP="00784896">
      <w:pPr>
        <w:contextualSpacing/>
        <w:jc w:val="center"/>
        <w:rPr>
          <w:rFonts w:eastAsia="Calibri"/>
          <w:sz w:val="24"/>
          <w:szCs w:val="28"/>
        </w:rPr>
      </w:pPr>
    </w:p>
    <w:p w14:paraId="2459E03A" w14:textId="77777777" w:rsidR="00784896" w:rsidRPr="00BB56BA" w:rsidRDefault="00784896" w:rsidP="00784896">
      <w:pPr>
        <w:contextualSpacing/>
        <w:jc w:val="center"/>
        <w:rPr>
          <w:rFonts w:eastAsia="Calibri"/>
          <w:sz w:val="24"/>
          <w:szCs w:val="28"/>
        </w:rPr>
      </w:pPr>
    </w:p>
    <w:p w14:paraId="26FBCC31" w14:textId="7DD5B51D" w:rsidR="00784896" w:rsidRPr="00526F98" w:rsidRDefault="00784896" w:rsidP="00784896">
      <w:pPr>
        <w:contextualSpacing/>
        <w:jc w:val="center"/>
        <w:rPr>
          <w:rFonts w:eastAsia="Calibri"/>
          <w:b/>
          <w:sz w:val="28"/>
          <w:szCs w:val="28"/>
        </w:rPr>
      </w:pPr>
      <w:r w:rsidRPr="00526F98">
        <w:rPr>
          <w:rFonts w:eastAsia="Calibri"/>
          <w:b/>
          <w:sz w:val="28"/>
          <w:szCs w:val="28"/>
        </w:rPr>
        <w:t>Проек</w:t>
      </w:r>
      <w:r w:rsidR="001E2581">
        <w:rPr>
          <w:rFonts w:eastAsia="Calibri"/>
          <w:b/>
          <w:sz w:val="28"/>
          <w:szCs w:val="28"/>
        </w:rPr>
        <w:t>ты по содействию патриотическому</w:t>
      </w:r>
      <w:r w:rsidRPr="00526F98">
        <w:rPr>
          <w:rFonts w:eastAsia="Calibri"/>
          <w:b/>
          <w:sz w:val="28"/>
          <w:szCs w:val="28"/>
        </w:rPr>
        <w:t xml:space="preserve"> воспитани</w:t>
      </w:r>
      <w:r w:rsidR="001E2581">
        <w:rPr>
          <w:rFonts w:eastAsia="Calibri"/>
          <w:b/>
          <w:sz w:val="28"/>
          <w:szCs w:val="28"/>
        </w:rPr>
        <w:t xml:space="preserve">ю </w:t>
      </w:r>
      <w:r w:rsidRPr="00526F98">
        <w:rPr>
          <w:rFonts w:eastAsia="Calibri"/>
          <w:b/>
          <w:sz w:val="28"/>
          <w:szCs w:val="28"/>
        </w:rPr>
        <w:t>молодежи на территории Ленского района Республики Саха (Якутия)</w:t>
      </w:r>
    </w:p>
    <w:p w14:paraId="24D53358" w14:textId="77777777" w:rsidR="00784896" w:rsidRPr="00526F98" w:rsidRDefault="00784896" w:rsidP="00784896">
      <w:pPr>
        <w:contextualSpacing/>
        <w:jc w:val="center"/>
        <w:rPr>
          <w:rFonts w:eastAsia="Calibri"/>
          <w:b/>
          <w:sz w:val="28"/>
          <w:szCs w:val="28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850"/>
        <w:gridCol w:w="993"/>
        <w:gridCol w:w="850"/>
        <w:gridCol w:w="851"/>
        <w:gridCol w:w="851"/>
        <w:gridCol w:w="991"/>
        <w:gridCol w:w="1701"/>
        <w:gridCol w:w="1701"/>
      </w:tblGrid>
      <w:tr w:rsidR="00784896" w:rsidRPr="008C2E66" w14:paraId="5DE70FD9" w14:textId="77777777" w:rsidTr="00BF2F01">
        <w:tc>
          <w:tcPr>
            <w:tcW w:w="568" w:type="dxa"/>
            <w:vMerge w:val="restart"/>
            <w:shd w:val="clear" w:color="auto" w:fill="auto"/>
            <w:vAlign w:val="center"/>
          </w:tcPr>
          <w:p w14:paraId="221F6BA5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2A716705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Автор(-ы) проекта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B89E8A2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Название проекта</w:t>
            </w:r>
          </w:p>
        </w:tc>
        <w:tc>
          <w:tcPr>
            <w:tcW w:w="5386" w:type="dxa"/>
            <w:gridSpan w:val="6"/>
            <w:vAlign w:val="center"/>
          </w:tcPr>
          <w:p w14:paraId="54AE6312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Баллы по критериям</w:t>
            </w:r>
          </w:p>
        </w:tc>
        <w:tc>
          <w:tcPr>
            <w:tcW w:w="1701" w:type="dxa"/>
          </w:tcPr>
          <w:p w14:paraId="411B89AC" w14:textId="77777777" w:rsidR="0078489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>
              <w:rPr>
                <w:rFonts w:eastAsia="Calibri"/>
                <w:szCs w:val="14"/>
              </w:rPr>
              <w:t>При наличии с</w:t>
            </w:r>
            <w:r w:rsidRPr="00BA3799">
              <w:rPr>
                <w:rFonts w:eastAsia="Calibri"/>
                <w:szCs w:val="14"/>
              </w:rPr>
              <w:t>офинансировани</w:t>
            </w:r>
            <w:r>
              <w:rPr>
                <w:rFonts w:eastAsia="Calibri"/>
                <w:szCs w:val="14"/>
              </w:rPr>
              <w:t>я</w:t>
            </w:r>
            <w:r w:rsidRPr="00BA3799">
              <w:rPr>
                <w:rFonts w:eastAsia="Calibri"/>
                <w:szCs w:val="14"/>
              </w:rPr>
              <w:t xml:space="preserve"> в размере не менее 10% от общей суммы проекта, то +1 к сумме баллов</w:t>
            </w:r>
          </w:p>
        </w:tc>
        <w:tc>
          <w:tcPr>
            <w:tcW w:w="1701" w:type="dxa"/>
            <w:vAlign w:val="center"/>
          </w:tcPr>
          <w:p w14:paraId="587D670C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>
              <w:rPr>
                <w:rFonts w:eastAsia="Calibri"/>
                <w:sz w:val="24"/>
                <w:szCs w:val="18"/>
              </w:rPr>
              <w:t>Сумма баллов</w:t>
            </w:r>
          </w:p>
        </w:tc>
      </w:tr>
      <w:tr w:rsidR="00784896" w:rsidRPr="008C2E66" w14:paraId="13308150" w14:textId="77777777" w:rsidTr="00BF2F01">
        <w:tc>
          <w:tcPr>
            <w:tcW w:w="568" w:type="dxa"/>
            <w:vMerge/>
            <w:shd w:val="clear" w:color="auto" w:fill="auto"/>
            <w:vAlign w:val="center"/>
          </w:tcPr>
          <w:p w14:paraId="0457E588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3B0D42E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6CBC5F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275B9B1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961A0E8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166A37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992AF9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4</w:t>
            </w:r>
          </w:p>
        </w:tc>
        <w:tc>
          <w:tcPr>
            <w:tcW w:w="851" w:type="dxa"/>
          </w:tcPr>
          <w:p w14:paraId="6412752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5</w:t>
            </w:r>
          </w:p>
        </w:tc>
        <w:tc>
          <w:tcPr>
            <w:tcW w:w="991" w:type="dxa"/>
          </w:tcPr>
          <w:p w14:paraId="3324AD7C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6</w:t>
            </w:r>
          </w:p>
        </w:tc>
        <w:tc>
          <w:tcPr>
            <w:tcW w:w="1701" w:type="dxa"/>
          </w:tcPr>
          <w:p w14:paraId="21204BDC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6F0AFA48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784896" w:rsidRPr="008C2E66" w14:paraId="7471A00C" w14:textId="77777777" w:rsidTr="00BF2F01">
        <w:tc>
          <w:tcPr>
            <w:tcW w:w="568" w:type="dxa"/>
            <w:shd w:val="clear" w:color="auto" w:fill="auto"/>
            <w:vAlign w:val="center"/>
          </w:tcPr>
          <w:p w14:paraId="46DD95EE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1.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DCDAA52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60BE3FC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135E601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BC59BB0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F29B49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3C0C2B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3EABC6DB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1" w:type="dxa"/>
          </w:tcPr>
          <w:p w14:paraId="5EF89580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018C3675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7B11C9A4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784896" w:rsidRPr="008C2E66" w14:paraId="7BEBE793" w14:textId="77777777" w:rsidTr="00BF2F01">
        <w:tc>
          <w:tcPr>
            <w:tcW w:w="568" w:type="dxa"/>
            <w:shd w:val="clear" w:color="auto" w:fill="auto"/>
            <w:vAlign w:val="center"/>
          </w:tcPr>
          <w:p w14:paraId="4615E15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2.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071F575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EE26E35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AAC5E4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25767F1E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DF759B8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539CE0C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35A272E9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1" w:type="dxa"/>
          </w:tcPr>
          <w:p w14:paraId="341F123D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270B6D7A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7C73A773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  <w:tr w:rsidR="00784896" w:rsidRPr="008C2E66" w14:paraId="5CF63CB2" w14:textId="77777777" w:rsidTr="00BF2F01">
        <w:tc>
          <w:tcPr>
            <w:tcW w:w="568" w:type="dxa"/>
            <w:shd w:val="clear" w:color="auto" w:fill="auto"/>
            <w:vAlign w:val="center"/>
          </w:tcPr>
          <w:p w14:paraId="241FFBE6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  <w:r w:rsidRPr="008C2E66">
              <w:rPr>
                <w:rFonts w:eastAsia="Calibri"/>
                <w:sz w:val="24"/>
                <w:szCs w:val="18"/>
              </w:rPr>
              <w:t>…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A0F6604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3BC9A1E3" w14:textId="77777777" w:rsidR="00784896" w:rsidRPr="008C2E66" w:rsidRDefault="00784896" w:rsidP="00BF2F01">
            <w:pPr>
              <w:contextualSpacing/>
              <w:jc w:val="center"/>
              <w:rPr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15453D0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5B201DF0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29760C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3A29FD9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851" w:type="dxa"/>
          </w:tcPr>
          <w:p w14:paraId="30DB1A7B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991" w:type="dxa"/>
          </w:tcPr>
          <w:p w14:paraId="6093A192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1AAA436B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  <w:tc>
          <w:tcPr>
            <w:tcW w:w="1701" w:type="dxa"/>
          </w:tcPr>
          <w:p w14:paraId="10E9307F" w14:textId="77777777" w:rsidR="00784896" w:rsidRPr="008C2E66" w:rsidRDefault="00784896" w:rsidP="00BF2F01">
            <w:pPr>
              <w:contextualSpacing/>
              <w:jc w:val="center"/>
              <w:rPr>
                <w:rFonts w:eastAsia="Calibri"/>
                <w:sz w:val="24"/>
                <w:szCs w:val="18"/>
              </w:rPr>
            </w:pPr>
          </w:p>
        </w:tc>
      </w:tr>
    </w:tbl>
    <w:p w14:paraId="6D835A38" w14:textId="77777777" w:rsidR="00784896" w:rsidRPr="00BB56BA" w:rsidRDefault="00784896" w:rsidP="00784896">
      <w:pPr>
        <w:contextualSpacing/>
        <w:rPr>
          <w:rFonts w:eastAsia="Calibri"/>
          <w:b/>
          <w:sz w:val="28"/>
          <w:szCs w:val="28"/>
        </w:rPr>
      </w:pPr>
    </w:p>
    <w:p w14:paraId="63290336" w14:textId="77777777" w:rsidR="00784896" w:rsidRPr="00BB56BA" w:rsidRDefault="00784896" w:rsidP="00784896">
      <w:pPr>
        <w:contextualSpacing/>
        <w:jc w:val="center"/>
        <w:rPr>
          <w:rFonts w:eastAsia="Calibri"/>
          <w:sz w:val="28"/>
          <w:szCs w:val="28"/>
        </w:rPr>
      </w:pPr>
    </w:p>
    <w:p w14:paraId="376D2BF9" w14:textId="77777777" w:rsidR="00784896" w:rsidRPr="00BB56BA" w:rsidRDefault="00784896" w:rsidP="00784896">
      <w:pPr>
        <w:contextualSpacing/>
        <w:jc w:val="both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Член </w:t>
      </w:r>
      <w:r>
        <w:rPr>
          <w:rFonts w:eastAsia="Calibri"/>
          <w:sz w:val="28"/>
          <w:szCs w:val="28"/>
        </w:rPr>
        <w:t>К</w:t>
      </w:r>
      <w:r w:rsidRPr="00BB56BA">
        <w:rPr>
          <w:rFonts w:eastAsia="Calibri"/>
          <w:sz w:val="28"/>
          <w:szCs w:val="28"/>
        </w:rPr>
        <w:t>онкурсной комиссии</w:t>
      </w:r>
      <w:r>
        <w:rPr>
          <w:rFonts w:eastAsia="Calibri"/>
          <w:sz w:val="28"/>
          <w:szCs w:val="28"/>
        </w:rPr>
        <w:t xml:space="preserve">  </w:t>
      </w:r>
      <w:r w:rsidRPr="00BB56BA">
        <w:rPr>
          <w:rFonts w:eastAsia="Calibri"/>
          <w:sz w:val="28"/>
          <w:szCs w:val="28"/>
        </w:rPr>
        <w:t xml:space="preserve"> ___________       ________________________ </w:t>
      </w:r>
    </w:p>
    <w:p w14:paraId="723CC4DF" w14:textId="77777777" w:rsidR="00784896" w:rsidRPr="00BB56BA" w:rsidRDefault="00784896" w:rsidP="00784896">
      <w:pPr>
        <w:contextualSpacing/>
        <w:jc w:val="both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 xml:space="preserve">                                                  </w:t>
      </w:r>
      <w:r>
        <w:rPr>
          <w:rFonts w:eastAsia="Calibri"/>
          <w:sz w:val="28"/>
          <w:szCs w:val="28"/>
        </w:rPr>
        <w:t xml:space="preserve">   </w:t>
      </w:r>
      <w:r w:rsidRPr="00BB56BA">
        <w:rPr>
          <w:rFonts w:eastAsia="Calibri"/>
          <w:sz w:val="28"/>
          <w:szCs w:val="28"/>
        </w:rPr>
        <w:t xml:space="preserve">(подпись)          (расшифровка подписи) </w:t>
      </w:r>
    </w:p>
    <w:p w14:paraId="29A54E13" w14:textId="77777777" w:rsidR="00784896" w:rsidRPr="00BB56BA" w:rsidRDefault="00784896" w:rsidP="00784896">
      <w:pPr>
        <w:contextualSpacing/>
        <w:jc w:val="center"/>
        <w:rPr>
          <w:rFonts w:eastAsia="Calibri"/>
          <w:sz w:val="28"/>
          <w:szCs w:val="28"/>
        </w:rPr>
      </w:pPr>
      <w:r w:rsidRPr="00BB56BA">
        <w:rPr>
          <w:rFonts w:eastAsia="Calibri"/>
          <w:sz w:val="28"/>
          <w:szCs w:val="28"/>
        </w:rPr>
        <w:t>Критерии оценки проектов</w:t>
      </w:r>
    </w:p>
    <w:p w14:paraId="45B0EDFE" w14:textId="77777777" w:rsidR="00784896" w:rsidRPr="00BB56BA" w:rsidRDefault="00784896" w:rsidP="00784896">
      <w:pPr>
        <w:contextualSpacing/>
        <w:jc w:val="center"/>
        <w:rPr>
          <w:rFonts w:eastAsia="Calibri"/>
          <w:sz w:val="28"/>
          <w:szCs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130"/>
        <w:gridCol w:w="1985"/>
      </w:tblGrid>
      <w:tr w:rsidR="00784896" w:rsidRPr="003C679A" w14:paraId="1FFD4BA9" w14:textId="77777777" w:rsidTr="00BF2F01">
        <w:tc>
          <w:tcPr>
            <w:tcW w:w="594" w:type="dxa"/>
            <w:shd w:val="clear" w:color="auto" w:fill="auto"/>
            <w:vAlign w:val="center"/>
          </w:tcPr>
          <w:p w14:paraId="2FA700DE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№</w:t>
            </w:r>
          </w:p>
          <w:p w14:paraId="34D90516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04A4FEED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Наименование показателей оценки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D48D15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Оценка</w:t>
            </w:r>
          </w:p>
          <w:p w14:paraId="1D35474E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в баллах</w:t>
            </w:r>
          </w:p>
        </w:tc>
      </w:tr>
      <w:tr w:rsidR="00784896" w:rsidRPr="003C679A" w14:paraId="55C11B93" w14:textId="77777777" w:rsidTr="00BF2F01">
        <w:tc>
          <w:tcPr>
            <w:tcW w:w="594" w:type="dxa"/>
            <w:shd w:val="clear" w:color="auto" w:fill="auto"/>
            <w:vAlign w:val="center"/>
          </w:tcPr>
          <w:p w14:paraId="534C6171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34431E18" w14:textId="77777777" w:rsidR="00784896" w:rsidRPr="003C679A" w:rsidRDefault="00784896" w:rsidP="00BF2F01">
            <w:pPr>
              <w:contextualSpacing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Актуальность и социальная значимость проекта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E643BB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45D00D24" w14:textId="77777777" w:rsidTr="00BF2F01">
        <w:tc>
          <w:tcPr>
            <w:tcW w:w="594" w:type="dxa"/>
            <w:shd w:val="clear" w:color="auto" w:fill="auto"/>
            <w:vAlign w:val="center"/>
          </w:tcPr>
          <w:p w14:paraId="6C4BAA8B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2DDA9607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Логическая связность и реализуемость проекта, соответствие мероприятий проекта его целям, задачам и ожидаемым результатам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5BA4404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6CADF425" w14:textId="77777777" w:rsidTr="00BF2F01">
        <w:tc>
          <w:tcPr>
            <w:tcW w:w="594" w:type="dxa"/>
            <w:shd w:val="clear" w:color="auto" w:fill="auto"/>
            <w:vAlign w:val="center"/>
          </w:tcPr>
          <w:p w14:paraId="5995070D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453C69EB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B8414D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6CCEE50A" w14:textId="77777777" w:rsidTr="00BF2F01">
        <w:tc>
          <w:tcPr>
            <w:tcW w:w="594" w:type="dxa"/>
            <w:shd w:val="clear" w:color="auto" w:fill="auto"/>
            <w:vAlign w:val="center"/>
          </w:tcPr>
          <w:p w14:paraId="687C3317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7FC0D8BC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Собственный вклад и дополнительные ресурсы, привлекаемые на реализацию проекта, перспективы его дальнейшего развития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447AD45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52C6A757" w14:textId="77777777" w:rsidTr="00BF2F01">
        <w:tc>
          <w:tcPr>
            <w:tcW w:w="594" w:type="dxa"/>
            <w:shd w:val="clear" w:color="auto" w:fill="auto"/>
            <w:vAlign w:val="center"/>
          </w:tcPr>
          <w:p w14:paraId="58359A95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1B7819FA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Опыт по успешной реализации программ и проектов по соответствующему направлению деятельности</w:t>
            </w:r>
            <w:r>
              <w:rPr>
                <w:rFonts w:eastAsia="Calibri"/>
                <w:sz w:val="24"/>
                <w:szCs w:val="24"/>
              </w:rPr>
              <w:t xml:space="preserve"> и информационная открытость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89491C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39E39B1C" w14:textId="77777777" w:rsidTr="00BF2F01">
        <w:tc>
          <w:tcPr>
            <w:tcW w:w="594" w:type="dxa"/>
            <w:shd w:val="clear" w:color="auto" w:fill="auto"/>
            <w:vAlign w:val="center"/>
          </w:tcPr>
          <w:p w14:paraId="2A0E8B39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2130" w:type="dxa"/>
            <w:shd w:val="clear" w:color="auto" w:fill="auto"/>
            <w:vAlign w:val="center"/>
          </w:tcPr>
          <w:p w14:paraId="0AFFE2A7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D0CE7">
              <w:rPr>
                <w:rFonts w:eastAsia="Calibri"/>
                <w:sz w:val="24"/>
                <w:szCs w:val="24"/>
              </w:rPr>
              <w:t>Реалистичность бюджета проекта и обоснованность планируемых расходов на реализацию проекта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5A6C516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3C679A">
              <w:rPr>
                <w:rFonts w:eastAsia="Calibri"/>
                <w:sz w:val="24"/>
                <w:szCs w:val="24"/>
              </w:rPr>
              <w:t xml:space="preserve">От 0 до </w:t>
            </w: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784896" w:rsidRPr="003C679A" w14:paraId="47B94AD0" w14:textId="77777777" w:rsidTr="00BF2F01">
        <w:tc>
          <w:tcPr>
            <w:tcW w:w="594" w:type="dxa"/>
            <w:shd w:val="clear" w:color="auto" w:fill="auto"/>
            <w:vAlign w:val="center"/>
          </w:tcPr>
          <w:p w14:paraId="6BC24AE6" w14:textId="77777777" w:rsidR="00784896" w:rsidRPr="003C679A" w:rsidRDefault="00784896" w:rsidP="00BF2F01">
            <w:pPr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4115" w:type="dxa"/>
            <w:gridSpan w:val="2"/>
            <w:shd w:val="clear" w:color="auto" w:fill="auto"/>
            <w:vAlign w:val="center"/>
          </w:tcPr>
          <w:p w14:paraId="17C04F92" w14:textId="77777777" w:rsidR="00784896" w:rsidRPr="003C679A" w:rsidRDefault="00784896" w:rsidP="00BF2F01">
            <w:pPr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39658A">
              <w:rPr>
                <w:rFonts w:eastAsia="Calibri"/>
                <w:sz w:val="24"/>
                <w:szCs w:val="24"/>
              </w:rPr>
              <w:t>Наличие в проекте софинансирования в размере не менее 10% от общей суммы проекта + 1 балл к обще</w:t>
            </w:r>
            <w:r>
              <w:rPr>
                <w:rFonts w:eastAsia="Calibri"/>
                <w:sz w:val="24"/>
                <w:szCs w:val="24"/>
              </w:rPr>
              <w:t xml:space="preserve">й сумме </w:t>
            </w:r>
            <w:r w:rsidRPr="0039658A">
              <w:rPr>
                <w:rFonts w:eastAsia="Calibri"/>
                <w:sz w:val="24"/>
                <w:szCs w:val="24"/>
              </w:rPr>
              <w:t>баллов.</w:t>
            </w:r>
          </w:p>
        </w:tc>
      </w:tr>
    </w:tbl>
    <w:p w14:paraId="2A77DEF0" w14:textId="77777777" w:rsidR="00784896" w:rsidRPr="00BB56BA" w:rsidRDefault="00784896" w:rsidP="00784896">
      <w:pPr>
        <w:contextualSpacing/>
        <w:jc w:val="both"/>
        <w:rPr>
          <w:rFonts w:eastAsia="Calibri"/>
          <w:sz w:val="28"/>
          <w:szCs w:val="28"/>
        </w:rPr>
      </w:pPr>
    </w:p>
    <w:p w14:paraId="53B05AB4" w14:textId="77777777" w:rsidR="00784896" w:rsidRPr="000376DD" w:rsidRDefault="00784896" w:rsidP="00784896">
      <w:pPr>
        <w:contextualSpacing/>
        <w:jc w:val="both"/>
        <w:rPr>
          <w:rFonts w:eastAsia="Calibri"/>
          <w:sz w:val="24"/>
          <w:szCs w:val="24"/>
        </w:rPr>
      </w:pPr>
      <w:r w:rsidRPr="003C679A">
        <w:rPr>
          <w:rFonts w:eastAsia="Calibri"/>
          <w:sz w:val="24"/>
          <w:szCs w:val="24"/>
        </w:rPr>
        <w:t>Для оценки проекта по каждому показателю</w:t>
      </w:r>
      <w:r>
        <w:rPr>
          <w:rFonts w:eastAsia="Calibri"/>
          <w:sz w:val="24"/>
          <w:szCs w:val="24"/>
        </w:rPr>
        <w:t xml:space="preserve"> (кроме показателя №7)</w:t>
      </w:r>
      <w:r w:rsidRPr="003C679A">
        <w:rPr>
          <w:rFonts w:eastAsia="Calibri"/>
          <w:sz w:val="24"/>
          <w:szCs w:val="24"/>
        </w:rPr>
        <w:t xml:space="preserve"> применяется </w:t>
      </w:r>
      <w:r>
        <w:rPr>
          <w:rFonts w:eastAsia="Calibri"/>
          <w:sz w:val="24"/>
          <w:szCs w:val="24"/>
        </w:rPr>
        <w:t>3</w:t>
      </w:r>
      <w:r w:rsidRPr="003C679A">
        <w:rPr>
          <w:rFonts w:eastAsia="Calibri"/>
          <w:b/>
          <w:sz w:val="24"/>
          <w:szCs w:val="24"/>
        </w:rPr>
        <w:t>-балльная шкала</w:t>
      </w:r>
      <w:r>
        <w:rPr>
          <w:rFonts w:eastAsia="Calibri"/>
          <w:sz w:val="24"/>
          <w:szCs w:val="24"/>
        </w:rPr>
        <w:t>.</w:t>
      </w:r>
    </w:p>
    <w:p w14:paraId="2F948A1A" w14:textId="77777777" w:rsidR="00784896" w:rsidRDefault="00784896" w:rsidP="00784896">
      <w:pPr>
        <w:contextualSpacing/>
        <w:jc w:val="both"/>
        <w:rPr>
          <w:rFonts w:eastAsia="Calibri"/>
          <w:sz w:val="28"/>
          <w:szCs w:val="28"/>
        </w:rPr>
      </w:pPr>
    </w:p>
    <w:p w14:paraId="7082D1B2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Актуальность и социальная значимость проекта</w:t>
      </w:r>
    </w:p>
    <w:p w14:paraId="65B39A17" w14:textId="77777777" w:rsidR="00784896" w:rsidRDefault="00784896" w:rsidP="0078489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проанализировать проект с точки зрения его актуальности для целевой группы. Насколько четко и аргументированно изложены проблемы целевой группы на территории реализации проекта, хорошо ли они изучены заявителем и насколько выявлены причины их существования. Детальное описание проблем целевой группы и степень их серьезности должны быть подкреплены конкретными данными: результатами собственных и публичных исследований, официальной статистикой.</w:t>
      </w:r>
    </w:p>
    <w:p w14:paraId="362B4B15" w14:textId="77777777" w:rsidR="00784896" w:rsidRPr="008C2E66" w:rsidRDefault="00784896" w:rsidP="00784896">
      <w:pPr>
        <w:contextualSpacing/>
        <w:jc w:val="both"/>
        <w:rPr>
          <w:color w:val="000000"/>
          <w:sz w:val="24"/>
          <w:szCs w:val="24"/>
        </w:rPr>
      </w:pPr>
    </w:p>
    <w:p w14:paraId="35EC3F98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Логическая связность и реализуемость проекта, соответствие мероприятий проекта его целям, задачам и ожидаемым результатам</w:t>
      </w:r>
    </w:p>
    <w:p w14:paraId="43507153" w14:textId="77777777" w:rsidR="00784896" w:rsidRPr="008C2E66" w:rsidRDefault="00784896" w:rsidP="0078489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 наиболее комплексный критерий, который позволяет оценить уровень разработки социального проекта. Все разделы заявки должны быть логически взаимосвязаны:</w:t>
      </w:r>
    </w:p>
    <w:p w14:paraId="00186575" w14:textId="77777777" w:rsidR="00784896" w:rsidRPr="008C2E66" w:rsidRDefault="00784896" w:rsidP="0078489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цель проекта направлена на решение выявленной проблемы конкретной целевой группы;</w:t>
      </w:r>
    </w:p>
    <w:p w14:paraId="42F8E6FC" w14:textId="77777777" w:rsidR="00784896" w:rsidRPr="008C2E66" w:rsidRDefault="00784896" w:rsidP="0078489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выполнение задач ведет к достижению цели проекта;</w:t>
      </w:r>
    </w:p>
    <w:p w14:paraId="61C23533" w14:textId="77777777" w:rsidR="00784896" w:rsidRPr="008C2E66" w:rsidRDefault="00784896" w:rsidP="0078489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мероприятия календарного плана соответствуют условиям конкурса, направлены на решение поставленных задач и проводятся в разумные сроки;</w:t>
      </w:r>
    </w:p>
    <w:p w14:paraId="727FE354" w14:textId="77777777" w:rsidR="00784896" w:rsidRPr="008C2E66" w:rsidRDefault="00784896" w:rsidP="0078489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реализация всех мероприятий календарного плана позволяет достичь указанных ожидаемых результатов проекта;</w:t>
      </w:r>
    </w:p>
    <w:p w14:paraId="2F410CBF" w14:textId="77777777" w:rsidR="00784896" w:rsidRDefault="00784896" w:rsidP="00784896">
      <w:pPr>
        <w:numPr>
          <w:ilvl w:val="0"/>
          <w:numId w:val="9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команда и бюджет обеспечивают выполнение всех запланированных мероприятий.</w:t>
      </w:r>
    </w:p>
    <w:p w14:paraId="6D92BF58" w14:textId="77777777" w:rsidR="00784896" w:rsidRDefault="00784896" w:rsidP="0078489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31C38982" w14:textId="77777777" w:rsidR="00784896" w:rsidRPr="008C2E66" w:rsidRDefault="00784896" w:rsidP="0078489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357F017D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Соотношение планируемых расходов на реализацию проекта и его ожидаемых результатов, адекватность, измеримость и достижимость таких результатов</w:t>
      </w:r>
    </w:p>
    <w:p w14:paraId="6468FA44" w14:textId="77777777" w:rsidR="00784896" w:rsidRDefault="00784896" w:rsidP="0078489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рассмотреть проект с точки зрения результативности. Он показывает, насколько обоснована запрашиваемая сумма гранта, исходя из масштаба проекта и количества представителей целевой группы, которые получат положительный эффект от реализации проекта.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В заявке должны быть четко изложены ожидаемые результаты проекта, что они измеримы, соразмерны общей сумме предполагаемых расходов, а также будут достигнуты в результате реализации всех мероприятий календарного плана.</w:t>
      </w:r>
    </w:p>
    <w:p w14:paraId="2A55E516" w14:textId="77777777" w:rsidR="00784896" w:rsidRPr="008C2E66" w:rsidRDefault="00784896" w:rsidP="00784896">
      <w:pPr>
        <w:contextualSpacing/>
        <w:jc w:val="both"/>
        <w:rPr>
          <w:color w:val="000000"/>
          <w:sz w:val="24"/>
          <w:szCs w:val="24"/>
        </w:rPr>
      </w:pPr>
    </w:p>
    <w:p w14:paraId="3C42436D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Собственный вклад и дополнительные ресурсы, привлекаемые на реализацию проекта, перспективы его дальнейшего развития</w:t>
      </w:r>
    </w:p>
    <w:p w14:paraId="55217C8C" w14:textId="77777777" w:rsidR="00784896" w:rsidRPr="008C2E66" w:rsidRDefault="00784896" w:rsidP="0078489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изучить, насколько самостоятелен заявитель, достаточно ли у него партнеров, которые верят в проект и готовы его поддержать, жизнеспособен ли проект при отсутствии поддержки средствами гранта:</w:t>
      </w:r>
    </w:p>
    <w:p w14:paraId="00B3D96F" w14:textId="77777777" w:rsidR="00784896" w:rsidRPr="008C2E66" w:rsidRDefault="00784896" w:rsidP="0078489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уровень собственного вклада и ее реальные возможности</w:t>
      </w:r>
      <w:r>
        <w:rPr>
          <w:color w:val="000000"/>
          <w:sz w:val="24"/>
          <w:szCs w:val="24"/>
        </w:rPr>
        <w:t>;</w:t>
      </w:r>
    </w:p>
    <w:p w14:paraId="0EA9313F" w14:textId="77777777" w:rsidR="00784896" w:rsidRPr="008C2E66" w:rsidRDefault="00784896" w:rsidP="0078489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объем финансирования проекта со стороны партнеров</w:t>
      </w:r>
      <w:r>
        <w:rPr>
          <w:color w:val="000000"/>
          <w:sz w:val="24"/>
          <w:szCs w:val="24"/>
        </w:rPr>
        <w:t>;</w:t>
      </w:r>
    </w:p>
    <w:p w14:paraId="0BD30107" w14:textId="77777777" w:rsidR="00784896" w:rsidRPr="008C2E66" w:rsidRDefault="00784896" w:rsidP="0078489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в состоянии ли заявитель привлечь заявленные средства и этих партнеров</w:t>
      </w:r>
      <w:r>
        <w:rPr>
          <w:color w:val="000000"/>
          <w:sz w:val="24"/>
          <w:szCs w:val="24"/>
        </w:rPr>
        <w:t>;</w:t>
      </w:r>
      <w:r w:rsidRPr="008C2E66">
        <w:rPr>
          <w:color w:val="000000"/>
          <w:sz w:val="24"/>
          <w:szCs w:val="24"/>
        </w:rPr>
        <w:t> </w:t>
      </w:r>
    </w:p>
    <w:p w14:paraId="38DB1EEE" w14:textId="77777777" w:rsidR="00784896" w:rsidRPr="008C2E66" w:rsidRDefault="00784896" w:rsidP="0078489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насколько четко заявитель представляет себе развитие деятельности по проекту и работу с результатами, после того как он использует средства гранта</w:t>
      </w:r>
      <w:r>
        <w:rPr>
          <w:color w:val="000000"/>
          <w:sz w:val="24"/>
          <w:szCs w:val="24"/>
        </w:rPr>
        <w:t>;</w:t>
      </w:r>
    </w:p>
    <w:p w14:paraId="493E6731" w14:textId="77777777" w:rsidR="00784896" w:rsidRDefault="00784896" w:rsidP="00784896">
      <w:pPr>
        <w:numPr>
          <w:ilvl w:val="0"/>
          <w:numId w:val="10"/>
        </w:numPr>
        <w:spacing w:before="150"/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подтвержден ли вклад партнеров письмами поддержки.</w:t>
      </w:r>
    </w:p>
    <w:p w14:paraId="7A0992F9" w14:textId="77777777" w:rsidR="00784896" w:rsidRPr="008C2E66" w:rsidRDefault="00784896" w:rsidP="00784896">
      <w:pPr>
        <w:spacing w:before="150"/>
        <w:ind w:left="720"/>
        <w:contextualSpacing/>
        <w:jc w:val="both"/>
        <w:rPr>
          <w:color w:val="000000"/>
          <w:sz w:val="24"/>
          <w:szCs w:val="24"/>
        </w:rPr>
      </w:pPr>
    </w:p>
    <w:p w14:paraId="5C5841EE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Опыт по успешной реализации программ и проектов по соответствующему направлению деятельности</w:t>
      </w:r>
      <w:r>
        <w:rPr>
          <w:b/>
          <w:bCs/>
          <w:color w:val="000000"/>
          <w:sz w:val="24"/>
          <w:szCs w:val="24"/>
        </w:rPr>
        <w:t xml:space="preserve"> и информационная открытость</w:t>
      </w:r>
    </w:p>
    <w:p w14:paraId="40E641D2" w14:textId="77777777" w:rsidR="00784896" w:rsidRDefault="00784896" w:rsidP="00784896">
      <w:pPr>
        <w:contextualSpacing/>
        <w:jc w:val="both"/>
        <w:rPr>
          <w:color w:val="000000"/>
          <w:sz w:val="24"/>
          <w:szCs w:val="24"/>
        </w:rPr>
      </w:pPr>
      <w:r w:rsidRPr="008C2E66">
        <w:rPr>
          <w:color w:val="000000"/>
          <w:sz w:val="24"/>
          <w:szCs w:val="24"/>
        </w:rPr>
        <w:t>Этот критерий позволяет понять, насколько заявитель умеет реализовывать проекты, подобные тому, который подает на конкурс.</w:t>
      </w:r>
      <w:r>
        <w:rPr>
          <w:color w:val="000000"/>
          <w:sz w:val="24"/>
          <w:szCs w:val="24"/>
        </w:rPr>
        <w:t xml:space="preserve"> Есть ли у заявителя </w:t>
      </w:r>
      <w:r w:rsidRPr="008C2E66">
        <w:rPr>
          <w:color w:val="000000"/>
          <w:sz w:val="24"/>
          <w:szCs w:val="24"/>
        </w:rPr>
        <w:t>опыт активной деятельности по выбранному направлению,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успешно реализованные проекты и мероприятия по выбранной тематике.</w:t>
      </w:r>
      <w:r>
        <w:rPr>
          <w:color w:val="000000"/>
          <w:sz w:val="24"/>
          <w:szCs w:val="24"/>
        </w:rPr>
        <w:t xml:space="preserve"> П</w:t>
      </w:r>
      <w:r w:rsidRPr="008C2E66">
        <w:rPr>
          <w:color w:val="000000"/>
          <w:sz w:val="24"/>
          <w:szCs w:val="24"/>
        </w:rPr>
        <w:t>розрачн</w:t>
      </w:r>
      <w:r>
        <w:rPr>
          <w:color w:val="000000"/>
          <w:sz w:val="24"/>
          <w:szCs w:val="24"/>
        </w:rPr>
        <w:t>ость</w:t>
      </w:r>
      <w:r w:rsidRPr="008C2E66">
        <w:rPr>
          <w:color w:val="000000"/>
          <w:sz w:val="24"/>
          <w:szCs w:val="24"/>
        </w:rPr>
        <w:t xml:space="preserve"> деятельност</w:t>
      </w:r>
      <w:r>
        <w:rPr>
          <w:color w:val="000000"/>
          <w:sz w:val="24"/>
          <w:szCs w:val="24"/>
        </w:rPr>
        <w:t>и</w:t>
      </w:r>
      <w:r w:rsidRPr="008C2E66">
        <w:rPr>
          <w:color w:val="000000"/>
          <w:sz w:val="24"/>
          <w:szCs w:val="24"/>
        </w:rPr>
        <w:t xml:space="preserve"> заявителя.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Большую роль в определении степени прозрачности играют отчеты о деятельности заявителя, в особенности о проектах, реализованных на средства грантов и субсидий.</w:t>
      </w:r>
    </w:p>
    <w:p w14:paraId="5C77E084" w14:textId="77777777" w:rsidR="00784896" w:rsidRPr="008C2E66" w:rsidRDefault="00784896" w:rsidP="00784896">
      <w:pPr>
        <w:contextualSpacing/>
        <w:jc w:val="both"/>
        <w:rPr>
          <w:color w:val="000000"/>
          <w:sz w:val="24"/>
          <w:szCs w:val="24"/>
        </w:rPr>
      </w:pPr>
    </w:p>
    <w:p w14:paraId="7DED0FE0" w14:textId="77777777" w:rsidR="00784896" w:rsidRPr="008C2E66" w:rsidRDefault="00784896" w:rsidP="00784896">
      <w:pPr>
        <w:pStyle w:val="a6"/>
        <w:numPr>
          <w:ilvl w:val="0"/>
          <w:numId w:val="11"/>
        </w:numPr>
        <w:jc w:val="both"/>
        <w:rPr>
          <w:b/>
          <w:bCs/>
          <w:color w:val="000000"/>
          <w:sz w:val="24"/>
          <w:szCs w:val="24"/>
        </w:rPr>
      </w:pPr>
      <w:r w:rsidRPr="008C2E66">
        <w:rPr>
          <w:b/>
          <w:bCs/>
          <w:color w:val="000000"/>
          <w:sz w:val="24"/>
          <w:szCs w:val="24"/>
        </w:rPr>
        <w:t>Реалистичность бюджета проекта и обоснованность планируемых расходов на реализацию проекта</w:t>
      </w:r>
    </w:p>
    <w:p w14:paraId="770681F6" w14:textId="0A87021C" w:rsidR="00784896" w:rsidRDefault="00784896" w:rsidP="00784896">
      <w:pPr>
        <w:tabs>
          <w:tab w:val="left" w:pos="3210"/>
        </w:tabs>
      </w:pPr>
      <w:r w:rsidRPr="008C2E66">
        <w:rPr>
          <w:color w:val="000000"/>
          <w:sz w:val="24"/>
          <w:szCs w:val="24"/>
        </w:rPr>
        <w:t>Этот критерий позволяет проанализировать уровень подготовки бюджета проекта: соответствие планируемых расходов деятельности по проекту, а также их разумность и эффективность.</w:t>
      </w:r>
      <w:r>
        <w:rPr>
          <w:color w:val="000000"/>
          <w:sz w:val="24"/>
          <w:szCs w:val="24"/>
        </w:rPr>
        <w:t xml:space="preserve"> </w:t>
      </w:r>
      <w:r w:rsidRPr="008C2E66">
        <w:rPr>
          <w:color w:val="000000"/>
          <w:sz w:val="24"/>
          <w:szCs w:val="24"/>
        </w:rPr>
        <w:t>В бюджете проекта должно быть предусмотрено финансовое обеспечение всех мероприятий проекта и должны отсутствуют расходы, которые не связаны с мероприятиями проекта, а также недопустимые и нежелательные расходы. Все планируемые затраты должны быть реалистичными и обоснованы четкими и детальными расчетами.</w:t>
      </w:r>
    </w:p>
    <w:sectPr w:rsidR="00784896" w:rsidSect="00784896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415CE" w14:textId="77777777" w:rsidR="005563FD" w:rsidRDefault="005563FD" w:rsidP="00B10C79">
      <w:r>
        <w:separator/>
      </w:r>
    </w:p>
  </w:endnote>
  <w:endnote w:type="continuationSeparator" w:id="0">
    <w:p w14:paraId="2ECE2867" w14:textId="77777777" w:rsidR="005563FD" w:rsidRDefault="005563FD" w:rsidP="00B10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C83F8" w14:textId="77777777" w:rsidR="005563FD" w:rsidRDefault="005563FD" w:rsidP="00B10C79">
      <w:r>
        <w:separator/>
      </w:r>
    </w:p>
  </w:footnote>
  <w:footnote w:type="continuationSeparator" w:id="0">
    <w:p w14:paraId="25085758" w14:textId="77777777" w:rsidR="005563FD" w:rsidRDefault="005563FD" w:rsidP="00B10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82CE6D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7A4F"/>
    <w:multiLevelType w:val="hybridMultilevel"/>
    <w:tmpl w:val="269A5BDA"/>
    <w:lvl w:ilvl="0" w:tplc="D848EC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89519B"/>
    <w:multiLevelType w:val="hybridMultilevel"/>
    <w:tmpl w:val="5F9AEDE0"/>
    <w:lvl w:ilvl="0" w:tplc="2B280A8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7727B"/>
    <w:multiLevelType w:val="hybridMultilevel"/>
    <w:tmpl w:val="A8CAC8BA"/>
    <w:lvl w:ilvl="0" w:tplc="2EE20088">
      <w:start w:val="1"/>
      <w:numFmt w:val="decimal"/>
      <w:lvlText w:val="%1."/>
      <w:lvlJc w:val="left"/>
      <w:pPr>
        <w:ind w:left="127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55C0126"/>
    <w:multiLevelType w:val="hybridMultilevel"/>
    <w:tmpl w:val="B2389812"/>
    <w:lvl w:ilvl="0" w:tplc="95FC57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D321F"/>
    <w:multiLevelType w:val="multilevel"/>
    <w:tmpl w:val="25AE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0E50F6F"/>
    <w:multiLevelType w:val="hybridMultilevel"/>
    <w:tmpl w:val="DC58D1CA"/>
    <w:lvl w:ilvl="0" w:tplc="DDD254A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56F"/>
    <w:multiLevelType w:val="multilevel"/>
    <w:tmpl w:val="5D22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C4555A"/>
    <w:multiLevelType w:val="hybridMultilevel"/>
    <w:tmpl w:val="1B7E095E"/>
    <w:lvl w:ilvl="0" w:tplc="F5F43F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03E76"/>
    <w:multiLevelType w:val="hybridMultilevel"/>
    <w:tmpl w:val="E2964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FC29C2"/>
    <w:multiLevelType w:val="multilevel"/>
    <w:tmpl w:val="5360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5D4"/>
    <w:rsid w:val="0005149E"/>
    <w:rsid w:val="00072A39"/>
    <w:rsid w:val="00091D73"/>
    <w:rsid w:val="00104918"/>
    <w:rsid w:val="00127227"/>
    <w:rsid w:val="00173AF7"/>
    <w:rsid w:val="00173B42"/>
    <w:rsid w:val="001B02D7"/>
    <w:rsid w:val="001D4F19"/>
    <w:rsid w:val="001E0433"/>
    <w:rsid w:val="001E2581"/>
    <w:rsid w:val="001E74AB"/>
    <w:rsid w:val="00217096"/>
    <w:rsid w:val="0029369C"/>
    <w:rsid w:val="002D41ED"/>
    <w:rsid w:val="00337A47"/>
    <w:rsid w:val="00366F74"/>
    <w:rsid w:val="00386EB9"/>
    <w:rsid w:val="003E1C7E"/>
    <w:rsid w:val="003F6E22"/>
    <w:rsid w:val="00421BEF"/>
    <w:rsid w:val="00461CE8"/>
    <w:rsid w:val="004A737F"/>
    <w:rsid w:val="004B0630"/>
    <w:rsid w:val="004B3178"/>
    <w:rsid w:val="004C647C"/>
    <w:rsid w:val="005563FD"/>
    <w:rsid w:val="005B47BF"/>
    <w:rsid w:val="005C266A"/>
    <w:rsid w:val="005C7A95"/>
    <w:rsid w:val="00661E10"/>
    <w:rsid w:val="006F65F4"/>
    <w:rsid w:val="00712CBA"/>
    <w:rsid w:val="00724A22"/>
    <w:rsid w:val="007427A6"/>
    <w:rsid w:val="00771352"/>
    <w:rsid w:val="00784896"/>
    <w:rsid w:val="007E39B1"/>
    <w:rsid w:val="0082554F"/>
    <w:rsid w:val="00873AF4"/>
    <w:rsid w:val="00873D6D"/>
    <w:rsid w:val="00884748"/>
    <w:rsid w:val="008C543E"/>
    <w:rsid w:val="008D09D6"/>
    <w:rsid w:val="008E7978"/>
    <w:rsid w:val="00903F49"/>
    <w:rsid w:val="00941341"/>
    <w:rsid w:val="009C4384"/>
    <w:rsid w:val="009F598D"/>
    <w:rsid w:val="00A013A7"/>
    <w:rsid w:val="00A51B35"/>
    <w:rsid w:val="00A66D8F"/>
    <w:rsid w:val="00A752B3"/>
    <w:rsid w:val="00AD0058"/>
    <w:rsid w:val="00AE2FD1"/>
    <w:rsid w:val="00AE402E"/>
    <w:rsid w:val="00B10C79"/>
    <w:rsid w:val="00B1352B"/>
    <w:rsid w:val="00B230B2"/>
    <w:rsid w:val="00B27DF1"/>
    <w:rsid w:val="00B42DBC"/>
    <w:rsid w:val="00B87D9A"/>
    <w:rsid w:val="00BE26BD"/>
    <w:rsid w:val="00C14734"/>
    <w:rsid w:val="00C4416A"/>
    <w:rsid w:val="00C51E35"/>
    <w:rsid w:val="00C56F9D"/>
    <w:rsid w:val="00CA157C"/>
    <w:rsid w:val="00D25139"/>
    <w:rsid w:val="00D61F09"/>
    <w:rsid w:val="00D714DF"/>
    <w:rsid w:val="00D90E93"/>
    <w:rsid w:val="00E12A19"/>
    <w:rsid w:val="00E24209"/>
    <w:rsid w:val="00E6126A"/>
    <w:rsid w:val="00E91CF2"/>
    <w:rsid w:val="00EA4940"/>
    <w:rsid w:val="00EA75D4"/>
    <w:rsid w:val="00EB7D04"/>
    <w:rsid w:val="00EC1473"/>
    <w:rsid w:val="00EF7D75"/>
    <w:rsid w:val="00F26177"/>
    <w:rsid w:val="00F305CF"/>
    <w:rsid w:val="00F70B4D"/>
    <w:rsid w:val="00F77252"/>
    <w:rsid w:val="00F803F8"/>
    <w:rsid w:val="00F838CF"/>
    <w:rsid w:val="00FD35F3"/>
    <w:rsid w:val="00FE230A"/>
    <w:rsid w:val="00FF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75FF"/>
  <w15:docId w15:val="{B3E89B7B-5DD6-4EEE-B9B9-A019CD45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5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FD35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D35F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C647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66F74"/>
    <w:pPr>
      <w:ind w:left="720"/>
      <w:contextualSpacing/>
    </w:pPr>
  </w:style>
  <w:style w:type="paragraph" w:customStyle="1" w:styleId="ConsPlusTitle">
    <w:name w:val="ConsPlusTitle"/>
    <w:rsid w:val="00724A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D41ED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10C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10C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10C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10C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kmpst_lensk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mpst_len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3975</Words>
  <Characters>22661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КМПСТ</dc:creator>
  <cp:keywords/>
  <dc:description/>
  <cp:lastModifiedBy>11</cp:lastModifiedBy>
  <cp:revision>52</cp:revision>
  <dcterms:created xsi:type="dcterms:W3CDTF">2020-12-08T00:49:00Z</dcterms:created>
  <dcterms:modified xsi:type="dcterms:W3CDTF">2026-02-17T23:33:00Z</dcterms:modified>
</cp:coreProperties>
</file>