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572" w:rsidRPr="006703D1" w:rsidRDefault="00C64572" w:rsidP="00C64572">
      <w:pPr>
        <w:pStyle w:val="a6"/>
        <w:ind w:left="0"/>
        <w:jc w:val="center"/>
        <w:rPr>
          <w:b/>
          <w:sz w:val="28"/>
          <w:szCs w:val="24"/>
        </w:rPr>
      </w:pPr>
      <w:bookmarkStart w:id="0" w:name="_GoBack"/>
      <w:bookmarkEnd w:id="0"/>
      <w:r w:rsidRPr="006703D1">
        <w:rPr>
          <w:b/>
          <w:sz w:val="28"/>
          <w:szCs w:val="24"/>
        </w:rPr>
        <w:t xml:space="preserve">Пояснительная </w:t>
      </w:r>
    </w:p>
    <w:p w:rsidR="00A81A9B" w:rsidRPr="006703D1" w:rsidRDefault="00C64572" w:rsidP="00C64572">
      <w:pPr>
        <w:pStyle w:val="a6"/>
        <w:ind w:left="0"/>
        <w:jc w:val="center"/>
        <w:rPr>
          <w:b/>
          <w:sz w:val="28"/>
          <w:szCs w:val="24"/>
        </w:rPr>
      </w:pPr>
      <w:r w:rsidRPr="006703D1">
        <w:rPr>
          <w:b/>
          <w:sz w:val="28"/>
          <w:szCs w:val="24"/>
        </w:rPr>
        <w:t xml:space="preserve">к итогам исполнения бюджета муниципального </w:t>
      </w:r>
      <w:r w:rsidR="00A81A9B" w:rsidRPr="006703D1">
        <w:rPr>
          <w:b/>
          <w:sz w:val="28"/>
          <w:szCs w:val="24"/>
        </w:rPr>
        <w:t>района</w:t>
      </w:r>
    </w:p>
    <w:p w:rsidR="00C64572" w:rsidRPr="006703D1" w:rsidRDefault="00A81A9B" w:rsidP="00C64572">
      <w:pPr>
        <w:pStyle w:val="a6"/>
        <w:ind w:left="0"/>
        <w:jc w:val="center"/>
        <w:rPr>
          <w:b/>
          <w:sz w:val="28"/>
          <w:szCs w:val="24"/>
        </w:rPr>
      </w:pPr>
      <w:r w:rsidRPr="006703D1">
        <w:rPr>
          <w:b/>
          <w:sz w:val="28"/>
          <w:szCs w:val="24"/>
        </w:rPr>
        <w:t xml:space="preserve"> </w:t>
      </w:r>
      <w:r w:rsidR="00C64572" w:rsidRPr="006703D1">
        <w:rPr>
          <w:b/>
          <w:sz w:val="28"/>
          <w:szCs w:val="24"/>
        </w:rPr>
        <w:t>«Ленский район» за 202</w:t>
      </w:r>
      <w:r w:rsidR="007E37F3" w:rsidRPr="006703D1">
        <w:rPr>
          <w:b/>
          <w:sz w:val="28"/>
          <w:szCs w:val="24"/>
        </w:rPr>
        <w:t xml:space="preserve">5 </w:t>
      </w:r>
      <w:r w:rsidR="00C64572" w:rsidRPr="006703D1">
        <w:rPr>
          <w:b/>
          <w:sz w:val="28"/>
          <w:szCs w:val="24"/>
        </w:rPr>
        <w:t>год</w:t>
      </w:r>
    </w:p>
    <w:p w:rsidR="002D3203" w:rsidRPr="006703D1" w:rsidRDefault="002D3203" w:rsidP="002D3203">
      <w:pPr>
        <w:pStyle w:val="ConsPlusNormal"/>
        <w:spacing w:line="360" w:lineRule="auto"/>
        <w:outlineLvl w:val="1"/>
        <w:rPr>
          <w:rFonts w:ascii="Times New Roman" w:hAnsi="Times New Roman" w:cs="Times New Roman"/>
          <w:b/>
          <w:sz w:val="28"/>
          <w:szCs w:val="24"/>
        </w:rPr>
      </w:pPr>
    </w:p>
    <w:p w:rsidR="00C64572" w:rsidRPr="006703D1" w:rsidRDefault="002D3203" w:rsidP="002D3203">
      <w:pPr>
        <w:pStyle w:val="ConsPlusNormal"/>
        <w:spacing w:line="360" w:lineRule="auto"/>
        <w:jc w:val="center"/>
        <w:outlineLvl w:val="1"/>
        <w:rPr>
          <w:rFonts w:ascii="Times New Roman" w:hAnsi="Times New Roman" w:cs="Times New Roman"/>
          <w:b/>
          <w:sz w:val="28"/>
          <w:szCs w:val="28"/>
        </w:rPr>
      </w:pPr>
      <w:r w:rsidRPr="006703D1">
        <w:rPr>
          <w:rFonts w:ascii="Times New Roman" w:hAnsi="Times New Roman" w:cs="Times New Roman"/>
          <w:b/>
          <w:sz w:val="28"/>
          <w:szCs w:val="24"/>
        </w:rPr>
        <w:t xml:space="preserve">1. </w:t>
      </w:r>
      <w:r w:rsidRPr="006703D1">
        <w:rPr>
          <w:rFonts w:ascii="Times New Roman" w:hAnsi="Times New Roman" w:cs="Times New Roman"/>
          <w:b/>
          <w:sz w:val="28"/>
          <w:szCs w:val="28"/>
        </w:rPr>
        <w:t>ДОХОДЫ</w:t>
      </w:r>
    </w:p>
    <w:p w:rsidR="002D3203" w:rsidRPr="006703D1" w:rsidRDefault="002D3203" w:rsidP="002D3203">
      <w:pPr>
        <w:tabs>
          <w:tab w:val="left" w:pos="142"/>
        </w:tabs>
        <w:spacing w:line="360" w:lineRule="auto"/>
        <w:ind w:firstLine="851"/>
        <w:jc w:val="both"/>
        <w:rPr>
          <w:sz w:val="28"/>
          <w:szCs w:val="28"/>
        </w:rPr>
      </w:pPr>
      <w:r w:rsidRPr="006703D1">
        <w:rPr>
          <w:sz w:val="28"/>
          <w:szCs w:val="28"/>
        </w:rPr>
        <w:t xml:space="preserve">Бюджетная и налоговая политика муниципального образования «Ленский район» в 2024-2025 годах была </w:t>
      </w:r>
      <w:r w:rsidRPr="006703D1">
        <w:rPr>
          <w:rFonts w:eastAsia="Calibri"/>
          <w:sz w:val="28"/>
          <w:szCs w:val="28"/>
        </w:rPr>
        <w:t xml:space="preserve">в первую очередь, на повышение эффективности использования доходного потенциала, минимизацию рисков несбалансированности бюджета, в том числе </w:t>
      </w:r>
      <w:r w:rsidRPr="006703D1">
        <w:rPr>
          <w:color w:val="000000"/>
          <w:sz w:val="28"/>
          <w:szCs w:val="28"/>
          <w:lang w:val="ru"/>
        </w:rPr>
        <w:t>с учетом сохранения нестабильности в экономике, в условиях внешнего санкционного давления</w:t>
      </w:r>
      <w:r w:rsidRPr="006703D1">
        <w:rPr>
          <w:sz w:val="28"/>
          <w:szCs w:val="28"/>
        </w:rPr>
        <w:t>,</w:t>
      </w:r>
      <w:r w:rsidRPr="006703D1">
        <w:rPr>
          <w:rFonts w:eastAsia="Calibri"/>
          <w:sz w:val="28"/>
          <w:szCs w:val="28"/>
        </w:rPr>
        <w:t xml:space="preserve"> выполнение социальных гарантий, стимулирование инвестиционной и инновационной активности в сложившихся экономических условиях.</w:t>
      </w:r>
    </w:p>
    <w:p w:rsidR="002D3203" w:rsidRPr="006703D1" w:rsidRDefault="002D3203" w:rsidP="002D3203">
      <w:pPr>
        <w:suppressAutoHyphens/>
        <w:autoSpaceDE w:val="0"/>
        <w:autoSpaceDN w:val="0"/>
        <w:adjustRightInd w:val="0"/>
        <w:spacing w:line="360" w:lineRule="auto"/>
        <w:ind w:firstLine="709"/>
        <w:jc w:val="both"/>
        <w:rPr>
          <w:sz w:val="28"/>
          <w:szCs w:val="28"/>
        </w:rPr>
      </w:pPr>
      <w:r w:rsidRPr="006703D1">
        <w:rPr>
          <w:sz w:val="28"/>
          <w:szCs w:val="28"/>
        </w:rPr>
        <w:t>В 2025 году поступления по собственным доходам районного бюджета увеличились на 96,5 млн. рублей, или на 2,9 процента по сравнению с предыдущим годом. В течении года плановые показатели по собственным доходам были увеличены на 681,6 млн. рублей к первоначальному плану 2025 года.</w:t>
      </w:r>
    </w:p>
    <w:p w:rsidR="002D3203" w:rsidRPr="006703D1" w:rsidRDefault="002D3203" w:rsidP="002D3203">
      <w:pPr>
        <w:suppressAutoHyphens/>
        <w:autoSpaceDE w:val="0"/>
        <w:autoSpaceDN w:val="0"/>
        <w:adjustRightInd w:val="0"/>
        <w:spacing w:line="360" w:lineRule="auto"/>
        <w:ind w:firstLine="709"/>
        <w:jc w:val="both"/>
        <w:rPr>
          <w:spacing w:val="2"/>
          <w:sz w:val="28"/>
          <w:szCs w:val="28"/>
          <w:shd w:val="clear" w:color="auto" w:fill="FFFFFF"/>
        </w:rPr>
      </w:pPr>
      <w:r w:rsidRPr="006703D1">
        <w:rPr>
          <w:sz w:val="28"/>
          <w:szCs w:val="28"/>
        </w:rPr>
        <w:t xml:space="preserve">Увеличение собственных доходных источников позволило сохранить </w:t>
      </w:r>
      <w:r w:rsidRPr="006703D1">
        <w:rPr>
          <w:spacing w:val="2"/>
          <w:sz w:val="28"/>
          <w:szCs w:val="28"/>
          <w:shd w:val="clear" w:color="auto" w:fill="FFFFFF"/>
        </w:rPr>
        <w:t xml:space="preserve">финансово-экономическую стабильность районного бюджета в условиях экономической реальности. </w:t>
      </w:r>
    </w:p>
    <w:p w:rsidR="002D3203" w:rsidRPr="006703D1" w:rsidRDefault="002D3203" w:rsidP="002D3203">
      <w:pPr>
        <w:suppressAutoHyphens/>
        <w:autoSpaceDE w:val="0"/>
        <w:autoSpaceDN w:val="0"/>
        <w:adjustRightInd w:val="0"/>
        <w:spacing w:line="360" w:lineRule="auto"/>
        <w:ind w:firstLine="709"/>
        <w:jc w:val="both"/>
        <w:rPr>
          <w:sz w:val="28"/>
          <w:szCs w:val="28"/>
        </w:rPr>
      </w:pPr>
      <w:r w:rsidRPr="006703D1">
        <w:rPr>
          <w:sz w:val="28"/>
          <w:szCs w:val="28"/>
        </w:rPr>
        <w:t xml:space="preserve">В целях обеспечения поступлений запланированных доходов в 2025 году продолжена работа по инвентаризации плательщиков по адресам их юридической регистрации. Используя информацию от УФК по Республике Саха (Якутия) о поступивших от юридических лиц платежах, финансовый орган формирует сведения о суммах фактических платежей по каждому плательщику. Перечень плательщиков, имеющих нулевую сумму платежей в бюджет, передается в налоговый орган для дальнейшего принятия решений, находящихся в его компетенции. Большое внимание уделяется работе по привлечению к постановке на налоговый учет обособленных подразделений, головные организации которых находятся в других городах страны. </w:t>
      </w:r>
    </w:p>
    <w:p w:rsidR="002D3203" w:rsidRPr="006703D1" w:rsidRDefault="002D3203" w:rsidP="002D3203">
      <w:pPr>
        <w:suppressAutoHyphens/>
        <w:autoSpaceDE w:val="0"/>
        <w:autoSpaceDN w:val="0"/>
        <w:adjustRightInd w:val="0"/>
        <w:spacing w:line="360" w:lineRule="auto"/>
        <w:ind w:firstLine="709"/>
        <w:jc w:val="both"/>
        <w:rPr>
          <w:sz w:val="28"/>
          <w:szCs w:val="28"/>
        </w:rPr>
      </w:pPr>
      <w:r w:rsidRPr="006703D1">
        <w:rPr>
          <w:sz w:val="28"/>
          <w:szCs w:val="28"/>
        </w:rPr>
        <w:t>Постоянный мониторинг поступлений налоговых и неналоговых платежей позволяет оперативно реагировать на отклонения поступлений от кассового плана и своевременно принимать меры для сохранения сбалансированности бюджета и мобилизации доходов.</w:t>
      </w:r>
    </w:p>
    <w:p w:rsidR="002D3203" w:rsidRPr="006703D1" w:rsidRDefault="002D3203" w:rsidP="002D3203">
      <w:pPr>
        <w:suppressAutoHyphens/>
        <w:autoSpaceDE w:val="0"/>
        <w:autoSpaceDN w:val="0"/>
        <w:adjustRightInd w:val="0"/>
        <w:spacing w:line="360" w:lineRule="auto"/>
        <w:ind w:firstLine="709"/>
        <w:jc w:val="both"/>
        <w:rPr>
          <w:sz w:val="28"/>
          <w:szCs w:val="28"/>
        </w:rPr>
      </w:pPr>
      <w:r w:rsidRPr="006703D1">
        <w:rPr>
          <w:sz w:val="28"/>
          <w:szCs w:val="28"/>
        </w:rPr>
        <w:lastRenderedPageBreak/>
        <w:t>В течение 2025 года изменения в бюджет вносились 4 раза. Исполнение уточненного годового плана по доходам составило 91,9% или 5 603 321,1 тыс. руб., в том числе средства из бюджета РС (Я) 2 213 277,10 тыс. руб.</w:t>
      </w:r>
    </w:p>
    <w:p w:rsidR="002D3203" w:rsidRPr="006703D1" w:rsidRDefault="002D3203" w:rsidP="002D3203">
      <w:pPr>
        <w:pStyle w:val="a7"/>
        <w:spacing w:after="0" w:line="360" w:lineRule="atLeast"/>
        <w:ind w:left="0"/>
        <w:jc w:val="center"/>
        <w:rPr>
          <w:b/>
          <w:sz w:val="28"/>
          <w:szCs w:val="28"/>
        </w:rPr>
      </w:pPr>
      <w:r w:rsidRPr="006703D1">
        <w:rPr>
          <w:b/>
          <w:sz w:val="28"/>
          <w:szCs w:val="28"/>
        </w:rPr>
        <w:t>Сравнительный анализ исполнения бюджета муниципального образования «Ленский район» за 2024 и 2025 годы</w:t>
      </w:r>
    </w:p>
    <w:p w:rsidR="002D3203" w:rsidRPr="006703D1" w:rsidRDefault="002D3203" w:rsidP="002D3203">
      <w:pPr>
        <w:pStyle w:val="a7"/>
        <w:spacing w:after="0" w:line="360" w:lineRule="atLeast"/>
        <w:ind w:left="0"/>
        <w:jc w:val="right"/>
        <w:rPr>
          <w:sz w:val="28"/>
          <w:szCs w:val="28"/>
        </w:rPr>
      </w:pPr>
      <w:r w:rsidRPr="006703D1">
        <w:rPr>
          <w:sz w:val="28"/>
          <w:szCs w:val="28"/>
        </w:rPr>
        <w:t>Таблица 1.1</w:t>
      </w:r>
    </w:p>
    <w:p w:rsidR="002D3203" w:rsidRPr="006703D1" w:rsidRDefault="002D3203" w:rsidP="002D3203">
      <w:pPr>
        <w:pStyle w:val="a7"/>
        <w:spacing w:after="0" w:line="360" w:lineRule="atLeast"/>
        <w:ind w:left="0"/>
        <w:jc w:val="right"/>
        <w:rPr>
          <w:sz w:val="24"/>
          <w:szCs w:val="24"/>
        </w:rPr>
      </w:pPr>
      <w:r w:rsidRPr="006703D1">
        <w:rPr>
          <w:sz w:val="24"/>
          <w:szCs w:val="24"/>
        </w:rPr>
        <w:t>тыс. руб.</w:t>
      </w:r>
    </w:p>
    <w:p w:rsidR="00A836CC" w:rsidRPr="006703D1" w:rsidRDefault="00A836CC" w:rsidP="002D3203">
      <w:pPr>
        <w:pStyle w:val="a7"/>
        <w:spacing w:after="0" w:line="360" w:lineRule="atLeast"/>
        <w:ind w:left="0"/>
        <w:jc w:val="right"/>
        <w:rPr>
          <w:sz w:val="24"/>
          <w:szCs w:val="24"/>
        </w:rPr>
      </w:pPr>
    </w:p>
    <w:tbl>
      <w:tblPr>
        <w:tblW w:w="10381" w:type="dxa"/>
        <w:tblInd w:w="-5" w:type="dxa"/>
        <w:tblLook w:val="04A0" w:firstRow="1" w:lastRow="0" w:firstColumn="1" w:lastColumn="0" w:noHBand="0" w:noVBand="1"/>
      </w:tblPr>
      <w:tblGrid>
        <w:gridCol w:w="3261"/>
        <w:gridCol w:w="1780"/>
        <w:gridCol w:w="1780"/>
        <w:gridCol w:w="1780"/>
        <w:gridCol w:w="1780"/>
      </w:tblGrid>
      <w:tr w:rsidR="00A836CC" w:rsidRPr="00A836CC" w:rsidTr="00A836CC">
        <w:trPr>
          <w:trHeight w:val="765"/>
        </w:trPr>
        <w:tc>
          <w:tcPr>
            <w:tcW w:w="32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jc w:val="center"/>
              <w:rPr>
                <w:b/>
                <w:bCs/>
              </w:rPr>
            </w:pPr>
            <w:r w:rsidRPr="00A836CC">
              <w:rPr>
                <w:b/>
                <w:bCs/>
              </w:rPr>
              <w:t>Наименование</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6CC" w:rsidRPr="00A836CC" w:rsidRDefault="00A836CC" w:rsidP="00A836CC">
            <w:pPr>
              <w:jc w:val="center"/>
              <w:rPr>
                <w:b/>
                <w:bCs/>
              </w:rPr>
            </w:pPr>
            <w:r w:rsidRPr="00A836CC">
              <w:rPr>
                <w:b/>
                <w:bCs/>
              </w:rPr>
              <w:t xml:space="preserve">Исполнение за 2024 год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6CC" w:rsidRPr="00A836CC" w:rsidRDefault="00A836CC" w:rsidP="00A836CC">
            <w:pPr>
              <w:jc w:val="center"/>
              <w:rPr>
                <w:b/>
                <w:bCs/>
              </w:rPr>
            </w:pPr>
            <w:r w:rsidRPr="00A836CC">
              <w:rPr>
                <w:b/>
                <w:bCs/>
              </w:rPr>
              <w:t xml:space="preserve">Исполнение за 2025 год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6CC" w:rsidRPr="00A836CC" w:rsidRDefault="00A836CC" w:rsidP="00A836CC">
            <w:pPr>
              <w:jc w:val="center"/>
              <w:rPr>
                <w:b/>
                <w:bCs/>
              </w:rPr>
            </w:pPr>
            <w:r w:rsidRPr="00A836CC">
              <w:rPr>
                <w:b/>
                <w:bCs/>
              </w:rPr>
              <w:t xml:space="preserve">Отклонение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A836CC" w:rsidRPr="00A836CC" w:rsidRDefault="00A836CC" w:rsidP="00A836CC">
            <w:pPr>
              <w:jc w:val="center"/>
              <w:rPr>
                <w:b/>
                <w:bCs/>
              </w:rPr>
            </w:pPr>
            <w:r w:rsidRPr="00A836CC">
              <w:rPr>
                <w:b/>
                <w:bCs/>
              </w:rPr>
              <w:t xml:space="preserve">Темп роста/снижения (%) </w:t>
            </w:r>
          </w:p>
        </w:tc>
      </w:tr>
      <w:tr w:rsidR="00A836CC" w:rsidRPr="00A836CC" w:rsidTr="00A836CC">
        <w:trPr>
          <w:trHeight w:val="30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A836CC" w:rsidRPr="00A836CC" w:rsidRDefault="00A836CC" w:rsidP="00A836CC">
            <w:pPr>
              <w:rPr>
                <w:b/>
                <w:bCs/>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A836CC" w:rsidRPr="00A836CC" w:rsidRDefault="00A836CC" w:rsidP="00A836CC">
            <w:pPr>
              <w:rPr>
                <w:b/>
                <w:bCs/>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A836CC" w:rsidRPr="00A836CC" w:rsidRDefault="00A836CC" w:rsidP="00A836CC">
            <w:pPr>
              <w:rPr>
                <w:b/>
                <w:bCs/>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A836CC" w:rsidRPr="00A836CC" w:rsidRDefault="00A836CC" w:rsidP="00A836CC">
            <w:pPr>
              <w:rPr>
                <w:b/>
                <w:bCs/>
              </w:rPr>
            </w:pP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center"/>
              <w:rPr>
                <w:b/>
                <w:bCs/>
              </w:rPr>
            </w:pPr>
            <w:r w:rsidRPr="00A836CC">
              <w:rPr>
                <w:b/>
                <w:bCs/>
              </w:rPr>
              <w:t>(2025/2024)</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jc w:val="center"/>
            </w:pPr>
            <w:r w:rsidRPr="00A836CC">
              <w:t>1</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center"/>
            </w:pPr>
            <w:r w:rsidRPr="00A836CC">
              <w:t>2</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center"/>
            </w:pPr>
            <w:r w:rsidRPr="00A836CC">
              <w:t>3</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center"/>
            </w:pPr>
            <w:r w:rsidRPr="00A836CC">
              <w:t>4</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center"/>
            </w:pPr>
            <w:r w:rsidRPr="00A836CC">
              <w:t>5</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2DCDB"/>
            <w:vAlign w:val="center"/>
            <w:hideMark/>
          </w:tcPr>
          <w:p w:rsidR="00A836CC" w:rsidRPr="00A836CC" w:rsidRDefault="00A836CC" w:rsidP="00A836CC">
            <w:pPr>
              <w:rPr>
                <w:b/>
                <w:bCs/>
              </w:rPr>
            </w:pPr>
            <w:r w:rsidRPr="00A836CC">
              <w:rPr>
                <w:b/>
                <w:bCs/>
              </w:rPr>
              <w:t>Доходы</w:t>
            </w:r>
          </w:p>
        </w:tc>
        <w:tc>
          <w:tcPr>
            <w:tcW w:w="1780" w:type="dxa"/>
            <w:tcBorders>
              <w:top w:val="nil"/>
              <w:left w:val="nil"/>
              <w:bottom w:val="single" w:sz="4" w:space="0" w:color="auto"/>
              <w:right w:val="single" w:sz="4" w:space="0" w:color="auto"/>
            </w:tcBorders>
            <w:shd w:val="clear" w:color="000000" w:fill="F2DCDB"/>
            <w:vAlign w:val="center"/>
            <w:hideMark/>
          </w:tcPr>
          <w:p w:rsidR="00A836CC" w:rsidRPr="00A836CC" w:rsidRDefault="00A836CC" w:rsidP="00A836CC">
            <w:pPr>
              <w:jc w:val="right"/>
              <w:rPr>
                <w:b/>
                <w:bCs/>
                <w:color w:val="000000"/>
              </w:rPr>
            </w:pPr>
            <w:r w:rsidRPr="00A836CC">
              <w:rPr>
                <w:b/>
                <w:bCs/>
                <w:color w:val="000000"/>
              </w:rPr>
              <w:t>5 641 521,30</w:t>
            </w:r>
          </w:p>
        </w:tc>
        <w:tc>
          <w:tcPr>
            <w:tcW w:w="1780" w:type="dxa"/>
            <w:tcBorders>
              <w:top w:val="nil"/>
              <w:left w:val="nil"/>
              <w:bottom w:val="single" w:sz="4" w:space="0" w:color="auto"/>
              <w:right w:val="single" w:sz="4" w:space="0" w:color="auto"/>
            </w:tcBorders>
            <w:shd w:val="clear" w:color="000000" w:fill="F2DCDB"/>
            <w:vAlign w:val="center"/>
            <w:hideMark/>
          </w:tcPr>
          <w:p w:rsidR="00A836CC" w:rsidRPr="00A836CC" w:rsidRDefault="00A836CC" w:rsidP="00A836CC">
            <w:pPr>
              <w:jc w:val="right"/>
              <w:rPr>
                <w:b/>
                <w:bCs/>
                <w:color w:val="000000"/>
              </w:rPr>
            </w:pPr>
            <w:r w:rsidRPr="00A836CC">
              <w:rPr>
                <w:b/>
                <w:bCs/>
                <w:color w:val="000000"/>
              </w:rPr>
              <w:t>5 603 321,1</w:t>
            </w:r>
          </w:p>
        </w:tc>
        <w:tc>
          <w:tcPr>
            <w:tcW w:w="1780" w:type="dxa"/>
            <w:tcBorders>
              <w:top w:val="nil"/>
              <w:left w:val="nil"/>
              <w:bottom w:val="single" w:sz="4" w:space="0" w:color="auto"/>
              <w:right w:val="single" w:sz="4" w:space="0" w:color="auto"/>
            </w:tcBorders>
            <w:shd w:val="clear" w:color="000000" w:fill="FBE2E1"/>
            <w:vAlign w:val="center"/>
            <w:hideMark/>
          </w:tcPr>
          <w:p w:rsidR="00A836CC" w:rsidRPr="00A836CC" w:rsidRDefault="00A836CC" w:rsidP="00A836CC">
            <w:pPr>
              <w:jc w:val="right"/>
              <w:rPr>
                <w:b/>
                <w:bCs/>
                <w:color w:val="000000"/>
              </w:rPr>
            </w:pPr>
            <w:r w:rsidRPr="00A836CC">
              <w:rPr>
                <w:b/>
                <w:bCs/>
                <w:color w:val="000000"/>
              </w:rPr>
              <w:t>-38 200,2</w:t>
            </w:r>
          </w:p>
        </w:tc>
        <w:tc>
          <w:tcPr>
            <w:tcW w:w="1780" w:type="dxa"/>
            <w:tcBorders>
              <w:top w:val="nil"/>
              <w:left w:val="nil"/>
              <w:bottom w:val="single" w:sz="4" w:space="0" w:color="auto"/>
              <w:right w:val="single" w:sz="4" w:space="0" w:color="auto"/>
            </w:tcBorders>
            <w:shd w:val="clear" w:color="000000" w:fill="FBE2E1"/>
            <w:vAlign w:val="center"/>
            <w:hideMark/>
          </w:tcPr>
          <w:p w:rsidR="00A836CC" w:rsidRPr="00A836CC" w:rsidRDefault="00A836CC" w:rsidP="00A836CC">
            <w:pPr>
              <w:jc w:val="right"/>
              <w:rPr>
                <w:b/>
                <w:bCs/>
                <w:color w:val="000000"/>
              </w:rPr>
            </w:pPr>
            <w:r w:rsidRPr="00A836CC">
              <w:rPr>
                <w:b/>
                <w:bCs/>
                <w:color w:val="000000"/>
              </w:rPr>
              <w:t>99,3</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r w:rsidRPr="00A836CC">
              <w:rPr>
                <w:bCs/>
              </w:rPr>
              <w:t>Налоговые доходы</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2 776 746,10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3 156 356,41</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379 610,3</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113,7</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r w:rsidRPr="00A836CC">
              <w:rPr>
                <w:bCs/>
              </w:rPr>
              <w:t>Неналоговые доходы</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516 754,60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233 687,50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-283 067,1</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45,2</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b/>
                <w:bCs/>
              </w:rPr>
            </w:pPr>
            <w:r w:rsidRPr="00A836CC">
              <w:rPr>
                <w:b/>
                <w:bCs/>
              </w:rPr>
              <w:t>Собственные доходы бюджета всего:</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b/>
                <w:bCs/>
                <w:color w:val="000000"/>
              </w:rPr>
            </w:pPr>
            <w:r w:rsidRPr="00A836CC">
              <w:rPr>
                <w:b/>
                <w:bCs/>
                <w:color w:val="000000"/>
              </w:rPr>
              <w:t>3 293 500,70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b/>
                <w:bCs/>
                <w:color w:val="000000"/>
              </w:rPr>
            </w:pPr>
            <w:r w:rsidRPr="00A836CC">
              <w:rPr>
                <w:b/>
                <w:bCs/>
                <w:color w:val="000000"/>
              </w:rPr>
              <w:t>3 390 043,90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b/>
                <w:bCs/>
                <w:color w:val="000000"/>
              </w:rPr>
            </w:pPr>
            <w:r w:rsidRPr="00A836CC">
              <w:rPr>
                <w:b/>
                <w:bCs/>
                <w:color w:val="000000"/>
              </w:rPr>
              <w:t>96 543,2</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b/>
                <w:bCs/>
                <w:color w:val="000000"/>
              </w:rPr>
            </w:pPr>
            <w:r w:rsidRPr="00A836CC">
              <w:rPr>
                <w:b/>
                <w:bCs/>
                <w:color w:val="000000"/>
              </w:rPr>
              <w:t>102,9</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r w:rsidRPr="00A836CC">
              <w:rPr>
                <w:bCs/>
              </w:rPr>
              <w:t>Безвозмездные поступления, всего</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2 348 020,60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2 213 277,2</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-134 743,40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94,3</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2DBDB"/>
            <w:vAlign w:val="center"/>
            <w:hideMark/>
          </w:tcPr>
          <w:p w:rsidR="00A836CC" w:rsidRPr="00A836CC" w:rsidRDefault="00A836CC" w:rsidP="00A836CC">
            <w:pPr>
              <w:rPr>
                <w:b/>
                <w:bCs/>
                <w:color w:val="000000"/>
              </w:rPr>
            </w:pPr>
            <w:r w:rsidRPr="00A836CC">
              <w:rPr>
                <w:b/>
                <w:bCs/>
                <w:color w:val="000000"/>
              </w:rPr>
              <w:t>Расходы</w:t>
            </w:r>
          </w:p>
        </w:tc>
        <w:tc>
          <w:tcPr>
            <w:tcW w:w="1780" w:type="dxa"/>
            <w:tcBorders>
              <w:top w:val="nil"/>
              <w:left w:val="nil"/>
              <w:bottom w:val="single" w:sz="4" w:space="0" w:color="auto"/>
              <w:right w:val="single" w:sz="4" w:space="0" w:color="auto"/>
            </w:tcBorders>
            <w:shd w:val="clear" w:color="000000" w:fill="F2DCDB"/>
            <w:vAlign w:val="center"/>
            <w:hideMark/>
          </w:tcPr>
          <w:p w:rsidR="00A836CC" w:rsidRPr="00A836CC" w:rsidRDefault="00A836CC" w:rsidP="00A836CC">
            <w:pPr>
              <w:jc w:val="right"/>
              <w:rPr>
                <w:b/>
                <w:bCs/>
                <w:color w:val="000000"/>
              </w:rPr>
            </w:pPr>
            <w:r w:rsidRPr="00A836CC">
              <w:rPr>
                <w:b/>
                <w:bCs/>
                <w:color w:val="000000"/>
              </w:rPr>
              <w:t>6 293 312,30</w:t>
            </w:r>
          </w:p>
        </w:tc>
        <w:tc>
          <w:tcPr>
            <w:tcW w:w="1780" w:type="dxa"/>
            <w:tcBorders>
              <w:top w:val="nil"/>
              <w:left w:val="nil"/>
              <w:bottom w:val="single" w:sz="4" w:space="0" w:color="auto"/>
              <w:right w:val="single" w:sz="4" w:space="0" w:color="auto"/>
            </w:tcBorders>
            <w:shd w:val="clear" w:color="000000" w:fill="F2DCDB"/>
            <w:vAlign w:val="center"/>
            <w:hideMark/>
          </w:tcPr>
          <w:p w:rsidR="00A836CC" w:rsidRPr="00A836CC" w:rsidRDefault="00A836CC" w:rsidP="00A836CC">
            <w:pPr>
              <w:jc w:val="right"/>
              <w:rPr>
                <w:b/>
                <w:bCs/>
                <w:color w:val="000000"/>
              </w:rPr>
            </w:pPr>
            <w:r w:rsidRPr="00A836CC">
              <w:rPr>
                <w:b/>
                <w:bCs/>
                <w:color w:val="000000"/>
              </w:rPr>
              <w:t>5 721 725,30</w:t>
            </w:r>
          </w:p>
        </w:tc>
        <w:tc>
          <w:tcPr>
            <w:tcW w:w="1780" w:type="dxa"/>
            <w:tcBorders>
              <w:top w:val="nil"/>
              <w:left w:val="nil"/>
              <w:bottom w:val="single" w:sz="4" w:space="0" w:color="auto"/>
              <w:right w:val="single" w:sz="4" w:space="0" w:color="auto"/>
            </w:tcBorders>
            <w:shd w:val="clear" w:color="000000" w:fill="FBE2E1"/>
            <w:vAlign w:val="center"/>
            <w:hideMark/>
          </w:tcPr>
          <w:p w:rsidR="00A836CC" w:rsidRPr="00A836CC" w:rsidRDefault="00A836CC" w:rsidP="00A836CC">
            <w:pPr>
              <w:jc w:val="right"/>
              <w:rPr>
                <w:b/>
                <w:bCs/>
                <w:color w:val="000000"/>
              </w:rPr>
            </w:pPr>
            <w:r w:rsidRPr="00A836CC">
              <w:rPr>
                <w:b/>
                <w:bCs/>
                <w:color w:val="000000"/>
              </w:rPr>
              <w:t>-591 636,60</w:t>
            </w:r>
          </w:p>
        </w:tc>
        <w:tc>
          <w:tcPr>
            <w:tcW w:w="1780" w:type="dxa"/>
            <w:tcBorders>
              <w:top w:val="nil"/>
              <w:left w:val="nil"/>
              <w:bottom w:val="single" w:sz="4" w:space="0" w:color="auto"/>
              <w:right w:val="single" w:sz="4" w:space="0" w:color="auto"/>
            </w:tcBorders>
            <w:shd w:val="clear" w:color="000000" w:fill="FBE2E1"/>
            <w:vAlign w:val="center"/>
            <w:hideMark/>
          </w:tcPr>
          <w:p w:rsidR="00A836CC" w:rsidRPr="00A836CC" w:rsidRDefault="00A836CC" w:rsidP="00A836CC">
            <w:pPr>
              <w:jc w:val="right"/>
              <w:rPr>
                <w:b/>
                <w:bCs/>
                <w:color w:val="000000"/>
              </w:rPr>
            </w:pPr>
            <w:r w:rsidRPr="00A836CC">
              <w:rPr>
                <w:b/>
                <w:bCs/>
                <w:color w:val="000000"/>
              </w:rPr>
              <w:t>90,60</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Общегосударственные вопросы</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887 690,80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984 803,13</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97 112,33</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110,94</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Национальная безопасность и правопорядок</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105 811,90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41 974,18</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-63 837,72</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39,67</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Национальная экономика</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550 271,60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256 133,35</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-294 138,25</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46,55</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Жилищно-коммунальное хозяйство</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12 443,10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0,00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-12 443,10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0,00</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Охрана окружающей среды</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35 501,60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2 202,74</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-33 298,86</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6,20</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Образование</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2 961 166,90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3 042 044,61</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80 877,71</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102,73</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Культура</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164 955,20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186 853,20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21 898,00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113,28</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Здравоохранение</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2 952,00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22 451,73</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19 499,73</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рост в 7,5 раз</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Социальная политика</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240 564,20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323 821,50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83 257,30</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134,61</w:t>
            </w:r>
          </w:p>
        </w:tc>
      </w:tr>
      <w:tr w:rsidR="00A836CC" w:rsidRPr="00A836CC" w:rsidTr="00A836CC">
        <w:trPr>
          <w:trHeight w:val="30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bCs/>
                <w:color w:val="000000"/>
              </w:rPr>
              <w:t>Физическая культура и спорт</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bCs/>
                <w:color w:val="000000"/>
              </w:rPr>
              <w:t>218 467,60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203 602,82</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-14 864,78</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bCs/>
                <w:color w:val="000000"/>
              </w:rPr>
              <w:t>93,20</w:t>
            </w:r>
          </w:p>
        </w:tc>
      </w:tr>
      <w:tr w:rsidR="00A836CC" w:rsidRPr="00A836CC" w:rsidTr="00A836CC">
        <w:trPr>
          <w:trHeight w:val="51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A836CC" w:rsidRPr="00A836CC" w:rsidRDefault="00A836CC" w:rsidP="00A836CC">
            <w:pPr>
              <w:rPr>
                <w:color w:val="000000"/>
              </w:rPr>
            </w:pPr>
            <w:r w:rsidRPr="00A836CC">
              <w:rPr>
                <w:color w:val="000000"/>
              </w:rPr>
              <w:t>Обслуживание государственного и муниципального долга</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0,00</w:t>
            </w:r>
          </w:p>
        </w:tc>
        <w:tc>
          <w:tcPr>
            <w:tcW w:w="1780" w:type="dxa"/>
            <w:tcBorders>
              <w:top w:val="nil"/>
              <w:left w:val="nil"/>
              <w:bottom w:val="single" w:sz="4" w:space="0" w:color="auto"/>
              <w:right w:val="single" w:sz="4" w:space="0" w:color="auto"/>
            </w:tcBorders>
            <w:shd w:val="clear" w:color="auto" w:fill="auto"/>
            <w:vAlign w:val="center"/>
            <w:hideMark/>
          </w:tcPr>
          <w:p w:rsidR="00A836CC" w:rsidRPr="00A836CC" w:rsidRDefault="00A836CC" w:rsidP="00A836CC">
            <w:pPr>
              <w:jc w:val="right"/>
              <w:rPr>
                <w:color w:val="000000"/>
              </w:rPr>
            </w:pPr>
            <w:r w:rsidRPr="00A836CC">
              <w:rPr>
                <w:color w:val="000000"/>
              </w:rPr>
              <w:t>5 663,43</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5 663,43</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 </w:t>
            </w:r>
          </w:p>
        </w:tc>
      </w:tr>
      <w:tr w:rsidR="00A836CC" w:rsidRPr="00A836CC" w:rsidTr="00A836CC">
        <w:trPr>
          <w:trHeight w:val="78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A836CC" w:rsidRPr="00A836CC" w:rsidRDefault="00A836CC" w:rsidP="00A836CC">
            <w:r w:rsidRPr="00A836CC">
              <w:t>Межбюджетные трансферты общего характера бюджетам бюджетной системы Российской Федерации</w:t>
            </w:r>
          </w:p>
        </w:tc>
        <w:tc>
          <w:tcPr>
            <w:tcW w:w="1780" w:type="dxa"/>
            <w:tcBorders>
              <w:top w:val="nil"/>
              <w:left w:val="nil"/>
              <w:bottom w:val="single" w:sz="4" w:space="0" w:color="auto"/>
              <w:right w:val="single" w:sz="4" w:space="0" w:color="auto"/>
            </w:tcBorders>
            <w:shd w:val="clear" w:color="auto" w:fill="auto"/>
            <w:noWrap/>
            <w:vAlign w:val="bottom"/>
            <w:hideMark/>
          </w:tcPr>
          <w:p w:rsidR="00A836CC" w:rsidRPr="00A836CC" w:rsidRDefault="00A836CC" w:rsidP="00A836CC">
            <w:pPr>
              <w:jc w:val="right"/>
            </w:pPr>
            <w:r w:rsidRPr="00A836CC">
              <w:t>1 113 487,40</w:t>
            </w:r>
          </w:p>
        </w:tc>
        <w:tc>
          <w:tcPr>
            <w:tcW w:w="1780" w:type="dxa"/>
            <w:tcBorders>
              <w:top w:val="nil"/>
              <w:left w:val="nil"/>
              <w:bottom w:val="single" w:sz="4" w:space="0" w:color="auto"/>
              <w:right w:val="single" w:sz="4" w:space="0" w:color="auto"/>
            </w:tcBorders>
            <w:shd w:val="clear" w:color="auto" w:fill="auto"/>
            <w:noWrap/>
            <w:vAlign w:val="bottom"/>
            <w:hideMark/>
          </w:tcPr>
          <w:p w:rsidR="00A836CC" w:rsidRPr="00A836CC" w:rsidRDefault="00A836CC" w:rsidP="00A836CC">
            <w:pPr>
              <w:jc w:val="right"/>
            </w:pPr>
            <w:r w:rsidRPr="00A836CC">
              <w:t>652 174,61</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-461 312,79</w:t>
            </w:r>
          </w:p>
        </w:tc>
        <w:tc>
          <w:tcPr>
            <w:tcW w:w="1780" w:type="dxa"/>
            <w:tcBorders>
              <w:top w:val="nil"/>
              <w:left w:val="nil"/>
              <w:bottom w:val="single" w:sz="4" w:space="0" w:color="auto"/>
              <w:right w:val="single" w:sz="4" w:space="0" w:color="auto"/>
            </w:tcBorders>
            <w:shd w:val="clear" w:color="000000" w:fill="FFFFFF"/>
            <w:vAlign w:val="center"/>
            <w:hideMark/>
          </w:tcPr>
          <w:p w:rsidR="00A836CC" w:rsidRPr="00A836CC" w:rsidRDefault="00A836CC" w:rsidP="00A836CC">
            <w:pPr>
              <w:jc w:val="right"/>
              <w:rPr>
                <w:color w:val="000000"/>
              </w:rPr>
            </w:pPr>
            <w:r w:rsidRPr="00A836CC">
              <w:rPr>
                <w:color w:val="000000"/>
              </w:rPr>
              <w:t>58,57</w:t>
            </w:r>
          </w:p>
        </w:tc>
      </w:tr>
    </w:tbl>
    <w:p w:rsidR="002D3203" w:rsidRPr="006703D1" w:rsidRDefault="002D3203" w:rsidP="002D3203">
      <w:pPr>
        <w:spacing w:line="360" w:lineRule="auto"/>
        <w:ind w:firstLine="709"/>
        <w:jc w:val="both"/>
        <w:rPr>
          <w:sz w:val="28"/>
          <w:szCs w:val="28"/>
        </w:rPr>
      </w:pPr>
    </w:p>
    <w:p w:rsidR="002D3203" w:rsidRPr="006703D1" w:rsidRDefault="002D3203" w:rsidP="002D3203">
      <w:pPr>
        <w:spacing w:line="360" w:lineRule="auto"/>
        <w:ind w:firstLine="709"/>
        <w:jc w:val="both"/>
        <w:rPr>
          <w:sz w:val="28"/>
          <w:szCs w:val="28"/>
        </w:rPr>
      </w:pPr>
      <w:r w:rsidRPr="006703D1">
        <w:rPr>
          <w:sz w:val="28"/>
          <w:szCs w:val="28"/>
        </w:rPr>
        <w:t>Поступления по доходам бюджета муниципального района «Ленский район» в 2025 году составили 5 603 321 076,32 рубля, при уточненном плане 6 097 026 132,39 рубля. Плановые показатели исполнены на 91,9%. В том числе собственные доходы при уточненном плане 3 874 514 509,28 рублей, поступили в размере 3 390 043 895,20 рублей, план исполнен на 87,5%. Удельный вес собственных доходов в общем объеме доходной части бюджета составил 60,5%.</w:t>
      </w:r>
    </w:p>
    <w:p w:rsidR="002D3203" w:rsidRPr="006703D1" w:rsidRDefault="002D3203" w:rsidP="002D3203">
      <w:pPr>
        <w:pStyle w:val="a3"/>
        <w:ind w:firstLine="709"/>
        <w:jc w:val="center"/>
        <w:rPr>
          <w:b/>
          <w:szCs w:val="28"/>
        </w:rPr>
      </w:pPr>
      <w:r w:rsidRPr="006703D1">
        <w:rPr>
          <w:b/>
          <w:szCs w:val="28"/>
        </w:rPr>
        <w:t xml:space="preserve">Анализ исполнения налоговых и неналоговых поступлений в бюджет             МР «Ленский район» за 2025 год </w:t>
      </w:r>
    </w:p>
    <w:p w:rsidR="002D3203" w:rsidRPr="006703D1" w:rsidRDefault="002D3203" w:rsidP="002D3203">
      <w:pPr>
        <w:pStyle w:val="a3"/>
        <w:spacing w:line="360" w:lineRule="auto"/>
        <w:ind w:firstLine="709"/>
        <w:jc w:val="right"/>
        <w:rPr>
          <w:sz w:val="24"/>
          <w:szCs w:val="24"/>
        </w:rPr>
      </w:pPr>
      <w:r w:rsidRPr="006703D1">
        <w:rPr>
          <w:sz w:val="24"/>
          <w:szCs w:val="24"/>
        </w:rPr>
        <w:t xml:space="preserve">Таблица 1.2. тыс. руб.                      </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81"/>
        <w:gridCol w:w="1328"/>
        <w:gridCol w:w="1322"/>
        <w:gridCol w:w="1231"/>
        <w:gridCol w:w="829"/>
      </w:tblGrid>
      <w:tr w:rsidR="002D3203" w:rsidRPr="006703D1" w:rsidTr="002841BE">
        <w:trPr>
          <w:trHeight w:val="889"/>
        </w:trPr>
        <w:tc>
          <w:tcPr>
            <w:tcW w:w="1952" w:type="pct"/>
            <w:shd w:val="clear" w:color="auto" w:fill="auto"/>
          </w:tcPr>
          <w:p w:rsidR="002D3203" w:rsidRPr="006703D1" w:rsidRDefault="002D3203" w:rsidP="002841BE">
            <w:pPr>
              <w:pStyle w:val="a3"/>
              <w:spacing w:line="360" w:lineRule="auto"/>
              <w:rPr>
                <w:sz w:val="24"/>
                <w:szCs w:val="24"/>
              </w:rPr>
            </w:pPr>
            <w:r w:rsidRPr="006703D1">
              <w:rPr>
                <w:sz w:val="24"/>
                <w:szCs w:val="24"/>
              </w:rPr>
              <w:t xml:space="preserve">     Вид налога</w:t>
            </w:r>
          </w:p>
        </w:tc>
        <w:tc>
          <w:tcPr>
            <w:tcW w:w="729" w:type="pct"/>
            <w:shd w:val="clear" w:color="auto" w:fill="auto"/>
          </w:tcPr>
          <w:p w:rsidR="002D3203" w:rsidRPr="006703D1" w:rsidRDefault="002D3203" w:rsidP="002841BE">
            <w:pPr>
              <w:pStyle w:val="a3"/>
              <w:jc w:val="center"/>
              <w:rPr>
                <w:sz w:val="22"/>
                <w:szCs w:val="22"/>
              </w:rPr>
            </w:pPr>
            <w:r w:rsidRPr="006703D1">
              <w:rPr>
                <w:sz w:val="22"/>
                <w:szCs w:val="22"/>
              </w:rPr>
              <w:t>2024 год исполнение</w:t>
            </w:r>
          </w:p>
        </w:tc>
        <w:tc>
          <w:tcPr>
            <w:tcW w:w="654" w:type="pct"/>
          </w:tcPr>
          <w:p w:rsidR="002D3203" w:rsidRPr="006703D1" w:rsidRDefault="002D3203" w:rsidP="002841BE">
            <w:pPr>
              <w:pStyle w:val="a3"/>
              <w:jc w:val="center"/>
              <w:rPr>
                <w:sz w:val="22"/>
                <w:szCs w:val="22"/>
              </w:rPr>
            </w:pPr>
            <w:r w:rsidRPr="006703D1">
              <w:rPr>
                <w:sz w:val="22"/>
                <w:szCs w:val="22"/>
              </w:rPr>
              <w:t>2025 год план</w:t>
            </w:r>
          </w:p>
        </w:tc>
        <w:tc>
          <w:tcPr>
            <w:tcW w:w="651" w:type="pct"/>
          </w:tcPr>
          <w:p w:rsidR="002D3203" w:rsidRPr="006703D1" w:rsidRDefault="002D3203" w:rsidP="002841BE">
            <w:pPr>
              <w:pStyle w:val="a3"/>
              <w:jc w:val="center"/>
              <w:rPr>
                <w:sz w:val="22"/>
                <w:szCs w:val="22"/>
              </w:rPr>
            </w:pPr>
            <w:r w:rsidRPr="006703D1">
              <w:rPr>
                <w:sz w:val="22"/>
                <w:szCs w:val="22"/>
              </w:rPr>
              <w:t>2025 год исполнение</w:t>
            </w:r>
          </w:p>
        </w:tc>
        <w:tc>
          <w:tcPr>
            <w:tcW w:w="606" w:type="pct"/>
            <w:vAlign w:val="center"/>
          </w:tcPr>
          <w:p w:rsidR="002D3203" w:rsidRPr="006703D1" w:rsidRDefault="002D3203" w:rsidP="002841BE">
            <w:pPr>
              <w:pStyle w:val="a3"/>
              <w:tabs>
                <w:tab w:val="left" w:pos="59"/>
              </w:tabs>
              <w:ind w:right="-105"/>
              <w:rPr>
                <w:sz w:val="22"/>
                <w:szCs w:val="22"/>
              </w:rPr>
            </w:pPr>
            <w:r w:rsidRPr="006703D1">
              <w:rPr>
                <w:sz w:val="20"/>
              </w:rPr>
              <w:t>Отклонение</w:t>
            </w:r>
            <w:r w:rsidRPr="006703D1">
              <w:rPr>
                <w:sz w:val="22"/>
                <w:szCs w:val="22"/>
              </w:rPr>
              <w:t xml:space="preserve">                                    + / -</w:t>
            </w:r>
          </w:p>
        </w:tc>
        <w:tc>
          <w:tcPr>
            <w:tcW w:w="408" w:type="pct"/>
          </w:tcPr>
          <w:p w:rsidR="002D3203" w:rsidRPr="006703D1" w:rsidRDefault="002D3203" w:rsidP="002841BE">
            <w:pPr>
              <w:pStyle w:val="a3"/>
              <w:tabs>
                <w:tab w:val="left" w:pos="634"/>
              </w:tabs>
              <w:jc w:val="center"/>
              <w:rPr>
                <w:sz w:val="20"/>
              </w:rPr>
            </w:pPr>
          </w:p>
          <w:p w:rsidR="002D3203" w:rsidRPr="006703D1" w:rsidRDefault="002D3203" w:rsidP="002841BE">
            <w:pPr>
              <w:pStyle w:val="a3"/>
              <w:tabs>
                <w:tab w:val="left" w:pos="634"/>
              </w:tabs>
              <w:jc w:val="center"/>
              <w:rPr>
                <w:sz w:val="20"/>
              </w:rPr>
            </w:pPr>
            <w:r w:rsidRPr="006703D1">
              <w:rPr>
                <w:sz w:val="20"/>
              </w:rPr>
              <w:t>Исполнение</w:t>
            </w:r>
          </w:p>
          <w:p w:rsidR="002D3203" w:rsidRPr="006703D1" w:rsidRDefault="002D3203" w:rsidP="002841BE">
            <w:pPr>
              <w:pStyle w:val="a3"/>
              <w:tabs>
                <w:tab w:val="left" w:pos="634"/>
              </w:tabs>
              <w:jc w:val="center"/>
              <w:rPr>
                <w:sz w:val="22"/>
                <w:szCs w:val="22"/>
              </w:rPr>
            </w:pPr>
            <w:r w:rsidRPr="006703D1">
              <w:rPr>
                <w:sz w:val="20"/>
              </w:rPr>
              <w:t>%</w:t>
            </w:r>
          </w:p>
        </w:tc>
      </w:tr>
      <w:tr w:rsidR="002D3203" w:rsidRPr="006703D1" w:rsidTr="002841BE">
        <w:tc>
          <w:tcPr>
            <w:tcW w:w="1952" w:type="pct"/>
            <w:shd w:val="clear" w:color="auto" w:fill="auto"/>
          </w:tcPr>
          <w:p w:rsidR="002D3203" w:rsidRPr="006703D1" w:rsidRDefault="002D3203" w:rsidP="002841BE">
            <w:pPr>
              <w:pStyle w:val="a3"/>
              <w:rPr>
                <w:b/>
                <w:sz w:val="22"/>
                <w:szCs w:val="22"/>
              </w:rPr>
            </w:pPr>
            <w:r w:rsidRPr="006703D1">
              <w:rPr>
                <w:b/>
                <w:sz w:val="22"/>
                <w:szCs w:val="22"/>
              </w:rPr>
              <w:t>Налоговые доходы</w:t>
            </w:r>
          </w:p>
          <w:p w:rsidR="002D3203" w:rsidRPr="006703D1" w:rsidRDefault="002D3203" w:rsidP="002841BE">
            <w:pPr>
              <w:pStyle w:val="a3"/>
              <w:rPr>
                <w:b/>
                <w:sz w:val="22"/>
                <w:szCs w:val="22"/>
              </w:rPr>
            </w:pPr>
            <w:r w:rsidRPr="006703D1">
              <w:rPr>
                <w:b/>
                <w:sz w:val="22"/>
                <w:szCs w:val="22"/>
              </w:rPr>
              <w:t xml:space="preserve"> в  том числе:</w:t>
            </w:r>
          </w:p>
        </w:tc>
        <w:tc>
          <w:tcPr>
            <w:tcW w:w="729" w:type="pct"/>
            <w:shd w:val="clear" w:color="auto" w:fill="auto"/>
            <w:vAlign w:val="center"/>
          </w:tcPr>
          <w:p w:rsidR="002D3203" w:rsidRPr="006703D1" w:rsidRDefault="002D3203" w:rsidP="002841BE">
            <w:pPr>
              <w:jc w:val="right"/>
              <w:rPr>
                <w:b/>
                <w:sz w:val="22"/>
                <w:szCs w:val="22"/>
              </w:rPr>
            </w:pPr>
            <w:r w:rsidRPr="006703D1">
              <w:rPr>
                <w:b/>
                <w:sz w:val="22"/>
                <w:szCs w:val="22"/>
              </w:rPr>
              <w:t>2 776 746,1</w:t>
            </w:r>
          </w:p>
        </w:tc>
        <w:tc>
          <w:tcPr>
            <w:tcW w:w="654" w:type="pct"/>
            <w:vAlign w:val="center"/>
          </w:tcPr>
          <w:p w:rsidR="002D3203" w:rsidRPr="006703D1" w:rsidRDefault="002D3203" w:rsidP="002841BE">
            <w:pPr>
              <w:jc w:val="right"/>
              <w:rPr>
                <w:b/>
                <w:sz w:val="22"/>
                <w:szCs w:val="22"/>
              </w:rPr>
            </w:pPr>
            <w:r w:rsidRPr="006703D1">
              <w:rPr>
                <w:b/>
                <w:sz w:val="22"/>
                <w:szCs w:val="22"/>
              </w:rPr>
              <w:t>3 463 359,1</w:t>
            </w:r>
          </w:p>
        </w:tc>
        <w:tc>
          <w:tcPr>
            <w:tcW w:w="651" w:type="pct"/>
            <w:vAlign w:val="center"/>
          </w:tcPr>
          <w:p w:rsidR="002D3203" w:rsidRPr="006703D1" w:rsidRDefault="002D3203" w:rsidP="002841BE">
            <w:pPr>
              <w:jc w:val="right"/>
              <w:rPr>
                <w:b/>
                <w:sz w:val="22"/>
                <w:szCs w:val="22"/>
              </w:rPr>
            </w:pPr>
            <w:r w:rsidRPr="006703D1">
              <w:rPr>
                <w:b/>
                <w:sz w:val="22"/>
                <w:szCs w:val="22"/>
              </w:rPr>
              <w:t>3 156 356,4</w:t>
            </w:r>
          </w:p>
        </w:tc>
        <w:tc>
          <w:tcPr>
            <w:tcW w:w="606" w:type="pct"/>
            <w:shd w:val="clear" w:color="auto" w:fill="auto"/>
            <w:vAlign w:val="center"/>
          </w:tcPr>
          <w:p w:rsidR="002D3203" w:rsidRPr="006703D1" w:rsidRDefault="002D3203" w:rsidP="002841BE">
            <w:pPr>
              <w:jc w:val="right"/>
              <w:rPr>
                <w:b/>
                <w:sz w:val="22"/>
                <w:szCs w:val="22"/>
              </w:rPr>
            </w:pPr>
            <w:r w:rsidRPr="006703D1">
              <w:rPr>
                <w:b/>
                <w:sz w:val="22"/>
                <w:szCs w:val="22"/>
              </w:rPr>
              <w:t>-307 002,7</w:t>
            </w:r>
          </w:p>
        </w:tc>
        <w:tc>
          <w:tcPr>
            <w:tcW w:w="408" w:type="pct"/>
            <w:vAlign w:val="center"/>
          </w:tcPr>
          <w:p w:rsidR="002D3203" w:rsidRPr="006703D1" w:rsidRDefault="002D3203" w:rsidP="002841BE">
            <w:pPr>
              <w:jc w:val="right"/>
              <w:rPr>
                <w:b/>
                <w:sz w:val="22"/>
                <w:szCs w:val="22"/>
              </w:rPr>
            </w:pPr>
            <w:r w:rsidRPr="006703D1">
              <w:rPr>
                <w:b/>
                <w:sz w:val="22"/>
                <w:szCs w:val="22"/>
              </w:rPr>
              <w:t>91,1</w:t>
            </w:r>
          </w:p>
        </w:tc>
      </w:tr>
      <w:tr w:rsidR="002D3203" w:rsidRPr="006703D1" w:rsidTr="002841BE">
        <w:trPr>
          <w:trHeight w:val="333"/>
        </w:trPr>
        <w:tc>
          <w:tcPr>
            <w:tcW w:w="1952" w:type="pct"/>
            <w:shd w:val="clear" w:color="auto" w:fill="auto"/>
          </w:tcPr>
          <w:p w:rsidR="002D3203" w:rsidRPr="006703D1" w:rsidRDefault="002D3203" w:rsidP="002841BE">
            <w:pPr>
              <w:pStyle w:val="a3"/>
              <w:rPr>
                <w:sz w:val="22"/>
                <w:szCs w:val="22"/>
              </w:rPr>
            </w:pPr>
            <w:r w:rsidRPr="006703D1">
              <w:rPr>
                <w:sz w:val="22"/>
                <w:szCs w:val="22"/>
              </w:rPr>
              <w:t>Налог на доходы физических лиц</w:t>
            </w:r>
          </w:p>
        </w:tc>
        <w:tc>
          <w:tcPr>
            <w:tcW w:w="729" w:type="pct"/>
            <w:shd w:val="clear" w:color="auto" w:fill="auto"/>
            <w:vAlign w:val="center"/>
          </w:tcPr>
          <w:p w:rsidR="002D3203" w:rsidRPr="006703D1" w:rsidRDefault="002D3203" w:rsidP="002841BE">
            <w:pPr>
              <w:pStyle w:val="a3"/>
              <w:jc w:val="right"/>
              <w:rPr>
                <w:sz w:val="22"/>
                <w:szCs w:val="22"/>
                <w:lang w:val="en-US"/>
              </w:rPr>
            </w:pPr>
            <w:r w:rsidRPr="006703D1">
              <w:rPr>
                <w:sz w:val="22"/>
                <w:szCs w:val="22"/>
              </w:rPr>
              <w:t>2 381 893,6</w:t>
            </w:r>
          </w:p>
        </w:tc>
        <w:tc>
          <w:tcPr>
            <w:tcW w:w="654" w:type="pct"/>
            <w:vAlign w:val="center"/>
          </w:tcPr>
          <w:p w:rsidR="002D3203" w:rsidRPr="006703D1" w:rsidRDefault="002D3203" w:rsidP="002841BE">
            <w:pPr>
              <w:pStyle w:val="a3"/>
              <w:jc w:val="right"/>
              <w:rPr>
                <w:sz w:val="22"/>
                <w:szCs w:val="22"/>
                <w:lang w:val="en-US"/>
              </w:rPr>
            </w:pPr>
            <w:r w:rsidRPr="006703D1">
              <w:rPr>
                <w:sz w:val="22"/>
                <w:szCs w:val="22"/>
              </w:rPr>
              <w:t>3 184 900,0</w:t>
            </w:r>
          </w:p>
        </w:tc>
        <w:tc>
          <w:tcPr>
            <w:tcW w:w="651" w:type="pct"/>
            <w:vAlign w:val="center"/>
          </w:tcPr>
          <w:p w:rsidR="002D3203" w:rsidRPr="006703D1" w:rsidRDefault="002D3203" w:rsidP="002841BE">
            <w:pPr>
              <w:pStyle w:val="a3"/>
              <w:jc w:val="right"/>
              <w:rPr>
                <w:sz w:val="22"/>
                <w:szCs w:val="22"/>
                <w:lang w:val="en-US"/>
              </w:rPr>
            </w:pPr>
            <w:r w:rsidRPr="006703D1">
              <w:rPr>
                <w:sz w:val="22"/>
                <w:szCs w:val="22"/>
              </w:rPr>
              <w:t>2 601 376,8</w:t>
            </w:r>
          </w:p>
        </w:tc>
        <w:tc>
          <w:tcPr>
            <w:tcW w:w="606" w:type="pct"/>
            <w:vAlign w:val="center"/>
          </w:tcPr>
          <w:p w:rsidR="002D3203" w:rsidRPr="006703D1" w:rsidRDefault="002D3203" w:rsidP="002841BE">
            <w:pPr>
              <w:pStyle w:val="a3"/>
              <w:jc w:val="right"/>
              <w:rPr>
                <w:sz w:val="22"/>
                <w:szCs w:val="22"/>
                <w:lang w:val="en-US"/>
              </w:rPr>
            </w:pPr>
            <w:r w:rsidRPr="006703D1">
              <w:rPr>
                <w:sz w:val="22"/>
                <w:szCs w:val="22"/>
              </w:rPr>
              <w:t>-583 523,2</w:t>
            </w:r>
          </w:p>
        </w:tc>
        <w:tc>
          <w:tcPr>
            <w:tcW w:w="408" w:type="pct"/>
            <w:vAlign w:val="center"/>
          </w:tcPr>
          <w:p w:rsidR="002D3203" w:rsidRPr="006703D1" w:rsidRDefault="002D3203" w:rsidP="002841BE">
            <w:pPr>
              <w:pStyle w:val="a3"/>
              <w:jc w:val="right"/>
              <w:rPr>
                <w:sz w:val="22"/>
                <w:szCs w:val="22"/>
              </w:rPr>
            </w:pPr>
            <w:r w:rsidRPr="006703D1">
              <w:rPr>
                <w:sz w:val="22"/>
                <w:szCs w:val="22"/>
              </w:rPr>
              <w:t>81,7</w:t>
            </w:r>
          </w:p>
        </w:tc>
      </w:tr>
      <w:tr w:rsidR="002D3203" w:rsidRPr="006703D1" w:rsidTr="002841BE">
        <w:trPr>
          <w:trHeight w:val="333"/>
        </w:trPr>
        <w:tc>
          <w:tcPr>
            <w:tcW w:w="1952" w:type="pct"/>
            <w:shd w:val="clear" w:color="auto" w:fill="auto"/>
          </w:tcPr>
          <w:p w:rsidR="002D3203" w:rsidRPr="006703D1" w:rsidRDefault="002D3203" w:rsidP="002841BE">
            <w:pPr>
              <w:rPr>
                <w:sz w:val="22"/>
                <w:szCs w:val="22"/>
              </w:rPr>
            </w:pPr>
            <w:r w:rsidRPr="006703D1">
              <w:rPr>
                <w:sz w:val="22"/>
                <w:szCs w:val="22"/>
              </w:rPr>
              <w:t>Налоги на товары (работы, услуги) реализуемые на территории РС (Я) (Акцизы)</w:t>
            </w:r>
          </w:p>
        </w:tc>
        <w:tc>
          <w:tcPr>
            <w:tcW w:w="729" w:type="pct"/>
            <w:shd w:val="clear" w:color="auto" w:fill="auto"/>
            <w:vAlign w:val="center"/>
          </w:tcPr>
          <w:p w:rsidR="002D3203" w:rsidRPr="006703D1" w:rsidRDefault="002D3203" w:rsidP="002841BE">
            <w:pPr>
              <w:jc w:val="right"/>
              <w:rPr>
                <w:sz w:val="22"/>
                <w:szCs w:val="22"/>
              </w:rPr>
            </w:pPr>
            <w:r w:rsidRPr="006703D1">
              <w:rPr>
                <w:sz w:val="22"/>
                <w:szCs w:val="22"/>
              </w:rPr>
              <w:t>15 779,5</w:t>
            </w:r>
          </w:p>
        </w:tc>
        <w:tc>
          <w:tcPr>
            <w:tcW w:w="654" w:type="pct"/>
            <w:vAlign w:val="center"/>
          </w:tcPr>
          <w:p w:rsidR="002D3203" w:rsidRPr="006703D1" w:rsidRDefault="002D3203" w:rsidP="002841BE">
            <w:pPr>
              <w:jc w:val="right"/>
              <w:rPr>
                <w:sz w:val="22"/>
                <w:szCs w:val="22"/>
              </w:rPr>
            </w:pPr>
            <w:r w:rsidRPr="006703D1">
              <w:rPr>
                <w:sz w:val="22"/>
                <w:szCs w:val="22"/>
              </w:rPr>
              <w:t xml:space="preserve">    18 643,6</w:t>
            </w:r>
          </w:p>
        </w:tc>
        <w:tc>
          <w:tcPr>
            <w:tcW w:w="651" w:type="pct"/>
            <w:vAlign w:val="center"/>
          </w:tcPr>
          <w:p w:rsidR="002D3203" w:rsidRPr="006703D1" w:rsidRDefault="002D3203" w:rsidP="002841BE">
            <w:pPr>
              <w:jc w:val="right"/>
              <w:rPr>
                <w:sz w:val="22"/>
                <w:szCs w:val="22"/>
              </w:rPr>
            </w:pPr>
            <w:r w:rsidRPr="006703D1">
              <w:rPr>
                <w:sz w:val="22"/>
                <w:szCs w:val="22"/>
              </w:rPr>
              <w:t>19 478,3</w:t>
            </w:r>
          </w:p>
        </w:tc>
        <w:tc>
          <w:tcPr>
            <w:tcW w:w="606" w:type="pct"/>
            <w:vAlign w:val="center"/>
          </w:tcPr>
          <w:p w:rsidR="002D3203" w:rsidRPr="006703D1" w:rsidRDefault="002D3203" w:rsidP="002841BE">
            <w:pPr>
              <w:pStyle w:val="a3"/>
              <w:jc w:val="right"/>
              <w:rPr>
                <w:sz w:val="22"/>
                <w:szCs w:val="22"/>
              </w:rPr>
            </w:pPr>
            <w:r w:rsidRPr="006703D1">
              <w:rPr>
                <w:sz w:val="22"/>
                <w:szCs w:val="22"/>
              </w:rPr>
              <w:t>834,6</w:t>
            </w:r>
          </w:p>
        </w:tc>
        <w:tc>
          <w:tcPr>
            <w:tcW w:w="408" w:type="pct"/>
            <w:vAlign w:val="center"/>
          </w:tcPr>
          <w:p w:rsidR="002D3203" w:rsidRPr="006703D1" w:rsidRDefault="002D3203" w:rsidP="002841BE">
            <w:pPr>
              <w:pStyle w:val="a3"/>
              <w:jc w:val="right"/>
              <w:rPr>
                <w:sz w:val="22"/>
                <w:szCs w:val="22"/>
              </w:rPr>
            </w:pPr>
            <w:r w:rsidRPr="006703D1">
              <w:rPr>
                <w:sz w:val="22"/>
                <w:szCs w:val="22"/>
              </w:rPr>
              <w:t>104,5</w:t>
            </w:r>
          </w:p>
        </w:tc>
      </w:tr>
      <w:tr w:rsidR="002D3203" w:rsidRPr="006703D1" w:rsidTr="002841BE">
        <w:trPr>
          <w:trHeight w:val="776"/>
        </w:trPr>
        <w:tc>
          <w:tcPr>
            <w:tcW w:w="1952" w:type="pct"/>
            <w:shd w:val="clear" w:color="auto" w:fill="auto"/>
          </w:tcPr>
          <w:p w:rsidR="002D3203" w:rsidRPr="006703D1" w:rsidRDefault="002D3203" w:rsidP="002841BE">
            <w:pPr>
              <w:rPr>
                <w:sz w:val="22"/>
                <w:szCs w:val="22"/>
              </w:rPr>
            </w:pPr>
            <w:r w:rsidRPr="006703D1">
              <w:rPr>
                <w:sz w:val="22"/>
                <w:szCs w:val="22"/>
              </w:rPr>
              <w:t>Налог, взимаемый в связи с применением упрощенной системы налогообложения</w:t>
            </w:r>
          </w:p>
        </w:tc>
        <w:tc>
          <w:tcPr>
            <w:tcW w:w="729" w:type="pct"/>
            <w:shd w:val="clear" w:color="auto" w:fill="auto"/>
            <w:vAlign w:val="center"/>
          </w:tcPr>
          <w:p w:rsidR="002D3203" w:rsidRPr="006703D1" w:rsidRDefault="002D3203" w:rsidP="002841BE">
            <w:pPr>
              <w:jc w:val="right"/>
              <w:rPr>
                <w:sz w:val="22"/>
                <w:szCs w:val="22"/>
              </w:rPr>
            </w:pPr>
            <w:r w:rsidRPr="006703D1">
              <w:rPr>
                <w:sz w:val="22"/>
                <w:szCs w:val="22"/>
              </w:rPr>
              <w:t>268 963,4</w:t>
            </w:r>
          </w:p>
        </w:tc>
        <w:tc>
          <w:tcPr>
            <w:tcW w:w="654" w:type="pct"/>
            <w:vAlign w:val="center"/>
          </w:tcPr>
          <w:p w:rsidR="002D3203" w:rsidRPr="006703D1" w:rsidRDefault="002D3203" w:rsidP="002841BE">
            <w:pPr>
              <w:jc w:val="right"/>
              <w:rPr>
                <w:sz w:val="22"/>
                <w:szCs w:val="22"/>
              </w:rPr>
            </w:pPr>
            <w:r w:rsidRPr="006703D1">
              <w:rPr>
                <w:sz w:val="22"/>
                <w:szCs w:val="22"/>
              </w:rPr>
              <w:t>174 602,9</w:t>
            </w:r>
          </w:p>
        </w:tc>
        <w:tc>
          <w:tcPr>
            <w:tcW w:w="651" w:type="pct"/>
            <w:vAlign w:val="center"/>
          </w:tcPr>
          <w:p w:rsidR="002D3203" w:rsidRPr="006703D1" w:rsidRDefault="002D3203" w:rsidP="002841BE">
            <w:pPr>
              <w:jc w:val="right"/>
              <w:rPr>
                <w:sz w:val="22"/>
                <w:szCs w:val="22"/>
              </w:rPr>
            </w:pPr>
            <w:r w:rsidRPr="006703D1">
              <w:rPr>
                <w:sz w:val="22"/>
                <w:szCs w:val="22"/>
              </w:rPr>
              <w:t>371 390,5</w:t>
            </w:r>
          </w:p>
        </w:tc>
        <w:tc>
          <w:tcPr>
            <w:tcW w:w="606" w:type="pct"/>
            <w:vAlign w:val="center"/>
          </w:tcPr>
          <w:p w:rsidR="002D3203" w:rsidRPr="006703D1" w:rsidRDefault="002D3203" w:rsidP="002841BE">
            <w:pPr>
              <w:jc w:val="right"/>
              <w:rPr>
                <w:sz w:val="22"/>
                <w:szCs w:val="22"/>
              </w:rPr>
            </w:pPr>
            <w:r w:rsidRPr="006703D1">
              <w:rPr>
                <w:sz w:val="22"/>
                <w:szCs w:val="22"/>
              </w:rPr>
              <w:t>196 787,6</w:t>
            </w:r>
          </w:p>
        </w:tc>
        <w:tc>
          <w:tcPr>
            <w:tcW w:w="408" w:type="pct"/>
            <w:vAlign w:val="center"/>
          </w:tcPr>
          <w:p w:rsidR="002D3203" w:rsidRPr="006703D1" w:rsidRDefault="002D3203" w:rsidP="002841BE">
            <w:pPr>
              <w:jc w:val="right"/>
              <w:rPr>
                <w:sz w:val="22"/>
                <w:szCs w:val="22"/>
              </w:rPr>
            </w:pPr>
            <w:r w:rsidRPr="006703D1">
              <w:rPr>
                <w:sz w:val="22"/>
                <w:szCs w:val="22"/>
              </w:rPr>
              <w:t>212,7</w:t>
            </w:r>
          </w:p>
        </w:tc>
      </w:tr>
      <w:tr w:rsidR="002D3203" w:rsidRPr="006703D1" w:rsidTr="002841BE">
        <w:tc>
          <w:tcPr>
            <w:tcW w:w="1952" w:type="pct"/>
            <w:shd w:val="clear" w:color="auto" w:fill="auto"/>
          </w:tcPr>
          <w:p w:rsidR="002D3203" w:rsidRPr="006703D1" w:rsidRDefault="002D3203" w:rsidP="002841BE">
            <w:pPr>
              <w:pStyle w:val="a3"/>
              <w:rPr>
                <w:sz w:val="22"/>
                <w:szCs w:val="22"/>
              </w:rPr>
            </w:pPr>
            <w:r w:rsidRPr="006703D1">
              <w:rPr>
                <w:sz w:val="22"/>
                <w:szCs w:val="22"/>
              </w:rPr>
              <w:t>Единый налог на вмененный доход для отдельных видов деятельности</w:t>
            </w:r>
          </w:p>
        </w:tc>
        <w:tc>
          <w:tcPr>
            <w:tcW w:w="729" w:type="pct"/>
            <w:shd w:val="clear" w:color="auto" w:fill="auto"/>
            <w:vAlign w:val="center"/>
          </w:tcPr>
          <w:p w:rsidR="002D3203" w:rsidRPr="006703D1" w:rsidRDefault="002D3203" w:rsidP="002841BE">
            <w:pPr>
              <w:pStyle w:val="a3"/>
              <w:jc w:val="right"/>
              <w:rPr>
                <w:sz w:val="22"/>
                <w:szCs w:val="22"/>
              </w:rPr>
            </w:pPr>
            <w:r w:rsidRPr="006703D1">
              <w:rPr>
                <w:sz w:val="22"/>
                <w:szCs w:val="22"/>
              </w:rPr>
              <w:t>141,7</w:t>
            </w:r>
          </w:p>
        </w:tc>
        <w:tc>
          <w:tcPr>
            <w:tcW w:w="654" w:type="pct"/>
            <w:vAlign w:val="center"/>
          </w:tcPr>
          <w:p w:rsidR="002D3203" w:rsidRPr="006703D1" w:rsidRDefault="002D3203" w:rsidP="002841BE">
            <w:pPr>
              <w:pStyle w:val="a3"/>
              <w:jc w:val="right"/>
              <w:rPr>
                <w:sz w:val="22"/>
                <w:szCs w:val="22"/>
              </w:rPr>
            </w:pPr>
            <w:r w:rsidRPr="006703D1">
              <w:rPr>
                <w:sz w:val="22"/>
                <w:szCs w:val="22"/>
              </w:rPr>
              <w:t>0,0</w:t>
            </w:r>
          </w:p>
        </w:tc>
        <w:tc>
          <w:tcPr>
            <w:tcW w:w="651" w:type="pct"/>
            <w:vAlign w:val="center"/>
          </w:tcPr>
          <w:p w:rsidR="002D3203" w:rsidRPr="006703D1" w:rsidRDefault="002D3203" w:rsidP="002841BE">
            <w:pPr>
              <w:pStyle w:val="a3"/>
              <w:jc w:val="right"/>
              <w:rPr>
                <w:sz w:val="22"/>
                <w:szCs w:val="22"/>
              </w:rPr>
            </w:pPr>
            <w:r w:rsidRPr="006703D1">
              <w:rPr>
                <w:sz w:val="22"/>
                <w:szCs w:val="22"/>
              </w:rPr>
              <w:t>11,8</w:t>
            </w:r>
          </w:p>
        </w:tc>
        <w:tc>
          <w:tcPr>
            <w:tcW w:w="606" w:type="pct"/>
            <w:vAlign w:val="center"/>
          </w:tcPr>
          <w:p w:rsidR="002D3203" w:rsidRPr="006703D1" w:rsidRDefault="002D3203" w:rsidP="002841BE">
            <w:pPr>
              <w:pStyle w:val="a3"/>
              <w:jc w:val="right"/>
              <w:rPr>
                <w:sz w:val="22"/>
                <w:szCs w:val="22"/>
              </w:rPr>
            </w:pPr>
            <w:r w:rsidRPr="006703D1">
              <w:rPr>
                <w:sz w:val="22"/>
                <w:szCs w:val="22"/>
              </w:rPr>
              <w:t>11,8</w:t>
            </w:r>
          </w:p>
        </w:tc>
        <w:tc>
          <w:tcPr>
            <w:tcW w:w="408" w:type="pct"/>
            <w:vAlign w:val="center"/>
          </w:tcPr>
          <w:p w:rsidR="002D3203" w:rsidRPr="006703D1" w:rsidRDefault="002D3203" w:rsidP="002841BE">
            <w:pPr>
              <w:pStyle w:val="a3"/>
              <w:jc w:val="right"/>
              <w:rPr>
                <w:sz w:val="22"/>
                <w:szCs w:val="22"/>
              </w:rPr>
            </w:pPr>
            <w:r w:rsidRPr="006703D1">
              <w:rPr>
                <w:sz w:val="22"/>
                <w:szCs w:val="22"/>
              </w:rPr>
              <w:t>0,0</w:t>
            </w:r>
          </w:p>
        </w:tc>
      </w:tr>
      <w:tr w:rsidR="002D3203" w:rsidRPr="006703D1" w:rsidTr="002841BE">
        <w:trPr>
          <w:trHeight w:val="230"/>
        </w:trPr>
        <w:tc>
          <w:tcPr>
            <w:tcW w:w="1952" w:type="pct"/>
            <w:shd w:val="clear" w:color="auto" w:fill="auto"/>
          </w:tcPr>
          <w:p w:rsidR="002D3203" w:rsidRPr="006703D1" w:rsidRDefault="002D3203" w:rsidP="002841BE">
            <w:pPr>
              <w:pStyle w:val="a3"/>
              <w:rPr>
                <w:sz w:val="22"/>
                <w:szCs w:val="22"/>
              </w:rPr>
            </w:pPr>
            <w:r w:rsidRPr="006703D1">
              <w:rPr>
                <w:sz w:val="22"/>
                <w:szCs w:val="22"/>
              </w:rPr>
              <w:t>Налог, взимаемый в связи с применением патентной системы налогообложения</w:t>
            </w:r>
          </w:p>
        </w:tc>
        <w:tc>
          <w:tcPr>
            <w:tcW w:w="729" w:type="pct"/>
            <w:shd w:val="clear" w:color="auto" w:fill="auto"/>
            <w:vAlign w:val="center"/>
          </w:tcPr>
          <w:p w:rsidR="002D3203" w:rsidRPr="006703D1" w:rsidRDefault="002D3203" w:rsidP="002841BE">
            <w:pPr>
              <w:jc w:val="right"/>
              <w:rPr>
                <w:sz w:val="22"/>
                <w:szCs w:val="22"/>
              </w:rPr>
            </w:pPr>
            <w:r w:rsidRPr="006703D1">
              <w:rPr>
                <w:sz w:val="22"/>
                <w:szCs w:val="22"/>
              </w:rPr>
              <w:t>12 090,2</w:t>
            </w:r>
          </w:p>
        </w:tc>
        <w:tc>
          <w:tcPr>
            <w:tcW w:w="654" w:type="pct"/>
            <w:vAlign w:val="center"/>
          </w:tcPr>
          <w:p w:rsidR="002D3203" w:rsidRPr="006703D1" w:rsidRDefault="002D3203" w:rsidP="002841BE">
            <w:pPr>
              <w:jc w:val="right"/>
              <w:rPr>
                <w:sz w:val="22"/>
                <w:szCs w:val="22"/>
              </w:rPr>
            </w:pPr>
            <w:r w:rsidRPr="006703D1">
              <w:rPr>
                <w:sz w:val="22"/>
                <w:szCs w:val="22"/>
              </w:rPr>
              <w:t>4 052,02</w:t>
            </w:r>
          </w:p>
        </w:tc>
        <w:tc>
          <w:tcPr>
            <w:tcW w:w="651" w:type="pct"/>
            <w:vAlign w:val="center"/>
          </w:tcPr>
          <w:p w:rsidR="002D3203" w:rsidRPr="006703D1" w:rsidRDefault="002D3203" w:rsidP="002841BE">
            <w:pPr>
              <w:jc w:val="right"/>
              <w:rPr>
                <w:sz w:val="22"/>
                <w:szCs w:val="22"/>
              </w:rPr>
            </w:pPr>
            <w:r w:rsidRPr="006703D1">
              <w:rPr>
                <w:sz w:val="22"/>
                <w:szCs w:val="22"/>
              </w:rPr>
              <w:t>18 082,3</w:t>
            </w:r>
          </w:p>
        </w:tc>
        <w:tc>
          <w:tcPr>
            <w:tcW w:w="606" w:type="pct"/>
            <w:vAlign w:val="center"/>
          </w:tcPr>
          <w:p w:rsidR="002D3203" w:rsidRPr="006703D1" w:rsidRDefault="002D3203" w:rsidP="002841BE">
            <w:pPr>
              <w:jc w:val="right"/>
              <w:rPr>
                <w:sz w:val="22"/>
                <w:szCs w:val="22"/>
              </w:rPr>
            </w:pPr>
            <w:r w:rsidRPr="006703D1">
              <w:rPr>
                <w:sz w:val="22"/>
                <w:szCs w:val="22"/>
              </w:rPr>
              <w:t>14 030,3</w:t>
            </w:r>
          </w:p>
        </w:tc>
        <w:tc>
          <w:tcPr>
            <w:tcW w:w="408" w:type="pct"/>
            <w:vAlign w:val="center"/>
          </w:tcPr>
          <w:p w:rsidR="002D3203" w:rsidRPr="006703D1" w:rsidRDefault="002D3203" w:rsidP="002841BE">
            <w:pPr>
              <w:jc w:val="right"/>
              <w:rPr>
                <w:sz w:val="22"/>
                <w:szCs w:val="22"/>
              </w:rPr>
            </w:pPr>
            <w:r w:rsidRPr="006703D1">
              <w:rPr>
                <w:sz w:val="22"/>
                <w:szCs w:val="22"/>
              </w:rPr>
              <w:t>446,3</w:t>
            </w:r>
          </w:p>
        </w:tc>
      </w:tr>
      <w:tr w:rsidR="002D3203" w:rsidRPr="006703D1" w:rsidTr="002841BE">
        <w:trPr>
          <w:trHeight w:val="230"/>
        </w:trPr>
        <w:tc>
          <w:tcPr>
            <w:tcW w:w="1952" w:type="pct"/>
            <w:shd w:val="clear" w:color="auto" w:fill="auto"/>
          </w:tcPr>
          <w:p w:rsidR="002D3203" w:rsidRPr="006703D1" w:rsidRDefault="002D3203" w:rsidP="002841BE">
            <w:pPr>
              <w:pStyle w:val="a3"/>
              <w:rPr>
                <w:sz w:val="22"/>
                <w:szCs w:val="22"/>
              </w:rPr>
            </w:pPr>
            <w:r w:rsidRPr="006703D1">
              <w:rPr>
                <w:sz w:val="22"/>
                <w:szCs w:val="22"/>
              </w:rPr>
              <w:t>Единый сельскохозяйственный налог</w:t>
            </w:r>
          </w:p>
        </w:tc>
        <w:tc>
          <w:tcPr>
            <w:tcW w:w="729" w:type="pct"/>
            <w:shd w:val="clear" w:color="auto" w:fill="auto"/>
            <w:vAlign w:val="center"/>
          </w:tcPr>
          <w:p w:rsidR="002D3203" w:rsidRPr="006703D1" w:rsidRDefault="002D3203" w:rsidP="002841BE">
            <w:pPr>
              <w:jc w:val="right"/>
              <w:rPr>
                <w:sz w:val="22"/>
                <w:szCs w:val="22"/>
              </w:rPr>
            </w:pPr>
            <w:r w:rsidRPr="006703D1">
              <w:rPr>
                <w:sz w:val="22"/>
                <w:szCs w:val="22"/>
              </w:rPr>
              <w:t>1 427,5</w:t>
            </w:r>
          </w:p>
        </w:tc>
        <w:tc>
          <w:tcPr>
            <w:tcW w:w="654" w:type="pct"/>
            <w:shd w:val="clear" w:color="auto" w:fill="auto"/>
            <w:vAlign w:val="center"/>
          </w:tcPr>
          <w:p w:rsidR="002D3203" w:rsidRPr="006703D1" w:rsidRDefault="002D3203" w:rsidP="002841BE">
            <w:pPr>
              <w:jc w:val="right"/>
              <w:rPr>
                <w:sz w:val="22"/>
                <w:szCs w:val="22"/>
              </w:rPr>
            </w:pPr>
            <w:r w:rsidRPr="006703D1">
              <w:rPr>
                <w:sz w:val="22"/>
                <w:szCs w:val="22"/>
              </w:rPr>
              <w:t>1 440,5</w:t>
            </w:r>
          </w:p>
        </w:tc>
        <w:tc>
          <w:tcPr>
            <w:tcW w:w="651" w:type="pct"/>
            <w:shd w:val="clear" w:color="auto" w:fill="auto"/>
            <w:vAlign w:val="center"/>
          </w:tcPr>
          <w:p w:rsidR="002D3203" w:rsidRPr="006703D1" w:rsidRDefault="002D3203" w:rsidP="002841BE">
            <w:pPr>
              <w:jc w:val="right"/>
              <w:rPr>
                <w:sz w:val="22"/>
                <w:szCs w:val="22"/>
              </w:rPr>
            </w:pPr>
            <w:r w:rsidRPr="006703D1">
              <w:rPr>
                <w:sz w:val="22"/>
                <w:szCs w:val="22"/>
              </w:rPr>
              <w:t>1 433,8</w:t>
            </w:r>
          </w:p>
        </w:tc>
        <w:tc>
          <w:tcPr>
            <w:tcW w:w="606" w:type="pct"/>
            <w:shd w:val="clear" w:color="auto" w:fill="auto"/>
            <w:vAlign w:val="center"/>
          </w:tcPr>
          <w:p w:rsidR="002D3203" w:rsidRPr="006703D1" w:rsidRDefault="002D3203" w:rsidP="002841BE">
            <w:pPr>
              <w:jc w:val="right"/>
              <w:rPr>
                <w:sz w:val="22"/>
                <w:szCs w:val="22"/>
              </w:rPr>
            </w:pPr>
            <w:r w:rsidRPr="006703D1">
              <w:rPr>
                <w:sz w:val="22"/>
                <w:szCs w:val="22"/>
              </w:rPr>
              <w:t>-6,7</w:t>
            </w:r>
          </w:p>
        </w:tc>
        <w:tc>
          <w:tcPr>
            <w:tcW w:w="408" w:type="pct"/>
            <w:shd w:val="clear" w:color="auto" w:fill="auto"/>
            <w:vAlign w:val="center"/>
          </w:tcPr>
          <w:p w:rsidR="002D3203" w:rsidRPr="006703D1" w:rsidRDefault="002D3203" w:rsidP="002841BE">
            <w:pPr>
              <w:jc w:val="right"/>
              <w:rPr>
                <w:sz w:val="22"/>
                <w:szCs w:val="22"/>
              </w:rPr>
            </w:pPr>
            <w:r w:rsidRPr="006703D1">
              <w:rPr>
                <w:sz w:val="22"/>
                <w:szCs w:val="22"/>
              </w:rPr>
              <w:t>99,5</w:t>
            </w:r>
          </w:p>
        </w:tc>
      </w:tr>
      <w:tr w:rsidR="002D3203" w:rsidRPr="006703D1" w:rsidTr="002841BE">
        <w:trPr>
          <w:trHeight w:val="230"/>
        </w:trPr>
        <w:tc>
          <w:tcPr>
            <w:tcW w:w="1952" w:type="pct"/>
            <w:shd w:val="clear" w:color="auto" w:fill="auto"/>
          </w:tcPr>
          <w:p w:rsidR="002D3203" w:rsidRPr="006703D1" w:rsidRDefault="002D3203" w:rsidP="002841BE">
            <w:pPr>
              <w:pStyle w:val="a3"/>
              <w:rPr>
                <w:sz w:val="22"/>
                <w:szCs w:val="22"/>
              </w:rPr>
            </w:pPr>
            <w:r w:rsidRPr="006703D1">
              <w:rPr>
                <w:sz w:val="22"/>
                <w:szCs w:val="22"/>
              </w:rPr>
              <w:t>Налог на добычу ОПИ</w:t>
            </w:r>
          </w:p>
        </w:tc>
        <w:tc>
          <w:tcPr>
            <w:tcW w:w="729" w:type="pct"/>
            <w:shd w:val="clear" w:color="auto" w:fill="auto"/>
            <w:vAlign w:val="center"/>
          </w:tcPr>
          <w:p w:rsidR="002D3203" w:rsidRPr="006703D1" w:rsidRDefault="002D3203" w:rsidP="002841BE">
            <w:pPr>
              <w:jc w:val="right"/>
              <w:rPr>
                <w:sz w:val="22"/>
                <w:szCs w:val="22"/>
              </w:rPr>
            </w:pPr>
            <w:r w:rsidRPr="006703D1">
              <w:rPr>
                <w:sz w:val="22"/>
                <w:szCs w:val="22"/>
              </w:rPr>
              <w:t>83 230,7</w:t>
            </w:r>
          </w:p>
        </w:tc>
        <w:tc>
          <w:tcPr>
            <w:tcW w:w="654" w:type="pct"/>
            <w:vAlign w:val="center"/>
          </w:tcPr>
          <w:p w:rsidR="002D3203" w:rsidRPr="006703D1" w:rsidRDefault="002D3203" w:rsidP="002841BE">
            <w:pPr>
              <w:jc w:val="right"/>
              <w:rPr>
                <w:sz w:val="22"/>
                <w:szCs w:val="22"/>
              </w:rPr>
            </w:pPr>
            <w:r w:rsidRPr="006703D1">
              <w:rPr>
                <w:sz w:val="22"/>
                <w:szCs w:val="22"/>
              </w:rPr>
              <w:t>72 000,0</w:t>
            </w:r>
          </w:p>
        </w:tc>
        <w:tc>
          <w:tcPr>
            <w:tcW w:w="651" w:type="pct"/>
            <w:vAlign w:val="center"/>
          </w:tcPr>
          <w:p w:rsidR="002D3203" w:rsidRPr="006703D1" w:rsidRDefault="002D3203" w:rsidP="002841BE">
            <w:pPr>
              <w:jc w:val="right"/>
              <w:rPr>
                <w:sz w:val="22"/>
                <w:szCs w:val="22"/>
              </w:rPr>
            </w:pPr>
            <w:r w:rsidRPr="006703D1">
              <w:rPr>
                <w:sz w:val="22"/>
                <w:szCs w:val="22"/>
              </w:rPr>
              <w:t>115 550,4</w:t>
            </w:r>
          </w:p>
        </w:tc>
        <w:tc>
          <w:tcPr>
            <w:tcW w:w="606" w:type="pct"/>
            <w:shd w:val="clear" w:color="auto" w:fill="auto"/>
            <w:vAlign w:val="center"/>
          </w:tcPr>
          <w:p w:rsidR="002D3203" w:rsidRPr="006703D1" w:rsidRDefault="002D3203" w:rsidP="002841BE">
            <w:pPr>
              <w:jc w:val="right"/>
              <w:rPr>
                <w:sz w:val="22"/>
                <w:szCs w:val="22"/>
              </w:rPr>
            </w:pPr>
            <w:r w:rsidRPr="006703D1">
              <w:rPr>
                <w:sz w:val="22"/>
                <w:szCs w:val="22"/>
              </w:rPr>
              <w:t>43 550,4</w:t>
            </w:r>
          </w:p>
        </w:tc>
        <w:tc>
          <w:tcPr>
            <w:tcW w:w="408" w:type="pct"/>
            <w:vAlign w:val="center"/>
          </w:tcPr>
          <w:p w:rsidR="002D3203" w:rsidRPr="006703D1" w:rsidRDefault="002D3203" w:rsidP="002841BE">
            <w:pPr>
              <w:jc w:val="right"/>
              <w:rPr>
                <w:sz w:val="22"/>
                <w:szCs w:val="22"/>
              </w:rPr>
            </w:pPr>
            <w:r w:rsidRPr="006703D1">
              <w:rPr>
                <w:sz w:val="22"/>
                <w:szCs w:val="22"/>
              </w:rPr>
              <w:t>160,5</w:t>
            </w:r>
          </w:p>
        </w:tc>
      </w:tr>
      <w:tr w:rsidR="002D3203" w:rsidRPr="006703D1" w:rsidTr="002841BE">
        <w:tc>
          <w:tcPr>
            <w:tcW w:w="1952" w:type="pct"/>
            <w:shd w:val="clear" w:color="auto" w:fill="auto"/>
          </w:tcPr>
          <w:p w:rsidR="002D3203" w:rsidRPr="006703D1" w:rsidRDefault="002D3203" w:rsidP="002841BE">
            <w:pPr>
              <w:pStyle w:val="a3"/>
              <w:rPr>
                <w:b/>
                <w:sz w:val="22"/>
                <w:szCs w:val="22"/>
              </w:rPr>
            </w:pPr>
            <w:r w:rsidRPr="006703D1">
              <w:rPr>
                <w:b/>
                <w:sz w:val="22"/>
                <w:szCs w:val="22"/>
              </w:rPr>
              <w:t>Прочие, том числе:</w:t>
            </w:r>
          </w:p>
        </w:tc>
        <w:tc>
          <w:tcPr>
            <w:tcW w:w="729" w:type="pct"/>
            <w:shd w:val="clear" w:color="auto" w:fill="auto"/>
            <w:vAlign w:val="center"/>
          </w:tcPr>
          <w:p w:rsidR="002D3203" w:rsidRPr="006703D1" w:rsidRDefault="002D3203" w:rsidP="002841BE">
            <w:pPr>
              <w:pStyle w:val="a3"/>
              <w:jc w:val="right"/>
              <w:rPr>
                <w:sz w:val="22"/>
                <w:szCs w:val="22"/>
              </w:rPr>
            </w:pPr>
          </w:p>
        </w:tc>
        <w:tc>
          <w:tcPr>
            <w:tcW w:w="654" w:type="pct"/>
            <w:vAlign w:val="center"/>
          </w:tcPr>
          <w:p w:rsidR="002D3203" w:rsidRPr="006703D1" w:rsidRDefault="002D3203" w:rsidP="002841BE">
            <w:pPr>
              <w:pStyle w:val="a3"/>
              <w:jc w:val="right"/>
              <w:rPr>
                <w:sz w:val="22"/>
                <w:szCs w:val="22"/>
              </w:rPr>
            </w:pPr>
          </w:p>
        </w:tc>
        <w:tc>
          <w:tcPr>
            <w:tcW w:w="651" w:type="pct"/>
            <w:vAlign w:val="center"/>
          </w:tcPr>
          <w:p w:rsidR="002D3203" w:rsidRPr="006703D1" w:rsidRDefault="002D3203" w:rsidP="002841BE">
            <w:pPr>
              <w:pStyle w:val="a3"/>
              <w:jc w:val="right"/>
              <w:rPr>
                <w:sz w:val="22"/>
                <w:szCs w:val="22"/>
              </w:rPr>
            </w:pPr>
          </w:p>
        </w:tc>
        <w:tc>
          <w:tcPr>
            <w:tcW w:w="606" w:type="pct"/>
            <w:vAlign w:val="center"/>
          </w:tcPr>
          <w:p w:rsidR="002D3203" w:rsidRPr="006703D1" w:rsidRDefault="002D3203" w:rsidP="002841BE">
            <w:pPr>
              <w:pStyle w:val="a3"/>
              <w:jc w:val="right"/>
              <w:rPr>
                <w:sz w:val="22"/>
                <w:szCs w:val="22"/>
              </w:rPr>
            </w:pPr>
          </w:p>
        </w:tc>
        <w:tc>
          <w:tcPr>
            <w:tcW w:w="408" w:type="pct"/>
            <w:vAlign w:val="center"/>
          </w:tcPr>
          <w:p w:rsidR="002D3203" w:rsidRPr="006703D1" w:rsidRDefault="002D3203" w:rsidP="002841BE">
            <w:pPr>
              <w:pStyle w:val="a3"/>
              <w:jc w:val="right"/>
              <w:rPr>
                <w:sz w:val="22"/>
                <w:szCs w:val="22"/>
              </w:rPr>
            </w:pPr>
          </w:p>
        </w:tc>
      </w:tr>
      <w:tr w:rsidR="002D3203" w:rsidRPr="006703D1" w:rsidTr="002841BE">
        <w:tc>
          <w:tcPr>
            <w:tcW w:w="1952" w:type="pct"/>
            <w:shd w:val="clear" w:color="auto" w:fill="auto"/>
          </w:tcPr>
          <w:p w:rsidR="002D3203" w:rsidRPr="006703D1" w:rsidRDefault="002D3203" w:rsidP="002841BE">
            <w:pPr>
              <w:pStyle w:val="a3"/>
              <w:rPr>
                <w:sz w:val="22"/>
                <w:szCs w:val="22"/>
              </w:rPr>
            </w:pPr>
            <w:r w:rsidRPr="006703D1">
              <w:rPr>
                <w:sz w:val="22"/>
                <w:szCs w:val="22"/>
              </w:rPr>
              <w:t>Государственная пошлина</w:t>
            </w:r>
          </w:p>
        </w:tc>
        <w:tc>
          <w:tcPr>
            <w:tcW w:w="729" w:type="pct"/>
            <w:shd w:val="clear" w:color="auto" w:fill="auto"/>
            <w:vAlign w:val="center"/>
          </w:tcPr>
          <w:p w:rsidR="002D3203" w:rsidRPr="006703D1" w:rsidRDefault="002D3203" w:rsidP="002841BE">
            <w:pPr>
              <w:jc w:val="right"/>
              <w:rPr>
                <w:sz w:val="22"/>
                <w:szCs w:val="22"/>
              </w:rPr>
            </w:pPr>
            <w:r w:rsidRPr="006703D1">
              <w:rPr>
                <w:sz w:val="22"/>
                <w:szCs w:val="22"/>
              </w:rPr>
              <w:t>12 512,4</w:t>
            </w:r>
          </w:p>
        </w:tc>
        <w:tc>
          <w:tcPr>
            <w:tcW w:w="654" w:type="pct"/>
            <w:vAlign w:val="center"/>
          </w:tcPr>
          <w:p w:rsidR="002D3203" w:rsidRPr="006703D1" w:rsidRDefault="002D3203" w:rsidP="002841BE">
            <w:pPr>
              <w:jc w:val="right"/>
              <w:rPr>
                <w:sz w:val="22"/>
                <w:szCs w:val="22"/>
              </w:rPr>
            </w:pPr>
            <w:r w:rsidRPr="006703D1">
              <w:rPr>
                <w:sz w:val="22"/>
                <w:szCs w:val="22"/>
              </w:rPr>
              <w:t>7 515,0</w:t>
            </w:r>
          </w:p>
        </w:tc>
        <w:tc>
          <w:tcPr>
            <w:tcW w:w="651" w:type="pct"/>
            <w:vAlign w:val="center"/>
          </w:tcPr>
          <w:p w:rsidR="002D3203" w:rsidRPr="006703D1" w:rsidRDefault="002D3203" w:rsidP="002841BE">
            <w:pPr>
              <w:jc w:val="right"/>
              <w:rPr>
                <w:sz w:val="22"/>
                <w:szCs w:val="22"/>
              </w:rPr>
            </w:pPr>
            <w:r w:rsidRPr="006703D1">
              <w:rPr>
                <w:sz w:val="22"/>
                <w:szCs w:val="22"/>
              </w:rPr>
              <w:t>28 049,3</w:t>
            </w:r>
          </w:p>
        </w:tc>
        <w:tc>
          <w:tcPr>
            <w:tcW w:w="606" w:type="pct"/>
            <w:vAlign w:val="center"/>
          </w:tcPr>
          <w:p w:rsidR="002D3203" w:rsidRPr="006703D1" w:rsidRDefault="002D3203" w:rsidP="002841BE">
            <w:pPr>
              <w:jc w:val="right"/>
              <w:rPr>
                <w:sz w:val="22"/>
                <w:szCs w:val="22"/>
              </w:rPr>
            </w:pPr>
            <w:r w:rsidRPr="006703D1">
              <w:rPr>
                <w:sz w:val="22"/>
                <w:szCs w:val="22"/>
              </w:rPr>
              <w:t>20 534,3</w:t>
            </w:r>
          </w:p>
        </w:tc>
        <w:tc>
          <w:tcPr>
            <w:tcW w:w="408" w:type="pct"/>
            <w:vAlign w:val="center"/>
          </w:tcPr>
          <w:p w:rsidR="002D3203" w:rsidRPr="006703D1" w:rsidRDefault="002D3203" w:rsidP="002841BE">
            <w:pPr>
              <w:jc w:val="right"/>
              <w:rPr>
                <w:sz w:val="22"/>
                <w:szCs w:val="22"/>
              </w:rPr>
            </w:pPr>
            <w:r w:rsidRPr="006703D1">
              <w:rPr>
                <w:sz w:val="22"/>
                <w:szCs w:val="22"/>
              </w:rPr>
              <w:t>373,2</w:t>
            </w:r>
          </w:p>
        </w:tc>
      </w:tr>
      <w:tr w:rsidR="002D3203" w:rsidRPr="006703D1" w:rsidTr="002841BE">
        <w:tc>
          <w:tcPr>
            <w:tcW w:w="1952" w:type="pct"/>
            <w:shd w:val="clear" w:color="auto" w:fill="auto"/>
          </w:tcPr>
          <w:p w:rsidR="002D3203" w:rsidRPr="006703D1" w:rsidRDefault="002D3203" w:rsidP="002841BE">
            <w:pPr>
              <w:pStyle w:val="a3"/>
              <w:rPr>
                <w:sz w:val="22"/>
                <w:szCs w:val="22"/>
              </w:rPr>
            </w:pPr>
            <w:r w:rsidRPr="006703D1">
              <w:rPr>
                <w:sz w:val="22"/>
                <w:szCs w:val="22"/>
              </w:rPr>
              <w:t>Налоги на имущество</w:t>
            </w:r>
          </w:p>
        </w:tc>
        <w:tc>
          <w:tcPr>
            <w:tcW w:w="729" w:type="pct"/>
            <w:shd w:val="clear" w:color="auto" w:fill="auto"/>
            <w:vAlign w:val="center"/>
          </w:tcPr>
          <w:p w:rsidR="002D3203" w:rsidRPr="006703D1" w:rsidRDefault="002D3203" w:rsidP="002841BE">
            <w:pPr>
              <w:jc w:val="right"/>
              <w:rPr>
                <w:sz w:val="22"/>
                <w:szCs w:val="22"/>
              </w:rPr>
            </w:pPr>
            <w:r w:rsidRPr="006703D1">
              <w:rPr>
                <w:sz w:val="22"/>
                <w:szCs w:val="22"/>
              </w:rPr>
              <w:t>707,0</w:t>
            </w:r>
          </w:p>
        </w:tc>
        <w:tc>
          <w:tcPr>
            <w:tcW w:w="654" w:type="pct"/>
            <w:vAlign w:val="center"/>
          </w:tcPr>
          <w:p w:rsidR="002D3203" w:rsidRPr="006703D1" w:rsidRDefault="002D3203" w:rsidP="002841BE">
            <w:pPr>
              <w:jc w:val="right"/>
              <w:rPr>
                <w:sz w:val="22"/>
                <w:szCs w:val="22"/>
              </w:rPr>
            </w:pPr>
            <w:r w:rsidRPr="006703D1">
              <w:rPr>
                <w:sz w:val="22"/>
                <w:szCs w:val="22"/>
              </w:rPr>
              <w:t>205,0</w:t>
            </w:r>
          </w:p>
        </w:tc>
        <w:tc>
          <w:tcPr>
            <w:tcW w:w="651" w:type="pct"/>
            <w:vAlign w:val="center"/>
          </w:tcPr>
          <w:p w:rsidR="002D3203" w:rsidRPr="006703D1" w:rsidRDefault="002D3203" w:rsidP="002841BE">
            <w:pPr>
              <w:jc w:val="right"/>
              <w:rPr>
                <w:sz w:val="22"/>
                <w:szCs w:val="22"/>
              </w:rPr>
            </w:pPr>
            <w:r w:rsidRPr="006703D1">
              <w:rPr>
                <w:sz w:val="22"/>
                <w:szCs w:val="22"/>
              </w:rPr>
              <w:t>945,2</w:t>
            </w:r>
          </w:p>
        </w:tc>
        <w:tc>
          <w:tcPr>
            <w:tcW w:w="606" w:type="pct"/>
            <w:vAlign w:val="center"/>
          </w:tcPr>
          <w:p w:rsidR="002D3203" w:rsidRPr="006703D1" w:rsidRDefault="002D3203" w:rsidP="002841BE">
            <w:pPr>
              <w:jc w:val="right"/>
              <w:rPr>
                <w:sz w:val="22"/>
                <w:szCs w:val="22"/>
              </w:rPr>
            </w:pPr>
            <w:r w:rsidRPr="006703D1">
              <w:rPr>
                <w:sz w:val="22"/>
                <w:szCs w:val="22"/>
              </w:rPr>
              <w:t>740,2</w:t>
            </w:r>
          </w:p>
        </w:tc>
        <w:tc>
          <w:tcPr>
            <w:tcW w:w="408" w:type="pct"/>
            <w:vAlign w:val="center"/>
          </w:tcPr>
          <w:p w:rsidR="002D3203" w:rsidRPr="006703D1" w:rsidRDefault="002D3203" w:rsidP="002841BE">
            <w:pPr>
              <w:jc w:val="right"/>
              <w:rPr>
                <w:sz w:val="22"/>
                <w:szCs w:val="22"/>
              </w:rPr>
            </w:pPr>
            <w:r w:rsidRPr="006703D1">
              <w:rPr>
                <w:sz w:val="22"/>
                <w:szCs w:val="22"/>
              </w:rPr>
              <w:t>461,1</w:t>
            </w:r>
          </w:p>
        </w:tc>
      </w:tr>
      <w:tr w:rsidR="002D3203" w:rsidRPr="006703D1" w:rsidTr="002841BE">
        <w:tc>
          <w:tcPr>
            <w:tcW w:w="1952" w:type="pct"/>
            <w:shd w:val="clear" w:color="auto" w:fill="auto"/>
          </w:tcPr>
          <w:p w:rsidR="002D3203" w:rsidRPr="006703D1" w:rsidRDefault="002D3203" w:rsidP="002841BE">
            <w:pPr>
              <w:pStyle w:val="a3"/>
              <w:rPr>
                <w:sz w:val="22"/>
                <w:szCs w:val="22"/>
              </w:rPr>
            </w:pPr>
            <w:r w:rsidRPr="006703D1">
              <w:rPr>
                <w:sz w:val="22"/>
                <w:szCs w:val="22"/>
              </w:rPr>
              <w:t>Задолженность и перерасчеты по отмененным налогам</w:t>
            </w:r>
          </w:p>
        </w:tc>
        <w:tc>
          <w:tcPr>
            <w:tcW w:w="729" w:type="pct"/>
            <w:shd w:val="clear" w:color="auto" w:fill="auto"/>
            <w:vAlign w:val="center"/>
          </w:tcPr>
          <w:p w:rsidR="002D3203" w:rsidRPr="006703D1" w:rsidRDefault="002D3203" w:rsidP="002841BE">
            <w:pPr>
              <w:pStyle w:val="a3"/>
              <w:jc w:val="right"/>
              <w:rPr>
                <w:sz w:val="22"/>
                <w:szCs w:val="22"/>
              </w:rPr>
            </w:pPr>
            <w:r w:rsidRPr="006703D1">
              <w:rPr>
                <w:sz w:val="22"/>
                <w:szCs w:val="22"/>
              </w:rPr>
              <w:t>0</w:t>
            </w:r>
          </w:p>
        </w:tc>
        <w:tc>
          <w:tcPr>
            <w:tcW w:w="654" w:type="pct"/>
            <w:vAlign w:val="center"/>
          </w:tcPr>
          <w:p w:rsidR="002D3203" w:rsidRPr="006703D1" w:rsidRDefault="002D3203" w:rsidP="002841BE">
            <w:pPr>
              <w:pStyle w:val="a3"/>
              <w:jc w:val="right"/>
              <w:rPr>
                <w:sz w:val="22"/>
                <w:szCs w:val="22"/>
              </w:rPr>
            </w:pPr>
            <w:r w:rsidRPr="006703D1">
              <w:rPr>
                <w:sz w:val="22"/>
                <w:szCs w:val="22"/>
              </w:rPr>
              <w:t>0</w:t>
            </w:r>
          </w:p>
        </w:tc>
        <w:tc>
          <w:tcPr>
            <w:tcW w:w="651" w:type="pct"/>
            <w:vAlign w:val="center"/>
          </w:tcPr>
          <w:p w:rsidR="002D3203" w:rsidRPr="006703D1" w:rsidRDefault="002D3203" w:rsidP="002841BE">
            <w:pPr>
              <w:pStyle w:val="a3"/>
              <w:jc w:val="right"/>
              <w:rPr>
                <w:sz w:val="22"/>
                <w:szCs w:val="22"/>
              </w:rPr>
            </w:pPr>
            <w:r w:rsidRPr="006703D1">
              <w:rPr>
                <w:sz w:val="22"/>
                <w:szCs w:val="22"/>
              </w:rPr>
              <w:t>0</w:t>
            </w:r>
          </w:p>
        </w:tc>
        <w:tc>
          <w:tcPr>
            <w:tcW w:w="606" w:type="pct"/>
            <w:vAlign w:val="center"/>
          </w:tcPr>
          <w:p w:rsidR="002D3203" w:rsidRPr="006703D1" w:rsidRDefault="002D3203" w:rsidP="002841BE">
            <w:pPr>
              <w:pStyle w:val="a3"/>
              <w:jc w:val="right"/>
              <w:rPr>
                <w:sz w:val="22"/>
                <w:szCs w:val="22"/>
              </w:rPr>
            </w:pPr>
            <w:r w:rsidRPr="006703D1">
              <w:rPr>
                <w:sz w:val="22"/>
                <w:szCs w:val="22"/>
              </w:rPr>
              <w:t>0,0</w:t>
            </w:r>
          </w:p>
        </w:tc>
        <w:tc>
          <w:tcPr>
            <w:tcW w:w="408" w:type="pct"/>
            <w:vAlign w:val="center"/>
          </w:tcPr>
          <w:p w:rsidR="002D3203" w:rsidRPr="006703D1" w:rsidRDefault="002D3203" w:rsidP="002841BE">
            <w:pPr>
              <w:pStyle w:val="a3"/>
              <w:jc w:val="right"/>
              <w:rPr>
                <w:sz w:val="22"/>
                <w:szCs w:val="22"/>
              </w:rPr>
            </w:pPr>
            <w:r w:rsidRPr="006703D1">
              <w:rPr>
                <w:sz w:val="22"/>
                <w:szCs w:val="22"/>
              </w:rPr>
              <w:t>0,0</w:t>
            </w:r>
          </w:p>
        </w:tc>
      </w:tr>
      <w:tr w:rsidR="002D3203" w:rsidRPr="006703D1" w:rsidTr="002841BE">
        <w:tc>
          <w:tcPr>
            <w:tcW w:w="1952" w:type="pct"/>
            <w:shd w:val="clear" w:color="auto" w:fill="auto"/>
          </w:tcPr>
          <w:p w:rsidR="002D3203" w:rsidRPr="006703D1" w:rsidRDefault="002D3203" w:rsidP="002841BE">
            <w:pPr>
              <w:pStyle w:val="a3"/>
              <w:rPr>
                <w:b/>
                <w:sz w:val="22"/>
                <w:szCs w:val="22"/>
              </w:rPr>
            </w:pPr>
            <w:r w:rsidRPr="006703D1">
              <w:rPr>
                <w:b/>
                <w:sz w:val="22"/>
                <w:szCs w:val="22"/>
              </w:rPr>
              <w:t>Неналоговые доходы</w:t>
            </w:r>
          </w:p>
        </w:tc>
        <w:tc>
          <w:tcPr>
            <w:tcW w:w="729" w:type="pct"/>
            <w:shd w:val="clear" w:color="auto" w:fill="auto"/>
            <w:vAlign w:val="center"/>
          </w:tcPr>
          <w:p w:rsidR="002D3203" w:rsidRPr="006703D1" w:rsidRDefault="002D3203" w:rsidP="002841BE">
            <w:pPr>
              <w:jc w:val="right"/>
              <w:rPr>
                <w:b/>
                <w:sz w:val="22"/>
                <w:szCs w:val="22"/>
              </w:rPr>
            </w:pPr>
            <w:r w:rsidRPr="006703D1">
              <w:rPr>
                <w:b/>
                <w:sz w:val="22"/>
                <w:szCs w:val="22"/>
              </w:rPr>
              <w:t>516 754,6</w:t>
            </w:r>
          </w:p>
        </w:tc>
        <w:tc>
          <w:tcPr>
            <w:tcW w:w="654" w:type="pct"/>
            <w:vAlign w:val="center"/>
          </w:tcPr>
          <w:p w:rsidR="002D3203" w:rsidRPr="006703D1" w:rsidRDefault="002D3203" w:rsidP="002841BE">
            <w:pPr>
              <w:jc w:val="right"/>
              <w:rPr>
                <w:b/>
                <w:sz w:val="22"/>
                <w:szCs w:val="22"/>
              </w:rPr>
            </w:pPr>
            <w:r w:rsidRPr="006703D1">
              <w:rPr>
                <w:b/>
                <w:sz w:val="22"/>
                <w:szCs w:val="22"/>
              </w:rPr>
              <w:t>411 155,4</w:t>
            </w:r>
          </w:p>
        </w:tc>
        <w:tc>
          <w:tcPr>
            <w:tcW w:w="651" w:type="pct"/>
            <w:vAlign w:val="center"/>
          </w:tcPr>
          <w:p w:rsidR="002D3203" w:rsidRPr="006703D1" w:rsidRDefault="002D3203" w:rsidP="002841BE">
            <w:pPr>
              <w:jc w:val="right"/>
              <w:rPr>
                <w:b/>
                <w:sz w:val="22"/>
                <w:szCs w:val="22"/>
              </w:rPr>
            </w:pPr>
            <w:r w:rsidRPr="006703D1">
              <w:rPr>
                <w:b/>
                <w:sz w:val="22"/>
                <w:szCs w:val="22"/>
              </w:rPr>
              <w:t>233 687,5</w:t>
            </w:r>
          </w:p>
        </w:tc>
        <w:tc>
          <w:tcPr>
            <w:tcW w:w="606" w:type="pct"/>
            <w:vAlign w:val="center"/>
          </w:tcPr>
          <w:p w:rsidR="002D3203" w:rsidRPr="006703D1" w:rsidRDefault="002D3203" w:rsidP="002841BE">
            <w:pPr>
              <w:jc w:val="right"/>
              <w:rPr>
                <w:b/>
                <w:sz w:val="22"/>
                <w:szCs w:val="22"/>
              </w:rPr>
            </w:pPr>
            <w:r w:rsidRPr="006703D1">
              <w:rPr>
                <w:b/>
                <w:sz w:val="22"/>
                <w:szCs w:val="22"/>
              </w:rPr>
              <w:t>-177 467,9</w:t>
            </w:r>
          </w:p>
        </w:tc>
        <w:tc>
          <w:tcPr>
            <w:tcW w:w="408" w:type="pct"/>
            <w:vAlign w:val="center"/>
          </w:tcPr>
          <w:p w:rsidR="002D3203" w:rsidRPr="006703D1" w:rsidRDefault="002D3203" w:rsidP="002841BE">
            <w:pPr>
              <w:jc w:val="right"/>
              <w:rPr>
                <w:b/>
                <w:sz w:val="22"/>
                <w:szCs w:val="22"/>
              </w:rPr>
            </w:pPr>
            <w:r w:rsidRPr="006703D1">
              <w:rPr>
                <w:b/>
                <w:sz w:val="22"/>
                <w:szCs w:val="22"/>
              </w:rPr>
              <w:t>56,8</w:t>
            </w:r>
          </w:p>
        </w:tc>
      </w:tr>
      <w:tr w:rsidR="002D3203" w:rsidRPr="006703D1" w:rsidTr="002841BE">
        <w:tc>
          <w:tcPr>
            <w:tcW w:w="1952" w:type="pct"/>
            <w:shd w:val="clear" w:color="auto" w:fill="auto"/>
          </w:tcPr>
          <w:p w:rsidR="002D3203" w:rsidRPr="006703D1" w:rsidRDefault="002D3203" w:rsidP="002841BE">
            <w:pPr>
              <w:pStyle w:val="a3"/>
              <w:rPr>
                <w:b/>
                <w:sz w:val="22"/>
                <w:szCs w:val="22"/>
              </w:rPr>
            </w:pPr>
            <w:r w:rsidRPr="006703D1">
              <w:rPr>
                <w:b/>
                <w:sz w:val="22"/>
                <w:szCs w:val="22"/>
              </w:rPr>
              <w:t>Всего налоговых и неналоговых доходов</w:t>
            </w:r>
          </w:p>
        </w:tc>
        <w:tc>
          <w:tcPr>
            <w:tcW w:w="729" w:type="pct"/>
            <w:shd w:val="clear" w:color="auto" w:fill="auto"/>
            <w:vAlign w:val="center"/>
          </w:tcPr>
          <w:p w:rsidR="002D3203" w:rsidRPr="006703D1" w:rsidRDefault="002D3203" w:rsidP="002841BE">
            <w:pPr>
              <w:jc w:val="right"/>
              <w:rPr>
                <w:b/>
                <w:sz w:val="22"/>
                <w:szCs w:val="22"/>
              </w:rPr>
            </w:pPr>
            <w:r w:rsidRPr="006703D1">
              <w:rPr>
                <w:b/>
                <w:sz w:val="22"/>
                <w:szCs w:val="22"/>
              </w:rPr>
              <w:t>3 293 500,7</w:t>
            </w:r>
          </w:p>
        </w:tc>
        <w:tc>
          <w:tcPr>
            <w:tcW w:w="654" w:type="pct"/>
            <w:vAlign w:val="center"/>
          </w:tcPr>
          <w:p w:rsidR="002D3203" w:rsidRPr="006703D1" w:rsidRDefault="002D3203" w:rsidP="002841BE">
            <w:pPr>
              <w:jc w:val="right"/>
              <w:rPr>
                <w:b/>
                <w:sz w:val="22"/>
                <w:szCs w:val="22"/>
              </w:rPr>
            </w:pPr>
            <w:r w:rsidRPr="006703D1">
              <w:rPr>
                <w:b/>
                <w:sz w:val="22"/>
                <w:szCs w:val="22"/>
              </w:rPr>
              <w:t>3 874 514,5</w:t>
            </w:r>
          </w:p>
        </w:tc>
        <w:tc>
          <w:tcPr>
            <w:tcW w:w="651" w:type="pct"/>
            <w:vAlign w:val="center"/>
          </w:tcPr>
          <w:p w:rsidR="002D3203" w:rsidRPr="006703D1" w:rsidRDefault="002D3203" w:rsidP="002841BE">
            <w:pPr>
              <w:jc w:val="right"/>
              <w:rPr>
                <w:b/>
                <w:sz w:val="22"/>
                <w:szCs w:val="22"/>
              </w:rPr>
            </w:pPr>
            <w:r w:rsidRPr="006703D1">
              <w:rPr>
                <w:b/>
                <w:sz w:val="22"/>
                <w:szCs w:val="22"/>
              </w:rPr>
              <w:t>3 390 043,9</w:t>
            </w:r>
          </w:p>
        </w:tc>
        <w:tc>
          <w:tcPr>
            <w:tcW w:w="606" w:type="pct"/>
            <w:vAlign w:val="center"/>
          </w:tcPr>
          <w:p w:rsidR="002D3203" w:rsidRPr="006703D1" w:rsidRDefault="002D3203" w:rsidP="002841BE">
            <w:pPr>
              <w:jc w:val="right"/>
              <w:rPr>
                <w:b/>
                <w:sz w:val="22"/>
                <w:szCs w:val="22"/>
              </w:rPr>
            </w:pPr>
            <w:r w:rsidRPr="006703D1">
              <w:rPr>
                <w:b/>
                <w:sz w:val="22"/>
                <w:szCs w:val="22"/>
              </w:rPr>
              <w:t>-484 470,6</w:t>
            </w:r>
          </w:p>
        </w:tc>
        <w:tc>
          <w:tcPr>
            <w:tcW w:w="408" w:type="pct"/>
            <w:vAlign w:val="center"/>
          </w:tcPr>
          <w:p w:rsidR="002D3203" w:rsidRPr="006703D1" w:rsidRDefault="002D3203" w:rsidP="002841BE">
            <w:pPr>
              <w:jc w:val="right"/>
              <w:rPr>
                <w:b/>
                <w:sz w:val="22"/>
                <w:szCs w:val="22"/>
              </w:rPr>
            </w:pPr>
            <w:r w:rsidRPr="006703D1">
              <w:rPr>
                <w:b/>
                <w:sz w:val="22"/>
                <w:szCs w:val="22"/>
              </w:rPr>
              <w:t>87,5</w:t>
            </w:r>
          </w:p>
        </w:tc>
      </w:tr>
    </w:tbl>
    <w:p w:rsidR="002D3203" w:rsidRPr="006703D1" w:rsidRDefault="002D3203" w:rsidP="002D3203">
      <w:pPr>
        <w:spacing w:line="360" w:lineRule="auto"/>
        <w:jc w:val="both"/>
        <w:rPr>
          <w:sz w:val="28"/>
          <w:szCs w:val="24"/>
        </w:rPr>
      </w:pPr>
    </w:p>
    <w:p w:rsidR="002D3203" w:rsidRPr="006703D1" w:rsidRDefault="002D3203" w:rsidP="002D3203">
      <w:pPr>
        <w:spacing w:line="360" w:lineRule="auto"/>
        <w:ind w:firstLine="709"/>
        <w:jc w:val="both"/>
        <w:rPr>
          <w:sz w:val="28"/>
          <w:szCs w:val="24"/>
        </w:rPr>
      </w:pPr>
      <w:r w:rsidRPr="006703D1">
        <w:rPr>
          <w:sz w:val="28"/>
          <w:szCs w:val="24"/>
        </w:rPr>
        <w:t>План по налоговым доходам исполнен на 91,1% (при уточненном плане                    3 463 359 103,61 рубля поступило 3 156 356 406,55 рублей). Увеличение поступлений налоговых доходов к 2024 году на 13,7%.</w:t>
      </w:r>
    </w:p>
    <w:p w:rsidR="002D3203" w:rsidRPr="006703D1" w:rsidRDefault="002D3203" w:rsidP="002D3203">
      <w:pPr>
        <w:autoSpaceDE w:val="0"/>
        <w:autoSpaceDN w:val="0"/>
        <w:adjustRightInd w:val="0"/>
        <w:spacing w:line="360" w:lineRule="auto"/>
        <w:ind w:firstLine="709"/>
        <w:jc w:val="both"/>
        <w:rPr>
          <w:sz w:val="28"/>
          <w:szCs w:val="24"/>
        </w:rPr>
      </w:pPr>
      <w:r w:rsidRPr="006703D1">
        <w:rPr>
          <w:sz w:val="28"/>
          <w:szCs w:val="24"/>
        </w:rPr>
        <w:t>Основным доходным источником по собственным доходам бюджета на территории муниципального района «Ленский район» является налог на доходы физических лиц, его доля составляет 76,7% в общем объеме собственных доходов.</w:t>
      </w:r>
    </w:p>
    <w:p w:rsidR="002D3203" w:rsidRPr="006703D1" w:rsidRDefault="002D3203" w:rsidP="002D3203">
      <w:pPr>
        <w:autoSpaceDE w:val="0"/>
        <w:autoSpaceDN w:val="0"/>
        <w:adjustRightInd w:val="0"/>
        <w:spacing w:line="360" w:lineRule="auto"/>
        <w:ind w:firstLine="709"/>
        <w:jc w:val="both"/>
        <w:rPr>
          <w:sz w:val="28"/>
          <w:szCs w:val="24"/>
        </w:rPr>
      </w:pPr>
      <w:r w:rsidRPr="006703D1">
        <w:rPr>
          <w:sz w:val="28"/>
          <w:szCs w:val="24"/>
        </w:rPr>
        <w:t>План по налогу на доходы физических лиц на 2025 год исполнен на 81,7%. При уточненном плане 3 184 900 000,00 рублей поступления составили 2 601 376 849,45 рублей. Неисполнение плановых назначений составляет 583 523 150,55 рублей. Рост поступлений в сравнении с аналогичным периодом 2024 года на 9,2% или на 219 483 222,51 рубля.</w:t>
      </w:r>
    </w:p>
    <w:p w:rsidR="002D3203" w:rsidRPr="006703D1" w:rsidRDefault="002D3203" w:rsidP="002D3203">
      <w:pPr>
        <w:spacing w:line="360" w:lineRule="auto"/>
        <w:ind w:firstLine="709"/>
        <w:jc w:val="both"/>
        <w:rPr>
          <w:sz w:val="28"/>
          <w:szCs w:val="28"/>
        </w:rPr>
      </w:pPr>
      <w:r w:rsidRPr="006703D1">
        <w:rPr>
          <w:sz w:val="28"/>
          <w:szCs w:val="28"/>
        </w:rPr>
        <w:t>Основную долю НДФЛ обеспечивают предприятия нефтегазового комплекса, расположенные на межселенной территории. Доля крупнейших налогоплательщиков в общем объеме поступившего НДФЛ составляет 74,5% или 1 937 064 799,02 рублей. В сравнении с 2024 годом поступления снизились на 109 539 354,55 рубля (за 2024 год от крупных плательщиков НДФЛ поступило – 2 046 604 153,56 рубля).</w:t>
      </w:r>
    </w:p>
    <w:p w:rsidR="002D3203" w:rsidRPr="006703D1" w:rsidRDefault="002D3203" w:rsidP="002D3203">
      <w:pPr>
        <w:spacing w:line="360" w:lineRule="auto"/>
        <w:ind w:firstLine="709"/>
        <w:jc w:val="both"/>
        <w:rPr>
          <w:sz w:val="28"/>
          <w:szCs w:val="28"/>
        </w:rPr>
      </w:pPr>
      <w:r w:rsidRPr="006703D1">
        <w:rPr>
          <w:sz w:val="28"/>
          <w:szCs w:val="28"/>
        </w:rPr>
        <w:t xml:space="preserve">В том числе: от ОАО «Сургутнефтегаз» за 2025 год поступления составили                  884 934 082,50 рубля, от предприятий ВСТО – 151 280 968,20 рублей, от предприятий, занятых на Чаяндинском НГКМ и «Сила Сибири» - 743 271 272,47 рубля, от предприятий «Новоленская ТЭС» - 128 027 097,50 рублей, от АК АЛРОСА – 29 551 378,35 рублей. </w:t>
      </w:r>
    </w:p>
    <w:p w:rsidR="002D3203" w:rsidRPr="006703D1" w:rsidRDefault="002D3203" w:rsidP="002D3203">
      <w:pPr>
        <w:spacing w:line="360" w:lineRule="auto"/>
        <w:ind w:firstLine="709"/>
        <w:jc w:val="both"/>
        <w:rPr>
          <w:sz w:val="28"/>
          <w:szCs w:val="24"/>
        </w:rPr>
      </w:pPr>
      <w:r w:rsidRPr="006703D1">
        <w:rPr>
          <w:sz w:val="28"/>
          <w:szCs w:val="24"/>
        </w:rPr>
        <w:t xml:space="preserve">По самому крупному плательщику ОАО «Сургутнефтегаз» (34,0% в общем поступлений НДФЛ) наблюдается увеличение поступлений против 2024 года на 1,8% или на 15 621 889,85 рублей. В 2024 году от данного налогоплательщика поступило 869 312 192,65 рублей. </w:t>
      </w:r>
    </w:p>
    <w:p w:rsidR="002D3203" w:rsidRPr="006703D1" w:rsidRDefault="002D3203" w:rsidP="002D3203">
      <w:pPr>
        <w:suppressAutoHyphens/>
        <w:spacing w:line="360" w:lineRule="auto"/>
        <w:ind w:firstLine="709"/>
        <w:contextualSpacing/>
        <w:jc w:val="both"/>
        <w:rPr>
          <w:rFonts w:cs="Arial"/>
          <w:sz w:val="28"/>
          <w:szCs w:val="24"/>
        </w:rPr>
      </w:pPr>
      <w:r w:rsidRPr="006703D1">
        <w:rPr>
          <w:rFonts w:cs="Arial"/>
          <w:sz w:val="28"/>
          <w:szCs w:val="24"/>
        </w:rPr>
        <w:t>От предприятий, занятых в мегапроекте «ВСТО» в бюджет муниципального района «Ленский район» за 2025 года поступило 151 280 968,20 рублей. За аналогичный период 2024 года поступления составили 151 076 153,70 рубля. Поступления почти на уровне 2024 года. Рост на 0,1%. Доля отчислений в общем объеме НДФЛ по предприятиям, занятым на мегапроекте «ВСТО» составляет 5,8%.</w:t>
      </w:r>
    </w:p>
    <w:p w:rsidR="002D3203" w:rsidRPr="006703D1" w:rsidRDefault="002D3203" w:rsidP="002D3203">
      <w:pPr>
        <w:suppressAutoHyphens/>
        <w:spacing w:line="360" w:lineRule="auto"/>
        <w:ind w:firstLine="709"/>
        <w:jc w:val="both"/>
        <w:rPr>
          <w:rFonts w:cs="Arial"/>
          <w:sz w:val="28"/>
          <w:szCs w:val="24"/>
        </w:rPr>
      </w:pPr>
      <w:r w:rsidRPr="006703D1">
        <w:rPr>
          <w:rFonts w:cs="Arial"/>
          <w:sz w:val="28"/>
          <w:szCs w:val="24"/>
        </w:rPr>
        <w:t>От предприятий, участвующих в мегапроектах «Чаяндинском НКГМ» и «Сила Сибири» в бюджет муниципального района «Ленский район» за 2025 года поступило 743 271 272,47 рубля. Снижение поступлений в сравнении с аналогичным периодом 2024 года на 22,2% или на 211 369 230,85 рублей (за 2024 год поступления составили</w:t>
      </w:r>
      <w:r w:rsidRPr="006703D1">
        <w:t xml:space="preserve"> </w:t>
      </w:r>
      <w:r w:rsidRPr="006703D1">
        <w:rPr>
          <w:rFonts w:cs="Arial"/>
          <w:sz w:val="28"/>
          <w:szCs w:val="24"/>
        </w:rPr>
        <w:t>954 640 503,31 рубля). Снижение поступлений связано с завершением работ по обустройству и передачу в эксплуатацию объектов. Поступления от генеральных подрядчиков за 2025 год составляют: ООО «Газпром добыча Ноябрьск» 125 920 524,80 рубля, незначительный рост поступлений к аналогичному периоду 2024 года на 0,7% или на 887 985,65 рублей; ООО «Газпром трансгаз Томск» - 36 519 383,65 рубля, рост поступлений к аналогичному периоду 2024 года 7,8% или на 2 651 794,80 рубля.</w:t>
      </w:r>
    </w:p>
    <w:p w:rsidR="002D3203" w:rsidRPr="006703D1" w:rsidRDefault="002D3203" w:rsidP="002D3203">
      <w:pPr>
        <w:suppressAutoHyphens/>
        <w:spacing w:line="360" w:lineRule="auto"/>
        <w:ind w:firstLine="709"/>
        <w:jc w:val="both"/>
        <w:rPr>
          <w:rFonts w:cs="Arial"/>
          <w:sz w:val="28"/>
          <w:szCs w:val="24"/>
        </w:rPr>
      </w:pPr>
      <w:r w:rsidRPr="006703D1">
        <w:rPr>
          <w:rFonts w:cs="Arial"/>
          <w:sz w:val="28"/>
          <w:szCs w:val="24"/>
        </w:rPr>
        <w:t>На мегапроектах «Чаяндинском НКГМ» и «Сила Сибири» заняты такие крупные предприятия как: ПАО Газпром за 2025 год поступило 19 643 955,25 рублей, рост к аналогичному периоду 2024 года на 3,8% или на 715 748,00 рублей; ООО "Газпром энерго" 13 673 304,75 рубля, рост поступлений к аналогичному периоду 2024 года на 4,9% или на 709 199,40 рублей; АО ТЕХНОЛОГИИ ОФС 12 939 860,25 рублей, рост поступлений к аналогичному периоду 2024 года на 18,3% или на 2 002 639,25 рублей; ООО "Ноябрьскэнергонефть" 14 057 026,20 рублей, рост к аналогичному периоду 2024 года на 7,6% или на  997 504,20 рубля; ООО "ГСП-ГСМ" 14 577 087,95 рублей, рост к аналогичному периоду 2024 года на 20,9% или на 2 517 357,20 рублей; ООО «Наран» 9 110 642,50 рубля, рост к аналогичному периоду 2024 года на 5,4% или на 473 558,25 рублей;  ООО "УТТиСТБурсервис" 9 896 724,95 рубля, рост к аналогичному периоду 2024 года почти в 4 раза или на 7 242 516,75 рублей; ПАО «ФСК ЕЭС» 7 667 206,75 рублей, рост поступлений к аналогичному периоду 2024 года на 7,5% или на 532 287,50 рублей; ООО «ПБР» 7 474 489,85рублей, рост к аналогичному периоду 2024 года на 25% или на 1 493 653,45 рубля; ООО "Сервисный центр СБМ" 5 077 194,50 рубля, рост поступлений к аналогичному периоду 2024 года на 26,4% или на 1 060 880,75 рублей; ООО «Бурэнерго» 4 879 971,95 рубль, рост поступлений в сравнении с аналогичным периодом 2024 года на 16,3% или на 682 105,90 рублей; ООО "Центр цементирования скважин" 3 637 627,00 рублей, рост к 2024 году на 25,8% или на 746 341,40 рубль. По многим плательщикам НДФЛ занятым на мегапроектах «Чаяндинском НКГМ» и «Сила Сибири» наблюдается снижение поступлений в сравнении с аналогичным периодом 2024 года, в связи со снижением объемов работ и окончанием срока действий заключенных договоров. Так от ЗАО "Стройтранснефтегаз" поступило за 2025 года 208 606 222,65 рубль, снижение к аналогичному периоду 2024 года на 44,7% или на 168 766 951,05 рубль; ООО "Газпром бурение" (Краснодарбурение) 23 681 824,80 рубля, снижение поступлений к аналогичному периоду 2024 года на 18,0% или на 5 198 637,15 рублей; ООО "СтройПроектСервис" 12 111 632,75 рубля, снижение поступлений к аналогичному периоду 2024 года на 35,5% или на 6 666 996,50 рублей; предприятия группы Газпромнефть за  2025 года поступило 68 531 186,05 рубля, снижение к аналогичному периоду 2024 года на 5,7% или на 4 164 098,45 рублей; ООО «Транспортная компания сибирский регион» 43 715 993,00 рублей, снижение к аналогичному периоду 2024 года на 1,9% или на 862 472,75 рубля; ООО «Нефтегазотехнологии» 806 502,25 рубля, снижение поступлений к аналогичному периоду на 97,1%% или на 27 113 519,25 рублей.</w:t>
      </w:r>
    </w:p>
    <w:p w:rsidR="002D3203" w:rsidRPr="006703D1" w:rsidRDefault="002D3203" w:rsidP="002D3203">
      <w:pPr>
        <w:suppressAutoHyphens/>
        <w:spacing w:line="360" w:lineRule="auto"/>
        <w:ind w:firstLine="709"/>
        <w:jc w:val="both"/>
        <w:rPr>
          <w:rFonts w:cs="Arial"/>
          <w:sz w:val="28"/>
          <w:szCs w:val="24"/>
        </w:rPr>
      </w:pPr>
      <w:r w:rsidRPr="006703D1">
        <w:rPr>
          <w:rFonts w:cs="Arial"/>
          <w:sz w:val="28"/>
          <w:szCs w:val="24"/>
        </w:rPr>
        <w:t>В общем объеме поступлений налога на доходы физических лиц доля предприятий, занятых на «Чаяндинском НКГМ» и мегапроекте «Сила Сибири» составляет 28,6 %.</w:t>
      </w:r>
    </w:p>
    <w:p w:rsidR="002D3203" w:rsidRPr="006703D1" w:rsidRDefault="002D3203" w:rsidP="002D3203">
      <w:pPr>
        <w:suppressAutoHyphens/>
        <w:spacing w:line="360" w:lineRule="auto"/>
        <w:ind w:firstLine="709"/>
        <w:jc w:val="both"/>
        <w:rPr>
          <w:rFonts w:cs="Arial"/>
          <w:sz w:val="28"/>
          <w:szCs w:val="24"/>
        </w:rPr>
      </w:pPr>
      <w:r w:rsidRPr="006703D1">
        <w:rPr>
          <w:rFonts w:cs="Arial"/>
          <w:sz w:val="28"/>
          <w:szCs w:val="24"/>
        </w:rPr>
        <w:t>С началом строительства «Новоленская ТЭС» зашли на территорию Ленского района новые предприятия: ООО «Энергосеть» поступления за 2025 год составили 100 565 052,25 рубля; ООО «Интер РАО Инжиниринг» 6 665 006,00 рублей; ООО "Техносервис" 2 766 538,50 рублей; ООО "Мостотряд-97" 3 867 468,10 рублей; ООО «АЛМАЗ» 3 618 676,95 рублей; ООО "М-ПромТех" 3 676 206,60 рублей; ООО «Новоленская ТЭС»  2 929 791,85 рубль;  ООО ТК "Техавангард» 2 393 383,50 рубля; ООО «АРМАН» 1 516 031,00 рубль и др. Всего по предприятиям занятым на строительстве «Новоленская ТЭС» за 2025 год в бюджет МР «Ленский район» поступило 128 027 097,50 рублей. Что выше поступлений на 2024 год в 3 раза или на   88 994 480,95 рублей. В общем объеме поступлений налога на доходы физических лиц доля предприятий, занятых на «Новоленская ТЭС» составляет 4,9%.</w:t>
      </w:r>
    </w:p>
    <w:p w:rsidR="002D3203" w:rsidRPr="006703D1" w:rsidRDefault="002D3203" w:rsidP="002D3203">
      <w:pPr>
        <w:suppressAutoHyphens/>
        <w:spacing w:line="360" w:lineRule="auto"/>
        <w:ind w:firstLine="709"/>
        <w:jc w:val="both"/>
        <w:rPr>
          <w:rFonts w:cs="Arial"/>
          <w:sz w:val="28"/>
          <w:szCs w:val="24"/>
        </w:rPr>
      </w:pPr>
      <w:r w:rsidRPr="006703D1">
        <w:rPr>
          <w:rFonts w:cs="Arial"/>
          <w:sz w:val="28"/>
          <w:szCs w:val="24"/>
        </w:rPr>
        <w:t>От предприятий группы АК «АЛРОСА» (ПАО) в бюджет муниципального района «Ленский район» за 2025 год поступило 29 551 378,35 рублей, что ниже поступлений за 2024 года на 9,2% или на 2 991 309,00 рублей.</w:t>
      </w:r>
    </w:p>
    <w:p w:rsidR="002D3203" w:rsidRPr="006703D1" w:rsidRDefault="002D3203" w:rsidP="002D3203">
      <w:pPr>
        <w:suppressAutoHyphens/>
        <w:spacing w:line="360" w:lineRule="auto"/>
        <w:ind w:firstLine="709"/>
        <w:jc w:val="both"/>
        <w:rPr>
          <w:rFonts w:cs="Arial"/>
          <w:sz w:val="28"/>
          <w:szCs w:val="24"/>
        </w:rPr>
      </w:pPr>
      <w:r w:rsidRPr="006703D1">
        <w:rPr>
          <w:rFonts w:cs="Arial"/>
          <w:sz w:val="28"/>
          <w:szCs w:val="24"/>
        </w:rPr>
        <w:t>По прочим предприятиям (в том числе физические лица и индивидуальные предприниматели) поступления за 2025 год составили 563 442 465,08 рублей. Информация по отчислениям налога на доходы физических лиц в разрезе индивидуальных предпринимателей, согласно статье 102 Налогового кодекса РФ относится к сведениям, составляющим налоговую тайну.</w:t>
      </w:r>
    </w:p>
    <w:p w:rsidR="002D3203" w:rsidRPr="006703D1" w:rsidRDefault="002D3203" w:rsidP="002D3203">
      <w:pPr>
        <w:suppressAutoHyphens/>
        <w:spacing w:line="360" w:lineRule="auto"/>
        <w:ind w:firstLine="709"/>
        <w:jc w:val="both"/>
        <w:rPr>
          <w:rFonts w:cs="Arial"/>
          <w:sz w:val="28"/>
          <w:szCs w:val="24"/>
        </w:rPr>
      </w:pPr>
      <w:r w:rsidRPr="006703D1">
        <w:rPr>
          <w:rFonts w:cs="Arial"/>
          <w:sz w:val="28"/>
          <w:szCs w:val="24"/>
        </w:rPr>
        <w:t>От предприятий бюджетной сферы за 2025 год поступления составили 88 885 938,34 рублей, с ростом к аналогичному периоду 2024 года на 1,1 % или на 950 016,05 рублей.</w:t>
      </w:r>
    </w:p>
    <w:p w:rsidR="002D3203" w:rsidRPr="006703D1" w:rsidRDefault="002D3203" w:rsidP="002D3203">
      <w:pPr>
        <w:spacing w:line="360" w:lineRule="auto"/>
        <w:ind w:firstLine="709"/>
        <w:jc w:val="both"/>
        <w:rPr>
          <w:sz w:val="28"/>
          <w:szCs w:val="24"/>
        </w:rPr>
      </w:pPr>
      <w:r w:rsidRPr="006703D1">
        <w:rPr>
          <w:rFonts w:cs="Arial"/>
          <w:sz w:val="28"/>
          <w:szCs w:val="24"/>
        </w:rPr>
        <w:t>Налоги от товаров (работы, услуги) реализуемые на территории Российской Федерации</w:t>
      </w:r>
      <w:r w:rsidRPr="006703D1">
        <w:rPr>
          <w:rFonts w:cs="Arial"/>
          <w:i/>
          <w:sz w:val="28"/>
          <w:szCs w:val="24"/>
        </w:rPr>
        <w:t xml:space="preserve"> </w:t>
      </w:r>
      <w:r w:rsidRPr="006703D1">
        <w:rPr>
          <w:sz w:val="28"/>
          <w:szCs w:val="28"/>
        </w:rPr>
        <w:t xml:space="preserve">по итогам 2025 года поступления составили 19 478 262,19 рубля. Плановые назначения в 2025 году исполнены на 104,5%. В сравнении с прошлым 2024 годом, рост поступлений в абсолютном выражении на 3 698 779,05 рублей. </w:t>
      </w:r>
    </w:p>
    <w:p w:rsidR="002D3203" w:rsidRPr="006703D1" w:rsidRDefault="002D3203" w:rsidP="002D3203">
      <w:pPr>
        <w:spacing w:line="360" w:lineRule="auto"/>
        <w:ind w:firstLine="709"/>
        <w:jc w:val="both"/>
        <w:rPr>
          <w:sz w:val="28"/>
          <w:szCs w:val="24"/>
        </w:rPr>
      </w:pPr>
      <w:r w:rsidRPr="006703D1">
        <w:rPr>
          <w:sz w:val="28"/>
          <w:szCs w:val="24"/>
        </w:rPr>
        <w:t xml:space="preserve">Налоги на </w:t>
      </w:r>
      <w:r w:rsidRPr="006703D1">
        <w:rPr>
          <w:iCs/>
          <w:sz w:val="28"/>
          <w:szCs w:val="24"/>
        </w:rPr>
        <w:t xml:space="preserve">совокупный доход поступили за 2025 год в сумме 390 956 301,87 рубль, при   плановых назначениях 180 095 455,45 рублей, </w:t>
      </w:r>
      <w:r w:rsidRPr="006703D1">
        <w:rPr>
          <w:sz w:val="28"/>
          <w:szCs w:val="24"/>
        </w:rPr>
        <w:t xml:space="preserve">план исполнен на 217,1%. </w:t>
      </w:r>
      <w:r w:rsidRPr="006703D1">
        <w:rPr>
          <w:rFonts w:cs="Arial"/>
          <w:sz w:val="28"/>
          <w:szCs w:val="24"/>
        </w:rPr>
        <w:t>В сравнении с аналогичным периодом 2024 года наблюдается рост поступлений на 38,3% или на 108 333 459,61 рублей, в том числе</w:t>
      </w:r>
      <w:r w:rsidRPr="006703D1">
        <w:rPr>
          <w:sz w:val="28"/>
          <w:szCs w:val="24"/>
        </w:rPr>
        <w:t>:</w:t>
      </w:r>
    </w:p>
    <w:p w:rsidR="002D3203" w:rsidRPr="006703D1" w:rsidRDefault="002D3203" w:rsidP="002D3203">
      <w:pPr>
        <w:suppressAutoHyphens/>
        <w:spacing w:line="360" w:lineRule="auto"/>
        <w:ind w:firstLine="709"/>
        <w:jc w:val="both"/>
        <w:rPr>
          <w:sz w:val="28"/>
          <w:szCs w:val="24"/>
        </w:rPr>
      </w:pPr>
      <w:r w:rsidRPr="006703D1">
        <w:rPr>
          <w:sz w:val="28"/>
          <w:szCs w:val="24"/>
        </w:rPr>
        <w:t>1. По налогу, взимаемому в связи с применением упрощенной системы налогообложения план за 2025 год исполнен на 212.7% (при плановых назначениях               174 602 929,57 рублей поступило 371 390 492,00 рубля). На рост поступлений (по данным аналитического отчета ФНС РС (Я) за 2025 год) повлияло увеличение ставок налога с 2,7% и 6,7% до 4,4% и 8,4% и ростом доходов по итогам отчетного периода 2024 года. Наибольший рост поступления по видам деятельности отмечается: «Аренда и управление собственным или арендованным недвижимым имуществом» в 4,6 раз или на 20 594 тыс. руб., «Торговля розничная, кроме торговли автотранспортными средствами и мотоциклами» 42,9% или на 51 261 тыс. руб., «Деятельность автомобильного грузового транспорта и услуги по перевозкам» на 38,7% или на 13 142 тыс. рублей.</w:t>
      </w:r>
    </w:p>
    <w:p w:rsidR="002D3203" w:rsidRPr="006703D1" w:rsidRDefault="002D3203" w:rsidP="002D3203">
      <w:pPr>
        <w:spacing w:line="360" w:lineRule="auto"/>
        <w:ind w:firstLine="709"/>
        <w:jc w:val="both"/>
        <w:rPr>
          <w:rFonts w:cs="Arial"/>
          <w:sz w:val="28"/>
          <w:szCs w:val="28"/>
        </w:rPr>
      </w:pPr>
      <w:r w:rsidRPr="006703D1">
        <w:rPr>
          <w:rFonts w:cs="Arial"/>
          <w:sz w:val="28"/>
          <w:szCs w:val="24"/>
        </w:rPr>
        <w:t>Поступления от юридических лиц по налогу, взимаемому в связи с применением упрощенной системы налогообложения всего составили 101 718 478,76 рублей, в том числе от крупных таких как: ЗАО «Восток» - 20 636 487,00  рублей, ООО "Стройсервис" – 6 310 454,00 рубля, ООО «Яковлевы» - 5 076 236,00  рублей, ООО «Викон» - 4 634 613,00 рублей, ООО «Автоснабстрой» - 4 192 427,75 рублей, ООО «Универсал Люкс Строй -1» - 3 951 727,00  рублей,  ООО «Ассоциация коммерческого мониторинга – холдинг» -</w:t>
      </w:r>
      <w:r w:rsidRPr="006703D1">
        <w:t xml:space="preserve"> </w:t>
      </w:r>
      <w:r w:rsidRPr="006703D1">
        <w:rPr>
          <w:rFonts w:cs="Arial"/>
          <w:sz w:val="28"/>
          <w:szCs w:val="24"/>
        </w:rPr>
        <w:t>2 937 148,46 рублей, МУП "Ленский центр питания"- 2 191 425,00 рублей, ООО «Пивной двор» - 2 034 446,00 рубля, ООО «Абсолют» - 1 612 237,00 рублей, ООО «Сибирьгеопроект» - 1 600 639,00 рублей, ООО "Гурман +" – 1 522 728,00 рублей, ООО «Новый век» - 1 497 117,00 рублей, ЗАО "Юпитер" – 1 330 963,00 рубля, ООО  "Декор" – 1 329 505,09 рублей, МУП «ЦР АПТЕКА» -</w:t>
      </w:r>
      <w:r w:rsidRPr="006703D1">
        <w:t xml:space="preserve"> </w:t>
      </w:r>
      <w:r w:rsidRPr="006703D1">
        <w:rPr>
          <w:rFonts w:cs="Arial"/>
          <w:sz w:val="28"/>
          <w:szCs w:val="24"/>
        </w:rPr>
        <w:t>1 314 110,00 рублей, ООО «ФОРСАЖ» - 1 289 071,32 рублей, ООО «Авангард» - 1 235 116,00  рублей,ООО «СЕВЕР АВТО ТРАНС» -</w:t>
      </w:r>
      <w:r w:rsidRPr="006703D1">
        <w:t xml:space="preserve"> </w:t>
      </w:r>
      <w:r w:rsidRPr="006703D1">
        <w:rPr>
          <w:rFonts w:cs="Arial"/>
          <w:sz w:val="28"/>
          <w:szCs w:val="24"/>
        </w:rPr>
        <w:t>1 162 170,08 рублей, ООО «ГрадСервис» -</w:t>
      </w:r>
      <w:r w:rsidRPr="006703D1">
        <w:t xml:space="preserve"> </w:t>
      </w:r>
      <w:r w:rsidRPr="006703D1">
        <w:rPr>
          <w:rFonts w:cs="Arial"/>
          <w:sz w:val="28"/>
          <w:szCs w:val="24"/>
        </w:rPr>
        <w:t>1 140 042,09 рубля, ООО «ЛПЖХ» - 1 054 125,00  рублей, ООО «Дизельвостосервис» -</w:t>
      </w:r>
      <w:r w:rsidRPr="006703D1">
        <w:t xml:space="preserve"> </w:t>
      </w:r>
      <w:r w:rsidRPr="006703D1">
        <w:rPr>
          <w:rFonts w:cs="Arial"/>
          <w:sz w:val="28"/>
          <w:szCs w:val="24"/>
        </w:rPr>
        <w:t>988 669,00 рублей, ООО «Антарес» -</w:t>
      </w:r>
      <w:r w:rsidRPr="006703D1">
        <w:t xml:space="preserve"> </w:t>
      </w:r>
      <w:r w:rsidRPr="006703D1">
        <w:rPr>
          <w:rFonts w:cs="Arial"/>
          <w:sz w:val="28"/>
          <w:szCs w:val="24"/>
        </w:rPr>
        <w:t>949 626,00 рублей, ООО «Заслон» - 792 229,00 рублей, ООО "АвтоСпецСтрой" - 743 835,00 рублей, ООО «Родник» - 716 730,00 рублей, ООО «Клёвый» - 676 799,00 рублей,  ООО «Гриф-2006» -</w:t>
      </w:r>
      <w:r w:rsidRPr="006703D1">
        <w:t xml:space="preserve"> </w:t>
      </w:r>
      <w:r w:rsidRPr="006703D1">
        <w:rPr>
          <w:rFonts w:cs="Arial"/>
          <w:sz w:val="28"/>
          <w:szCs w:val="24"/>
        </w:rPr>
        <w:t>674 531,00 рубль, ООО «Диантрансстрой» - 668 364,00 рубля, ООО «Тех-Гах» - 640 628,00 рублей, ООО «Север и К» -</w:t>
      </w:r>
      <w:r w:rsidRPr="006703D1">
        <w:t xml:space="preserve"> </w:t>
      </w:r>
      <w:r w:rsidRPr="006703D1">
        <w:rPr>
          <w:rFonts w:cs="Arial"/>
          <w:sz w:val="28"/>
          <w:szCs w:val="24"/>
        </w:rPr>
        <w:t>608 082,00 рубля, ООО «Весна» - 568 745,00 рублей, ООО «Баргузин» - 535 883,50 рубля, ООО  Й Н О К- 473 733,00 рубля, ООО «Армада» - 447 703,31 рубля,  ООО «Автовоз 68»  - 343 640,00 рублей, ООО «Алькор» - 330 789,00 рублей, ООО «Амур» - 283 346,00 рублей, и прочие</w:t>
      </w:r>
      <w:r w:rsidRPr="006703D1">
        <w:rPr>
          <w:rFonts w:cs="Arial"/>
          <w:sz w:val="28"/>
          <w:szCs w:val="28"/>
        </w:rPr>
        <w:t>;</w:t>
      </w:r>
    </w:p>
    <w:p w:rsidR="002D3203" w:rsidRPr="006703D1" w:rsidRDefault="002D3203" w:rsidP="002D3203">
      <w:pPr>
        <w:spacing w:line="360" w:lineRule="auto"/>
        <w:ind w:firstLine="709"/>
        <w:jc w:val="both"/>
        <w:rPr>
          <w:rFonts w:cs="Arial"/>
          <w:sz w:val="28"/>
          <w:szCs w:val="24"/>
        </w:rPr>
      </w:pPr>
      <w:r w:rsidRPr="006703D1">
        <w:rPr>
          <w:rFonts w:cs="Arial"/>
          <w:sz w:val="28"/>
          <w:szCs w:val="24"/>
        </w:rPr>
        <w:t>Поступления от индивидуальных предпринимателей составили 269 672 013,24 рублей. Информация в разрезе индивидуальных предпринимателей, согласно статье 102 Налогового кодекса РФ относится к сведениям, составляющим налоговую тайну.</w:t>
      </w:r>
    </w:p>
    <w:p w:rsidR="002D3203" w:rsidRPr="006703D1" w:rsidRDefault="002D3203" w:rsidP="002D3203">
      <w:pPr>
        <w:pStyle w:val="a7"/>
        <w:spacing w:after="0" w:line="360" w:lineRule="auto"/>
        <w:ind w:left="0" w:firstLine="709"/>
        <w:jc w:val="both"/>
        <w:rPr>
          <w:rFonts w:cs="Arial"/>
          <w:sz w:val="28"/>
          <w:szCs w:val="24"/>
        </w:rPr>
      </w:pPr>
      <w:r w:rsidRPr="006703D1">
        <w:rPr>
          <w:rFonts w:cs="Arial"/>
          <w:sz w:val="28"/>
          <w:szCs w:val="24"/>
        </w:rPr>
        <w:t>2. По единому налогу на вмененный доход исполнение по итогам за 2025 год составило 11 775,25 рублей плановые назначения на 2025 год отсутствуют в связи с отменой ЕНВД с 2021 года (п. 8 ст. 5 Федерального закона от 29.06.2012 N 97-ФЗ "О внесении изменений в часть первую и часть вторую Налогового кодекса Российской Федерации»).</w:t>
      </w:r>
    </w:p>
    <w:p w:rsidR="002D3203" w:rsidRPr="006703D1" w:rsidRDefault="002D3203" w:rsidP="002D3203">
      <w:pPr>
        <w:suppressAutoHyphens/>
        <w:spacing w:line="360" w:lineRule="auto"/>
        <w:ind w:firstLine="709"/>
        <w:jc w:val="both"/>
        <w:rPr>
          <w:sz w:val="28"/>
          <w:szCs w:val="24"/>
        </w:rPr>
      </w:pPr>
      <w:r w:rsidRPr="006703D1">
        <w:rPr>
          <w:sz w:val="28"/>
          <w:szCs w:val="24"/>
        </w:rPr>
        <w:t xml:space="preserve">3.План поступлений единого сельскохозяйственного налога в 2024 году исполнен на 99,5%. При плановых назначениях 1 440 500,00 рублей </w:t>
      </w:r>
      <w:r w:rsidRPr="006703D1">
        <w:rPr>
          <w:sz w:val="28"/>
          <w:szCs w:val="28"/>
        </w:rPr>
        <w:t>поступило 1 433 811,50 рублей</w:t>
      </w:r>
      <w:r w:rsidRPr="006703D1">
        <w:rPr>
          <w:sz w:val="28"/>
          <w:szCs w:val="24"/>
        </w:rPr>
        <w:t xml:space="preserve">. Увеличение поступлений против 2024 года на 6 254,36 рублей. </w:t>
      </w:r>
    </w:p>
    <w:p w:rsidR="002D3203" w:rsidRPr="006703D1" w:rsidRDefault="002D3203" w:rsidP="002D3203">
      <w:pPr>
        <w:suppressAutoHyphens/>
        <w:spacing w:line="360" w:lineRule="auto"/>
        <w:ind w:firstLine="709"/>
        <w:jc w:val="both"/>
        <w:rPr>
          <w:sz w:val="28"/>
          <w:szCs w:val="24"/>
        </w:rPr>
      </w:pPr>
      <w:r w:rsidRPr="006703D1">
        <w:rPr>
          <w:sz w:val="28"/>
          <w:szCs w:val="24"/>
        </w:rPr>
        <w:t xml:space="preserve">4. Налог, взимаемый в связи с применением патентной системы налогообложения в 2025 году поступил в сумме 18 082 305,94 рублей, при плановых назначениях 4 052 025,88 рублей. Перевыполнение плановых показателей в 4,5 раза или на 14 030 280,06 рублей. По сравнению с аналогичным периодом 2024 года рост поступлений на 49,6% или на 5 992 135,65 рублей. </w:t>
      </w:r>
    </w:p>
    <w:p w:rsidR="002D3203" w:rsidRPr="006703D1" w:rsidRDefault="002D3203" w:rsidP="002D3203">
      <w:pPr>
        <w:pStyle w:val="a7"/>
        <w:spacing w:after="0" w:line="360" w:lineRule="auto"/>
        <w:ind w:left="0" w:firstLine="851"/>
        <w:jc w:val="both"/>
        <w:rPr>
          <w:sz w:val="28"/>
          <w:szCs w:val="24"/>
        </w:rPr>
      </w:pPr>
      <w:r w:rsidRPr="006703D1">
        <w:rPr>
          <w:sz w:val="28"/>
          <w:szCs w:val="24"/>
        </w:rPr>
        <w:t>Согласно данным отчета 1-Патент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по состоянию на 01.07.2025 года наблюдается рост количества индивидуальных предпринимателей, применяющих патентную систему налогообложения на 39 человек или на 10,1%.</w:t>
      </w:r>
    </w:p>
    <w:p w:rsidR="002D3203" w:rsidRPr="006703D1" w:rsidRDefault="002D3203" w:rsidP="002D3203">
      <w:pPr>
        <w:pStyle w:val="a7"/>
        <w:spacing w:after="0" w:line="360" w:lineRule="auto"/>
        <w:ind w:left="0" w:firstLine="851"/>
        <w:jc w:val="both"/>
        <w:rPr>
          <w:sz w:val="28"/>
          <w:szCs w:val="24"/>
        </w:rPr>
      </w:pPr>
      <w:r w:rsidRPr="006703D1">
        <w:rPr>
          <w:sz w:val="28"/>
          <w:szCs w:val="24"/>
        </w:rPr>
        <w:t>Поступление налогов на имущество, по объектам, находящимся на межселенной территории Ленского района по итогам исполнения за 2025 год составляет 945 225,51 рублей, в том числе:</w:t>
      </w:r>
    </w:p>
    <w:p w:rsidR="002D3203" w:rsidRPr="006703D1" w:rsidRDefault="002D3203" w:rsidP="002D3203">
      <w:pPr>
        <w:pStyle w:val="a7"/>
        <w:spacing w:after="0" w:line="360" w:lineRule="auto"/>
        <w:ind w:left="0" w:firstLine="708"/>
        <w:jc w:val="both"/>
        <w:rPr>
          <w:sz w:val="28"/>
          <w:szCs w:val="24"/>
        </w:rPr>
      </w:pPr>
      <w:r w:rsidRPr="006703D1">
        <w:rPr>
          <w:sz w:val="28"/>
          <w:szCs w:val="24"/>
        </w:rPr>
        <w:t>- налог на имущество физических лиц, взимаемый по ставкам, применяемым к объектам налогообложения, расположенным в границах межселенных территорий при отсутствии годовых плановых назначений поступил в размере 905,00 рублей;</w:t>
      </w:r>
    </w:p>
    <w:p w:rsidR="002D3203" w:rsidRPr="006703D1" w:rsidRDefault="002D3203" w:rsidP="002D3203">
      <w:pPr>
        <w:pStyle w:val="a7"/>
        <w:spacing w:after="0" w:line="360" w:lineRule="auto"/>
        <w:ind w:left="0" w:firstLine="851"/>
        <w:jc w:val="both"/>
        <w:rPr>
          <w:sz w:val="28"/>
          <w:szCs w:val="24"/>
        </w:rPr>
      </w:pPr>
      <w:r w:rsidRPr="006703D1">
        <w:rPr>
          <w:sz w:val="28"/>
          <w:szCs w:val="24"/>
        </w:rPr>
        <w:t>-земельный налог с организаций при годовом плане 143 000,00 рублей исполнение составило 884 171,20 рубль. Перевыполнение плановых значений в 6 раз. Перевыполнение плановых показателей связано с поступлением платежей от АК «АЛРОСА» (ПАО) за 4 квартал 2024 года;</w:t>
      </w:r>
    </w:p>
    <w:p w:rsidR="002D3203" w:rsidRPr="006703D1" w:rsidRDefault="002D3203" w:rsidP="002D3203">
      <w:pPr>
        <w:pStyle w:val="a7"/>
        <w:spacing w:after="0" w:line="360" w:lineRule="auto"/>
        <w:ind w:left="0" w:firstLine="851"/>
        <w:jc w:val="both"/>
        <w:rPr>
          <w:sz w:val="28"/>
          <w:szCs w:val="24"/>
        </w:rPr>
      </w:pPr>
      <w:r w:rsidRPr="006703D1">
        <w:rPr>
          <w:sz w:val="28"/>
          <w:szCs w:val="24"/>
        </w:rPr>
        <w:t xml:space="preserve">-земельный налог с физических лиц поступил в сумме 60 149,31 рублей при годовом плане 62 000,00 рублей. Исполнение годовых плановых назначений составляет 97,0%. </w:t>
      </w:r>
    </w:p>
    <w:p w:rsidR="002D3203" w:rsidRPr="006703D1" w:rsidRDefault="002D3203" w:rsidP="002D3203">
      <w:pPr>
        <w:spacing w:line="360" w:lineRule="auto"/>
        <w:ind w:firstLine="851"/>
        <w:jc w:val="both"/>
        <w:rPr>
          <w:rFonts w:cs="Arial"/>
          <w:sz w:val="28"/>
          <w:szCs w:val="24"/>
        </w:rPr>
      </w:pPr>
      <w:r w:rsidRPr="006703D1">
        <w:rPr>
          <w:rFonts w:cs="Arial"/>
          <w:sz w:val="28"/>
          <w:szCs w:val="24"/>
        </w:rPr>
        <w:t xml:space="preserve">Налог на добычу общераспространенных полезных ископаемых (ОПИ) за 2025 год поступил в сумме 115 550 433,15 рублей при годовом плане 72 000 000,00 рублей. План перевыполнен на 60,5% или на 43 550 433,15 рубля. В сравнении с аналогичным периодом 2024 года увеличение поступлений на 32 319 714,06 рубля или на 38,8%. Высокое исполнение связано с проведением мониторинга плательщиков, согласно выданных лицензий на пользование недрами на территории Ленского района Республики Саха (Якутия) и постановкой на налоговый учет как плательщика НДПИ ОПИ ООО «Алмаз».  </w:t>
      </w:r>
    </w:p>
    <w:p w:rsidR="002D3203" w:rsidRPr="006703D1" w:rsidRDefault="002D3203" w:rsidP="002D3203">
      <w:pPr>
        <w:spacing w:line="360" w:lineRule="auto"/>
        <w:ind w:firstLine="851"/>
        <w:jc w:val="both"/>
        <w:rPr>
          <w:rFonts w:cs="Arial"/>
          <w:sz w:val="28"/>
          <w:szCs w:val="24"/>
        </w:rPr>
      </w:pPr>
      <w:r w:rsidRPr="006703D1">
        <w:rPr>
          <w:rFonts w:cs="Arial"/>
          <w:sz w:val="28"/>
          <w:szCs w:val="24"/>
        </w:rPr>
        <w:t>Плательщиками налога на добычу ОПИ являются:</w:t>
      </w:r>
    </w:p>
    <w:p w:rsidR="002D3203" w:rsidRPr="006703D1" w:rsidRDefault="002D3203" w:rsidP="002D3203">
      <w:pPr>
        <w:spacing w:line="360" w:lineRule="auto"/>
        <w:ind w:firstLine="851"/>
        <w:jc w:val="both"/>
        <w:rPr>
          <w:rFonts w:cs="Arial"/>
          <w:sz w:val="28"/>
          <w:szCs w:val="24"/>
        </w:rPr>
      </w:pPr>
      <w:r w:rsidRPr="006703D1">
        <w:rPr>
          <w:rFonts w:cs="Arial"/>
          <w:sz w:val="28"/>
          <w:szCs w:val="24"/>
        </w:rPr>
        <w:t xml:space="preserve">- ОАО «Сургутнефтегаз», поступления от данного плательщика за 2025 год составили 27 181 018,00 рублей, что ниже поступлений за аналогичный период 2024 года на 11 830 107,00 рублей (поступления от данного плательщика за 2024 год составили 39 011 125,00 рублей); </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«Алмаз» - 37 275 628,55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«Газпромнефть-Заполярье» - 9 150 747,00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АО «Ленсктрой» - 8 479 451,00 рубля;</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«Газпром добыча Ноябрьск» - 5 410 749,00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«СтройПроектСервис» - 3 833 967,00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«Арман» - 3 676 845,00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ДРСУ «СЭТТЭ» - 1 848 231,00 рубль;</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«Карьерстрой» - 2 855 722,04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«Мурбай геологоразведка» - 742 826,00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«Стройгеоресурс» - 506 012,00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«Абсолют» - 171 875,00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«Истсиб геологоразведка» -</w:t>
      </w:r>
      <w:r w:rsidRPr="006703D1">
        <w:t xml:space="preserve"> </w:t>
      </w:r>
      <w:r w:rsidRPr="006703D1">
        <w:rPr>
          <w:rFonts w:cs="Arial"/>
          <w:sz w:val="28"/>
          <w:szCs w:val="24"/>
        </w:rPr>
        <w:t>136 351,00 рубль;</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«ГДК Ленск-Газ» - 72 016,00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АО «РНГ» - 55 791,00 рубль;</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АО «777» - 51 091,00 рубль;</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«Доломит» - 17 035,65 рублей;</w:t>
      </w:r>
    </w:p>
    <w:p w:rsidR="002D3203" w:rsidRPr="006703D1" w:rsidRDefault="002D3203" w:rsidP="002D3203">
      <w:pPr>
        <w:tabs>
          <w:tab w:val="left" w:pos="1134"/>
        </w:tabs>
        <w:spacing w:line="360" w:lineRule="auto"/>
        <w:ind w:firstLine="567"/>
        <w:jc w:val="both"/>
        <w:rPr>
          <w:rFonts w:cs="Arial"/>
          <w:sz w:val="28"/>
          <w:szCs w:val="24"/>
        </w:rPr>
      </w:pPr>
      <w:r w:rsidRPr="006703D1">
        <w:rPr>
          <w:rFonts w:cs="Arial"/>
          <w:sz w:val="28"/>
          <w:szCs w:val="24"/>
        </w:rPr>
        <w:t>- ООО «Таас-Юрях Нефтегазодобыча» - (-95 331,00) рубль.</w:t>
      </w:r>
    </w:p>
    <w:p w:rsidR="002D3203" w:rsidRPr="006703D1" w:rsidRDefault="002D3203" w:rsidP="002D3203">
      <w:pPr>
        <w:spacing w:line="360" w:lineRule="auto"/>
        <w:ind w:firstLine="709"/>
        <w:jc w:val="both"/>
        <w:rPr>
          <w:rFonts w:cs="Arial"/>
          <w:sz w:val="28"/>
          <w:szCs w:val="24"/>
        </w:rPr>
      </w:pPr>
      <w:r w:rsidRPr="006703D1">
        <w:rPr>
          <w:rFonts w:cs="Arial"/>
          <w:sz w:val="28"/>
          <w:szCs w:val="24"/>
        </w:rPr>
        <w:t xml:space="preserve">  Государственная пошлина</w:t>
      </w:r>
      <w:r w:rsidRPr="006703D1">
        <w:rPr>
          <w:rFonts w:cs="Arial"/>
          <w:i/>
          <w:sz w:val="28"/>
          <w:szCs w:val="24"/>
        </w:rPr>
        <w:t xml:space="preserve"> </w:t>
      </w:r>
      <w:r w:rsidRPr="006703D1">
        <w:rPr>
          <w:rFonts w:cs="Arial"/>
          <w:sz w:val="28"/>
          <w:szCs w:val="24"/>
        </w:rPr>
        <w:t xml:space="preserve">за 2025 год поступила в сумме 28 049 334,38 рублей при плановых назначениях 7 515 000,00 рублей.  Годовой план перевыполнен в 3,5 раза, в том числе: </w:t>
      </w:r>
    </w:p>
    <w:p w:rsidR="002D3203" w:rsidRPr="006703D1" w:rsidRDefault="002D3203" w:rsidP="002D3203">
      <w:pPr>
        <w:spacing w:line="360" w:lineRule="auto"/>
        <w:ind w:firstLine="709"/>
        <w:jc w:val="both"/>
        <w:rPr>
          <w:rFonts w:cs="Arial"/>
          <w:sz w:val="28"/>
          <w:szCs w:val="24"/>
        </w:rPr>
      </w:pPr>
      <w:r w:rsidRPr="006703D1">
        <w:rPr>
          <w:rFonts w:cs="Arial"/>
          <w:sz w:val="28"/>
          <w:szCs w:val="24"/>
        </w:rPr>
        <w:t>-госпошлина по делам, рассматриваемым в судах общей юрисдикции, мировыми судьями (за исключением Верховного Суда РФ) поступила в сумме                            27 974 334,38 рубля при плане 7 500 000,00 рублей (план перевыполнен в 3,5 раза). Увеличение поступлений связано с внесением изменений в Налоговый кодекс Российской Федерации (далее - Кодекс) Федеральным законом N 259-ФЗ, которые увеличили размеры государственной пошлины по делам, рассматриваемым Верховным Судом Российской Федерации, судами общей юрисдикции, а также арбитражными судами;</w:t>
      </w:r>
    </w:p>
    <w:p w:rsidR="002D3203" w:rsidRPr="006703D1" w:rsidRDefault="002D3203" w:rsidP="002D3203">
      <w:pPr>
        <w:spacing w:line="360" w:lineRule="auto"/>
        <w:ind w:firstLine="709"/>
        <w:jc w:val="both"/>
        <w:rPr>
          <w:rFonts w:cs="Arial"/>
          <w:sz w:val="28"/>
          <w:szCs w:val="24"/>
        </w:rPr>
      </w:pPr>
      <w:r w:rsidRPr="006703D1">
        <w:rPr>
          <w:rFonts w:cs="Arial"/>
          <w:sz w:val="28"/>
          <w:szCs w:val="24"/>
        </w:rPr>
        <w:t xml:space="preserve"> -госпошлины за выдачу разрешения на установку рекламной конструкции поступила в сумме 75 000,00 рублей, при годовых плановых назначениях 15 000,00 рублей. Годовой план перевыполнен в 5 раз. Заключение новых договоров;</w:t>
      </w:r>
    </w:p>
    <w:p w:rsidR="002D3203" w:rsidRPr="006703D1" w:rsidRDefault="002D3203" w:rsidP="002D3203">
      <w:pPr>
        <w:spacing w:line="360" w:lineRule="auto"/>
        <w:ind w:firstLine="708"/>
        <w:jc w:val="both"/>
        <w:rPr>
          <w:sz w:val="28"/>
          <w:szCs w:val="28"/>
        </w:rPr>
      </w:pPr>
      <w:r w:rsidRPr="006703D1">
        <w:rPr>
          <w:b/>
          <w:sz w:val="28"/>
          <w:szCs w:val="24"/>
        </w:rPr>
        <w:t>По неналоговым доходам</w:t>
      </w:r>
      <w:r w:rsidRPr="006703D1">
        <w:rPr>
          <w:sz w:val="28"/>
          <w:szCs w:val="24"/>
        </w:rPr>
        <w:t xml:space="preserve"> годовой план исполнен на 56,8%.  </w:t>
      </w:r>
      <w:r w:rsidRPr="006703D1">
        <w:rPr>
          <w:rFonts w:cs="Arial"/>
          <w:sz w:val="28"/>
          <w:szCs w:val="24"/>
        </w:rPr>
        <w:t xml:space="preserve">При годовых плановых назначениях 411 155 405,67 рублей поступило 233 687 488,65 рублей. </w:t>
      </w:r>
      <w:r w:rsidRPr="006703D1">
        <w:rPr>
          <w:sz w:val="28"/>
          <w:szCs w:val="28"/>
        </w:rPr>
        <w:t>В структуре неналоговых доходов основные поступления обеспечивают доходы в виде дивидендов по акциям. Так, в собственности муниципального района «Ленский район» находятся акции АК «АЛРОСА» (ПАО) в количестве 73 642 635 шт.</w:t>
      </w:r>
      <w:r w:rsidRPr="006703D1">
        <w:t xml:space="preserve"> </w:t>
      </w:r>
      <w:r w:rsidRPr="006703D1">
        <w:rPr>
          <w:sz w:val="28"/>
          <w:szCs w:val="28"/>
        </w:rPr>
        <w:t>Низкое исполнение связано с невыплатой дивидендов по акциям, принадлежащим муниципальным районам ПАО АК «Алроса» за 2 половину 2024 года (рекомендация Наблюдательного совета компании не выплачивать дивиденды по итогам года. Годовое общее собрание акционеров состоялось 20 мая 2025 года. (https://www.alrosa.ru/press-center/news/2025/sostoyalos-godovoe-obshchee-sobranie-aktsionerov-alrosa2025/), в том числе:</w:t>
      </w:r>
    </w:p>
    <w:p w:rsidR="002D3203" w:rsidRPr="006703D1" w:rsidRDefault="002D3203" w:rsidP="002D3203">
      <w:pPr>
        <w:spacing w:line="360" w:lineRule="auto"/>
        <w:ind w:firstLine="709"/>
        <w:jc w:val="both"/>
        <w:rPr>
          <w:sz w:val="28"/>
          <w:szCs w:val="24"/>
        </w:rPr>
      </w:pPr>
      <w:r w:rsidRPr="006703D1">
        <w:rPr>
          <w:i/>
          <w:sz w:val="28"/>
          <w:szCs w:val="24"/>
        </w:rPr>
        <w:t>План по доходам от использования имущества находящегося в муниципальной собственности</w:t>
      </w:r>
      <w:r w:rsidRPr="006703D1">
        <w:rPr>
          <w:sz w:val="28"/>
          <w:szCs w:val="24"/>
        </w:rPr>
        <w:t xml:space="preserve"> исполнен на 23,2%. При плане 329 014 181,70 рублей поступило 76 178 419,87 рублей, неисполнение плановых назначений на 252 835 761,83рубля или на 76,8%, в том числе:</w:t>
      </w:r>
    </w:p>
    <w:p w:rsidR="002D3203" w:rsidRPr="006703D1" w:rsidRDefault="002D3203" w:rsidP="002D3203">
      <w:pPr>
        <w:spacing w:line="360" w:lineRule="auto"/>
        <w:ind w:firstLine="709"/>
        <w:jc w:val="both"/>
        <w:rPr>
          <w:rFonts w:cs="Arial"/>
          <w:sz w:val="28"/>
          <w:szCs w:val="24"/>
        </w:rPr>
      </w:pPr>
      <w:r w:rsidRPr="006703D1">
        <w:rPr>
          <w:rFonts w:cs="Arial"/>
          <w:sz w:val="28"/>
          <w:szCs w:val="24"/>
        </w:rPr>
        <w:t xml:space="preserve">- </w:t>
      </w:r>
      <w:r w:rsidRPr="006703D1">
        <w:rPr>
          <w:rFonts w:cs="Arial"/>
          <w:i/>
          <w:sz w:val="28"/>
          <w:szCs w:val="24"/>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 </w:t>
      </w:r>
      <w:r w:rsidRPr="006703D1">
        <w:rPr>
          <w:rFonts w:cs="Arial"/>
          <w:sz w:val="28"/>
          <w:szCs w:val="24"/>
        </w:rPr>
        <w:t>при годовом плане 277 632 733,95 рубля поступлений не было в виду принятия решения Наблюдательного совета компании ПАО АК «Алроса» не выплачивать дивиденды;</w:t>
      </w:r>
    </w:p>
    <w:p w:rsidR="002D3203" w:rsidRPr="006703D1" w:rsidRDefault="002D3203" w:rsidP="002D3203">
      <w:pPr>
        <w:spacing w:line="360" w:lineRule="auto"/>
        <w:ind w:firstLine="709"/>
        <w:jc w:val="both"/>
        <w:rPr>
          <w:sz w:val="28"/>
          <w:szCs w:val="24"/>
        </w:rPr>
      </w:pPr>
      <w:r w:rsidRPr="006703D1">
        <w:rPr>
          <w:rFonts w:cs="Arial"/>
          <w:sz w:val="28"/>
          <w:szCs w:val="24"/>
        </w:rPr>
        <w:t>-</w:t>
      </w:r>
      <w:r w:rsidRPr="006703D1">
        <w:rPr>
          <w:rFonts w:cs="Arial"/>
          <w:i/>
          <w:sz w:val="28"/>
          <w:szCs w:val="24"/>
        </w:rPr>
        <w:t>проценты, полученные от предоставления бюджетных кредитов внутри страны за счет средств бюджетов муниципальных районов</w:t>
      </w:r>
      <w:r w:rsidRPr="006703D1">
        <w:rPr>
          <w:rFonts w:cs="Arial"/>
          <w:sz w:val="28"/>
          <w:szCs w:val="24"/>
        </w:rPr>
        <w:t>, поступили в размере 746 513,85 рублей при плановых назначениях   5 732 367,13 рублей. Исполнение годовых плановых назначений 13,0%;</w:t>
      </w:r>
    </w:p>
    <w:p w:rsidR="002D3203" w:rsidRPr="006703D1" w:rsidRDefault="002D3203" w:rsidP="002D3203">
      <w:pPr>
        <w:suppressAutoHyphens/>
        <w:spacing w:line="360" w:lineRule="auto"/>
        <w:ind w:firstLine="709"/>
        <w:jc w:val="both"/>
        <w:rPr>
          <w:rFonts w:cs="Arial"/>
          <w:sz w:val="28"/>
          <w:szCs w:val="24"/>
        </w:rPr>
      </w:pPr>
      <w:r w:rsidRPr="006703D1">
        <w:rPr>
          <w:sz w:val="28"/>
          <w:szCs w:val="24"/>
        </w:rPr>
        <w:t>-</w:t>
      </w:r>
      <w:r w:rsidRPr="006703D1">
        <w:rPr>
          <w:i/>
          <w:sz w:val="28"/>
          <w:szCs w:val="24"/>
        </w:rPr>
        <w:t>план поступлений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sidRPr="006703D1">
        <w:rPr>
          <w:sz w:val="28"/>
          <w:szCs w:val="24"/>
        </w:rPr>
        <w:t xml:space="preserve"> исполнен на 81,3%. При годовом плане 8 869 300,00 рублей поступило 7 214 845,31 рублей. Невыполнение плана связано с расторжением договоров аренды земельных участков ПАО «Сургутнефтегаз» в связи с разделом земельных участков и сдачей части площадей арендуемых земель, а также несвоевременной оплатой арендных платежей арендаторами земельных участков (пояснения МКУ «КИО» МР «Ленский район» РС (Я)). </w:t>
      </w:r>
      <w:r w:rsidRPr="006703D1">
        <w:rPr>
          <w:rFonts w:cs="Arial"/>
          <w:sz w:val="28"/>
          <w:szCs w:val="24"/>
        </w:rPr>
        <w:t>Арендные платежи за земельные участки поступили от таких плательщиков как: ПАО "Сургутнефтегаз" - 1 964 602,78 рубля; АК АЛРОСА ПАО – 758 502,82 рублей; ООО "ЭСК" -</w:t>
      </w:r>
      <w:r w:rsidRPr="006703D1">
        <w:t xml:space="preserve"> </w:t>
      </w:r>
      <w:r w:rsidRPr="006703D1">
        <w:rPr>
          <w:rFonts w:cs="Arial"/>
          <w:sz w:val="28"/>
          <w:szCs w:val="24"/>
        </w:rPr>
        <w:t>574 118,31 рублей; ОАО "Ленстрой" - 218 973,85  рубля; ПАО "Якутскэнерго" - 222 588,16 рублей; ООО "Стройпроектсервис" – 224 219,81  рублей; ООО "Батамайское" – 148 180,49 рублей; ООО Козориз и К – 121 779,11 рублей; ПАО «Ростелеком» - 73 485,99 рублей; АО «Стройтрансгазнефтегаз» (СТНГ) -  372 637,32 рублей; ООО «РНГ» - 24 089,40  рублей; ООО "Терминал ЛРТ" - 72 594,75 рубля;</w:t>
      </w:r>
    </w:p>
    <w:p w:rsidR="002D3203" w:rsidRPr="006703D1" w:rsidRDefault="002D3203" w:rsidP="002D3203">
      <w:pPr>
        <w:suppressAutoHyphens/>
        <w:spacing w:line="360" w:lineRule="auto"/>
        <w:ind w:firstLine="709"/>
        <w:jc w:val="both"/>
        <w:rPr>
          <w:rFonts w:cs="Arial"/>
          <w:color w:val="FF0000"/>
          <w:sz w:val="28"/>
          <w:szCs w:val="24"/>
        </w:rPr>
      </w:pPr>
      <w:r w:rsidRPr="006703D1">
        <w:rPr>
          <w:i/>
          <w:sz w:val="28"/>
          <w:szCs w:val="24"/>
        </w:rPr>
        <w:t>-план поступлений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w:t>
      </w:r>
      <w:r w:rsidRPr="006703D1">
        <w:rPr>
          <w:sz w:val="28"/>
          <w:szCs w:val="24"/>
        </w:rPr>
        <w:t xml:space="preserve"> исполнен на 222,0%. При годовых плановых назначениях 21 055 600,00 рублей поступило 46 737 910,39 рублей. Перевыполнение связано c погашением требований кредитора за счет средств ООО «Артик» на основании определения АС РС (Я) от 07.04.2025 года по делу А58-9536/2020 в размере 42 912 217,75 рублей (МР «Город Ленск»).  </w:t>
      </w:r>
      <w:r w:rsidRPr="006703D1">
        <w:rPr>
          <w:rFonts w:cs="Arial"/>
          <w:sz w:val="28"/>
          <w:szCs w:val="24"/>
        </w:rPr>
        <w:t>Основные плательщики: ООО  АКМ – ХОЛДИНГ - 85 824 435,50 рублей (погашение требований кредитора за счет средств ООО "Арктик" на основании определения АС РС (Я) от 07.04.2025 по делу № А58-9536/2020); ООО «Промтехресурс» - 17 834 442,50 рубля; ООО "СТРОЙЭКСПО"-</w:t>
      </w:r>
      <w:r w:rsidRPr="006703D1">
        <w:t xml:space="preserve"> </w:t>
      </w:r>
      <w:r w:rsidRPr="006703D1">
        <w:rPr>
          <w:rFonts w:cs="Arial"/>
          <w:sz w:val="28"/>
          <w:szCs w:val="24"/>
        </w:rPr>
        <w:t>15 158 015,84 рублей; ООО "ВЛРП"- 9 772 461,25 рубль; ООО "Витимская Лесная Компания" - 7 064 427,86 рублей; ПАО "Сургутнефтегаз" - 2 710 959,51 рублей;  ООО «Абсолют» - 2 355 936,20 рублей; ООО ЛПК "АЛМАС" - 2 065 185,00 рублей; предприятия группы  "АЛРОСА" – 2 012 979,92 рублей; ПАО "Якутскэнерго"- 1 932 087,16 рублей; АО «Теплоэнергосервис» - 1 799 674,76 рубля; ООО ЛАК -</w:t>
      </w:r>
      <w:r w:rsidRPr="006703D1">
        <w:t xml:space="preserve"> </w:t>
      </w:r>
      <w:r w:rsidRPr="006703D1">
        <w:rPr>
          <w:rFonts w:cs="Arial"/>
          <w:sz w:val="28"/>
          <w:szCs w:val="24"/>
        </w:rPr>
        <w:t>1 133 075,51 рублей; ООО «КРП» - 1 561 549,94 рубля; ООО "Газпром инвест" - 1 484 416,00 рублей; ООО "Речсервис"- 1 329 722,86 рубля; ООО СК "МОНОЛИТ" - 1 258 864,24 рублей; ООО "ГДК ЛЕНСК-ГАЗ"- 1 202 236,08 рублей; ПАО «ЛОРП» - 912 328,22 рублей; ООО ЛДК "ДИАМАНТЕР" - 725 022,54 рубля; ООО "Газпром добыча Ноябрьск" - 749 162,68 рубля; ООО "ДЕКОР"-  587 931,04 рубль; АО СЗ "РИА" - 462 519,90 рублей; ООО "ВССК лтд" - 354 167,82 рублей; ООО «АРМАН» - 262 711,50 рублей; ООО "ПРОГРЕСС-2020" - 284 985,68 рублей;  "ЛОТК" – 215 675,00 рублей; ООО «Эгида» - 217 878,00 рублей; АО «РНГ» - 201 926,38 рублей. Норматив отчислений по данному виду налога составляет 50% в бюджет муниципального района и 50% в бюджеты городских поселений;</w:t>
      </w:r>
    </w:p>
    <w:p w:rsidR="002D3203" w:rsidRPr="006703D1" w:rsidRDefault="002D3203" w:rsidP="002D3203">
      <w:pPr>
        <w:suppressAutoHyphens/>
        <w:spacing w:line="360" w:lineRule="auto"/>
        <w:ind w:firstLine="709"/>
        <w:jc w:val="both"/>
        <w:rPr>
          <w:rFonts w:cs="Arial"/>
          <w:color w:val="FF0000"/>
          <w:sz w:val="28"/>
          <w:szCs w:val="24"/>
        </w:rPr>
      </w:pPr>
      <w:r w:rsidRPr="006703D1">
        <w:rPr>
          <w:rFonts w:cs="Arial"/>
          <w:i/>
          <w:sz w:val="28"/>
          <w:szCs w:val="24"/>
        </w:rPr>
        <w:t>-план по доходам, получаемым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sidRPr="006703D1">
        <w:rPr>
          <w:rFonts w:cs="Arial"/>
          <w:sz w:val="28"/>
          <w:szCs w:val="24"/>
        </w:rPr>
        <w:t xml:space="preserve"> исполнен на 53,3%, при годовом плане 5 159 180,62 рублей поступило 2 749 118,67 рублей. Невыполнение плана за 2025 год связано с прекращением договоров аренды земельных участков № 11-11-532/4 от 19.06.2024 г. (ООО "Транотделстрой"), № 11-11-361/4 от 14.05.2024 г. (ООО "Наран") на общую сумму 3 084 403,41 р., в связи с выкупом земельных участков собственниками объектов капитального строительства (пояснения МКУ «КИО» МР «Ленский район» РС (Я));</w:t>
      </w:r>
      <w:r w:rsidRPr="006703D1">
        <w:rPr>
          <w:rFonts w:cs="Arial"/>
          <w:color w:val="FF0000"/>
          <w:sz w:val="28"/>
          <w:szCs w:val="24"/>
        </w:rPr>
        <w:t xml:space="preserve"> </w:t>
      </w:r>
    </w:p>
    <w:p w:rsidR="002D3203" w:rsidRPr="006703D1" w:rsidRDefault="002D3203" w:rsidP="002D3203">
      <w:pPr>
        <w:suppressAutoHyphens/>
        <w:spacing w:line="360" w:lineRule="auto"/>
        <w:ind w:firstLine="709"/>
        <w:jc w:val="both"/>
        <w:rPr>
          <w:rFonts w:cs="Arial"/>
          <w:sz w:val="28"/>
          <w:szCs w:val="24"/>
        </w:rPr>
      </w:pPr>
      <w:r w:rsidRPr="006703D1">
        <w:rPr>
          <w:rFonts w:cs="Arial"/>
          <w:sz w:val="28"/>
          <w:szCs w:val="24"/>
        </w:rPr>
        <w:t>-</w:t>
      </w:r>
      <w:r w:rsidRPr="006703D1">
        <w:rPr>
          <w:rFonts w:cs="Arial"/>
          <w:i/>
          <w:sz w:val="28"/>
          <w:szCs w:val="24"/>
        </w:rPr>
        <w:t>план по доходам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r w:rsidRPr="006703D1">
        <w:rPr>
          <w:rFonts w:cs="Arial"/>
          <w:sz w:val="28"/>
          <w:szCs w:val="24"/>
        </w:rPr>
        <w:t xml:space="preserve"> исполнен на 160,7%. При годовых плановых назначениях 190 000,00 рублей поступило 305 386,77 рублей. Перевыполнение связано с проведением претензионных исковых работ;</w:t>
      </w:r>
    </w:p>
    <w:p w:rsidR="002D3203" w:rsidRPr="006703D1" w:rsidRDefault="002D3203" w:rsidP="002D3203">
      <w:pPr>
        <w:suppressAutoHyphens/>
        <w:spacing w:line="360" w:lineRule="auto"/>
        <w:ind w:firstLine="709"/>
        <w:jc w:val="both"/>
        <w:rPr>
          <w:rFonts w:cs="Arial"/>
          <w:color w:val="FF0000"/>
          <w:sz w:val="28"/>
          <w:szCs w:val="24"/>
        </w:rPr>
      </w:pPr>
      <w:r w:rsidRPr="006703D1">
        <w:rPr>
          <w:rFonts w:cs="Arial"/>
          <w:i/>
          <w:sz w:val="28"/>
          <w:szCs w:val="24"/>
        </w:rPr>
        <w:t>-план по доходам от сдачи в аренду имущества, составляющего казну муниципального района (за исключением земельных участков)</w:t>
      </w:r>
      <w:r w:rsidRPr="006703D1">
        <w:rPr>
          <w:rFonts w:cs="Arial"/>
          <w:sz w:val="28"/>
          <w:szCs w:val="24"/>
        </w:rPr>
        <w:t xml:space="preserve"> исполнен на 165,4%. При плане 8 000 000,00 рублей поступило 13 235 210,82 рублей.</w:t>
      </w:r>
      <w:r w:rsidRPr="006703D1">
        <w:t xml:space="preserve"> </w:t>
      </w:r>
      <w:r w:rsidRPr="006703D1">
        <w:rPr>
          <w:rFonts w:cs="Arial"/>
          <w:sz w:val="28"/>
          <w:szCs w:val="24"/>
        </w:rPr>
        <w:t xml:space="preserve">На перевыполнение плановых показателей повлияло заключение новых договоров аренды; </w:t>
      </w:r>
    </w:p>
    <w:p w:rsidR="002D3203" w:rsidRPr="006703D1" w:rsidRDefault="002D3203" w:rsidP="002D3203">
      <w:pPr>
        <w:tabs>
          <w:tab w:val="left" w:pos="5245"/>
        </w:tabs>
        <w:suppressAutoHyphens/>
        <w:spacing w:line="360" w:lineRule="auto"/>
        <w:ind w:firstLine="709"/>
        <w:jc w:val="both"/>
        <w:rPr>
          <w:rFonts w:cs="Arial"/>
          <w:sz w:val="28"/>
          <w:szCs w:val="24"/>
        </w:rPr>
      </w:pPr>
      <w:r w:rsidRPr="006703D1">
        <w:rPr>
          <w:rFonts w:cs="Arial"/>
          <w:i/>
          <w:sz w:val="28"/>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r w:rsidRPr="006703D1">
        <w:rPr>
          <w:rFonts w:cs="Arial"/>
          <w:sz w:val="28"/>
          <w:szCs w:val="24"/>
        </w:rPr>
        <w:t xml:space="preserve"> поступила в размере 1 914 645,27 рублей при отсутствии годовых плановых назначений. Плательщики: Плательщик ООО "ГАЗПРОМ ГАЗИФИКАЦИЯ», АО "Интер РАО - Электрогенерация», ООО «Газпром инвест» и ООО "Газпром трансгаз Томск", ООО "Новоленская ТЭС". Данный вид поступлений по нормативу отчислений составляет 50% в бюджет муниципального района 50% в бюджет субъекта;</w:t>
      </w:r>
    </w:p>
    <w:p w:rsidR="002D3203" w:rsidRPr="006703D1" w:rsidRDefault="002D3203" w:rsidP="002D3203">
      <w:pPr>
        <w:tabs>
          <w:tab w:val="left" w:pos="5245"/>
        </w:tabs>
        <w:suppressAutoHyphens/>
        <w:spacing w:line="360" w:lineRule="auto"/>
        <w:ind w:firstLine="709"/>
        <w:jc w:val="both"/>
        <w:rPr>
          <w:rFonts w:cs="Arial"/>
          <w:sz w:val="28"/>
          <w:szCs w:val="24"/>
        </w:rPr>
      </w:pPr>
      <w:r w:rsidRPr="006703D1">
        <w:rPr>
          <w:rFonts w:cs="Arial"/>
          <w:i/>
          <w:sz w:val="28"/>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6703D1">
        <w:rPr>
          <w:rFonts w:cs="Arial"/>
          <w:sz w:val="28"/>
          <w:szCs w:val="24"/>
        </w:rPr>
        <w:t xml:space="preserve"> при плановых назначениях 2 375 000,00 рублей поступило за 2025 год 3 274 788,79 рублей. Годовой план исполнен на 137,9%.  Высокое поступление связано с заключение новых договоров найма жилых помещений.</w:t>
      </w:r>
    </w:p>
    <w:p w:rsidR="002D3203" w:rsidRPr="006703D1" w:rsidRDefault="002D3203" w:rsidP="002D3203">
      <w:pPr>
        <w:suppressAutoHyphens/>
        <w:spacing w:line="360" w:lineRule="auto"/>
        <w:ind w:firstLine="709"/>
        <w:jc w:val="both"/>
        <w:rPr>
          <w:sz w:val="28"/>
          <w:szCs w:val="28"/>
        </w:rPr>
      </w:pPr>
      <w:r w:rsidRPr="006703D1">
        <w:rPr>
          <w:rFonts w:cs="Arial"/>
          <w:sz w:val="28"/>
          <w:szCs w:val="24"/>
        </w:rPr>
        <w:t xml:space="preserve">Плата за </w:t>
      </w:r>
      <w:r w:rsidRPr="006703D1">
        <w:rPr>
          <w:rFonts w:cs="Arial"/>
          <w:b/>
          <w:i/>
          <w:sz w:val="28"/>
          <w:szCs w:val="24"/>
        </w:rPr>
        <w:t>негативное воздействие на окружающую среду</w:t>
      </w:r>
      <w:r w:rsidRPr="006703D1">
        <w:rPr>
          <w:rFonts w:cs="Arial"/>
          <w:sz w:val="28"/>
          <w:szCs w:val="24"/>
        </w:rPr>
        <w:t xml:space="preserve"> при плане                                 16 260 476,00 рублей поступила в сумме 15 691 066,14 рублей. Годовой план исполнен на 96,5%. </w:t>
      </w:r>
      <w:r w:rsidRPr="006703D1">
        <w:rPr>
          <w:sz w:val="28"/>
          <w:szCs w:val="28"/>
        </w:rPr>
        <w:t>Плановые показатели по негативному воздействию на окружающую среду доводятся до муниципальных образований Росприродназором РС (Я).</w:t>
      </w:r>
    </w:p>
    <w:p w:rsidR="002D3203" w:rsidRPr="006703D1" w:rsidRDefault="002D3203" w:rsidP="002D3203">
      <w:pPr>
        <w:tabs>
          <w:tab w:val="left" w:pos="5245"/>
        </w:tabs>
        <w:suppressAutoHyphens/>
        <w:spacing w:line="360" w:lineRule="auto"/>
        <w:ind w:firstLine="709"/>
        <w:jc w:val="both"/>
        <w:rPr>
          <w:rFonts w:cs="Arial"/>
          <w:sz w:val="28"/>
          <w:szCs w:val="24"/>
        </w:rPr>
      </w:pPr>
      <w:r w:rsidRPr="006703D1">
        <w:rPr>
          <w:rFonts w:cs="Arial"/>
          <w:sz w:val="28"/>
          <w:szCs w:val="24"/>
        </w:rPr>
        <w:t xml:space="preserve">План по доходам от оказания </w:t>
      </w:r>
      <w:r w:rsidRPr="006703D1">
        <w:rPr>
          <w:rFonts w:cs="Arial"/>
          <w:b/>
          <w:i/>
          <w:sz w:val="28"/>
          <w:szCs w:val="24"/>
        </w:rPr>
        <w:t>платных услуг (работ)</w:t>
      </w:r>
      <w:r w:rsidRPr="006703D1">
        <w:rPr>
          <w:rFonts w:cs="Arial"/>
          <w:sz w:val="28"/>
          <w:szCs w:val="24"/>
        </w:rPr>
        <w:t xml:space="preserve"> получателями средств бюджетов (родительская плата за детские сады, ДШИ, Сэргэ, ДОБ "АЛМАЗ") за 2025 год исполнен на 126,6% (при уточненном плане 60 133 252,00 рублей поступило                       68 619 106,91 рублей).</w:t>
      </w:r>
    </w:p>
    <w:p w:rsidR="002D3203" w:rsidRPr="006703D1" w:rsidRDefault="002D3203" w:rsidP="002D3203">
      <w:pPr>
        <w:tabs>
          <w:tab w:val="left" w:pos="5245"/>
        </w:tabs>
        <w:suppressAutoHyphens/>
        <w:spacing w:line="360" w:lineRule="auto"/>
        <w:ind w:firstLine="709"/>
        <w:jc w:val="both"/>
        <w:rPr>
          <w:rFonts w:cs="Arial"/>
          <w:sz w:val="28"/>
          <w:szCs w:val="24"/>
        </w:rPr>
      </w:pPr>
      <w:r w:rsidRPr="006703D1">
        <w:rPr>
          <w:rFonts w:cs="Arial"/>
          <w:i/>
          <w:sz w:val="28"/>
          <w:szCs w:val="24"/>
        </w:rPr>
        <w:t>Доходы, поступающие в порядке возмещения расходов, понесенных в связи с эксплуатацией имущества муниципальных районов</w:t>
      </w:r>
      <w:r w:rsidRPr="006703D1">
        <w:rPr>
          <w:rFonts w:cs="Arial"/>
          <w:sz w:val="28"/>
          <w:szCs w:val="24"/>
        </w:rPr>
        <w:t xml:space="preserve"> за 2025 год, поступили в размере 249 991,22 рубль при отсутствии годовых плановых назначений.</w:t>
      </w:r>
    </w:p>
    <w:p w:rsidR="002D3203" w:rsidRPr="006703D1" w:rsidRDefault="002D3203" w:rsidP="002D3203">
      <w:pPr>
        <w:spacing w:line="360" w:lineRule="auto"/>
        <w:ind w:firstLine="709"/>
        <w:jc w:val="both"/>
        <w:rPr>
          <w:rFonts w:cs="Arial"/>
          <w:sz w:val="28"/>
          <w:szCs w:val="24"/>
        </w:rPr>
      </w:pPr>
      <w:r w:rsidRPr="006703D1">
        <w:rPr>
          <w:rFonts w:cs="Arial"/>
          <w:i/>
          <w:sz w:val="28"/>
          <w:szCs w:val="24"/>
        </w:rPr>
        <w:t xml:space="preserve">Прочие доходы от компенсации затрат бюджетов муниципальных районов </w:t>
      </w:r>
      <w:r w:rsidRPr="006703D1">
        <w:rPr>
          <w:rFonts w:cs="Arial"/>
          <w:sz w:val="28"/>
          <w:szCs w:val="24"/>
        </w:rPr>
        <w:t xml:space="preserve">за 2025 год поступили в размере 7 881 420,39 рублей при уточненном годовом плане 482 357,47 рублей (Возврат субсидий на выполнение муниципального задания, возврат средств за обучение студентов). </w:t>
      </w:r>
    </w:p>
    <w:p w:rsidR="002D3203" w:rsidRPr="006703D1" w:rsidRDefault="002D3203" w:rsidP="002D3203">
      <w:pPr>
        <w:spacing w:line="360" w:lineRule="auto"/>
        <w:ind w:firstLine="851"/>
        <w:jc w:val="both"/>
        <w:rPr>
          <w:sz w:val="28"/>
          <w:szCs w:val="24"/>
        </w:rPr>
      </w:pPr>
      <w:r w:rsidRPr="006703D1">
        <w:rPr>
          <w:rFonts w:cs="Arial"/>
          <w:i/>
          <w:sz w:val="28"/>
          <w:szCs w:val="24"/>
        </w:rPr>
        <w:t>Доходы от продажи материальных и нематериальных активов</w:t>
      </w:r>
      <w:r w:rsidRPr="006703D1">
        <w:rPr>
          <w:rFonts w:cs="Arial"/>
          <w:sz w:val="28"/>
          <w:szCs w:val="24"/>
        </w:rPr>
        <w:t xml:space="preserve"> в 2025 году поступили в сумме 16 232 732,94 рубля при годовом плане 4 465 000,00 рублей. Годовые плановые назначения перевыполнены в 3,5 раза или на 11 767 732,94 рубля.</w:t>
      </w:r>
      <w:r w:rsidRPr="006703D1">
        <w:rPr>
          <w:sz w:val="28"/>
          <w:szCs w:val="24"/>
        </w:rPr>
        <w:t xml:space="preserve"> Перевыполнение плановых показателей связано с заключением договоров купли продажи 2 х земельных участков из муниципальной собственности, расположенных в городе Ленске производственного назначения с ООО «Наран» и ООО «Трансотделстрой» в соответствии с подпунктом 6 пункта 2 статьи 39.3 и статьи 39.2 Земельного кодекса РФ, в связи с регистрацией права собственности на объекты капитального строительства расположенных на земельных участках и поступлением заявлений от собственников.</w:t>
      </w:r>
    </w:p>
    <w:p w:rsidR="002D3203" w:rsidRPr="006703D1" w:rsidRDefault="002D3203" w:rsidP="002D3203">
      <w:pPr>
        <w:spacing w:line="360" w:lineRule="auto"/>
        <w:ind w:firstLine="851"/>
        <w:jc w:val="both"/>
        <w:rPr>
          <w:rFonts w:cs="Arial"/>
          <w:sz w:val="28"/>
          <w:szCs w:val="24"/>
        </w:rPr>
      </w:pPr>
      <w:r w:rsidRPr="006703D1">
        <w:rPr>
          <w:rFonts w:cs="Arial"/>
          <w:sz w:val="28"/>
          <w:szCs w:val="24"/>
        </w:rPr>
        <w:t xml:space="preserve">Поступления от штрафов, санкций, возмещение ущерба за 2025 год составили 48 108 991,18 рубль. </w:t>
      </w:r>
      <w:r w:rsidRPr="006703D1">
        <w:t xml:space="preserve"> </w:t>
      </w:r>
      <w:r w:rsidRPr="006703D1">
        <w:rPr>
          <w:rFonts w:cs="Arial"/>
          <w:sz w:val="28"/>
          <w:szCs w:val="24"/>
        </w:rPr>
        <w:t>Рост поступлений к аналогичному периоду 2024 года на 64,1% или на 18 788 614,11 рублей. (В 2024 года за аналогичный период поступило 29 320 377,07 рублей). Увеличение поступлений связано с возобновлением выставления счетов администрацией муниципального района «Ленский район» по возмещению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p w:rsidR="002D3203" w:rsidRPr="006703D1" w:rsidRDefault="002D3203" w:rsidP="002D3203">
      <w:pPr>
        <w:spacing w:line="360" w:lineRule="auto"/>
        <w:ind w:firstLine="851"/>
        <w:jc w:val="both"/>
        <w:rPr>
          <w:rFonts w:cs="Arial"/>
          <w:sz w:val="28"/>
          <w:szCs w:val="24"/>
        </w:rPr>
      </w:pPr>
      <w:r w:rsidRPr="006703D1">
        <w:rPr>
          <w:rFonts w:cs="Arial"/>
          <w:sz w:val="28"/>
          <w:szCs w:val="24"/>
        </w:rPr>
        <w:t xml:space="preserve">Прочие неналоговые доходы бюджетов муниципальных районов (стоимость права за установку и эксплуатацию рекламной конструкции) за 2025 год поступили в сумме 725 760,00 рублей. </w:t>
      </w:r>
    </w:p>
    <w:p w:rsidR="002D3203" w:rsidRPr="006703D1" w:rsidRDefault="002D3203" w:rsidP="002D3203">
      <w:pPr>
        <w:spacing w:line="360" w:lineRule="auto"/>
        <w:ind w:firstLine="709"/>
        <w:jc w:val="both"/>
        <w:rPr>
          <w:sz w:val="28"/>
          <w:szCs w:val="28"/>
        </w:rPr>
      </w:pPr>
      <w:r w:rsidRPr="006703D1">
        <w:rPr>
          <w:sz w:val="28"/>
          <w:szCs w:val="28"/>
        </w:rPr>
        <w:t>Безвозмездных поступлений от других бюджетов бюджетной системы Российской Федерации, а также прочие безвозмездные поступления от юридических лиц в бюджет муниципального района «Ленский район» за 2025 год поступило 2 213 277 181,12 рубль при уточненных плановых назначениях 2 222 511 623,11 рубля, исполнение составило 99,6 %. В том числе по видам:</w:t>
      </w:r>
    </w:p>
    <w:p w:rsidR="002D3203" w:rsidRPr="006703D1" w:rsidRDefault="002D3203" w:rsidP="002D3203">
      <w:pPr>
        <w:tabs>
          <w:tab w:val="left" w:pos="851"/>
        </w:tabs>
        <w:spacing w:line="360" w:lineRule="auto"/>
        <w:ind w:firstLine="709"/>
        <w:jc w:val="both"/>
        <w:rPr>
          <w:sz w:val="28"/>
          <w:szCs w:val="28"/>
        </w:rPr>
      </w:pPr>
      <w:r w:rsidRPr="006703D1">
        <w:rPr>
          <w:sz w:val="28"/>
          <w:szCs w:val="28"/>
        </w:rPr>
        <w:t>- дотаций – 153 884 610,00 рублей или 100%;</w:t>
      </w:r>
    </w:p>
    <w:p w:rsidR="002D3203" w:rsidRPr="006703D1" w:rsidRDefault="002D3203" w:rsidP="002D3203">
      <w:pPr>
        <w:tabs>
          <w:tab w:val="left" w:pos="851"/>
        </w:tabs>
        <w:spacing w:line="360" w:lineRule="auto"/>
        <w:ind w:firstLine="709"/>
        <w:jc w:val="both"/>
        <w:rPr>
          <w:sz w:val="28"/>
          <w:szCs w:val="28"/>
        </w:rPr>
      </w:pPr>
      <w:r w:rsidRPr="006703D1">
        <w:rPr>
          <w:sz w:val="28"/>
          <w:szCs w:val="28"/>
        </w:rPr>
        <w:t>- субсидий – 45 928 340,44 рублей или 100,0%;</w:t>
      </w:r>
    </w:p>
    <w:p w:rsidR="002D3203" w:rsidRPr="006703D1" w:rsidRDefault="002D3203" w:rsidP="002D3203">
      <w:pPr>
        <w:tabs>
          <w:tab w:val="left" w:pos="851"/>
        </w:tabs>
        <w:spacing w:line="360" w:lineRule="auto"/>
        <w:ind w:firstLine="709"/>
        <w:jc w:val="both"/>
        <w:rPr>
          <w:sz w:val="28"/>
          <w:szCs w:val="28"/>
        </w:rPr>
      </w:pPr>
      <w:r w:rsidRPr="006703D1">
        <w:rPr>
          <w:sz w:val="28"/>
          <w:szCs w:val="28"/>
        </w:rPr>
        <w:t>- субвенций – 1 979 315 674,38 рубля или 99,4 %;</w:t>
      </w:r>
    </w:p>
    <w:p w:rsidR="002D3203" w:rsidRPr="006703D1" w:rsidRDefault="002D3203" w:rsidP="002D3203">
      <w:pPr>
        <w:tabs>
          <w:tab w:val="left" w:pos="851"/>
        </w:tabs>
        <w:spacing w:line="360" w:lineRule="auto"/>
        <w:ind w:firstLine="709"/>
        <w:jc w:val="both"/>
        <w:rPr>
          <w:sz w:val="28"/>
          <w:szCs w:val="28"/>
        </w:rPr>
      </w:pPr>
      <w:r w:rsidRPr="006703D1">
        <w:rPr>
          <w:sz w:val="28"/>
          <w:szCs w:val="28"/>
        </w:rPr>
        <w:t>- иных межбюджетных трансфертов – 22 402 069,47 рублей или 95,4%;</w:t>
      </w:r>
    </w:p>
    <w:p w:rsidR="002D3203" w:rsidRPr="006703D1" w:rsidRDefault="002D3203" w:rsidP="002D3203">
      <w:pPr>
        <w:tabs>
          <w:tab w:val="left" w:pos="851"/>
        </w:tabs>
        <w:spacing w:line="360" w:lineRule="auto"/>
        <w:ind w:firstLine="709"/>
        <w:jc w:val="both"/>
        <w:rPr>
          <w:sz w:val="28"/>
          <w:szCs w:val="28"/>
        </w:rPr>
      </w:pPr>
      <w:r w:rsidRPr="006703D1">
        <w:rPr>
          <w:sz w:val="28"/>
          <w:szCs w:val="28"/>
        </w:rPr>
        <w:t>- прочие безвозмездные поступления – 22 974 326,00 рубля или 100,0%.</w:t>
      </w:r>
    </w:p>
    <w:p w:rsidR="002D3203" w:rsidRPr="006703D1" w:rsidRDefault="002D3203" w:rsidP="002D3203">
      <w:pPr>
        <w:tabs>
          <w:tab w:val="left" w:pos="851"/>
        </w:tabs>
        <w:spacing w:line="360" w:lineRule="auto"/>
        <w:ind w:firstLine="709"/>
        <w:jc w:val="both"/>
        <w:rPr>
          <w:sz w:val="28"/>
          <w:szCs w:val="28"/>
        </w:rPr>
      </w:pPr>
      <w:r w:rsidRPr="006703D1">
        <w:rPr>
          <w:sz w:val="28"/>
          <w:szCs w:val="28"/>
        </w:rPr>
        <w:t>-доходы от возврата бюджетными учреждениями остатков субсидий прошлых лет – 6 462 096,30 рублей или 140,7 %;</w:t>
      </w:r>
    </w:p>
    <w:p w:rsidR="002D3203" w:rsidRPr="006703D1" w:rsidRDefault="002D3203" w:rsidP="002D3203">
      <w:pPr>
        <w:tabs>
          <w:tab w:val="left" w:pos="851"/>
        </w:tabs>
        <w:spacing w:line="360" w:lineRule="auto"/>
        <w:ind w:firstLine="709"/>
        <w:jc w:val="both"/>
        <w:rPr>
          <w:sz w:val="28"/>
          <w:szCs w:val="28"/>
        </w:rPr>
      </w:pPr>
      <w:r w:rsidRPr="006703D1">
        <w:rPr>
          <w:sz w:val="28"/>
          <w:szCs w:val="28"/>
        </w:rPr>
        <w:t>- доходы от возврата прочих остатков субсидий, субвенций и иных межбюджетных трансфертов, имеющих целевое назначение, прошлых лет из бюджетов поселений составили 1 746 429,51 рублей;</w:t>
      </w:r>
    </w:p>
    <w:p w:rsidR="002D3203" w:rsidRPr="006703D1" w:rsidRDefault="002D3203" w:rsidP="002D3203">
      <w:pPr>
        <w:spacing w:line="360" w:lineRule="auto"/>
        <w:ind w:firstLine="851"/>
        <w:jc w:val="both"/>
        <w:rPr>
          <w:sz w:val="28"/>
          <w:szCs w:val="28"/>
        </w:rPr>
      </w:pPr>
      <w:r w:rsidRPr="006703D1">
        <w:rPr>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 составили (-19 436 364,98) рублей или 100,0%.</w:t>
      </w:r>
    </w:p>
    <w:p w:rsidR="002D3203" w:rsidRPr="006703D1" w:rsidRDefault="002D3203" w:rsidP="002D3203">
      <w:pPr>
        <w:spacing w:line="360" w:lineRule="auto"/>
        <w:ind w:firstLine="709"/>
        <w:jc w:val="both"/>
        <w:rPr>
          <w:sz w:val="24"/>
          <w:szCs w:val="24"/>
        </w:rPr>
      </w:pPr>
      <w:r w:rsidRPr="006703D1">
        <w:rPr>
          <w:sz w:val="28"/>
          <w:szCs w:val="28"/>
        </w:rPr>
        <w:t>Поступление в 2025 году безвозмездных поступлений от других бюджетов бюджетной системы Российской Федерации, а также прочие безвозмездные поступления от юридических лиц приведены в таблице 1.3:</w:t>
      </w:r>
    </w:p>
    <w:p w:rsidR="002D3203" w:rsidRPr="006703D1" w:rsidRDefault="002D3203" w:rsidP="002D3203">
      <w:pPr>
        <w:spacing w:line="360" w:lineRule="auto"/>
        <w:ind w:firstLine="851"/>
        <w:jc w:val="right"/>
        <w:rPr>
          <w:sz w:val="24"/>
          <w:szCs w:val="24"/>
        </w:rPr>
      </w:pPr>
      <w:r w:rsidRPr="006703D1">
        <w:rPr>
          <w:sz w:val="24"/>
          <w:szCs w:val="24"/>
        </w:rPr>
        <w:t>Таблица 1.3.</w:t>
      </w:r>
    </w:p>
    <w:p w:rsidR="002D3203" w:rsidRPr="006703D1" w:rsidRDefault="002D3203" w:rsidP="002D3203">
      <w:pPr>
        <w:spacing w:line="360" w:lineRule="auto"/>
        <w:ind w:firstLine="851"/>
        <w:jc w:val="right"/>
        <w:rPr>
          <w:sz w:val="24"/>
          <w:szCs w:val="24"/>
        </w:rPr>
      </w:pPr>
      <w:r w:rsidRPr="006703D1">
        <w:rPr>
          <w:sz w:val="24"/>
          <w:szCs w:val="24"/>
        </w:rPr>
        <w:t>(в рублях)</w:t>
      </w:r>
    </w:p>
    <w:tbl>
      <w:tblPr>
        <w:tblW w:w="10316" w:type="dxa"/>
        <w:tblInd w:w="-5" w:type="dxa"/>
        <w:tblLook w:val="04A0" w:firstRow="1" w:lastRow="0" w:firstColumn="1" w:lastColumn="0" w:noHBand="0" w:noVBand="1"/>
      </w:tblPr>
      <w:tblGrid>
        <w:gridCol w:w="4253"/>
        <w:gridCol w:w="1701"/>
        <w:gridCol w:w="1985"/>
        <w:gridCol w:w="1417"/>
        <w:gridCol w:w="960"/>
      </w:tblGrid>
      <w:tr w:rsidR="002D3203" w:rsidRPr="006703D1" w:rsidTr="002841BE">
        <w:trPr>
          <w:trHeight w:val="48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203" w:rsidRPr="006703D1" w:rsidRDefault="002D3203" w:rsidP="002841BE">
            <w:pPr>
              <w:jc w:val="center"/>
              <w:rPr>
                <w:b/>
                <w:bCs/>
                <w:sz w:val="18"/>
                <w:szCs w:val="18"/>
              </w:rPr>
            </w:pPr>
            <w:r w:rsidRPr="006703D1">
              <w:rPr>
                <w:b/>
                <w:bCs/>
                <w:sz w:val="18"/>
                <w:szCs w:val="18"/>
              </w:rPr>
              <w:t>Наименование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203" w:rsidRPr="006703D1" w:rsidRDefault="002D3203" w:rsidP="002841BE">
            <w:pPr>
              <w:jc w:val="center"/>
              <w:rPr>
                <w:b/>
                <w:bCs/>
                <w:sz w:val="18"/>
                <w:szCs w:val="18"/>
              </w:rPr>
            </w:pPr>
            <w:r w:rsidRPr="006703D1">
              <w:rPr>
                <w:b/>
                <w:bCs/>
                <w:sz w:val="18"/>
                <w:szCs w:val="18"/>
              </w:rPr>
              <w:t>Уточненный план на год</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203" w:rsidRPr="006703D1" w:rsidRDefault="002D3203" w:rsidP="002841BE">
            <w:pPr>
              <w:jc w:val="center"/>
              <w:rPr>
                <w:b/>
                <w:bCs/>
                <w:sz w:val="18"/>
                <w:szCs w:val="18"/>
              </w:rPr>
            </w:pPr>
            <w:r w:rsidRPr="006703D1">
              <w:rPr>
                <w:b/>
                <w:bCs/>
                <w:sz w:val="18"/>
                <w:szCs w:val="18"/>
              </w:rPr>
              <w:t>Исполнение за отчетный период</w:t>
            </w:r>
          </w:p>
        </w:tc>
        <w:tc>
          <w:tcPr>
            <w:tcW w:w="2377" w:type="dxa"/>
            <w:gridSpan w:val="2"/>
            <w:tcBorders>
              <w:top w:val="single" w:sz="4" w:space="0" w:color="auto"/>
              <w:left w:val="nil"/>
              <w:bottom w:val="single" w:sz="4" w:space="0" w:color="auto"/>
              <w:right w:val="single" w:sz="4" w:space="0" w:color="auto"/>
            </w:tcBorders>
            <w:shd w:val="clear" w:color="auto" w:fill="auto"/>
            <w:vAlign w:val="center"/>
            <w:hideMark/>
          </w:tcPr>
          <w:p w:rsidR="002D3203" w:rsidRPr="006703D1" w:rsidRDefault="002D3203" w:rsidP="002841BE">
            <w:pPr>
              <w:jc w:val="center"/>
              <w:rPr>
                <w:b/>
                <w:bCs/>
                <w:sz w:val="18"/>
                <w:szCs w:val="18"/>
              </w:rPr>
            </w:pPr>
            <w:r w:rsidRPr="006703D1">
              <w:rPr>
                <w:b/>
                <w:bCs/>
                <w:sz w:val="18"/>
                <w:szCs w:val="18"/>
              </w:rPr>
              <w:t>Расхождение от уточненного плана</w:t>
            </w:r>
          </w:p>
        </w:tc>
      </w:tr>
      <w:tr w:rsidR="002D3203" w:rsidRPr="006703D1" w:rsidTr="002841BE">
        <w:trPr>
          <w:trHeight w:val="255"/>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2D3203" w:rsidRPr="006703D1" w:rsidRDefault="002D3203" w:rsidP="002841BE">
            <w:pPr>
              <w:rPr>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D3203" w:rsidRPr="006703D1" w:rsidRDefault="002D3203" w:rsidP="002841BE">
            <w:pPr>
              <w:rPr>
                <w:b/>
                <w:bCs/>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D3203" w:rsidRPr="006703D1" w:rsidRDefault="002D3203" w:rsidP="002841BE">
            <w:pPr>
              <w:rPr>
                <w:b/>
                <w:bCs/>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2D3203" w:rsidRPr="006703D1" w:rsidRDefault="002D3203" w:rsidP="002841BE">
            <w:pPr>
              <w:jc w:val="center"/>
              <w:rPr>
                <w:b/>
                <w:bCs/>
                <w:sz w:val="18"/>
                <w:szCs w:val="18"/>
              </w:rPr>
            </w:pPr>
            <w:r w:rsidRPr="006703D1">
              <w:rPr>
                <w:b/>
                <w:bCs/>
                <w:sz w:val="18"/>
                <w:szCs w:val="18"/>
              </w:rPr>
              <w:t>Сумма</w:t>
            </w:r>
          </w:p>
        </w:tc>
        <w:tc>
          <w:tcPr>
            <w:tcW w:w="960" w:type="dxa"/>
            <w:tcBorders>
              <w:top w:val="nil"/>
              <w:left w:val="nil"/>
              <w:bottom w:val="single" w:sz="4" w:space="0" w:color="auto"/>
              <w:right w:val="single" w:sz="4" w:space="0" w:color="auto"/>
            </w:tcBorders>
            <w:shd w:val="clear" w:color="auto" w:fill="auto"/>
            <w:vAlign w:val="center"/>
            <w:hideMark/>
          </w:tcPr>
          <w:p w:rsidR="002D3203" w:rsidRPr="006703D1" w:rsidRDefault="002D3203" w:rsidP="002841BE">
            <w:pPr>
              <w:jc w:val="center"/>
              <w:rPr>
                <w:b/>
                <w:bCs/>
                <w:sz w:val="18"/>
                <w:szCs w:val="18"/>
              </w:rPr>
            </w:pPr>
            <w:r w:rsidRPr="006703D1">
              <w:rPr>
                <w:b/>
                <w:bCs/>
                <w:sz w:val="18"/>
                <w:szCs w:val="18"/>
              </w:rPr>
              <w:t>%</w:t>
            </w:r>
          </w:p>
        </w:tc>
      </w:tr>
      <w:tr w:rsidR="002D3203" w:rsidRPr="006703D1" w:rsidTr="002841BE">
        <w:trPr>
          <w:trHeight w:val="76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Дотации бюджетам муниципальных районов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153 884 610,00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153 884 610,00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39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Субсидия бюджетам муниципальных районов на организацию бесплатного горячего питания обучающихся,получающих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20 712 050,50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20 712 050,50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76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Субсидии бюджетам муниципальных районов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11 116 863,24</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11 116 863,24</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Субсидия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3 990 293,84</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3 990 293,84</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824"/>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Софинансирование расходных обязательств на организацию отдыха детей в каникулярное время (за счет средств МБ)</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4 393 128,05</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4 393 128,05</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133"/>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Прочие субсидии бюджетам муниципальных районов на софинансирование реализации мероприятий муниципальных программ (подпрограмм) развития кормопроизводства</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5 716 004,81</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5 716 004,81</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2113"/>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Субвенция на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887 790 316,15</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887 790 316,15</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2433"/>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Субвенция на обеспечение деятельности отдельных организаций, осуществляющих образовательную деятельность по адаптированным основным общеобразовательным программам, для обучающихся, воспитанников с ограниченными возможностями здоровья, оздоровительных образовательных организаций санаторного типа для детей, нуждающихся в длительном лечении</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84 687 945,26</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84 687 945,26</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702"/>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Субвенции бюджетам муниципальных районов на выполнение передаваемых полномочий субъектов Российской Федерации, связанные с обеспечением осуществления отдельных государственных полномочий по поддержке сельскохозяйственного производства</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18 900 544,59</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18 900 544,59</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Субвенции бюджетам муниципальных районов на выполнение передаваемых полномочий по выравниванию бюджетной обеспеченности поселений</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185 763 200,00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185 763 200,00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231"/>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Субвенция на обеспечение государственных гарантий прав на получение общедоступного и бесплатного дошкольного образования в муниципальных дошкольных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469 074 202,43</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469 074 202,43</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Субвенции на выполнение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39 380 792,71</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39 380 792,71</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2451"/>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Субвенция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адаптированнеы основные образовательные программы</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12 095 267,51</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12 095 267,51</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983"/>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Субвенция на расходы ОМСУ МР и ГО на выполнение отдельных государственных полномочий по поддержке сельскохозяйственного производства</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102 520 403,45</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92 597 680,00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-9 922 723,45</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90</w:t>
            </w:r>
          </w:p>
        </w:tc>
      </w:tr>
      <w:tr w:rsidR="002D3203" w:rsidRPr="006703D1" w:rsidTr="002841BE">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Выполнение ОМСУ МР и ГО отдельных государственных полномочий по поддержке сельскохозяйственного производства (строительство (модернизация) сельскохозяйственных объектов малой мощности)</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29 750 000,00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29 750 000,00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724"/>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925 162,29</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865 355,62</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-59 806,67</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94</w:t>
            </w:r>
          </w:p>
        </w:tc>
      </w:tr>
      <w:tr w:rsidR="002D3203" w:rsidRPr="006703D1" w:rsidTr="002841BE">
        <w:trPr>
          <w:trHeight w:val="153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88 779 666,69</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88 779 623,29</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-43,40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Единая субвенция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70 868 423,62</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69 630 746,82</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-1 237 676,80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98</w:t>
            </w:r>
          </w:p>
        </w:tc>
      </w:tr>
      <w:tr w:rsidR="002D3203" w:rsidRPr="006703D1" w:rsidTr="002841BE">
        <w:trPr>
          <w:trHeight w:val="1339"/>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7 627 659,23</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7 627 659,23</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3357"/>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3 078 276,51</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3 078 276,51</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406"/>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Иные межбюджетные трансферты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9 362 943,32</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8 283 188,33</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-1 079 754,99</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88</w:t>
            </w:r>
          </w:p>
        </w:tc>
      </w:tr>
      <w:tr w:rsidR="002D3203" w:rsidRPr="006703D1" w:rsidTr="002841BE">
        <w:trPr>
          <w:trHeight w:val="3242"/>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Прочие межбюджетные трансферты, передаваемые бюджетам муниципальных районов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412 945,40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412 945,40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2149"/>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Прочие межбюджетные трансферты, передаваемые бюджетам муниципальных районов (на поощрение управленческих команд за содействие достижению значений (уровней) показателей для оценки показателей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3 000 000,00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3 000 000,00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Прочие безвозмездные поступления в бюджеты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22 977 737,00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22 974 326,00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-3 411,00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89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r w:rsidRPr="006703D1">
              <w:t> </w:t>
            </w:r>
          </w:p>
        </w:tc>
      </w:tr>
      <w:tr w:rsidR="002D3203" w:rsidRPr="006703D1" w:rsidTr="002841BE">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Перечисления из бюджетов муниципальных районов (в бюджеты муниципальных районов) для осуществления взыскания</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r w:rsidRPr="006703D1">
              <w:t> </w:t>
            </w:r>
          </w:p>
        </w:tc>
      </w:tr>
      <w:tr w:rsidR="002D3203" w:rsidRPr="006703D1" w:rsidTr="002841BE">
        <w:trPr>
          <w:trHeight w:val="67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Доходы бюджетов муниципальных районов от возврата бюджетными учреждениями остатков субсидий прошлых лет</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4 594 401,63</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6 462 096,30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1 867 694,67</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141</w:t>
            </w:r>
          </w:p>
        </w:tc>
      </w:tr>
      <w:tr w:rsidR="002D3203" w:rsidRPr="006703D1" w:rsidTr="002841BE">
        <w:trPr>
          <w:trHeight w:val="1181"/>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1 201 279,65</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1 201 279,65</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r w:rsidRPr="006703D1">
              <w:t> </w:t>
            </w:r>
          </w:p>
        </w:tc>
      </w:tr>
      <w:tr w:rsidR="002D3203" w:rsidRPr="006703D1" w:rsidTr="002841BE">
        <w:trPr>
          <w:trHeight w:val="25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Единая субвенция</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545 149,86</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545 149,86</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481"/>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-625 737,10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-625 737,10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остатков субсидий на реализацию мероприятий по обеспечению жильем молодых семей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-16 040,57</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-16 040,57</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-2 595 341,77</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-2 595 341,77</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3567"/>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-76 618,60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-76 618,60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69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-286 079,95</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-286 079,95</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-223 924,99</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-223 924,99</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51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Возврат субсидии на организацию отдыха детей в каникулярное время</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-213 949,00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-213 949,00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457"/>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остатков прочих субсидий на софинансирование расходных обязательств местных бюдетов, связанных с капитальным ремонтом автомобильнывх дорог общего пользования местного значения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-10 821 983,76</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-10 821 983,76</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981"/>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прочих остатков субсидии на Градостроительное планирование развития территорий. Снижение административных барьеров в области строительства</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-392 226,57</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-392 226,57</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020"/>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субвенции на выполнение отдельных государственных полномочий на реализацию государственного стандарта общего образования</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-1 081 532,25</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-1 081 532,25</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27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-5 327,79</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-5 327,79</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496"/>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прочих остатков субвенций на выполнение отдельных государственных полномочий на расходы, связанные с обеспечением осуществления отдельных государственнных полномочий по поддержке сельскохозяйственного производства</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-151 910,38</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-151 910,38</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299"/>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-2 106 477,21</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-2 106 477,21</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78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прочих остатков субвенции на выполнение отдельных государственных полномочий по предоставлению жилых помещений детям-сиротам и детям, оставшимся без попечения родителей, лизам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-2 410,33</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-2 410,33</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188"/>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-16 148,00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-16 148,00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2962"/>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 xml:space="preserve"> Возврат прочих остатков субвенции на выполнение отдельных государственных полномочий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образования, в том числе адаптированные основные общеобразовательные программы</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-274 149,55</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-274 149,55</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190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 (на обеспечение жильем молодых семей государственной программы Республики Саха (Якутия) "Обеспечение качественным жильем")</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r w:rsidRPr="006703D1">
              <w:t> </w:t>
            </w:r>
          </w:p>
        </w:tc>
      </w:tr>
      <w:tr w:rsidR="002D3203" w:rsidRPr="006703D1" w:rsidTr="002841BE">
        <w:trPr>
          <w:trHeight w:val="999"/>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color w:val="000000"/>
              </w:rPr>
            </w:pPr>
            <w:r w:rsidRPr="006703D1">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-546 507,16</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-546 507,16</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0,00</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pPr>
            <w:r w:rsidRPr="006703D1">
              <w:t>100</w:t>
            </w:r>
          </w:p>
        </w:tc>
      </w:tr>
      <w:tr w:rsidR="002D3203" w:rsidRPr="006703D1" w:rsidTr="002841BE">
        <w:trPr>
          <w:trHeight w:val="255"/>
        </w:trPr>
        <w:tc>
          <w:tcPr>
            <w:tcW w:w="4253" w:type="dxa"/>
            <w:tcBorders>
              <w:top w:val="nil"/>
              <w:left w:val="single" w:sz="4" w:space="0" w:color="auto"/>
              <w:bottom w:val="single" w:sz="4" w:space="0" w:color="auto"/>
              <w:right w:val="single" w:sz="4" w:space="0" w:color="auto"/>
            </w:tcBorders>
            <w:shd w:val="clear" w:color="auto" w:fill="auto"/>
            <w:hideMark/>
          </w:tcPr>
          <w:p w:rsidR="002D3203" w:rsidRPr="006703D1" w:rsidRDefault="002D3203" w:rsidP="002841BE">
            <w:pPr>
              <w:rPr>
                <w:b/>
              </w:rPr>
            </w:pPr>
            <w:r w:rsidRPr="006703D1">
              <w:rPr>
                <w:b/>
              </w:rPr>
              <w:t>ИТОГО:</w:t>
            </w:r>
          </w:p>
        </w:tc>
        <w:tc>
          <w:tcPr>
            <w:tcW w:w="1701"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rPr>
                <w:b/>
              </w:rPr>
            </w:pPr>
            <w:r w:rsidRPr="006703D1">
              <w:rPr>
                <w:b/>
              </w:rPr>
              <w:t>2 222 511 623,11</w:t>
            </w:r>
          </w:p>
        </w:tc>
        <w:tc>
          <w:tcPr>
            <w:tcW w:w="1985"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rPr>
                <w:b/>
              </w:rPr>
            </w:pPr>
            <w:r w:rsidRPr="006703D1">
              <w:rPr>
                <w:b/>
              </w:rPr>
              <w:t>2 213 277 181,12</w:t>
            </w:r>
          </w:p>
        </w:tc>
        <w:tc>
          <w:tcPr>
            <w:tcW w:w="1417"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rPr>
                <w:b/>
              </w:rPr>
            </w:pPr>
            <w:r w:rsidRPr="006703D1">
              <w:rPr>
                <w:b/>
              </w:rPr>
              <w:t>-9 234 441,99</w:t>
            </w:r>
          </w:p>
        </w:tc>
        <w:tc>
          <w:tcPr>
            <w:tcW w:w="960" w:type="dxa"/>
            <w:tcBorders>
              <w:top w:val="nil"/>
              <w:left w:val="nil"/>
              <w:bottom w:val="single" w:sz="4" w:space="0" w:color="auto"/>
              <w:right w:val="single" w:sz="4" w:space="0" w:color="auto"/>
            </w:tcBorders>
            <w:shd w:val="clear" w:color="auto" w:fill="auto"/>
            <w:noWrap/>
            <w:vAlign w:val="bottom"/>
            <w:hideMark/>
          </w:tcPr>
          <w:p w:rsidR="002D3203" w:rsidRPr="006703D1" w:rsidRDefault="002D3203" w:rsidP="002841BE">
            <w:pPr>
              <w:jc w:val="right"/>
              <w:rPr>
                <w:b/>
              </w:rPr>
            </w:pPr>
            <w:r w:rsidRPr="006703D1">
              <w:rPr>
                <w:b/>
              </w:rPr>
              <w:t>99,6</w:t>
            </w:r>
          </w:p>
        </w:tc>
      </w:tr>
    </w:tbl>
    <w:p w:rsidR="002D3203" w:rsidRPr="006703D1" w:rsidRDefault="002D3203" w:rsidP="002D3203">
      <w:pPr>
        <w:suppressAutoHyphens/>
        <w:spacing w:line="360" w:lineRule="auto"/>
        <w:ind w:firstLine="709"/>
        <w:jc w:val="both"/>
        <w:rPr>
          <w:rFonts w:cs="Arial"/>
          <w:b/>
          <w:sz w:val="28"/>
          <w:szCs w:val="24"/>
        </w:rPr>
      </w:pPr>
    </w:p>
    <w:p w:rsidR="002D3203" w:rsidRPr="006703D1" w:rsidRDefault="002D3203" w:rsidP="002D3203">
      <w:pPr>
        <w:suppressAutoHyphens/>
        <w:spacing w:line="360" w:lineRule="auto"/>
        <w:ind w:firstLine="709"/>
        <w:jc w:val="both"/>
        <w:rPr>
          <w:rFonts w:cs="Arial"/>
          <w:sz w:val="28"/>
          <w:szCs w:val="24"/>
        </w:rPr>
      </w:pPr>
      <w:r w:rsidRPr="006703D1">
        <w:rPr>
          <w:rFonts w:cs="Arial"/>
          <w:sz w:val="28"/>
          <w:szCs w:val="24"/>
        </w:rPr>
        <w:t xml:space="preserve"> Всего по доходам с учетом безвозмездных поступлений план за 2025 год годовой план исполнен на 91,9%. При годовых плановых назначениях                                      6 097 026 132,39 рубля поступило 5 603 321 076,32 рублей.</w:t>
      </w:r>
    </w:p>
    <w:p w:rsidR="00A81A9B" w:rsidRPr="006703D1" w:rsidRDefault="00A81A9B" w:rsidP="00FB6C01">
      <w:pPr>
        <w:pStyle w:val="ConsPlusNormal"/>
        <w:spacing w:line="360" w:lineRule="auto"/>
        <w:jc w:val="center"/>
        <w:rPr>
          <w:rFonts w:ascii="Times New Roman" w:hAnsi="Times New Roman" w:cs="Times New Roman"/>
          <w:b/>
          <w:sz w:val="28"/>
          <w:szCs w:val="28"/>
        </w:rPr>
      </w:pPr>
    </w:p>
    <w:p w:rsidR="00A57785" w:rsidRPr="006703D1" w:rsidRDefault="00A57785" w:rsidP="00FB6C01">
      <w:pPr>
        <w:pStyle w:val="ConsPlusNormal"/>
        <w:spacing w:line="360" w:lineRule="auto"/>
        <w:jc w:val="center"/>
        <w:rPr>
          <w:rFonts w:ascii="Times New Roman" w:hAnsi="Times New Roman" w:cs="Times New Roman"/>
          <w:b/>
          <w:sz w:val="28"/>
          <w:szCs w:val="28"/>
        </w:rPr>
      </w:pPr>
      <w:r w:rsidRPr="006703D1">
        <w:rPr>
          <w:rFonts w:ascii="Times New Roman" w:hAnsi="Times New Roman" w:cs="Times New Roman"/>
          <w:b/>
          <w:sz w:val="28"/>
          <w:szCs w:val="28"/>
        </w:rPr>
        <w:t>2. РАСХОДЫ</w:t>
      </w:r>
    </w:p>
    <w:p w:rsidR="007E37F3" w:rsidRPr="006703D1" w:rsidRDefault="00A57785" w:rsidP="00A57785">
      <w:pPr>
        <w:pStyle w:val="Default"/>
        <w:spacing w:line="360" w:lineRule="auto"/>
        <w:ind w:firstLine="709"/>
        <w:jc w:val="both"/>
        <w:rPr>
          <w:color w:val="auto"/>
          <w:sz w:val="28"/>
          <w:szCs w:val="28"/>
        </w:rPr>
      </w:pPr>
      <w:r w:rsidRPr="006703D1">
        <w:rPr>
          <w:color w:val="auto"/>
          <w:sz w:val="28"/>
          <w:szCs w:val="28"/>
        </w:rPr>
        <w:t>По итогам 202</w:t>
      </w:r>
      <w:r w:rsidR="007E37F3" w:rsidRPr="006703D1">
        <w:rPr>
          <w:color w:val="auto"/>
          <w:sz w:val="28"/>
          <w:szCs w:val="28"/>
        </w:rPr>
        <w:t>5</w:t>
      </w:r>
      <w:r w:rsidRPr="006703D1">
        <w:rPr>
          <w:color w:val="auto"/>
          <w:sz w:val="28"/>
          <w:szCs w:val="28"/>
        </w:rPr>
        <w:t xml:space="preserve"> года расходы бюджета </w:t>
      </w:r>
      <w:r w:rsidR="006F1DAF" w:rsidRPr="006703D1">
        <w:rPr>
          <w:color w:val="auto"/>
          <w:sz w:val="28"/>
          <w:szCs w:val="28"/>
        </w:rPr>
        <w:t>исполнены в сумме</w:t>
      </w:r>
      <w:r w:rsidRPr="006703D1">
        <w:rPr>
          <w:color w:val="auto"/>
          <w:sz w:val="28"/>
          <w:szCs w:val="28"/>
        </w:rPr>
        <w:t xml:space="preserve"> </w:t>
      </w:r>
      <w:r w:rsidR="007E37F3" w:rsidRPr="006703D1">
        <w:rPr>
          <w:color w:val="auto"/>
          <w:sz w:val="28"/>
          <w:szCs w:val="28"/>
        </w:rPr>
        <w:t>5 721 725 340,88</w:t>
      </w:r>
      <w:r w:rsidR="00FE6319" w:rsidRPr="006703D1">
        <w:rPr>
          <w:color w:val="auto"/>
          <w:sz w:val="28"/>
          <w:szCs w:val="28"/>
        </w:rPr>
        <w:t xml:space="preserve"> </w:t>
      </w:r>
      <w:r w:rsidRPr="006703D1">
        <w:rPr>
          <w:color w:val="auto"/>
          <w:sz w:val="28"/>
          <w:szCs w:val="28"/>
        </w:rPr>
        <w:t xml:space="preserve">руб., </w:t>
      </w:r>
      <w:r w:rsidR="006F1DAF" w:rsidRPr="006703D1">
        <w:rPr>
          <w:color w:val="auto"/>
          <w:sz w:val="28"/>
          <w:szCs w:val="28"/>
        </w:rPr>
        <w:t xml:space="preserve">что </w:t>
      </w:r>
      <w:r w:rsidRPr="006703D1">
        <w:rPr>
          <w:color w:val="auto"/>
          <w:sz w:val="28"/>
          <w:szCs w:val="28"/>
        </w:rPr>
        <w:t xml:space="preserve">составило </w:t>
      </w:r>
      <w:r w:rsidR="007E37F3" w:rsidRPr="006703D1">
        <w:rPr>
          <w:color w:val="auto"/>
          <w:sz w:val="28"/>
          <w:szCs w:val="28"/>
        </w:rPr>
        <w:t>87,6</w:t>
      </w:r>
      <w:r w:rsidRPr="006703D1">
        <w:rPr>
          <w:color w:val="auto"/>
          <w:sz w:val="28"/>
          <w:szCs w:val="28"/>
        </w:rPr>
        <w:t xml:space="preserve"> % от уточненного плана</w:t>
      </w:r>
      <w:r w:rsidR="006F1DAF" w:rsidRPr="006703D1">
        <w:rPr>
          <w:color w:val="auto"/>
          <w:sz w:val="28"/>
          <w:szCs w:val="28"/>
        </w:rPr>
        <w:t xml:space="preserve"> </w:t>
      </w:r>
      <w:r w:rsidR="007E37F3" w:rsidRPr="006703D1">
        <w:rPr>
          <w:color w:val="auto"/>
          <w:sz w:val="28"/>
          <w:szCs w:val="28"/>
        </w:rPr>
        <w:t xml:space="preserve">в сумме 6 528 312 329,88 </w:t>
      </w:r>
      <w:r w:rsidR="006F1DAF" w:rsidRPr="006703D1">
        <w:rPr>
          <w:color w:val="auto"/>
          <w:sz w:val="28"/>
          <w:szCs w:val="28"/>
        </w:rPr>
        <w:t>руб.</w:t>
      </w:r>
    </w:p>
    <w:tbl>
      <w:tblPr>
        <w:tblW w:w="10137" w:type="dxa"/>
        <w:tblInd w:w="65" w:type="dxa"/>
        <w:tblLayout w:type="fixed"/>
        <w:tblLook w:val="04A0" w:firstRow="1" w:lastRow="0" w:firstColumn="1" w:lastColumn="0" w:noHBand="0" w:noVBand="1"/>
      </w:tblPr>
      <w:tblGrid>
        <w:gridCol w:w="3211"/>
        <w:gridCol w:w="843"/>
        <w:gridCol w:w="1825"/>
        <w:gridCol w:w="1853"/>
        <w:gridCol w:w="1676"/>
        <w:gridCol w:w="729"/>
      </w:tblGrid>
      <w:tr w:rsidR="007E37F3" w:rsidRPr="006703D1" w:rsidTr="005174AD">
        <w:trPr>
          <w:trHeight w:val="315"/>
        </w:trPr>
        <w:tc>
          <w:tcPr>
            <w:tcW w:w="10137" w:type="dxa"/>
            <w:gridSpan w:val="6"/>
            <w:tcBorders>
              <w:top w:val="nil"/>
              <w:left w:val="nil"/>
              <w:bottom w:val="nil"/>
              <w:right w:val="nil"/>
            </w:tcBorders>
            <w:shd w:val="clear" w:color="000000" w:fill="FFFFFF"/>
            <w:noWrap/>
            <w:vAlign w:val="bottom"/>
            <w:hideMark/>
          </w:tcPr>
          <w:p w:rsidR="007E37F3" w:rsidRPr="006703D1" w:rsidRDefault="007E37F3" w:rsidP="007E37F3">
            <w:pPr>
              <w:jc w:val="center"/>
              <w:rPr>
                <w:b/>
                <w:bCs/>
                <w:sz w:val="22"/>
                <w:szCs w:val="22"/>
              </w:rPr>
            </w:pPr>
            <w:r w:rsidRPr="006703D1">
              <w:rPr>
                <w:b/>
                <w:bCs/>
                <w:sz w:val="22"/>
                <w:szCs w:val="22"/>
              </w:rPr>
              <w:t>Исполнение по расходам бюджета муниципального района "Ленский район" за 2025 год</w:t>
            </w:r>
          </w:p>
        </w:tc>
      </w:tr>
      <w:tr w:rsidR="007E37F3" w:rsidRPr="006703D1" w:rsidTr="005174AD">
        <w:trPr>
          <w:trHeight w:val="315"/>
        </w:trPr>
        <w:tc>
          <w:tcPr>
            <w:tcW w:w="3211" w:type="dxa"/>
            <w:tcBorders>
              <w:top w:val="nil"/>
              <w:left w:val="nil"/>
              <w:bottom w:val="nil"/>
              <w:right w:val="nil"/>
            </w:tcBorders>
            <w:shd w:val="clear" w:color="000000" w:fill="FFFFFF"/>
            <w:noWrap/>
            <w:vAlign w:val="bottom"/>
            <w:hideMark/>
          </w:tcPr>
          <w:p w:rsidR="007E37F3" w:rsidRPr="006703D1" w:rsidRDefault="007E37F3" w:rsidP="007E37F3">
            <w:pPr>
              <w:jc w:val="center"/>
              <w:rPr>
                <w:b/>
                <w:bCs/>
                <w:sz w:val="22"/>
                <w:szCs w:val="22"/>
              </w:rPr>
            </w:pPr>
            <w:r w:rsidRPr="006703D1">
              <w:rPr>
                <w:b/>
                <w:bCs/>
                <w:sz w:val="22"/>
                <w:szCs w:val="22"/>
              </w:rPr>
              <w:t> </w:t>
            </w:r>
          </w:p>
        </w:tc>
        <w:tc>
          <w:tcPr>
            <w:tcW w:w="843" w:type="dxa"/>
            <w:tcBorders>
              <w:top w:val="nil"/>
              <w:left w:val="nil"/>
              <w:bottom w:val="nil"/>
              <w:right w:val="nil"/>
            </w:tcBorders>
            <w:shd w:val="clear" w:color="000000" w:fill="FFFFFF"/>
            <w:noWrap/>
            <w:vAlign w:val="bottom"/>
            <w:hideMark/>
          </w:tcPr>
          <w:p w:rsidR="007E37F3" w:rsidRPr="006703D1" w:rsidRDefault="007E37F3" w:rsidP="007E37F3">
            <w:pPr>
              <w:jc w:val="center"/>
              <w:rPr>
                <w:b/>
                <w:bCs/>
                <w:sz w:val="22"/>
                <w:szCs w:val="22"/>
              </w:rPr>
            </w:pPr>
            <w:r w:rsidRPr="006703D1">
              <w:rPr>
                <w:b/>
                <w:bCs/>
                <w:sz w:val="22"/>
                <w:szCs w:val="22"/>
              </w:rPr>
              <w:t> </w:t>
            </w:r>
          </w:p>
        </w:tc>
        <w:tc>
          <w:tcPr>
            <w:tcW w:w="1825" w:type="dxa"/>
            <w:tcBorders>
              <w:top w:val="nil"/>
              <w:left w:val="nil"/>
              <w:bottom w:val="nil"/>
              <w:right w:val="nil"/>
            </w:tcBorders>
            <w:shd w:val="clear" w:color="000000" w:fill="FFFFFF"/>
            <w:noWrap/>
            <w:vAlign w:val="bottom"/>
            <w:hideMark/>
          </w:tcPr>
          <w:p w:rsidR="007E37F3" w:rsidRPr="006703D1" w:rsidRDefault="007E37F3" w:rsidP="007E37F3">
            <w:pPr>
              <w:jc w:val="center"/>
              <w:rPr>
                <w:b/>
                <w:bCs/>
                <w:sz w:val="22"/>
                <w:szCs w:val="22"/>
              </w:rPr>
            </w:pPr>
            <w:r w:rsidRPr="006703D1">
              <w:rPr>
                <w:b/>
                <w:bCs/>
                <w:sz w:val="22"/>
                <w:szCs w:val="22"/>
              </w:rPr>
              <w:t> </w:t>
            </w:r>
          </w:p>
        </w:tc>
        <w:tc>
          <w:tcPr>
            <w:tcW w:w="1853" w:type="dxa"/>
            <w:tcBorders>
              <w:top w:val="nil"/>
              <w:left w:val="nil"/>
              <w:bottom w:val="nil"/>
              <w:right w:val="nil"/>
            </w:tcBorders>
            <w:shd w:val="clear" w:color="000000" w:fill="FFFFFF"/>
            <w:noWrap/>
            <w:vAlign w:val="bottom"/>
            <w:hideMark/>
          </w:tcPr>
          <w:p w:rsidR="007E37F3" w:rsidRPr="006703D1" w:rsidRDefault="007E37F3" w:rsidP="007E37F3">
            <w:pPr>
              <w:jc w:val="center"/>
              <w:rPr>
                <w:b/>
                <w:bCs/>
                <w:sz w:val="22"/>
                <w:szCs w:val="22"/>
              </w:rPr>
            </w:pPr>
            <w:r w:rsidRPr="006703D1">
              <w:rPr>
                <w:b/>
                <w:bCs/>
                <w:sz w:val="22"/>
                <w:szCs w:val="22"/>
              </w:rPr>
              <w:t> </w:t>
            </w:r>
          </w:p>
        </w:tc>
        <w:tc>
          <w:tcPr>
            <w:tcW w:w="2405" w:type="dxa"/>
            <w:gridSpan w:val="2"/>
            <w:tcBorders>
              <w:top w:val="nil"/>
              <w:left w:val="nil"/>
              <w:bottom w:val="single" w:sz="4" w:space="0" w:color="auto"/>
              <w:right w:val="nil"/>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Таб. 2.1. (руб.)</w:t>
            </w:r>
          </w:p>
        </w:tc>
      </w:tr>
      <w:tr w:rsidR="007E37F3" w:rsidRPr="006703D1" w:rsidTr="005174AD">
        <w:trPr>
          <w:trHeight w:val="570"/>
        </w:trPr>
        <w:tc>
          <w:tcPr>
            <w:tcW w:w="321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37F3" w:rsidRPr="006703D1" w:rsidRDefault="007E37F3" w:rsidP="007E37F3">
            <w:pPr>
              <w:jc w:val="center"/>
              <w:rPr>
                <w:sz w:val="22"/>
                <w:szCs w:val="22"/>
              </w:rPr>
            </w:pPr>
            <w:r w:rsidRPr="006703D1">
              <w:rPr>
                <w:sz w:val="22"/>
                <w:szCs w:val="22"/>
              </w:rPr>
              <w:t>Наименование</w:t>
            </w:r>
          </w:p>
        </w:tc>
        <w:tc>
          <w:tcPr>
            <w:tcW w:w="8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37F3" w:rsidRPr="006703D1" w:rsidRDefault="007E37F3" w:rsidP="007E37F3">
            <w:pPr>
              <w:jc w:val="center"/>
              <w:rPr>
                <w:sz w:val="22"/>
                <w:szCs w:val="22"/>
              </w:rPr>
            </w:pPr>
            <w:r w:rsidRPr="006703D1">
              <w:rPr>
                <w:sz w:val="22"/>
                <w:szCs w:val="22"/>
              </w:rPr>
              <w:t>Раздел БК</w:t>
            </w:r>
          </w:p>
        </w:tc>
        <w:tc>
          <w:tcPr>
            <w:tcW w:w="18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E37F3" w:rsidRPr="006703D1" w:rsidRDefault="007E37F3" w:rsidP="007E37F3">
            <w:pPr>
              <w:jc w:val="center"/>
              <w:rPr>
                <w:sz w:val="22"/>
                <w:szCs w:val="22"/>
              </w:rPr>
            </w:pPr>
            <w:r w:rsidRPr="006703D1">
              <w:rPr>
                <w:sz w:val="22"/>
                <w:szCs w:val="22"/>
              </w:rPr>
              <w:t>Годовой план на 2025 год с учетом изменений</w:t>
            </w:r>
          </w:p>
        </w:tc>
        <w:tc>
          <w:tcPr>
            <w:tcW w:w="18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E37F3" w:rsidRPr="006703D1" w:rsidRDefault="007E37F3" w:rsidP="007E37F3">
            <w:pPr>
              <w:jc w:val="center"/>
              <w:rPr>
                <w:sz w:val="22"/>
                <w:szCs w:val="22"/>
              </w:rPr>
            </w:pPr>
            <w:r w:rsidRPr="006703D1">
              <w:rPr>
                <w:sz w:val="22"/>
                <w:szCs w:val="22"/>
              </w:rPr>
              <w:t>Исполнено</w:t>
            </w:r>
          </w:p>
        </w:tc>
        <w:tc>
          <w:tcPr>
            <w:tcW w:w="2405" w:type="dxa"/>
            <w:gridSpan w:val="2"/>
            <w:tcBorders>
              <w:top w:val="single" w:sz="4" w:space="0" w:color="auto"/>
              <w:left w:val="nil"/>
              <w:bottom w:val="single" w:sz="4" w:space="0" w:color="auto"/>
              <w:right w:val="single" w:sz="4" w:space="0" w:color="auto"/>
            </w:tcBorders>
            <w:shd w:val="clear" w:color="000000" w:fill="FFFFFF"/>
            <w:vAlign w:val="center"/>
            <w:hideMark/>
          </w:tcPr>
          <w:p w:rsidR="007E37F3" w:rsidRPr="006703D1" w:rsidRDefault="007E37F3" w:rsidP="007E37F3">
            <w:pPr>
              <w:jc w:val="center"/>
              <w:rPr>
                <w:sz w:val="22"/>
                <w:szCs w:val="22"/>
              </w:rPr>
            </w:pPr>
            <w:r w:rsidRPr="006703D1">
              <w:rPr>
                <w:sz w:val="22"/>
                <w:szCs w:val="22"/>
              </w:rPr>
              <w:t>Отклонение от годового плана</w:t>
            </w:r>
          </w:p>
        </w:tc>
      </w:tr>
      <w:tr w:rsidR="007E37F3" w:rsidRPr="006703D1" w:rsidTr="005174AD">
        <w:trPr>
          <w:trHeight w:val="660"/>
        </w:trPr>
        <w:tc>
          <w:tcPr>
            <w:tcW w:w="3211" w:type="dxa"/>
            <w:vMerge/>
            <w:tcBorders>
              <w:top w:val="single" w:sz="4" w:space="0" w:color="auto"/>
              <w:left w:val="single" w:sz="4" w:space="0" w:color="auto"/>
              <w:bottom w:val="single" w:sz="4" w:space="0" w:color="auto"/>
              <w:right w:val="single" w:sz="4" w:space="0" w:color="auto"/>
            </w:tcBorders>
            <w:vAlign w:val="center"/>
            <w:hideMark/>
          </w:tcPr>
          <w:p w:rsidR="007E37F3" w:rsidRPr="006703D1" w:rsidRDefault="007E37F3" w:rsidP="007E37F3">
            <w:pPr>
              <w:rPr>
                <w:sz w:val="22"/>
                <w:szCs w:val="22"/>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7E37F3" w:rsidRPr="006703D1" w:rsidRDefault="007E37F3" w:rsidP="007E37F3">
            <w:pPr>
              <w:rPr>
                <w:sz w:val="22"/>
                <w:szCs w:val="22"/>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7E37F3" w:rsidRPr="006703D1" w:rsidRDefault="007E37F3" w:rsidP="007E37F3">
            <w:pPr>
              <w:rPr>
                <w:sz w:val="22"/>
                <w:szCs w:val="22"/>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rsidR="007E37F3" w:rsidRPr="006703D1" w:rsidRDefault="007E37F3" w:rsidP="007E37F3">
            <w:pPr>
              <w:rPr>
                <w:sz w:val="22"/>
                <w:szCs w:val="22"/>
              </w:rPr>
            </w:pPr>
          </w:p>
        </w:tc>
        <w:tc>
          <w:tcPr>
            <w:tcW w:w="1676" w:type="dxa"/>
            <w:tcBorders>
              <w:top w:val="nil"/>
              <w:left w:val="nil"/>
              <w:bottom w:val="single" w:sz="4" w:space="0" w:color="auto"/>
              <w:right w:val="single" w:sz="4" w:space="0" w:color="auto"/>
            </w:tcBorders>
            <w:shd w:val="clear" w:color="000000" w:fill="FFFFFF"/>
            <w:vAlign w:val="center"/>
            <w:hideMark/>
          </w:tcPr>
          <w:p w:rsidR="007E37F3" w:rsidRPr="006703D1" w:rsidRDefault="007E37F3" w:rsidP="007E37F3">
            <w:pPr>
              <w:jc w:val="center"/>
              <w:rPr>
                <w:sz w:val="22"/>
                <w:szCs w:val="22"/>
              </w:rPr>
            </w:pPr>
            <w:r w:rsidRPr="006703D1">
              <w:rPr>
                <w:sz w:val="22"/>
                <w:szCs w:val="22"/>
              </w:rPr>
              <w:t>сумма отклонения</w:t>
            </w:r>
          </w:p>
        </w:tc>
        <w:tc>
          <w:tcPr>
            <w:tcW w:w="729" w:type="dxa"/>
            <w:tcBorders>
              <w:top w:val="nil"/>
              <w:left w:val="nil"/>
              <w:bottom w:val="single" w:sz="4" w:space="0" w:color="auto"/>
              <w:right w:val="single" w:sz="4" w:space="0" w:color="auto"/>
            </w:tcBorders>
            <w:shd w:val="clear" w:color="000000" w:fill="FFFFFF"/>
            <w:vAlign w:val="center"/>
            <w:hideMark/>
          </w:tcPr>
          <w:p w:rsidR="007E37F3" w:rsidRPr="006703D1" w:rsidRDefault="007E37F3" w:rsidP="007E37F3">
            <w:pPr>
              <w:jc w:val="center"/>
              <w:rPr>
                <w:sz w:val="22"/>
                <w:szCs w:val="22"/>
              </w:rPr>
            </w:pPr>
            <w:r w:rsidRPr="006703D1">
              <w:rPr>
                <w:sz w:val="22"/>
                <w:szCs w:val="22"/>
              </w:rPr>
              <w:t>% исполнения</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vAlign w:val="bottom"/>
            <w:hideMark/>
          </w:tcPr>
          <w:p w:rsidR="007E37F3" w:rsidRPr="006703D1" w:rsidRDefault="007E37F3" w:rsidP="007E37F3">
            <w:pPr>
              <w:rPr>
                <w:b/>
                <w:bCs/>
                <w:sz w:val="22"/>
                <w:szCs w:val="22"/>
              </w:rPr>
            </w:pPr>
            <w:r w:rsidRPr="006703D1">
              <w:rPr>
                <w:b/>
                <w:bCs/>
                <w:sz w:val="22"/>
                <w:szCs w:val="22"/>
              </w:rPr>
              <w:t>Общегосударственные вопросы</w:t>
            </w:r>
          </w:p>
        </w:tc>
        <w:tc>
          <w:tcPr>
            <w:tcW w:w="843" w:type="dxa"/>
            <w:tcBorders>
              <w:top w:val="nil"/>
              <w:left w:val="nil"/>
              <w:bottom w:val="single" w:sz="4" w:space="0" w:color="auto"/>
              <w:right w:val="single" w:sz="4" w:space="0" w:color="auto"/>
            </w:tcBorders>
            <w:shd w:val="clear" w:color="000000" w:fill="FFFFFF"/>
            <w:noWrap/>
            <w:vAlign w:val="center"/>
            <w:hideMark/>
          </w:tcPr>
          <w:p w:rsidR="007E37F3" w:rsidRPr="006703D1" w:rsidRDefault="007E37F3" w:rsidP="007E37F3">
            <w:pPr>
              <w:jc w:val="center"/>
              <w:rPr>
                <w:b/>
                <w:bCs/>
                <w:sz w:val="22"/>
                <w:szCs w:val="22"/>
              </w:rPr>
            </w:pPr>
            <w:r w:rsidRPr="006703D1">
              <w:rPr>
                <w:b/>
                <w:bCs/>
                <w:sz w:val="22"/>
                <w:szCs w:val="22"/>
              </w:rPr>
              <w:t>0100</w:t>
            </w:r>
          </w:p>
        </w:tc>
        <w:tc>
          <w:tcPr>
            <w:tcW w:w="1825" w:type="dxa"/>
            <w:tcBorders>
              <w:top w:val="single" w:sz="4" w:space="0" w:color="auto"/>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1 121 066 717,98</w:t>
            </w:r>
          </w:p>
        </w:tc>
        <w:tc>
          <w:tcPr>
            <w:tcW w:w="1853" w:type="dxa"/>
            <w:tcBorders>
              <w:top w:val="single" w:sz="4" w:space="0" w:color="auto"/>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984 803 128,38</w:t>
            </w:r>
          </w:p>
        </w:tc>
        <w:tc>
          <w:tcPr>
            <w:tcW w:w="1676" w:type="dxa"/>
            <w:tcBorders>
              <w:top w:val="single" w:sz="4" w:space="0" w:color="auto"/>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136 263 589,60</w:t>
            </w:r>
          </w:p>
        </w:tc>
        <w:tc>
          <w:tcPr>
            <w:tcW w:w="729" w:type="dxa"/>
            <w:tcBorders>
              <w:top w:val="single" w:sz="4" w:space="0" w:color="auto"/>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87,8</w:t>
            </w:r>
          </w:p>
        </w:tc>
      </w:tr>
      <w:tr w:rsidR="007E37F3" w:rsidRPr="006703D1" w:rsidTr="005174AD">
        <w:trPr>
          <w:trHeight w:val="630"/>
        </w:trPr>
        <w:tc>
          <w:tcPr>
            <w:tcW w:w="3211" w:type="dxa"/>
            <w:tcBorders>
              <w:top w:val="nil"/>
              <w:left w:val="single" w:sz="4" w:space="0" w:color="auto"/>
              <w:bottom w:val="single" w:sz="4" w:space="0" w:color="auto"/>
              <w:right w:val="single" w:sz="4" w:space="0" w:color="auto"/>
            </w:tcBorders>
            <w:shd w:val="clear" w:color="auto" w:fill="auto"/>
            <w:vAlign w:val="bottom"/>
            <w:hideMark/>
          </w:tcPr>
          <w:p w:rsidR="007E37F3" w:rsidRPr="006703D1" w:rsidRDefault="007E37F3" w:rsidP="007E37F3">
            <w:pPr>
              <w:rPr>
                <w:sz w:val="22"/>
                <w:szCs w:val="22"/>
              </w:rPr>
            </w:pPr>
            <w:r w:rsidRPr="006703D1">
              <w:rPr>
                <w:sz w:val="22"/>
                <w:szCs w:val="22"/>
              </w:rPr>
              <w:t>Функционирование высшего должностного лица субъекта Российской Федерации и муниципального образования</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0102</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11 522 493,83</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11 373 519,79</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148 974,04</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98,7</w:t>
            </w:r>
          </w:p>
        </w:tc>
      </w:tr>
      <w:tr w:rsidR="007E37F3" w:rsidRPr="006703D1" w:rsidTr="005174AD">
        <w:trPr>
          <w:trHeight w:val="945"/>
        </w:trPr>
        <w:tc>
          <w:tcPr>
            <w:tcW w:w="3211" w:type="dxa"/>
            <w:tcBorders>
              <w:top w:val="nil"/>
              <w:left w:val="single" w:sz="4" w:space="0" w:color="auto"/>
              <w:bottom w:val="single" w:sz="4" w:space="0" w:color="auto"/>
              <w:right w:val="single" w:sz="4" w:space="0" w:color="auto"/>
            </w:tcBorders>
            <w:shd w:val="clear" w:color="auto" w:fill="auto"/>
            <w:vAlign w:val="bottom"/>
            <w:hideMark/>
          </w:tcPr>
          <w:p w:rsidR="007E37F3" w:rsidRPr="006703D1" w:rsidRDefault="007E37F3" w:rsidP="007E37F3">
            <w:pPr>
              <w:rPr>
                <w:sz w:val="22"/>
                <w:szCs w:val="22"/>
              </w:rPr>
            </w:pPr>
            <w:r w:rsidRPr="006703D1">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0103</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18 015 818,58</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14 468 057,18</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3 547 761,40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80,3</w:t>
            </w:r>
          </w:p>
        </w:tc>
      </w:tr>
      <w:tr w:rsidR="007E37F3" w:rsidRPr="006703D1" w:rsidTr="005174AD">
        <w:trPr>
          <w:trHeight w:val="945"/>
        </w:trPr>
        <w:tc>
          <w:tcPr>
            <w:tcW w:w="3211" w:type="dxa"/>
            <w:tcBorders>
              <w:top w:val="nil"/>
              <w:left w:val="single" w:sz="4" w:space="0" w:color="auto"/>
              <w:bottom w:val="single" w:sz="4" w:space="0" w:color="auto"/>
              <w:right w:val="single" w:sz="4" w:space="0" w:color="auto"/>
            </w:tcBorders>
            <w:shd w:val="clear" w:color="auto" w:fill="auto"/>
            <w:vAlign w:val="bottom"/>
            <w:hideMark/>
          </w:tcPr>
          <w:p w:rsidR="007E37F3" w:rsidRPr="006703D1" w:rsidRDefault="007E37F3" w:rsidP="007E37F3">
            <w:pPr>
              <w:rPr>
                <w:sz w:val="22"/>
                <w:szCs w:val="22"/>
              </w:rPr>
            </w:pPr>
            <w:r w:rsidRPr="006703D1">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0104</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94 484 154,30</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90 862 906,58</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3 621 247,72</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96,2</w:t>
            </w:r>
          </w:p>
        </w:tc>
      </w:tr>
      <w:tr w:rsidR="007E37F3" w:rsidRPr="006703D1" w:rsidTr="005174AD">
        <w:trPr>
          <w:trHeight w:val="630"/>
        </w:trPr>
        <w:tc>
          <w:tcPr>
            <w:tcW w:w="3211" w:type="dxa"/>
            <w:tcBorders>
              <w:top w:val="nil"/>
              <w:left w:val="single" w:sz="4" w:space="0" w:color="auto"/>
              <w:bottom w:val="single" w:sz="4" w:space="0" w:color="auto"/>
              <w:right w:val="single" w:sz="4" w:space="0" w:color="auto"/>
            </w:tcBorders>
            <w:shd w:val="clear" w:color="auto" w:fill="auto"/>
            <w:vAlign w:val="bottom"/>
            <w:hideMark/>
          </w:tcPr>
          <w:p w:rsidR="007E37F3" w:rsidRPr="006703D1" w:rsidRDefault="007E37F3" w:rsidP="007E37F3">
            <w:pPr>
              <w:rPr>
                <w:sz w:val="22"/>
                <w:szCs w:val="22"/>
              </w:rPr>
            </w:pPr>
            <w:r w:rsidRPr="006703D1">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0106</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61 802 886,67</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59 962 081,89</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1 840 804,78</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97,0</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auto" w:fill="auto"/>
            <w:vAlign w:val="bottom"/>
            <w:hideMark/>
          </w:tcPr>
          <w:p w:rsidR="007E37F3" w:rsidRPr="006703D1" w:rsidRDefault="007E37F3" w:rsidP="007E37F3">
            <w:pPr>
              <w:rPr>
                <w:sz w:val="22"/>
                <w:szCs w:val="22"/>
              </w:rPr>
            </w:pPr>
            <w:r w:rsidRPr="006703D1">
              <w:rPr>
                <w:sz w:val="22"/>
                <w:szCs w:val="22"/>
              </w:rPr>
              <w:t>Резервные фонды</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0111</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3 077 593,28</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rPr>
                <w:sz w:val="22"/>
                <w:szCs w:val="22"/>
              </w:rPr>
            </w:pPr>
            <w:r w:rsidRPr="006703D1">
              <w:rPr>
                <w:sz w:val="22"/>
                <w:szCs w:val="22"/>
              </w:rPr>
              <w:t> </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3 077 593,28</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0,0</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auto" w:fill="auto"/>
            <w:vAlign w:val="bottom"/>
            <w:hideMark/>
          </w:tcPr>
          <w:p w:rsidR="007E37F3" w:rsidRPr="006703D1" w:rsidRDefault="007E37F3" w:rsidP="007E37F3">
            <w:pPr>
              <w:rPr>
                <w:sz w:val="22"/>
                <w:szCs w:val="22"/>
              </w:rPr>
            </w:pPr>
            <w:r w:rsidRPr="006703D1">
              <w:rPr>
                <w:sz w:val="22"/>
                <w:szCs w:val="22"/>
              </w:rPr>
              <w:t>Другие общегосударственные вопросы</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0113</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932 163 771,32</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808 136 562,94</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124 027 208,38</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86,7</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Национальная безопасность и правоохранительная деятельность</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0300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43 618 376,76</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41 974 175,28</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1 644 201,48</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96,2</w:t>
            </w:r>
          </w:p>
        </w:tc>
      </w:tr>
      <w:tr w:rsidR="007E37F3" w:rsidRPr="006703D1" w:rsidTr="005174AD">
        <w:trPr>
          <w:trHeight w:val="630"/>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0310</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43 618 376,76</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41 974 175,28</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1 644 201,48</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96,2</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Национальная экономика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0400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335 284 495,61</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256 133 355,74</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79 151 139,87</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76,4</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Общеэкономические вопросы</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0401</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1 037 418,11</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1 000 459,14</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36 958,97</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96,4</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Сельское хозяйство и рыболовство</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0405</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230 532 551,93</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187 282 849,98</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43 249 701,95</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81,2</w:t>
            </w:r>
          </w:p>
        </w:tc>
      </w:tr>
      <w:tr w:rsidR="007E37F3" w:rsidRPr="006703D1" w:rsidTr="005174AD">
        <w:trPr>
          <w:trHeight w:val="315"/>
        </w:trPr>
        <w:tc>
          <w:tcPr>
            <w:tcW w:w="3211" w:type="dxa"/>
            <w:tcBorders>
              <w:top w:val="nil"/>
              <w:left w:val="single" w:sz="4" w:space="0" w:color="auto"/>
              <w:bottom w:val="single" w:sz="4" w:space="0" w:color="auto"/>
              <w:right w:val="nil"/>
            </w:tcBorders>
            <w:shd w:val="clear" w:color="000000" w:fill="FFFFFF"/>
            <w:hideMark/>
          </w:tcPr>
          <w:p w:rsidR="007E37F3" w:rsidRPr="006703D1" w:rsidRDefault="007E37F3" w:rsidP="007E37F3">
            <w:pPr>
              <w:rPr>
                <w:sz w:val="22"/>
                <w:szCs w:val="22"/>
              </w:rPr>
            </w:pPr>
            <w:r w:rsidRPr="006703D1">
              <w:rPr>
                <w:sz w:val="22"/>
                <w:szCs w:val="22"/>
              </w:rPr>
              <w:t>Транспорт</w:t>
            </w:r>
          </w:p>
        </w:tc>
        <w:tc>
          <w:tcPr>
            <w:tcW w:w="843"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jc w:val="center"/>
              <w:rPr>
                <w:sz w:val="22"/>
                <w:szCs w:val="22"/>
              </w:rPr>
            </w:pPr>
            <w:r w:rsidRPr="006703D1">
              <w:rPr>
                <w:sz w:val="22"/>
                <w:szCs w:val="22"/>
              </w:rPr>
              <w:t>0408</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22 490 674,00</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22 310 796,00</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179 878,00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99,2</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noWrap/>
            <w:hideMark/>
          </w:tcPr>
          <w:p w:rsidR="007E37F3" w:rsidRPr="006703D1" w:rsidRDefault="007E37F3" w:rsidP="007E37F3">
            <w:pPr>
              <w:rPr>
                <w:sz w:val="22"/>
                <w:szCs w:val="22"/>
              </w:rPr>
            </w:pPr>
            <w:r w:rsidRPr="006703D1">
              <w:rPr>
                <w:sz w:val="22"/>
                <w:szCs w:val="22"/>
              </w:rPr>
              <w:t>Дорожное хозяйство (дорожные фонды)</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0409</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37 306 917,95</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29 267 648,18</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8 039 269,77</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78,5</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noWrap/>
            <w:hideMark/>
          </w:tcPr>
          <w:p w:rsidR="007E37F3" w:rsidRPr="006703D1" w:rsidRDefault="007E37F3" w:rsidP="007E37F3">
            <w:pPr>
              <w:rPr>
                <w:sz w:val="22"/>
                <w:szCs w:val="22"/>
              </w:rPr>
            </w:pPr>
            <w:r w:rsidRPr="006703D1">
              <w:rPr>
                <w:sz w:val="22"/>
                <w:szCs w:val="22"/>
              </w:rPr>
              <w:t>Связь и информатика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0410</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20 000 000,00</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5174AD">
            <w:pPr>
              <w:jc w:val="right"/>
              <w:rPr>
                <w:sz w:val="22"/>
                <w:szCs w:val="22"/>
              </w:rPr>
            </w:pPr>
            <w:r w:rsidRPr="006703D1">
              <w:rPr>
                <w:sz w:val="22"/>
                <w:szCs w:val="22"/>
              </w:rPr>
              <w:t> </w:t>
            </w:r>
            <w:r w:rsidR="005174AD" w:rsidRPr="006703D1">
              <w:rPr>
                <w:sz w:val="22"/>
                <w:szCs w:val="22"/>
              </w:rPr>
              <w:t>0,00</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20 000 000,00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0,0</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Другие вопросы в области национальной экономики</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0412</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23 916 933,62</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16 271 602,44</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7 645 331,18</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68,0</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Жилищно - коммунальное хозяйство</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0500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540 000,00</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0,00</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540 000,00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0,0</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Коммунальное хозяйство</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0502</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540 000,00</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5174AD" w:rsidP="007E37F3">
            <w:pPr>
              <w:jc w:val="right"/>
              <w:rPr>
                <w:sz w:val="22"/>
                <w:szCs w:val="22"/>
              </w:rPr>
            </w:pPr>
            <w:r w:rsidRPr="006703D1">
              <w:rPr>
                <w:sz w:val="22"/>
                <w:szCs w:val="22"/>
              </w:rPr>
              <w:t>0,00</w:t>
            </w:r>
            <w:r w:rsidR="007E37F3" w:rsidRPr="006703D1">
              <w:rPr>
                <w:sz w:val="22"/>
                <w:szCs w:val="22"/>
              </w:rPr>
              <w:t> </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540 000,00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0,0</w:t>
            </w:r>
          </w:p>
        </w:tc>
      </w:tr>
      <w:tr w:rsidR="007E37F3" w:rsidRPr="006703D1" w:rsidTr="005174AD">
        <w:trPr>
          <w:trHeight w:val="315"/>
        </w:trPr>
        <w:tc>
          <w:tcPr>
            <w:tcW w:w="3211" w:type="dxa"/>
            <w:tcBorders>
              <w:top w:val="nil"/>
              <w:left w:val="single" w:sz="4" w:space="0" w:color="auto"/>
              <w:bottom w:val="single" w:sz="4" w:space="0" w:color="auto"/>
              <w:right w:val="nil"/>
            </w:tcBorders>
            <w:shd w:val="clear" w:color="000000" w:fill="FFFFFF"/>
            <w:hideMark/>
          </w:tcPr>
          <w:p w:rsidR="007E37F3" w:rsidRPr="006703D1" w:rsidRDefault="007E37F3" w:rsidP="007E37F3">
            <w:pPr>
              <w:rPr>
                <w:b/>
                <w:bCs/>
                <w:sz w:val="22"/>
                <w:szCs w:val="22"/>
              </w:rPr>
            </w:pPr>
            <w:r w:rsidRPr="006703D1">
              <w:rPr>
                <w:b/>
                <w:bCs/>
                <w:sz w:val="22"/>
                <w:szCs w:val="22"/>
              </w:rPr>
              <w:t>Охрана окружающей среды</w:t>
            </w:r>
          </w:p>
        </w:tc>
        <w:tc>
          <w:tcPr>
            <w:tcW w:w="843"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jc w:val="center"/>
              <w:rPr>
                <w:b/>
                <w:bCs/>
                <w:sz w:val="22"/>
                <w:szCs w:val="22"/>
              </w:rPr>
            </w:pPr>
            <w:r w:rsidRPr="006703D1">
              <w:rPr>
                <w:b/>
                <w:bCs/>
                <w:sz w:val="22"/>
                <w:szCs w:val="22"/>
              </w:rPr>
              <w:t>0600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17 305 276,00</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2 202 743,17</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15 102 532,83</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12,7</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noWrap/>
            <w:vAlign w:val="bottom"/>
            <w:hideMark/>
          </w:tcPr>
          <w:p w:rsidR="007E37F3" w:rsidRPr="006703D1" w:rsidRDefault="007E37F3" w:rsidP="007E37F3">
            <w:pPr>
              <w:rPr>
                <w:sz w:val="22"/>
                <w:szCs w:val="22"/>
              </w:rPr>
            </w:pPr>
            <w:r w:rsidRPr="006703D1">
              <w:rPr>
                <w:sz w:val="22"/>
                <w:szCs w:val="22"/>
              </w:rPr>
              <w:t>Охрана объектов растительного и животного мира и среды их обитания</w:t>
            </w:r>
          </w:p>
        </w:tc>
        <w:tc>
          <w:tcPr>
            <w:tcW w:w="843" w:type="dxa"/>
            <w:tcBorders>
              <w:top w:val="nil"/>
              <w:left w:val="nil"/>
              <w:bottom w:val="single" w:sz="4" w:space="0" w:color="auto"/>
              <w:right w:val="single" w:sz="4" w:space="0" w:color="auto"/>
            </w:tcBorders>
            <w:shd w:val="clear" w:color="000000" w:fill="FFFFFF"/>
            <w:hideMark/>
          </w:tcPr>
          <w:p w:rsidR="007E37F3" w:rsidRPr="006703D1" w:rsidRDefault="007E37F3" w:rsidP="007E37F3">
            <w:pPr>
              <w:jc w:val="center"/>
              <w:rPr>
                <w:sz w:val="22"/>
                <w:szCs w:val="22"/>
              </w:rPr>
            </w:pPr>
            <w:r w:rsidRPr="006703D1">
              <w:rPr>
                <w:sz w:val="22"/>
                <w:szCs w:val="22"/>
              </w:rPr>
              <w:t>0603</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16 755 276,00</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1 652 743,17</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15 102 532,83</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9,9</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noWrap/>
            <w:vAlign w:val="bottom"/>
            <w:hideMark/>
          </w:tcPr>
          <w:p w:rsidR="007E37F3" w:rsidRPr="006703D1" w:rsidRDefault="007E37F3" w:rsidP="007E37F3">
            <w:pPr>
              <w:rPr>
                <w:sz w:val="22"/>
                <w:szCs w:val="22"/>
              </w:rPr>
            </w:pPr>
            <w:r w:rsidRPr="006703D1">
              <w:rPr>
                <w:sz w:val="22"/>
                <w:szCs w:val="22"/>
              </w:rPr>
              <w:t>Прикладные научные исследования в области охраны окружающей среды</w:t>
            </w:r>
          </w:p>
        </w:tc>
        <w:tc>
          <w:tcPr>
            <w:tcW w:w="843" w:type="dxa"/>
            <w:tcBorders>
              <w:top w:val="nil"/>
              <w:left w:val="nil"/>
              <w:bottom w:val="single" w:sz="4" w:space="0" w:color="auto"/>
              <w:right w:val="single" w:sz="4" w:space="0" w:color="auto"/>
            </w:tcBorders>
            <w:shd w:val="clear" w:color="000000" w:fill="FFFFFF"/>
            <w:hideMark/>
          </w:tcPr>
          <w:p w:rsidR="007E37F3" w:rsidRPr="006703D1" w:rsidRDefault="007E37F3" w:rsidP="007E37F3">
            <w:pPr>
              <w:jc w:val="center"/>
              <w:rPr>
                <w:sz w:val="22"/>
                <w:szCs w:val="22"/>
              </w:rPr>
            </w:pPr>
            <w:r w:rsidRPr="006703D1">
              <w:rPr>
                <w:sz w:val="22"/>
                <w:szCs w:val="22"/>
              </w:rPr>
              <w:t>0604</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550 000,00</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550 000,00</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i/>
                <w:iCs/>
                <w:sz w:val="22"/>
                <w:szCs w:val="22"/>
              </w:rPr>
            </w:pPr>
            <w:r w:rsidRPr="006703D1">
              <w:rPr>
                <w:i/>
                <w:iCs/>
                <w:sz w:val="22"/>
                <w:szCs w:val="22"/>
              </w:rPr>
              <w:t>0,00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i/>
                <w:iCs/>
                <w:sz w:val="22"/>
                <w:szCs w:val="22"/>
              </w:rPr>
            </w:pPr>
            <w:r w:rsidRPr="006703D1">
              <w:rPr>
                <w:i/>
                <w:iCs/>
                <w:sz w:val="22"/>
                <w:szCs w:val="22"/>
              </w:rPr>
              <w:t>100,0</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Образование</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0700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3 346 309 329,29</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3 042 044 612,81</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304 264 716,48</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90,9</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Дошкольное образование</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0701</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957 788 033,75</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903 078 926,64</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54 709 107,11</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94,3</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Общее образование</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0702</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1 789 579 839,53</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1 664 733 784,09</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124 846 055,44</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93,0</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Дополнительное образование детей</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0703</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372 659 109,81</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259 279 039,67</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113 380 070,14</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69,6</w:t>
            </w:r>
          </w:p>
        </w:tc>
      </w:tr>
      <w:tr w:rsidR="007E37F3" w:rsidRPr="006703D1" w:rsidTr="005174AD">
        <w:trPr>
          <w:trHeight w:val="630"/>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Профессиональная подготовка, переподготовка и повышение квалификации</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0705</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456 766,00</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417 766,00</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39 000,00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91,5</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Молодежная политика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0707</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40 438 715,11</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38 007 799,26</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2 430 915,85</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94,0</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Другие вопросы в области образования</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0709</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185 386 865,09</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176 527 297,15</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8 859 567,94</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95,2</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Культура, кинематография</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0800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251 973 703,88</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186 853 193,37</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65 120 510,51</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74,2</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Культура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0801</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220 209 823,12</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157 175 878,37</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63 033 944,75</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71,4</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Другие вопросы в области культуры, кинематографии</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0804</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31 763 880,76</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29 677 315,00</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2 086 565,76</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93,4</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Здравоохранение</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0900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32 384 133,15</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22 451 733,15</w:t>
            </w:r>
          </w:p>
        </w:tc>
        <w:tc>
          <w:tcPr>
            <w:tcW w:w="1676"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b/>
                <w:bCs/>
                <w:sz w:val="22"/>
                <w:szCs w:val="22"/>
              </w:rPr>
            </w:pPr>
            <w:r w:rsidRPr="006703D1">
              <w:rPr>
                <w:b/>
                <w:bCs/>
                <w:sz w:val="22"/>
                <w:szCs w:val="22"/>
              </w:rPr>
              <w:t>9 932 400,00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b/>
                <w:bCs/>
                <w:sz w:val="22"/>
                <w:szCs w:val="22"/>
              </w:rPr>
            </w:pPr>
            <w:r w:rsidRPr="006703D1">
              <w:rPr>
                <w:b/>
                <w:bCs/>
                <w:sz w:val="22"/>
                <w:szCs w:val="22"/>
              </w:rPr>
              <w:t>69,3</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Другие вопросы в области здравоохранения</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0909</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32 384 133,15</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22 451 733,15</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9 932 400,00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69,3</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Социальная политика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1000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335 973 263,49</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323 821 532,06</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12 151 731,43</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b/>
                <w:bCs/>
                <w:sz w:val="22"/>
                <w:szCs w:val="22"/>
              </w:rPr>
            </w:pPr>
            <w:r w:rsidRPr="006703D1">
              <w:rPr>
                <w:b/>
                <w:bCs/>
                <w:sz w:val="22"/>
                <w:szCs w:val="22"/>
              </w:rPr>
              <w:t>96,4</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Пенсионное обеспечение</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1001</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14 747 470,61</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14 372 106,17</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375 364,44</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97,5</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Социальное обеспечение населения</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1003</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44 431 979,47</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37 425 630,52</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7 006 348,95</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84,2</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Охрана семьи и детства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1004</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151 313 375,34</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149 211 543,56</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2 101 831,78</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98,6</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Другие вопросы в области социальной политики</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1006</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125 480 438,07</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122 812 251,81</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2 668 186,26</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97,9</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Физическая культура и спорт</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1100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225 818 123,19</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203 602 823,89</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22 215 299,30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b/>
                <w:bCs/>
                <w:sz w:val="22"/>
                <w:szCs w:val="22"/>
              </w:rPr>
            </w:pPr>
            <w:r w:rsidRPr="006703D1">
              <w:rPr>
                <w:b/>
                <w:bCs/>
                <w:sz w:val="22"/>
                <w:szCs w:val="22"/>
              </w:rPr>
              <w:t>90,2</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Физическая культура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1101</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182 014 078,21</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162 346 083,23</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19 667 994,98</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89,2</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Спорт высших достижений</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1103</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43 804 044,98</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41 256 740,66</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2 547 304,32</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94,2</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Обслуживание государственного (муниципального)</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1300</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b/>
                <w:bCs/>
                <w:sz w:val="22"/>
                <w:szCs w:val="22"/>
              </w:rPr>
            </w:pPr>
            <w:r w:rsidRPr="006703D1">
              <w:rPr>
                <w:b/>
                <w:bCs/>
                <w:sz w:val="22"/>
                <w:szCs w:val="22"/>
              </w:rPr>
              <w:t>7 275 596,21</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b/>
                <w:bCs/>
                <w:sz w:val="22"/>
                <w:szCs w:val="22"/>
              </w:rPr>
            </w:pPr>
            <w:r w:rsidRPr="006703D1">
              <w:rPr>
                <w:b/>
                <w:bCs/>
                <w:sz w:val="22"/>
                <w:szCs w:val="22"/>
              </w:rPr>
              <w:t>5 663 432,26</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1 612 163,95</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b/>
                <w:bCs/>
                <w:sz w:val="22"/>
                <w:szCs w:val="22"/>
              </w:rPr>
            </w:pPr>
            <w:r w:rsidRPr="006703D1">
              <w:rPr>
                <w:b/>
                <w:bCs/>
                <w:sz w:val="22"/>
                <w:szCs w:val="22"/>
              </w:rPr>
              <w:t>77,8</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Обслуживание государственного (муниципального) внутреннего долга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1301</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7 275 596,21</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5 663 432,26</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1 612 163,95</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77,8</w:t>
            </w:r>
          </w:p>
        </w:tc>
      </w:tr>
      <w:tr w:rsidR="007E37F3" w:rsidRPr="006703D1" w:rsidTr="005174AD">
        <w:trPr>
          <w:trHeight w:val="630"/>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b/>
                <w:bCs/>
                <w:sz w:val="22"/>
                <w:szCs w:val="22"/>
              </w:rPr>
            </w:pPr>
            <w:r w:rsidRPr="006703D1">
              <w:rPr>
                <w:b/>
                <w:bCs/>
                <w:sz w:val="22"/>
                <w:szCs w:val="22"/>
              </w:rPr>
              <w:t>Межбюджетные трансферты общего характера бюджетам бюджетной системы Российской Федерации</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b/>
                <w:bCs/>
                <w:sz w:val="22"/>
                <w:szCs w:val="22"/>
              </w:rPr>
            </w:pPr>
            <w:r w:rsidRPr="006703D1">
              <w:rPr>
                <w:b/>
                <w:bCs/>
                <w:sz w:val="22"/>
                <w:szCs w:val="22"/>
              </w:rPr>
              <w:t>1400</w:t>
            </w:r>
          </w:p>
        </w:tc>
        <w:tc>
          <w:tcPr>
            <w:tcW w:w="1825"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810 763 314,32</w:t>
            </w:r>
          </w:p>
        </w:tc>
        <w:tc>
          <w:tcPr>
            <w:tcW w:w="1853"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652 174 610,77</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b/>
                <w:bCs/>
                <w:sz w:val="22"/>
                <w:szCs w:val="22"/>
              </w:rPr>
            </w:pPr>
            <w:r w:rsidRPr="006703D1">
              <w:rPr>
                <w:b/>
                <w:bCs/>
                <w:sz w:val="22"/>
                <w:szCs w:val="22"/>
              </w:rPr>
              <w:t>158 588 703,55</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b/>
                <w:bCs/>
                <w:sz w:val="22"/>
                <w:szCs w:val="22"/>
              </w:rPr>
            </w:pPr>
            <w:r w:rsidRPr="006703D1">
              <w:rPr>
                <w:b/>
                <w:bCs/>
                <w:sz w:val="22"/>
                <w:szCs w:val="22"/>
              </w:rPr>
              <w:t>80,4</w:t>
            </w:r>
          </w:p>
        </w:tc>
      </w:tr>
      <w:tr w:rsidR="007E37F3" w:rsidRPr="006703D1" w:rsidTr="005174AD">
        <w:trPr>
          <w:trHeight w:val="630"/>
        </w:trPr>
        <w:tc>
          <w:tcPr>
            <w:tcW w:w="3211" w:type="dxa"/>
            <w:tcBorders>
              <w:top w:val="nil"/>
              <w:left w:val="single" w:sz="4" w:space="0" w:color="auto"/>
              <w:bottom w:val="single" w:sz="4" w:space="0" w:color="auto"/>
              <w:right w:val="single" w:sz="4" w:space="0" w:color="auto"/>
            </w:tcBorders>
            <w:shd w:val="clear" w:color="auto" w:fill="auto"/>
            <w:vAlign w:val="bottom"/>
            <w:hideMark/>
          </w:tcPr>
          <w:p w:rsidR="007E37F3" w:rsidRPr="006703D1" w:rsidRDefault="007E37F3" w:rsidP="007E37F3">
            <w:pPr>
              <w:rPr>
                <w:sz w:val="22"/>
                <w:szCs w:val="22"/>
              </w:rPr>
            </w:pPr>
            <w:r w:rsidRPr="006703D1">
              <w:rPr>
                <w:sz w:val="22"/>
                <w:szCs w:val="22"/>
              </w:rPr>
              <w:t>Дотации на выравнивание бюджетной обеспеченности субъектов Российской Федерации и муниципальных образований</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1401</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185 763 200,00</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185 763 200,00</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0,00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100,0</w:t>
            </w:r>
          </w:p>
        </w:tc>
      </w:tr>
      <w:tr w:rsidR="007E37F3" w:rsidRPr="006703D1" w:rsidTr="005174AD">
        <w:trPr>
          <w:trHeight w:val="315"/>
        </w:trPr>
        <w:tc>
          <w:tcPr>
            <w:tcW w:w="3211" w:type="dxa"/>
            <w:tcBorders>
              <w:top w:val="nil"/>
              <w:left w:val="single" w:sz="4" w:space="0" w:color="auto"/>
              <w:bottom w:val="single" w:sz="4" w:space="0" w:color="auto"/>
              <w:right w:val="single" w:sz="4" w:space="0" w:color="auto"/>
            </w:tcBorders>
            <w:shd w:val="clear" w:color="000000" w:fill="FFFFFF"/>
            <w:noWrap/>
            <w:hideMark/>
          </w:tcPr>
          <w:p w:rsidR="007E37F3" w:rsidRPr="006703D1" w:rsidRDefault="007E37F3" w:rsidP="007E37F3">
            <w:pPr>
              <w:rPr>
                <w:sz w:val="22"/>
                <w:szCs w:val="22"/>
              </w:rPr>
            </w:pPr>
            <w:r w:rsidRPr="006703D1">
              <w:rPr>
                <w:sz w:val="22"/>
                <w:szCs w:val="22"/>
              </w:rPr>
              <w:t>Иные дотации</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1402</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46 788 432,23</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46 788 432,23</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0,00</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100,0</w:t>
            </w:r>
          </w:p>
        </w:tc>
      </w:tr>
      <w:tr w:rsidR="007E37F3" w:rsidRPr="006703D1" w:rsidTr="005174AD">
        <w:trPr>
          <w:trHeight w:val="465"/>
        </w:trPr>
        <w:tc>
          <w:tcPr>
            <w:tcW w:w="3211" w:type="dxa"/>
            <w:tcBorders>
              <w:top w:val="nil"/>
              <w:left w:val="single" w:sz="4" w:space="0" w:color="auto"/>
              <w:bottom w:val="single" w:sz="4" w:space="0" w:color="auto"/>
              <w:right w:val="single" w:sz="4" w:space="0" w:color="auto"/>
            </w:tcBorders>
            <w:shd w:val="clear" w:color="000000" w:fill="FFFFFF"/>
            <w:hideMark/>
          </w:tcPr>
          <w:p w:rsidR="007E37F3" w:rsidRPr="006703D1" w:rsidRDefault="007E37F3" w:rsidP="007E37F3">
            <w:pPr>
              <w:rPr>
                <w:sz w:val="22"/>
                <w:szCs w:val="22"/>
              </w:rPr>
            </w:pPr>
            <w:r w:rsidRPr="006703D1">
              <w:rPr>
                <w:sz w:val="22"/>
                <w:szCs w:val="22"/>
              </w:rPr>
              <w:t>Прочие межбюджетные трансферты общего характера</w:t>
            </w:r>
          </w:p>
        </w:tc>
        <w:tc>
          <w:tcPr>
            <w:tcW w:w="843" w:type="dxa"/>
            <w:tcBorders>
              <w:top w:val="nil"/>
              <w:left w:val="nil"/>
              <w:bottom w:val="single" w:sz="4" w:space="0" w:color="auto"/>
              <w:right w:val="single" w:sz="4" w:space="0" w:color="auto"/>
            </w:tcBorders>
            <w:shd w:val="clear" w:color="000000" w:fill="FFFFFF"/>
            <w:noWrap/>
            <w:hideMark/>
          </w:tcPr>
          <w:p w:rsidR="007E37F3" w:rsidRPr="006703D1" w:rsidRDefault="007E37F3" w:rsidP="007E37F3">
            <w:pPr>
              <w:jc w:val="center"/>
              <w:rPr>
                <w:sz w:val="22"/>
                <w:szCs w:val="22"/>
              </w:rPr>
            </w:pPr>
            <w:r w:rsidRPr="006703D1">
              <w:rPr>
                <w:sz w:val="22"/>
                <w:szCs w:val="22"/>
              </w:rPr>
              <w:t>1403</w:t>
            </w:r>
          </w:p>
        </w:tc>
        <w:tc>
          <w:tcPr>
            <w:tcW w:w="1825"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578 211 682,09</w:t>
            </w:r>
          </w:p>
        </w:tc>
        <w:tc>
          <w:tcPr>
            <w:tcW w:w="1853" w:type="dxa"/>
            <w:tcBorders>
              <w:top w:val="nil"/>
              <w:left w:val="nil"/>
              <w:bottom w:val="single" w:sz="4" w:space="0" w:color="auto"/>
              <w:right w:val="single" w:sz="4" w:space="0" w:color="auto"/>
            </w:tcBorders>
            <w:shd w:val="clear" w:color="auto" w:fill="auto"/>
            <w:noWrap/>
            <w:vAlign w:val="bottom"/>
            <w:hideMark/>
          </w:tcPr>
          <w:p w:rsidR="007E37F3" w:rsidRPr="006703D1" w:rsidRDefault="007E37F3" w:rsidP="007E37F3">
            <w:pPr>
              <w:jc w:val="right"/>
              <w:rPr>
                <w:sz w:val="22"/>
                <w:szCs w:val="22"/>
              </w:rPr>
            </w:pPr>
            <w:r w:rsidRPr="006703D1">
              <w:rPr>
                <w:sz w:val="22"/>
                <w:szCs w:val="22"/>
              </w:rPr>
              <w:t>419 622 978,54</w:t>
            </w:r>
          </w:p>
        </w:tc>
        <w:tc>
          <w:tcPr>
            <w:tcW w:w="1676" w:type="dxa"/>
            <w:tcBorders>
              <w:top w:val="nil"/>
              <w:left w:val="nil"/>
              <w:bottom w:val="single" w:sz="4" w:space="0" w:color="auto"/>
              <w:right w:val="single" w:sz="4" w:space="0" w:color="auto"/>
            </w:tcBorders>
            <w:shd w:val="clear" w:color="000000" w:fill="FFFFFF"/>
            <w:noWrap/>
            <w:vAlign w:val="bottom"/>
            <w:hideMark/>
          </w:tcPr>
          <w:p w:rsidR="007E37F3" w:rsidRPr="006703D1" w:rsidRDefault="007E37F3" w:rsidP="007E37F3">
            <w:pPr>
              <w:jc w:val="right"/>
              <w:rPr>
                <w:sz w:val="22"/>
                <w:szCs w:val="22"/>
              </w:rPr>
            </w:pPr>
            <w:r w:rsidRPr="006703D1">
              <w:rPr>
                <w:sz w:val="22"/>
                <w:szCs w:val="22"/>
              </w:rPr>
              <w:t>158 588 703,55</w:t>
            </w:r>
          </w:p>
        </w:tc>
        <w:tc>
          <w:tcPr>
            <w:tcW w:w="729" w:type="dxa"/>
            <w:tcBorders>
              <w:top w:val="nil"/>
              <w:left w:val="nil"/>
              <w:bottom w:val="single" w:sz="4" w:space="0" w:color="auto"/>
              <w:right w:val="single" w:sz="4" w:space="0" w:color="auto"/>
            </w:tcBorders>
            <w:shd w:val="clear" w:color="000000" w:fill="FFFFFF"/>
            <w:noWrap/>
            <w:vAlign w:val="bottom"/>
            <w:hideMark/>
          </w:tcPr>
          <w:p w:rsidR="007E37F3" w:rsidRPr="006703D1" w:rsidRDefault="006D1BFC" w:rsidP="007E37F3">
            <w:pPr>
              <w:jc w:val="right"/>
              <w:rPr>
                <w:sz w:val="22"/>
                <w:szCs w:val="22"/>
              </w:rPr>
            </w:pPr>
            <w:r w:rsidRPr="006703D1">
              <w:rPr>
                <w:sz w:val="22"/>
                <w:szCs w:val="22"/>
              </w:rPr>
              <w:t>72,6</w:t>
            </w:r>
          </w:p>
        </w:tc>
      </w:tr>
      <w:tr w:rsidR="007E37F3" w:rsidRPr="006703D1" w:rsidTr="005174AD">
        <w:trPr>
          <w:trHeight w:val="315"/>
        </w:trPr>
        <w:tc>
          <w:tcPr>
            <w:tcW w:w="4054"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7E37F3" w:rsidRPr="006703D1" w:rsidRDefault="007E37F3" w:rsidP="007E37F3">
            <w:pPr>
              <w:jc w:val="right"/>
              <w:rPr>
                <w:b/>
                <w:bCs/>
                <w:sz w:val="22"/>
                <w:szCs w:val="22"/>
              </w:rPr>
            </w:pPr>
            <w:r w:rsidRPr="006703D1">
              <w:rPr>
                <w:b/>
                <w:bCs/>
                <w:sz w:val="22"/>
                <w:szCs w:val="22"/>
              </w:rPr>
              <w:t>Всего расходов:</w:t>
            </w:r>
          </w:p>
        </w:tc>
        <w:tc>
          <w:tcPr>
            <w:tcW w:w="1825" w:type="dxa"/>
            <w:tcBorders>
              <w:top w:val="nil"/>
              <w:left w:val="nil"/>
              <w:bottom w:val="single" w:sz="4" w:space="0" w:color="auto"/>
              <w:right w:val="single" w:sz="4" w:space="0" w:color="auto"/>
            </w:tcBorders>
            <w:shd w:val="clear" w:color="000000" w:fill="FFFF00"/>
            <w:noWrap/>
            <w:vAlign w:val="bottom"/>
            <w:hideMark/>
          </w:tcPr>
          <w:p w:rsidR="007E37F3" w:rsidRPr="006703D1" w:rsidRDefault="007E37F3" w:rsidP="007E37F3">
            <w:pPr>
              <w:jc w:val="right"/>
              <w:rPr>
                <w:b/>
                <w:bCs/>
                <w:sz w:val="22"/>
                <w:szCs w:val="22"/>
              </w:rPr>
            </w:pPr>
            <w:r w:rsidRPr="006703D1">
              <w:rPr>
                <w:b/>
                <w:bCs/>
                <w:sz w:val="22"/>
                <w:szCs w:val="22"/>
              </w:rPr>
              <w:t>6 528 312 329,88</w:t>
            </w:r>
          </w:p>
        </w:tc>
        <w:tc>
          <w:tcPr>
            <w:tcW w:w="1853" w:type="dxa"/>
            <w:tcBorders>
              <w:top w:val="nil"/>
              <w:left w:val="nil"/>
              <w:bottom w:val="single" w:sz="4" w:space="0" w:color="auto"/>
              <w:right w:val="single" w:sz="4" w:space="0" w:color="auto"/>
            </w:tcBorders>
            <w:shd w:val="clear" w:color="000000" w:fill="FFFF00"/>
            <w:noWrap/>
            <w:vAlign w:val="bottom"/>
            <w:hideMark/>
          </w:tcPr>
          <w:p w:rsidR="007E37F3" w:rsidRPr="006703D1" w:rsidRDefault="007E37F3" w:rsidP="007E37F3">
            <w:pPr>
              <w:jc w:val="right"/>
              <w:rPr>
                <w:b/>
                <w:bCs/>
                <w:sz w:val="22"/>
                <w:szCs w:val="22"/>
              </w:rPr>
            </w:pPr>
            <w:r w:rsidRPr="006703D1">
              <w:rPr>
                <w:b/>
                <w:bCs/>
                <w:sz w:val="22"/>
                <w:szCs w:val="22"/>
              </w:rPr>
              <w:t>5 721 725 340,88</w:t>
            </w:r>
          </w:p>
        </w:tc>
        <w:tc>
          <w:tcPr>
            <w:tcW w:w="1676" w:type="dxa"/>
            <w:tcBorders>
              <w:top w:val="nil"/>
              <w:left w:val="nil"/>
              <w:bottom w:val="single" w:sz="4" w:space="0" w:color="auto"/>
              <w:right w:val="single" w:sz="4" w:space="0" w:color="auto"/>
            </w:tcBorders>
            <w:shd w:val="clear" w:color="000000" w:fill="FFFF00"/>
            <w:noWrap/>
            <w:vAlign w:val="bottom"/>
            <w:hideMark/>
          </w:tcPr>
          <w:p w:rsidR="007E37F3" w:rsidRPr="006703D1" w:rsidRDefault="007E37F3" w:rsidP="007E37F3">
            <w:pPr>
              <w:jc w:val="right"/>
              <w:rPr>
                <w:b/>
                <w:bCs/>
                <w:sz w:val="22"/>
                <w:szCs w:val="22"/>
              </w:rPr>
            </w:pPr>
            <w:r w:rsidRPr="006703D1">
              <w:rPr>
                <w:b/>
                <w:bCs/>
                <w:sz w:val="22"/>
                <w:szCs w:val="22"/>
              </w:rPr>
              <w:t>806 586 989,00</w:t>
            </w:r>
          </w:p>
        </w:tc>
        <w:tc>
          <w:tcPr>
            <w:tcW w:w="729" w:type="dxa"/>
            <w:tcBorders>
              <w:top w:val="nil"/>
              <w:left w:val="nil"/>
              <w:bottom w:val="single" w:sz="4" w:space="0" w:color="auto"/>
              <w:right w:val="single" w:sz="4" w:space="0" w:color="auto"/>
            </w:tcBorders>
            <w:shd w:val="clear" w:color="000000" w:fill="FFFF00"/>
            <w:noWrap/>
            <w:vAlign w:val="bottom"/>
            <w:hideMark/>
          </w:tcPr>
          <w:p w:rsidR="007E37F3" w:rsidRPr="006703D1" w:rsidRDefault="00363616" w:rsidP="007E37F3">
            <w:pPr>
              <w:jc w:val="right"/>
              <w:rPr>
                <w:b/>
                <w:bCs/>
                <w:sz w:val="22"/>
                <w:szCs w:val="22"/>
              </w:rPr>
            </w:pPr>
            <w:r w:rsidRPr="006703D1">
              <w:rPr>
                <w:b/>
                <w:bCs/>
                <w:sz w:val="22"/>
                <w:szCs w:val="22"/>
              </w:rPr>
              <w:t>87,6</w:t>
            </w:r>
          </w:p>
        </w:tc>
      </w:tr>
    </w:tbl>
    <w:p w:rsidR="007E37F3" w:rsidRPr="006703D1" w:rsidRDefault="007E37F3" w:rsidP="00A57785">
      <w:pPr>
        <w:pStyle w:val="Default"/>
        <w:spacing w:line="360" w:lineRule="auto"/>
        <w:ind w:firstLine="709"/>
        <w:jc w:val="both"/>
        <w:rPr>
          <w:color w:val="auto"/>
          <w:sz w:val="28"/>
          <w:szCs w:val="28"/>
        </w:rPr>
      </w:pPr>
    </w:p>
    <w:p w:rsidR="00A57785" w:rsidRPr="006703D1" w:rsidRDefault="00A57785" w:rsidP="0092656E">
      <w:pPr>
        <w:pStyle w:val="Default"/>
        <w:spacing w:line="360" w:lineRule="auto"/>
        <w:ind w:firstLine="709"/>
        <w:jc w:val="both"/>
        <w:rPr>
          <w:color w:val="auto"/>
          <w:sz w:val="28"/>
          <w:szCs w:val="28"/>
        </w:rPr>
      </w:pPr>
      <w:r w:rsidRPr="006703D1">
        <w:rPr>
          <w:color w:val="auto"/>
          <w:sz w:val="28"/>
          <w:szCs w:val="28"/>
        </w:rPr>
        <w:t xml:space="preserve">Основной статьей расходов бюджета остается социальная сфера: образование – </w:t>
      </w:r>
      <w:r w:rsidR="007738ED" w:rsidRPr="006703D1">
        <w:rPr>
          <w:color w:val="auto"/>
          <w:sz w:val="28"/>
          <w:szCs w:val="28"/>
        </w:rPr>
        <w:t xml:space="preserve">3 042 044 612,81 </w:t>
      </w:r>
      <w:r w:rsidRPr="006703D1">
        <w:rPr>
          <w:color w:val="auto"/>
          <w:sz w:val="28"/>
          <w:szCs w:val="28"/>
        </w:rPr>
        <w:t xml:space="preserve">руб., культура – </w:t>
      </w:r>
      <w:r w:rsidR="007738ED" w:rsidRPr="006703D1">
        <w:rPr>
          <w:color w:val="auto"/>
          <w:sz w:val="28"/>
          <w:szCs w:val="28"/>
        </w:rPr>
        <w:t xml:space="preserve">186 853 193,37 </w:t>
      </w:r>
      <w:r w:rsidRPr="006703D1">
        <w:rPr>
          <w:color w:val="auto"/>
          <w:sz w:val="28"/>
          <w:szCs w:val="28"/>
        </w:rPr>
        <w:t xml:space="preserve">руб., здравоохранение – </w:t>
      </w:r>
      <w:r w:rsidR="007738ED" w:rsidRPr="006703D1">
        <w:rPr>
          <w:color w:val="auto"/>
          <w:sz w:val="28"/>
          <w:szCs w:val="28"/>
        </w:rPr>
        <w:t>22 451 733,15</w:t>
      </w:r>
      <w:r w:rsidR="00417F0A" w:rsidRPr="006703D1">
        <w:rPr>
          <w:color w:val="auto"/>
          <w:sz w:val="28"/>
          <w:szCs w:val="28"/>
        </w:rPr>
        <w:t xml:space="preserve"> </w:t>
      </w:r>
      <w:r w:rsidRPr="006703D1">
        <w:rPr>
          <w:color w:val="auto"/>
          <w:sz w:val="28"/>
          <w:szCs w:val="28"/>
        </w:rPr>
        <w:t xml:space="preserve">руб., социальная политика – </w:t>
      </w:r>
      <w:r w:rsidR="007738ED" w:rsidRPr="006703D1">
        <w:rPr>
          <w:color w:val="auto"/>
          <w:sz w:val="28"/>
          <w:szCs w:val="28"/>
        </w:rPr>
        <w:t xml:space="preserve">323 821 532,06 </w:t>
      </w:r>
      <w:r w:rsidRPr="006703D1">
        <w:rPr>
          <w:color w:val="auto"/>
          <w:sz w:val="28"/>
          <w:szCs w:val="28"/>
        </w:rPr>
        <w:t xml:space="preserve">руб., </w:t>
      </w:r>
      <w:r w:rsidR="00DD6C17" w:rsidRPr="006703D1">
        <w:rPr>
          <w:color w:val="auto"/>
          <w:sz w:val="28"/>
          <w:szCs w:val="28"/>
        </w:rPr>
        <w:t xml:space="preserve">физическая культура и </w:t>
      </w:r>
      <w:r w:rsidRPr="006703D1">
        <w:rPr>
          <w:color w:val="auto"/>
          <w:sz w:val="28"/>
          <w:szCs w:val="28"/>
        </w:rPr>
        <w:t xml:space="preserve">спорт – </w:t>
      </w:r>
      <w:r w:rsidR="007738ED" w:rsidRPr="006703D1">
        <w:rPr>
          <w:color w:val="auto"/>
          <w:sz w:val="28"/>
          <w:szCs w:val="28"/>
        </w:rPr>
        <w:t>203 602 823,89</w:t>
      </w:r>
      <w:r w:rsidR="00417F0A" w:rsidRPr="006703D1">
        <w:rPr>
          <w:color w:val="auto"/>
          <w:sz w:val="28"/>
          <w:szCs w:val="28"/>
        </w:rPr>
        <w:t xml:space="preserve"> </w:t>
      </w:r>
      <w:r w:rsidRPr="006703D1">
        <w:rPr>
          <w:color w:val="auto"/>
          <w:sz w:val="28"/>
          <w:szCs w:val="28"/>
        </w:rPr>
        <w:t xml:space="preserve">руб. Всего на эти цели направлено более </w:t>
      </w:r>
      <w:r w:rsidR="007738ED" w:rsidRPr="006703D1">
        <w:rPr>
          <w:color w:val="auto"/>
          <w:sz w:val="28"/>
          <w:szCs w:val="28"/>
        </w:rPr>
        <w:t>66,0</w:t>
      </w:r>
      <w:r w:rsidR="0092656E" w:rsidRPr="006703D1">
        <w:rPr>
          <w:color w:val="auto"/>
          <w:sz w:val="28"/>
          <w:szCs w:val="28"/>
        </w:rPr>
        <w:t xml:space="preserve"> </w:t>
      </w:r>
      <w:r w:rsidRPr="006703D1">
        <w:rPr>
          <w:color w:val="auto"/>
          <w:sz w:val="28"/>
          <w:szCs w:val="28"/>
        </w:rPr>
        <w:t xml:space="preserve">% средств бюджета или </w:t>
      </w:r>
      <w:r w:rsidR="007738ED" w:rsidRPr="006703D1">
        <w:rPr>
          <w:color w:val="auto"/>
          <w:sz w:val="28"/>
          <w:szCs w:val="28"/>
        </w:rPr>
        <w:t>3 778 773 895,28</w:t>
      </w:r>
      <w:r w:rsidR="0092656E" w:rsidRPr="006703D1">
        <w:rPr>
          <w:color w:val="auto"/>
          <w:sz w:val="28"/>
          <w:szCs w:val="28"/>
        </w:rPr>
        <w:t xml:space="preserve"> </w:t>
      </w:r>
      <w:r w:rsidRPr="006703D1">
        <w:rPr>
          <w:color w:val="auto"/>
          <w:sz w:val="28"/>
          <w:szCs w:val="28"/>
        </w:rPr>
        <w:t>руб.</w:t>
      </w:r>
    </w:p>
    <w:p w:rsidR="00935B3F" w:rsidRPr="006703D1" w:rsidRDefault="00935B3F" w:rsidP="0092656E">
      <w:pPr>
        <w:pStyle w:val="Default"/>
        <w:spacing w:line="360" w:lineRule="auto"/>
        <w:ind w:firstLine="709"/>
        <w:jc w:val="both"/>
        <w:rPr>
          <w:sz w:val="28"/>
          <w:szCs w:val="28"/>
        </w:rPr>
      </w:pPr>
      <w:r w:rsidRPr="006703D1">
        <w:rPr>
          <w:sz w:val="28"/>
          <w:szCs w:val="28"/>
        </w:rPr>
        <w:t xml:space="preserve">Выполнены обязательства по заработной плате в сумме </w:t>
      </w:r>
      <w:r w:rsidR="00A142A1" w:rsidRPr="006703D1">
        <w:rPr>
          <w:sz w:val="28"/>
          <w:szCs w:val="28"/>
        </w:rPr>
        <w:t>3 235</w:t>
      </w:r>
      <w:r w:rsidR="0029694E" w:rsidRPr="006703D1">
        <w:rPr>
          <w:sz w:val="28"/>
          <w:szCs w:val="28"/>
        </w:rPr>
        <w:t> 296 352,87</w:t>
      </w:r>
      <w:r w:rsidR="004D3538" w:rsidRPr="006703D1">
        <w:rPr>
          <w:sz w:val="28"/>
          <w:szCs w:val="28"/>
        </w:rPr>
        <w:t xml:space="preserve"> руб</w:t>
      </w:r>
      <w:r w:rsidRPr="006703D1">
        <w:rPr>
          <w:sz w:val="28"/>
          <w:szCs w:val="28"/>
        </w:rPr>
        <w:t>.</w:t>
      </w:r>
      <w:r w:rsidR="004D3538" w:rsidRPr="006703D1">
        <w:rPr>
          <w:sz w:val="28"/>
          <w:szCs w:val="28"/>
        </w:rPr>
        <w:t xml:space="preserve"> (в т.ч. бюджетные учреждения </w:t>
      </w:r>
      <w:r w:rsidR="00A142A1" w:rsidRPr="006703D1">
        <w:rPr>
          <w:sz w:val="28"/>
          <w:szCs w:val="28"/>
        </w:rPr>
        <w:t>–</w:t>
      </w:r>
      <w:r w:rsidR="004D3538" w:rsidRPr="006703D1">
        <w:rPr>
          <w:sz w:val="28"/>
          <w:szCs w:val="28"/>
        </w:rPr>
        <w:t xml:space="preserve"> </w:t>
      </w:r>
      <w:r w:rsidR="00A142A1" w:rsidRPr="006703D1">
        <w:rPr>
          <w:sz w:val="28"/>
          <w:szCs w:val="28"/>
        </w:rPr>
        <w:t>1 090</w:t>
      </w:r>
      <w:r w:rsidR="0029694E" w:rsidRPr="006703D1">
        <w:rPr>
          <w:sz w:val="28"/>
          <w:szCs w:val="28"/>
        </w:rPr>
        <w:t> 564 490,75</w:t>
      </w:r>
      <w:r w:rsidR="004D3538" w:rsidRPr="006703D1">
        <w:rPr>
          <w:sz w:val="28"/>
          <w:szCs w:val="28"/>
        </w:rPr>
        <w:t xml:space="preserve"> р</w:t>
      </w:r>
      <w:r w:rsidR="00A142A1" w:rsidRPr="006703D1">
        <w:rPr>
          <w:sz w:val="28"/>
          <w:szCs w:val="28"/>
        </w:rPr>
        <w:t>уб.). Объем расходов на оплату труда по сравнению с 2024 годом увеличился на 253</w:t>
      </w:r>
      <w:r w:rsidR="0029694E" w:rsidRPr="006703D1">
        <w:rPr>
          <w:sz w:val="28"/>
          <w:szCs w:val="28"/>
        </w:rPr>
        <w:t> 321 833,98</w:t>
      </w:r>
      <w:r w:rsidR="00A142A1" w:rsidRPr="006703D1">
        <w:rPr>
          <w:sz w:val="28"/>
          <w:szCs w:val="28"/>
        </w:rPr>
        <w:t xml:space="preserve"> руб.,</w:t>
      </w:r>
      <w:r w:rsidR="004D3538" w:rsidRPr="006703D1">
        <w:rPr>
          <w:sz w:val="28"/>
          <w:szCs w:val="28"/>
        </w:rPr>
        <w:t xml:space="preserve"> в том числе по видам бюджета:</w:t>
      </w:r>
    </w:p>
    <w:p w:rsidR="004D3538" w:rsidRPr="006703D1" w:rsidRDefault="004D3538" w:rsidP="0092656E">
      <w:pPr>
        <w:pStyle w:val="Default"/>
        <w:spacing w:line="360" w:lineRule="auto"/>
        <w:ind w:firstLine="709"/>
        <w:jc w:val="both"/>
        <w:rPr>
          <w:sz w:val="28"/>
          <w:szCs w:val="28"/>
        </w:rPr>
      </w:pPr>
      <w:r w:rsidRPr="006703D1">
        <w:rPr>
          <w:sz w:val="28"/>
          <w:szCs w:val="28"/>
        </w:rPr>
        <w:t xml:space="preserve">- за счет собственных доходов и источников финансирования - </w:t>
      </w:r>
      <w:r w:rsidR="00AC5FF6" w:rsidRPr="006703D1">
        <w:rPr>
          <w:sz w:val="28"/>
          <w:szCs w:val="28"/>
        </w:rPr>
        <w:t xml:space="preserve"> 1 590 824 406,94 руб. (рост объемов расходов к 2024 году 159 191 837,80 руб.);</w:t>
      </w:r>
    </w:p>
    <w:p w:rsidR="004D3538" w:rsidRPr="006703D1" w:rsidRDefault="004D3538" w:rsidP="0092656E">
      <w:pPr>
        <w:pStyle w:val="Default"/>
        <w:spacing w:line="360" w:lineRule="auto"/>
        <w:ind w:firstLine="709"/>
        <w:jc w:val="both"/>
        <w:rPr>
          <w:sz w:val="28"/>
          <w:szCs w:val="28"/>
        </w:rPr>
      </w:pPr>
      <w:r w:rsidRPr="006703D1">
        <w:rPr>
          <w:sz w:val="28"/>
          <w:szCs w:val="28"/>
        </w:rPr>
        <w:t xml:space="preserve">- за счет бюджетов других уровней – </w:t>
      </w:r>
      <w:r w:rsidR="00AC5FF6" w:rsidRPr="006703D1">
        <w:rPr>
          <w:sz w:val="28"/>
          <w:szCs w:val="28"/>
        </w:rPr>
        <w:t>1 644 471 945,93 руб. (рост объемов расходов к 2024 году 94 229 996,18 руб.).</w:t>
      </w:r>
    </w:p>
    <w:p w:rsidR="00AC5FF6" w:rsidRPr="006703D1" w:rsidRDefault="00AC5FF6" w:rsidP="0092656E">
      <w:pPr>
        <w:pStyle w:val="Default"/>
        <w:spacing w:line="360" w:lineRule="auto"/>
        <w:ind w:firstLine="709"/>
        <w:jc w:val="both"/>
        <w:rPr>
          <w:color w:val="auto"/>
          <w:sz w:val="28"/>
          <w:szCs w:val="28"/>
        </w:rPr>
      </w:pPr>
      <w:r w:rsidRPr="006703D1">
        <w:rPr>
          <w:sz w:val="28"/>
          <w:szCs w:val="28"/>
        </w:rPr>
        <w:t>Основн</w:t>
      </w:r>
      <w:r w:rsidR="0034656A" w:rsidRPr="006703D1">
        <w:rPr>
          <w:sz w:val="28"/>
          <w:szCs w:val="28"/>
        </w:rPr>
        <w:t xml:space="preserve">ой причиной увеличения расходов </w:t>
      </w:r>
      <w:r w:rsidR="00457DE2" w:rsidRPr="006703D1">
        <w:rPr>
          <w:sz w:val="28"/>
          <w:szCs w:val="28"/>
        </w:rPr>
        <w:t>на</w:t>
      </w:r>
      <w:r w:rsidR="0034656A" w:rsidRPr="006703D1">
        <w:rPr>
          <w:sz w:val="28"/>
          <w:szCs w:val="28"/>
        </w:rPr>
        <w:t xml:space="preserve"> оплат</w:t>
      </w:r>
      <w:r w:rsidR="00457DE2" w:rsidRPr="006703D1">
        <w:rPr>
          <w:sz w:val="28"/>
          <w:szCs w:val="28"/>
        </w:rPr>
        <w:t>у</w:t>
      </w:r>
      <w:r w:rsidR="0034656A" w:rsidRPr="006703D1">
        <w:rPr>
          <w:sz w:val="28"/>
          <w:szCs w:val="28"/>
        </w:rPr>
        <w:t xml:space="preserve"> труда за счет собственных доходов и источников финансирования бюджета является отсутствие компенсации</w:t>
      </w:r>
      <w:r w:rsidR="00457DE2" w:rsidRPr="006703D1">
        <w:rPr>
          <w:sz w:val="28"/>
          <w:szCs w:val="28"/>
        </w:rPr>
        <w:t xml:space="preserve"> со стороны вышестоящих бюджетов по решениям принятым в части повышения заработной платы за прошлые годы (ежегодное увеличение МРОТ, повышение </w:t>
      </w:r>
      <w:r w:rsidR="006204E4" w:rsidRPr="006703D1">
        <w:rPr>
          <w:sz w:val="28"/>
          <w:szCs w:val="28"/>
        </w:rPr>
        <w:t>работникам бюджетной сферы и целевым категориям).</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На основании постановления Правительства Республики Саха (Якутия) от 06 февраля 2025 года № 39 "Об увеличении фонда оплаты труда работников учреждений бюджетной сферы Республики Саха (Якутия) в 2025 году и о внесении изменений в отдельные нормативные правовые акты Правительства Республики Саха (Якутия)" в отчетном году произведено повышение оплаты труда:</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 работников (за исключением целевых категорий) муниципальных казенных и бюджетных учреждений и работников, осуществляющих профессиональную деятельность по общеотраслевым профессиям рабочих;</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 педагогическим работникам образовательных организаций общего образования</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 педагогическим работникам организаций дополнительного образования детей;</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 педагогическим работникам дошкольных образовательных учреждений</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 учебно –вспомогательный персонал и рабочие специалисты отрасли образования;</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 медицинского персонала (персонала, обеспечивающего условия для предоставления медицинских услуг в учреждениях образования);</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 библиотекари в образовательных организаций общего образования</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 основному персоналу учреждений культуры, непосредственно связанному с оказание муниципальных услуг (работ).</w:t>
      </w:r>
    </w:p>
    <w:p w:rsidR="003372B9" w:rsidRPr="006703D1" w:rsidRDefault="003372B9" w:rsidP="003372B9">
      <w:pPr>
        <w:pStyle w:val="Default"/>
        <w:spacing w:line="360" w:lineRule="auto"/>
        <w:ind w:firstLine="709"/>
        <w:jc w:val="both"/>
        <w:rPr>
          <w:color w:val="auto"/>
          <w:sz w:val="28"/>
          <w:szCs w:val="28"/>
        </w:rPr>
      </w:pPr>
      <w:r w:rsidRPr="006703D1">
        <w:rPr>
          <w:color w:val="auto"/>
          <w:sz w:val="28"/>
          <w:szCs w:val="28"/>
        </w:rPr>
        <w:t>Реализованы меры по доведению размера минимальной заработной платы до прожиточного минимума трудоспособного населения. Минимальный размер оплаты труда с 1 января 2025 года в районах с районным коэффициентом 1,7 составил – 56 100,00 рублей.</w:t>
      </w:r>
    </w:p>
    <w:p w:rsidR="00540723" w:rsidRPr="006703D1" w:rsidRDefault="00540723" w:rsidP="003372B9">
      <w:pPr>
        <w:pStyle w:val="Default"/>
        <w:spacing w:line="360" w:lineRule="auto"/>
        <w:ind w:firstLine="709"/>
        <w:jc w:val="both"/>
        <w:rPr>
          <w:sz w:val="28"/>
          <w:szCs w:val="28"/>
        </w:rPr>
      </w:pPr>
      <w:r w:rsidRPr="006703D1">
        <w:rPr>
          <w:sz w:val="28"/>
          <w:szCs w:val="28"/>
        </w:rPr>
        <w:t xml:space="preserve">На оплату коммунальных услуг было направлено </w:t>
      </w:r>
      <w:r w:rsidR="00170371" w:rsidRPr="006703D1">
        <w:rPr>
          <w:sz w:val="28"/>
          <w:szCs w:val="28"/>
        </w:rPr>
        <w:t>262 600 253,04</w:t>
      </w:r>
      <w:r w:rsidRPr="006703D1">
        <w:rPr>
          <w:sz w:val="28"/>
          <w:szCs w:val="28"/>
        </w:rPr>
        <w:t xml:space="preserve"> руб. (в т.ч. бюджетные учреждения – </w:t>
      </w:r>
      <w:r w:rsidR="00170371" w:rsidRPr="006703D1">
        <w:rPr>
          <w:sz w:val="28"/>
          <w:szCs w:val="28"/>
        </w:rPr>
        <w:t>140 877 151,05 руб.). Объем расходов на коммунальные услуги по сравнению с 2024 годом увеличился на 14 333 244,32 руб., в том числе по видам бюджета:</w:t>
      </w:r>
    </w:p>
    <w:p w:rsidR="00540723" w:rsidRPr="006703D1" w:rsidRDefault="00540723" w:rsidP="00540723">
      <w:pPr>
        <w:pStyle w:val="Default"/>
        <w:spacing w:line="360" w:lineRule="auto"/>
        <w:ind w:firstLine="709"/>
        <w:jc w:val="both"/>
        <w:rPr>
          <w:sz w:val="28"/>
          <w:szCs w:val="28"/>
        </w:rPr>
      </w:pPr>
      <w:r w:rsidRPr="006703D1">
        <w:rPr>
          <w:sz w:val="28"/>
          <w:szCs w:val="28"/>
        </w:rPr>
        <w:t xml:space="preserve">- за счет собственных доходов и источников финансирования – </w:t>
      </w:r>
      <w:r w:rsidR="00170371" w:rsidRPr="006703D1">
        <w:rPr>
          <w:sz w:val="28"/>
          <w:szCs w:val="28"/>
        </w:rPr>
        <w:t>259 830 925,62</w:t>
      </w:r>
      <w:r w:rsidRPr="006703D1">
        <w:rPr>
          <w:sz w:val="28"/>
          <w:szCs w:val="28"/>
        </w:rPr>
        <w:t xml:space="preserve"> руб.;</w:t>
      </w:r>
    </w:p>
    <w:p w:rsidR="00540723" w:rsidRPr="006703D1" w:rsidRDefault="00540723" w:rsidP="00540723">
      <w:pPr>
        <w:pStyle w:val="Default"/>
        <w:spacing w:line="360" w:lineRule="auto"/>
        <w:ind w:firstLine="709"/>
        <w:jc w:val="both"/>
        <w:rPr>
          <w:sz w:val="28"/>
          <w:szCs w:val="28"/>
        </w:rPr>
      </w:pPr>
      <w:r w:rsidRPr="006703D1">
        <w:rPr>
          <w:sz w:val="28"/>
          <w:szCs w:val="28"/>
        </w:rPr>
        <w:t>- за счет бюджетов других уровней – 2</w:t>
      </w:r>
      <w:r w:rsidR="00170371" w:rsidRPr="006703D1">
        <w:rPr>
          <w:sz w:val="28"/>
          <w:szCs w:val="28"/>
        </w:rPr>
        <w:t> 769 327,42</w:t>
      </w:r>
      <w:r w:rsidRPr="006703D1">
        <w:rPr>
          <w:sz w:val="28"/>
          <w:szCs w:val="28"/>
        </w:rPr>
        <w:t xml:space="preserve"> руб.</w:t>
      </w:r>
    </w:p>
    <w:p w:rsidR="009D5DAF" w:rsidRPr="006703D1" w:rsidRDefault="002A3729" w:rsidP="009D5DAF">
      <w:pPr>
        <w:pStyle w:val="Default"/>
        <w:spacing w:line="360" w:lineRule="auto"/>
        <w:ind w:firstLine="709"/>
        <w:jc w:val="both"/>
        <w:rPr>
          <w:sz w:val="28"/>
          <w:szCs w:val="28"/>
        </w:rPr>
      </w:pPr>
      <w:r w:rsidRPr="006703D1">
        <w:rPr>
          <w:sz w:val="28"/>
          <w:szCs w:val="28"/>
        </w:rPr>
        <w:t xml:space="preserve">На социальное обеспечение </w:t>
      </w:r>
      <w:r w:rsidR="009D5DAF" w:rsidRPr="006703D1">
        <w:rPr>
          <w:sz w:val="28"/>
          <w:szCs w:val="28"/>
        </w:rPr>
        <w:t xml:space="preserve">и иные выплаты </w:t>
      </w:r>
      <w:r w:rsidRPr="006703D1">
        <w:rPr>
          <w:sz w:val="28"/>
          <w:szCs w:val="28"/>
        </w:rPr>
        <w:t>населени</w:t>
      </w:r>
      <w:r w:rsidR="009D5DAF" w:rsidRPr="006703D1">
        <w:rPr>
          <w:sz w:val="28"/>
          <w:szCs w:val="28"/>
        </w:rPr>
        <w:t>ю</w:t>
      </w:r>
      <w:r w:rsidRPr="006703D1">
        <w:rPr>
          <w:sz w:val="28"/>
          <w:szCs w:val="28"/>
        </w:rPr>
        <w:t xml:space="preserve"> направлено </w:t>
      </w:r>
      <w:r w:rsidR="000E79AD" w:rsidRPr="006703D1">
        <w:rPr>
          <w:sz w:val="28"/>
          <w:szCs w:val="28"/>
        </w:rPr>
        <w:t>254 987 686,49</w:t>
      </w:r>
      <w:r w:rsidRPr="006703D1">
        <w:rPr>
          <w:sz w:val="28"/>
          <w:szCs w:val="28"/>
        </w:rPr>
        <w:t xml:space="preserve"> руб.</w:t>
      </w:r>
      <w:r w:rsidR="009D5DAF" w:rsidRPr="006703D1">
        <w:rPr>
          <w:sz w:val="28"/>
          <w:szCs w:val="28"/>
        </w:rPr>
        <w:t xml:space="preserve">, (в т.ч. бюджетные учреждения – </w:t>
      </w:r>
      <w:r w:rsidR="000E79AD" w:rsidRPr="006703D1">
        <w:rPr>
          <w:sz w:val="28"/>
          <w:szCs w:val="28"/>
        </w:rPr>
        <w:t>1 272 025,81</w:t>
      </w:r>
      <w:r w:rsidR="009D5DAF" w:rsidRPr="006703D1">
        <w:rPr>
          <w:sz w:val="28"/>
          <w:szCs w:val="28"/>
        </w:rPr>
        <w:t xml:space="preserve"> руб.)</w:t>
      </w:r>
      <w:r w:rsidR="000E79AD" w:rsidRPr="006703D1">
        <w:rPr>
          <w:sz w:val="28"/>
          <w:szCs w:val="28"/>
        </w:rPr>
        <w:t xml:space="preserve">. Объем расходов </w:t>
      </w:r>
      <w:r w:rsidR="005E2D2D" w:rsidRPr="006703D1">
        <w:rPr>
          <w:sz w:val="28"/>
          <w:szCs w:val="28"/>
        </w:rPr>
        <w:t xml:space="preserve">в целом </w:t>
      </w:r>
      <w:r w:rsidR="000E79AD" w:rsidRPr="006703D1">
        <w:rPr>
          <w:sz w:val="28"/>
          <w:szCs w:val="28"/>
        </w:rPr>
        <w:t>на данные выплаты по сравнению с 2024 годом увеличился на</w:t>
      </w:r>
      <w:r w:rsidR="005E2D2D" w:rsidRPr="006703D1">
        <w:rPr>
          <w:sz w:val="28"/>
          <w:szCs w:val="28"/>
        </w:rPr>
        <w:t xml:space="preserve"> 47 476 346,84 руб.</w:t>
      </w:r>
      <w:r w:rsidR="009D5DAF" w:rsidRPr="006703D1">
        <w:rPr>
          <w:sz w:val="28"/>
          <w:szCs w:val="28"/>
        </w:rPr>
        <w:t>, в том числе по видам бюджета:</w:t>
      </w:r>
    </w:p>
    <w:p w:rsidR="009D5DAF" w:rsidRPr="006703D1" w:rsidRDefault="009D5DAF" w:rsidP="009D5DAF">
      <w:pPr>
        <w:pStyle w:val="Default"/>
        <w:spacing w:line="360" w:lineRule="auto"/>
        <w:ind w:firstLine="709"/>
        <w:jc w:val="both"/>
        <w:rPr>
          <w:sz w:val="28"/>
          <w:szCs w:val="28"/>
        </w:rPr>
      </w:pPr>
      <w:r w:rsidRPr="006703D1">
        <w:rPr>
          <w:sz w:val="28"/>
          <w:szCs w:val="28"/>
        </w:rPr>
        <w:t xml:space="preserve">- за счет собственных доходов и источников финансирования </w:t>
      </w:r>
      <w:r w:rsidR="005E2D2D" w:rsidRPr="006703D1">
        <w:rPr>
          <w:sz w:val="28"/>
          <w:szCs w:val="28"/>
        </w:rPr>
        <w:t>в 2025 году 194 728 945,45</w:t>
      </w:r>
      <w:r w:rsidRPr="006703D1">
        <w:rPr>
          <w:sz w:val="28"/>
          <w:szCs w:val="28"/>
        </w:rPr>
        <w:t xml:space="preserve"> руб.</w:t>
      </w:r>
      <w:r w:rsidR="005E2D2D" w:rsidRPr="006703D1">
        <w:rPr>
          <w:sz w:val="28"/>
          <w:szCs w:val="28"/>
        </w:rPr>
        <w:t>, рост к 2024 году составил 56 091 995,66 руб.</w:t>
      </w:r>
      <w:r w:rsidR="00047DEE" w:rsidRPr="006703D1">
        <w:rPr>
          <w:sz w:val="28"/>
          <w:szCs w:val="28"/>
        </w:rPr>
        <w:t xml:space="preserve"> Основная причина роста увеличение выплат материальной помощи участникам, членам семьи участников СВО</w:t>
      </w:r>
      <w:r w:rsidRPr="006703D1">
        <w:rPr>
          <w:sz w:val="28"/>
          <w:szCs w:val="28"/>
        </w:rPr>
        <w:t>;</w:t>
      </w:r>
    </w:p>
    <w:p w:rsidR="002A3729" w:rsidRPr="006703D1" w:rsidRDefault="009D5DAF" w:rsidP="00BA7587">
      <w:pPr>
        <w:pStyle w:val="Default"/>
        <w:spacing w:line="360" w:lineRule="auto"/>
        <w:ind w:firstLine="709"/>
        <w:jc w:val="both"/>
        <w:rPr>
          <w:sz w:val="28"/>
          <w:szCs w:val="28"/>
        </w:rPr>
      </w:pPr>
      <w:r w:rsidRPr="006703D1">
        <w:rPr>
          <w:sz w:val="28"/>
          <w:szCs w:val="28"/>
        </w:rPr>
        <w:t xml:space="preserve">- за счет бюджетов других уровней – </w:t>
      </w:r>
      <w:r w:rsidR="005E2D2D" w:rsidRPr="006703D1">
        <w:rPr>
          <w:sz w:val="28"/>
          <w:szCs w:val="28"/>
        </w:rPr>
        <w:t>60 258 741,04</w:t>
      </w:r>
      <w:r w:rsidRPr="006703D1">
        <w:rPr>
          <w:sz w:val="28"/>
          <w:szCs w:val="28"/>
        </w:rPr>
        <w:t xml:space="preserve"> руб.</w:t>
      </w:r>
      <w:r w:rsidR="005E2D2D" w:rsidRPr="006703D1">
        <w:rPr>
          <w:sz w:val="28"/>
          <w:szCs w:val="28"/>
        </w:rPr>
        <w:t>, снижение к 2024 году 8 606 648,82 руб.</w:t>
      </w:r>
    </w:p>
    <w:p w:rsidR="00634739" w:rsidRPr="006703D1" w:rsidRDefault="00634739" w:rsidP="00634739">
      <w:pPr>
        <w:pStyle w:val="ab"/>
        <w:tabs>
          <w:tab w:val="left" w:pos="993"/>
        </w:tabs>
        <w:spacing w:before="0" w:beforeAutospacing="0" w:after="0" w:afterAutospacing="0" w:line="360" w:lineRule="auto"/>
        <w:ind w:firstLine="709"/>
        <w:jc w:val="center"/>
        <w:rPr>
          <w:b/>
          <w:sz w:val="32"/>
          <w:szCs w:val="32"/>
        </w:rPr>
      </w:pPr>
      <w:r w:rsidRPr="006703D1">
        <w:rPr>
          <w:b/>
          <w:sz w:val="32"/>
          <w:szCs w:val="32"/>
        </w:rPr>
        <w:t>Программные расходы</w:t>
      </w:r>
    </w:p>
    <w:p w:rsidR="00EB42A3" w:rsidRPr="006703D1" w:rsidRDefault="00A569FD" w:rsidP="00C92401">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Программные расходы   исполнены на </w:t>
      </w:r>
      <w:r w:rsidR="00B541F0" w:rsidRPr="006703D1">
        <w:rPr>
          <w:sz w:val="28"/>
          <w:szCs w:val="28"/>
        </w:rPr>
        <w:t>88,1</w:t>
      </w:r>
      <w:r w:rsidR="00DC13DC" w:rsidRPr="006703D1">
        <w:rPr>
          <w:sz w:val="28"/>
          <w:szCs w:val="28"/>
        </w:rPr>
        <w:t xml:space="preserve"> </w:t>
      </w:r>
      <w:r w:rsidRPr="006703D1">
        <w:rPr>
          <w:sz w:val="28"/>
          <w:szCs w:val="28"/>
        </w:rPr>
        <w:t xml:space="preserve">%.  При плане </w:t>
      </w:r>
      <w:r w:rsidR="00B541F0" w:rsidRPr="006703D1">
        <w:rPr>
          <w:sz w:val="28"/>
          <w:szCs w:val="28"/>
        </w:rPr>
        <w:t>4 398 344 240,11</w:t>
      </w:r>
      <w:r w:rsidR="00DE608D" w:rsidRPr="006703D1">
        <w:rPr>
          <w:sz w:val="28"/>
          <w:szCs w:val="28"/>
        </w:rPr>
        <w:t xml:space="preserve"> </w:t>
      </w:r>
      <w:r w:rsidRPr="006703D1">
        <w:rPr>
          <w:sz w:val="28"/>
          <w:szCs w:val="28"/>
        </w:rPr>
        <w:t xml:space="preserve">руб. исполнено </w:t>
      </w:r>
      <w:r w:rsidR="00B541F0" w:rsidRPr="006703D1">
        <w:rPr>
          <w:sz w:val="28"/>
          <w:szCs w:val="28"/>
        </w:rPr>
        <w:t xml:space="preserve">3 876 582 883,48 </w:t>
      </w:r>
      <w:r w:rsidRPr="006703D1">
        <w:rPr>
          <w:sz w:val="28"/>
          <w:szCs w:val="28"/>
        </w:rPr>
        <w:t xml:space="preserve">руб. </w:t>
      </w:r>
    </w:p>
    <w:tbl>
      <w:tblPr>
        <w:tblW w:w="9913" w:type="dxa"/>
        <w:tblInd w:w="10" w:type="dxa"/>
        <w:tblLayout w:type="fixed"/>
        <w:tblLook w:val="04A0" w:firstRow="1" w:lastRow="0" w:firstColumn="1" w:lastColumn="0" w:noHBand="0" w:noVBand="1"/>
      </w:tblPr>
      <w:tblGrid>
        <w:gridCol w:w="4531"/>
        <w:gridCol w:w="2020"/>
        <w:gridCol w:w="2160"/>
        <w:gridCol w:w="1202"/>
      </w:tblGrid>
      <w:tr w:rsidR="006D5F40" w:rsidRPr="006703D1" w:rsidTr="006D5F40">
        <w:trPr>
          <w:trHeight w:val="765"/>
        </w:trPr>
        <w:tc>
          <w:tcPr>
            <w:tcW w:w="9913" w:type="dxa"/>
            <w:gridSpan w:val="4"/>
            <w:tcBorders>
              <w:top w:val="nil"/>
              <w:left w:val="nil"/>
              <w:bottom w:val="nil"/>
              <w:right w:val="nil"/>
            </w:tcBorders>
            <w:shd w:val="clear" w:color="auto" w:fill="auto"/>
            <w:vAlign w:val="bottom"/>
            <w:hideMark/>
          </w:tcPr>
          <w:p w:rsidR="006D5F40" w:rsidRPr="006703D1" w:rsidRDefault="006D5F40" w:rsidP="006D5F40">
            <w:pPr>
              <w:jc w:val="center"/>
              <w:rPr>
                <w:sz w:val="24"/>
                <w:szCs w:val="24"/>
              </w:rPr>
            </w:pPr>
            <w:r w:rsidRPr="006703D1">
              <w:rPr>
                <w:sz w:val="24"/>
                <w:szCs w:val="24"/>
              </w:rPr>
              <w:t>Исполнение расходов бюджета муниципального район "Ленский район" за 2025 год по муниципальным программам</w:t>
            </w:r>
          </w:p>
        </w:tc>
      </w:tr>
      <w:tr w:rsidR="006D5F40" w:rsidRPr="006703D1" w:rsidTr="006D5F40">
        <w:trPr>
          <w:trHeight w:val="315"/>
        </w:trPr>
        <w:tc>
          <w:tcPr>
            <w:tcW w:w="4531" w:type="dxa"/>
            <w:tcBorders>
              <w:top w:val="nil"/>
              <w:left w:val="nil"/>
              <w:bottom w:val="nil"/>
              <w:right w:val="nil"/>
            </w:tcBorders>
            <w:shd w:val="clear" w:color="auto" w:fill="auto"/>
            <w:noWrap/>
            <w:vAlign w:val="bottom"/>
            <w:hideMark/>
          </w:tcPr>
          <w:p w:rsidR="006D5F40" w:rsidRPr="006703D1" w:rsidRDefault="006D5F40" w:rsidP="006D5F40">
            <w:pPr>
              <w:jc w:val="center"/>
              <w:rPr>
                <w:sz w:val="24"/>
                <w:szCs w:val="24"/>
              </w:rPr>
            </w:pPr>
          </w:p>
        </w:tc>
        <w:tc>
          <w:tcPr>
            <w:tcW w:w="2020" w:type="dxa"/>
            <w:tcBorders>
              <w:top w:val="nil"/>
              <w:left w:val="nil"/>
              <w:bottom w:val="nil"/>
              <w:right w:val="nil"/>
            </w:tcBorders>
            <w:shd w:val="clear" w:color="auto" w:fill="auto"/>
            <w:noWrap/>
            <w:vAlign w:val="center"/>
            <w:hideMark/>
          </w:tcPr>
          <w:p w:rsidR="006D5F40" w:rsidRPr="006703D1" w:rsidRDefault="006D5F40" w:rsidP="006D5F40"/>
        </w:tc>
        <w:tc>
          <w:tcPr>
            <w:tcW w:w="3362" w:type="dxa"/>
            <w:gridSpan w:val="2"/>
            <w:tcBorders>
              <w:top w:val="nil"/>
              <w:left w:val="nil"/>
              <w:bottom w:val="single" w:sz="4" w:space="0" w:color="auto"/>
              <w:right w:val="nil"/>
            </w:tcBorders>
            <w:shd w:val="clear" w:color="auto" w:fill="auto"/>
            <w:noWrap/>
            <w:vAlign w:val="center"/>
            <w:hideMark/>
          </w:tcPr>
          <w:p w:rsidR="006D5F40" w:rsidRPr="006703D1" w:rsidRDefault="006D5F40" w:rsidP="006D5F40">
            <w:pPr>
              <w:jc w:val="right"/>
              <w:rPr>
                <w:sz w:val="24"/>
                <w:szCs w:val="24"/>
              </w:rPr>
            </w:pPr>
            <w:r w:rsidRPr="006703D1">
              <w:rPr>
                <w:sz w:val="24"/>
                <w:szCs w:val="24"/>
              </w:rPr>
              <w:t>таб. 2.2 (руб.)</w:t>
            </w:r>
          </w:p>
        </w:tc>
      </w:tr>
      <w:tr w:rsidR="006D5F40" w:rsidRPr="006703D1" w:rsidTr="006D5F40">
        <w:trPr>
          <w:trHeight w:val="383"/>
        </w:trPr>
        <w:tc>
          <w:tcPr>
            <w:tcW w:w="453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F40" w:rsidRPr="006703D1" w:rsidRDefault="006D5F40" w:rsidP="006D5F40">
            <w:pPr>
              <w:jc w:val="center"/>
              <w:rPr>
                <w:sz w:val="24"/>
                <w:szCs w:val="24"/>
              </w:rPr>
            </w:pPr>
            <w:r w:rsidRPr="006703D1">
              <w:rPr>
                <w:sz w:val="24"/>
                <w:szCs w:val="24"/>
              </w:rPr>
              <w:t>Наименование</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F40" w:rsidRPr="006703D1" w:rsidRDefault="006D5F40" w:rsidP="006D5F40">
            <w:pPr>
              <w:jc w:val="center"/>
              <w:rPr>
                <w:sz w:val="24"/>
                <w:szCs w:val="24"/>
              </w:rPr>
            </w:pPr>
            <w:r w:rsidRPr="006703D1">
              <w:rPr>
                <w:sz w:val="24"/>
                <w:szCs w:val="24"/>
              </w:rPr>
              <w:t>Уточненный план на 2025 год (из бюджетов всех уровней) (руб.)</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rsidR="006D5F40" w:rsidRPr="006703D1" w:rsidRDefault="006D5F40" w:rsidP="006D5F40">
            <w:pPr>
              <w:jc w:val="center"/>
              <w:rPr>
                <w:sz w:val="24"/>
                <w:szCs w:val="24"/>
              </w:rPr>
            </w:pPr>
            <w:r w:rsidRPr="006703D1">
              <w:rPr>
                <w:sz w:val="24"/>
                <w:szCs w:val="24"/>
              </w:rPr>
              <w:t>Исполнение, всего (руб.)</w:t>
            </w:r>
          </w:p>
        </w:tc>
        <w:tc>
          <w:tcPr>
            <w:tcW w:w="1202" w:type="dxa"/>
            <w:vMerge w:val="restart"/>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jc w:val="center"/>
              <w:rPr>
                <w:sz w:val="24"/>
                <w:szCs w:val="24"/>
              </w:rPr>
            </w:pPr>
            <w:r w:rsidRPr="006703D1">
              <w:rPr>
                <w:sz w:val="24"/>
                <w:szCs w:val="24"/>
              </w:rPr>
              <w:t>Процент исполнения от годового плана</w:t>
            </w:r>
          </w:p>
        </w:tc>
      </w:tr>
      <w:tr w:rsidR="006D5F40" w:rsidRPr="006703D1" w:rsidTr="006D5F40">
        <w:trPr>
          <w:trHeight w:val="1110"/>
        </w:trPr>
        <w:tc>
          <w:tcPr>
            <w:tcW w:w="4531" w:type="dxa"/>
            <w:vMerge/>
            <w:tcBorders>
              <w:top w:val="single" w:sz="4" w:space="0" w:color="auto"/>
              <w:left w:val="single" w:sz="4" w:space="0" w:color="auto"/>
              <w:bottom w:val="single" w:sz="4" w:space="0" w:color="auto"/>
              <w:right w:val="single" w:sz="4" w:space="0" w:color="auto"/>
            </w:tcBorders>
            <w:vAlign w:val="center"/>
            <w:hideMark/>
          </w:tcPr>
          <w:p w:rsidR="006D5F40" w:rsidRPr="006703D1" w:rsidRDefault="006D5F40" w:rsidP="006D5F40">
            <w:pPr>
              <w:rPr>
                <w:sz w:val="24"/>
                <w:szCs w:val="24"/>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6D5F40" w:rsidRPr="006703D1" w:rsidRDefault="006D5F40" w:rsidP="006D5F40">
            <w:pPr>
              <w:rPr>
                <w:sz w:val="24"/>
                <w:szCs w:val="24"/>
              </w:rPr>
            </w:pPr>
          </w:p>
        </w:tc>
        <w:tc>
          <w:tcPr>
            <w:tcW w:w="2160" w:type="dxa"/>
            <w:vMerge/>
            <w:tcBorders>
              <w:top w:val="nil"/>
              <w:left w:val="single" w:sz="4" w:space="0" w:color="auto"/>
              <w:bottom w:val="single" w:sz="4" w:space="0" w:color="000000"/>
              <w:right w:val="single" w:sz="4" w:space="0" w:color="auto"/>
            </w:tcBorders>
            <w:vAlign w:val="center"/>
            <w:hideMark/>
          </w:tcPr>
          <w:p w:rsidR="006D5F40" w:rsidRPr="006703D1" w:rsidRDefault="006D5F40" w:rsidP="006D5F40">
            <w:pPr>
              <w:rPr>
                <w:sz w:val="24"/>
                <w:szCs w:val="24"/>
              </w:rPr>
            </w:pPr>
          </w:p>
        </w:tc>
        <w:tc>
          <w:tcPr>
            <w:tcW w:w="1202" w:type="dxa"/>
            <w:vMerge/>
            <w:tcBorders>
              <w:top w:val="nil"/>
              <w:left w:val="single" w:sz="4" w:space="0" w:color="auto"/>
              <w:bottom w:val="single" w:sz="4" w:space="0" w:color="auto"/>
              <w:right w:val="single" w:sz="4" w:space="0" w:color="auto"/>
            </w:tcBorders>
            <w:vAlign w:val="center"/>
            <w:hideMark/>
          </w:tcPr>
          <w:p w:rsidR="006D5F40" w:rsidRPr="006703D1" w:rsidRDefault="006D5F40" w:rsidP="006D5F40">
            <w:pPr>
              <w:rPr>
                <w:sz w:val="24"/>
                <w:szCs w:val="24"/>
              </w:rPr>
            </w:pPr>
          </w:p>
        </w:tc>
      </w:tr>
      <w:tr w:rsidR="006D5F40" w:rsidRPr="006703D1" w:rsidTr="006D5F40">
        <w:trPr>
          <w:trHeight w:val="315"/>
        </w:trPr>
        <w:tc>
          <w:tcPr>
            <w:tcW w:w="4531" w:type="dxa"/>
            <w:tcBorders>
              <w:top w:val="nil"/>
              <w:left w:val="single" w:sz="4" w:space="0" w:color="auto"/>
              <w:bottom w:val="single" w:sz="4" w:space="0" w:color="auto"/>
              <w:right w:val="single" w:sz="4" w:space="0" w:color="auto"/>
            </w:tcBorders>
            <w:shd w:val="clear" w:color="auto" w:fill="auto"/>
            <w:hideMark/>
          </w:tcPr>
          <w:p w:rsidR="006D5F40" w:rsidRPr="006703D1" w:rsidRDefault="006D5F40" w:rsidP="006D5F40">
            <w:pPr>
              <w:rPr>
                <w:sz w:val="24"/>
                <w:szCs w:val="24"/>
              </w:rPr>
            </w:pPr>
            <w:r w:rsidRPr="006703D1">
              <w:rPr>
                <w:sz w:val="24"/>
                <w:szCs w:val="24"/>
              </w:rPr>
              <w:t>ВСЕГО</w:t>
            </w:r>
          </w:p>
        </w:tc>
        <w:tc>
          <w:tcPr>
            <w:tcW w:w="2020" w:type="dxa"/>
            <w:tcBorders>
              <w:top w:val="nil"/>
              <w:left w:val="nil"/>
              <w:bottom w:val="single" w:sz="4" w:space="0" w:color="auto"/>
              <w:right w:val="single" w:sz="4" w:space="0" w:color="auto"/>
            </w:tcBorders>
            <w:shd w:val="clear" w:color="auto" w:fill="auto"/>
            <w:vAlign w:val="center"/>
            <w:hideMark/>
          </w:tcPr>
          <w:p w:rsidR="006D5F40" w:rsidRPr="006703D1" w:rsidRDefault="006D5F40" w:rsidP="006D5F40">
            <w:pPr>
              <w:jc w:val="right"/>
              <w:rPr>
                <w:sz w:val="24"/>
                <w:szCs w:val="24"/>
              </w:rPr>
            </w:pPr>
            <w:r w:rsidRPr="006703D1">
              <w:rPr>
                <w:sz w:val="24"/>
                <w:szCs w:val="24"/>
              </w:rPr>
              <w:t>4 398 344 240,11</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3 876 582 883,48</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88,1</w:t>
            </w:r>
          </w:p>
        </w:tc>
      </w:tr>
      <w:tr w:rsidR="006D5F40" w:rsidRPr="006703D1" w:rsidTr="006D5F40">
        <w:trPr>
          <w:trHeight w:val="31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 xml:space="preserve">Развитие культуры Ленского района </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387 579 026,57</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306 326 745,66</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79,0</w:t>
            </w:r>
          </w:p>
        </w:tc>
      </w:tr>
      <w:tr w:rsidR="006D5F40" w:rsidRPr="006703D1" w:rsidTr="006D5F40">
        <w:trPr>
          <w:trHeight w:val="126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Реализация молодежной политики, патриотического воспитания граждан и развитие гражданского общества  в Ленском районе</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53 036 589,03</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50 144 987,80</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94,5</w:t>
            </w:r>
          </w:p>
        </w:tc>
      </w:tr>
      <w:tr w:rsidR="006D5F40" w:rsidRPr="006703D1" w:rsidTr="006D5F40">
        <w:trPr>
          <w:trHeight w:val="63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Профилактика правонарушений в Ленском районе</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3 789 219,60</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3 256 328,14</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85,9</w:t>
            </w:r>
          </w:p>
        </w:tc>
      </w:tr>
      <w:tr w:rsidR="006D5F40" w:rsidRPr="006703D1" w:rsidTr="006D5F40">
        <w:trPr>
          <w:trHeight w:val="63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Социальная поддержка граждан Ленского района</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13 868 799,83</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12 042 508,33</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86,8</w:t>
            </w:r>
          </w:p>
        </w:tc>
      </w:tr>
      <w:tr w:rsidR="006D5F40" w:rsidRPr="006703D1" w:rsidTr="006D5F40">
        <w:trPr>
          <w:trHeight w:val="945"/>
        </w:trPr>
        <w:tc>
          <w:tcPr>
            <w:tcW w:w="4531" w:type="dxa"/>
            <w:tcBorders>
              <w:top w:val="nil"/>
              <w:left w:val="single" w:sz="4" w:space="0" w:color="auto"/>
              <w:bottom w:val="single" w:sz="4" w:space="0" w:color="auto"/>
              <w:right w:val="single" w:sz="4" w:space="0" w:color="auto"/>
            </w:tcBorders>
            <w:shd w:val="clear" w:color="auto" w:fill="auto"/>
            <w:vAlign w:val="center"/>
            <w:hideMark/>
          </w:tcPr>
          <w:p w:rsidR="006D5F40" w:rsidRPr="006703D1" w:rsidRDefault="006D5F40" w:rsidP="006D5F40">
            <w:pPr>
              <w:rPr>
                <w:sz w:val="24"/>
                <w:szCs w:val="24"/>
              </w:rPr>
            </w:pPr>
            <w:r w:rsidRPr="006703D1">
              <w:rPr>
                <w:sz w:val="24"/>
                <w:szCs w:val="24"/>
              </w:rPr>
              <w:t>Создание условий для оказания медицинской помощи населению и охраны здоровья граждан Ленского района"</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36 981 833,15</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27 049 433,15</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73,1</w:t>
            </w:r>
          </w:p>
        </w:tc>
      </w:tr>
      <w:tr w:rsidR="006D5F40" w:rsidRPr="006703D1" w:rsidTr="006D5F40">
        <w:trPr>
          <w:trHeight w:val="63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Развитие физической культуры и спорта в Ленском районе</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219 218 347,93</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200 234 393,13</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91,3</w:t>
            </w:r>
          </w:p>
        </w:tc>
      </w:tr>
      <w:tr w:rsidR="006D5F40" w:rsidRPr="006703D1" w:rsidTr="006D5F40">
        <w:trPr>
          <w:trHeight w:val="31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 xml:space="preserve">Развитие образования в Ленском районе </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2 976 264 194,07</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2 802 778 852,52</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94,2</w:t>
            </w:r>
          </w:p>
        </w:tc>
      </w:tr>
      <w:tr w:rsidR="006D5F40" w:rsidRPr="006703D1" w:rsidTr="006D5F40">
        <w:trPr>
          <w:trHeight w:val="63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Развитие транспортного к</w:t>
            </w:r>
            <w:r w:rsidR="00921980" w:rsidRPr="006703D1">
              <w:rPr>
                <w:sz w:val="24"/>
                <w:szCs w:val="24"/>
              </w:rPr>
              <w:t xml:space="preserve">омплекса муниципального района </w:t>
            </w:r>
            <w:r w:rsidRPr="006703D1">
              <w:rPr>
                <w:sz w:val="24"/>
                <w:szCs w:val="24"/>
              </w:rPr>
              <w:t>«Ленский район»</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57 797 591,95</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49 658 444,18</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85,9</w:t>
            </w:r>
          </w:p>
        </w:tc>
      </w:tr>
      <w:tr w:rsidR="006D5F40" w:rsidRPr="006703D1" w:rsidTr="006D5F40">
        <w:trPr>
          <w:trHeight w:val="94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Обеспечение качественным жильем и повышение качества жилищно-коммунальных услуг в Ленском районе</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69 319 857,41</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59 785 819,61</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86,2</w:t>
            </w:r>
          </w:p>
        </w:tc>
      </w:tr>
      <w:tr w:rsidR="006D5F40" w:rsidRPr="006703D1" w:rsidTr="006D5F40">
        <w:trPr>
          <w:trHeight w:val="63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Развитие жилищного фонда муниципального района "Ленский район"</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152 681 338,57</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90 090 450,99</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59,0</w:t>
            </w:r>
          </w:p>
        </w:tc>
      </w:tr>
      <w:tr w:rsidR="006D5F40" w:rsidRPr="006703D1" w:rsidTr="006D5F40">
        <w:trPr>
          <w:trHeight w:val="1575"/>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224 993 219,60</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182 016 137,63</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80,9</w:t>
            </w:r>
          </w:p>
        </w:tc>
      </w:tr>
      <w:tr w:rsidR="006D5F40" w:rsidRPr="006703D1" w:rsidTr="006D5F40">
        <w:trPr>
          <w:trHeight w:val="63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921980" w:rsidP="006D5F40">
            <w:pPr>
              <w:rPr>
                <w:sz w:val="24"/>
                <w:szCs w:val="24"/>
              </w:rPr>
            </w:pPr>
            <w:r w:rsidRPr="006703D1">
              <w:rPr>
                <w:sz w:val="24"/>
                <w:szCs w:val="24"/>
              </w:rPr>
              <w:t xml:space="preserve">Развитие </w:t>
            </w:r>
            <w:r w:rsidR="006D5F40" w:rsidRPr="006703D1">
              <w:rPr>
                <w:sz w:val="24"/>
                <w:szCs w:val="24"/>
              </w:rPr>
              <w:t>предпринимательства в Ленском районе</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22 308 992,04</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14 851 602,44</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66,6</w:t>
            </w:r>
          </w:p>
        </w:tc>
      </w:tr>
      <w:tr w:rsidR="006D5F40" w:rsidRPr="006703D1" w:rsidTr="006D5F40">
        <w:trPr>
          <w:trHeight w:val="63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Охрана окружающей среды и природных ресурсов в Ленском районе</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17 305 276,00</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2 202 743,17</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12,7</w:t>
            </w:r>
          </w:p>
        </w:tc>
      </w:tr>
      <w:tr w:rsidR="006D5F40" w:rsidRPr="006703D1" w:rsidTr="006D5F40">
        <w:trPr>
          <w:trHeight w:val="630"/>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6D5F40" w:rsidRPr="006703D1" w:rsidRDefault="006D5F40" w:rsidP="006D5F40">
            <w:pPr>
              <w:rPr>
                <w:sz w:val="24"/>
                <w:szCs w:val="24"/>
              </w:rPr>
            </w:pPr>
            <w:r w:rsidRPr="006703D1">
              <w:rPr>
                <w:sz w:val="24"/>
                <w:szCs w:val="24"/>
              </w:rPr>
              <w:t>Управление муниципальной собственностью МР "Ленский район" РС (Я)</w:t>
            </w:r>
          </w:p>
        </w:tc>
        <w:tc>
          <w:tcPr>
            <w:tcW w:w="202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163 199 954,36</w:t>
            </w:r>
          </w:p>
        </w:tc>
        <w:tc>
          <w:tcPr>
            <w:tcW w:w="2160" w:type="dxa"/>
            <w:tcBorders>
              <w:top w:val="nil"/>
              <w:left w:val="nil"/>
              <w:bottom w:val="single" w:sz="4" w:space="0" w:color="auto"/>
              <w:right w:val="single" w:sz="4" w:space="0" w:color="auto"/>
            </w:tcBorders>
            <w:shd w:val="clear" w:color="auto" w:fill="auto"/>
            <w:noWrap/>
            <w:vAlign w:val="center"/>
            <w:hideMark/>
          </w:tcPr>
          <w:p w:rsidR="006D5F40" w:rsidRPr="006703D1" w:rsidRDefault="006D5F40" w:rsidP="006D5F40">
            <w:pPr>
              <w:jc w:val="right"/>
              <w:rPr>
                <w:sz w:val="24"/>
                <w:szCs w:val="24"/>
              </w:rPr>
            </w:pPr>
            <w:r w:rsidRPr="006703D1">
              <w:rPr>
                <w:sz w:val="24"/>
                <w:szCs w:val="24"/>
              </w:rPr>
              <w:t>76 144 436,73</w:t>
            </w:r>
          </w:p>
        </w:tc>
        <w:tc>
          <w:tcPr>
            <w:tcW w:w="1202" w:type="dxa"/>
            <w:tcBorders>
              <w:top w:val="nil"/>
              <w:left w:val="nil"/>
              <w:bottom w:val="single" w:sz="4" w:space="0" w:color="auto"/>
              <w:right w:val="single" w:sz="4" w:space="0" w:color="auto"/>
            </w:tcBorders>
            <w:shd w:val="clear" w:color="auto" w:fill="auto"/>
            <w:noWrap/>
            <w:vAlign w:val="bottom"/>
            <w:hideMark/>
          </w:tcPr>
          <w:p w:rsidR="006D5F40" w:rsidRPr="006703D1" w:rsidRDefault="006D5F40" w:rsidP="006D5F40">
            <w:pPr>
              <w:jc w:val="right"/>
              <w:rPr>
                <w:sz w:val="24"/>
                <w:szCs w:val="24"/>
              </w:rPr>
            </w:pPr>
            <w:r w:rsidRPr="006703D1">
              <w:rPr>
                <w:sz w:val="24"/>
                <w:szCs w:val="24"/>
              </w:rPr>
              <w:t>46,7</w:t>
            </w:r>
          </w:p>
        </w:tc>
      </w:tr>
    </w:tbl>
    <w:p w:rsidR="006D5F40" w:rsidRPr="006703D1" w:rsidRDefault="006D5F40" w:rsidP="00C92401">
      <w:pPr>
        <w:pStyle w:val="ab"/>
        <w:tabs>
          <w:tab w:val="left" w:pos="993"/>
        </w:tabs>
        <w:spacing w:before="0" w:beforeAutospacing="0" w:after="0" w:afterAutospacing="0" w:line="360" w:lineRule="auto"/>
        <w:ind w:firstLine="709"/>
        <w:jc w:val="both"/>
        <w:rPr>
          <w:sz w:val="28"/>
          <w:szCs w:val="28"/>
        </w:rPr>
      </w:pPr>
    </w:p>
    <w:p w:rsidR="00A569FD" w:rsidRPr="006703D1" w:rsidRDefault="005D4968" w:rsidP="00E36441">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Из них по расходам за счет средств муниципального района «Ленский район» при плане </w:t>
      </w:r>
      <w:r w:rsidR="0056464F" w:rsidRPr="006703D1">
        <w:rPr>
          <w:sz w:val="28"/>
          <w:szCs w:val="28"/>
        </w:rPr>
        <w:t xml:space="preserve">2 513 726 175,24 </w:t>
      </w:r>
      <w:r w:rsidRPr="006703D1">
        <w:rPr>
          <w:sz w:val="28"/>
          <w:szCs w:val="28"/>
        </w:rPr>
        <w:t xml:space="preserve">руб. исполнение составило </w:t>
      </w:r>
      <w:r w:rsidR="0056464F" w:rsidRPr="006703D1">
        <w:rPr>
          <w:sz w:val="28"/>
          <w:szCs w:val="28"/>
        </w:rPr>
        <w:t xml:space="preserve">2 036 180 955,55 </w:t>
      </w:r>
      <w:r w:rsidRPr="006703D1">
        <w:rPr>
          <w:sz w:val="28"/>
          <w:szCs w:val="28"/>
        </w:rPr>
        <w:t xml:space="preserve">руб. или </w:t>
      </w:r>
      <w:r w:rsidR="0056464F" w:rsidRPr="006703D1">
        <w:rPr>
          <w:sz w:val="28"/>
          <w:szCs w:val="28"/>
        </w:rPr>
        <w:t xml:space="preserve">81,0 </w:t>
      </w:r>
      <w:r w:rsidRPr="006703D1">
        <w:rPr>
          <w:sz w:val="28"/>
          <w:szCs w:val="28"/>
        </w:rPr>
        <w:t xml:space="preserve">%. Расходы государственного бюджета РС (Я) и Федерального бюджета по программным расходам при плане </w:t>
      </w:r>
      <w:r w:rsidR="0056464F" w:rsidRPr="006703D1">
        <w:rPr>
          <w:sz w:val="28"/>
          <w:szCs w:val="28"/>
        </w:rPr>
        <w:t xml:space="preserve">1 884 618 064,87 </w:t>
      </w:r>
      <w:r w:rsidRPr="006703D1">
        <w:rPr>
          <w:sz w:val="28"/>
          <w:szCs w:val="28"/>
        </w:rPr>
        <w:t xml:space="preserve">руб. исполнены в объеме </w:t>
      </w:r>
      <w:r w:rsidR="0056464F" w:rsidRPr="006703D1">
        <w:rPr>
          <w:sz w:val="28"/>
          <w:szCs w:val="28"/>
        </w:rPr>
        <w:t xml:space="preserve">1 835 804 227,93 руб. или на 97,4 </w:t>
      </w:r>
      <w:r w:rsidRPr="006703D1">
        <w:rPr>
          <w:sz w:val="28"/>
          <w:szCs w:val="28"/>
        </w:rPr>
        <w:t xml:space="preserve">%.  </w:t>
      </w:r>
      <w:r w:rsidR="00A569FD" w:rsidRPr="006703D1">
        <w:rPr>
          <w:sz w:val="28"/>
          <w:szCs w:val="28"/>
        </w:rPr>
        <w:t xml:space="preserve"> </w:t>
      </w:r>
    </w:p>
    <w:p w:rsidR="002023F7" w:rsidRPr="006703D1" w:rsidRDefault="006D4A58" w:rsidP="006D4A58">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 Расходы по муниципальной программе </w:t>
      </w:r>
      <w:r w:rsidRPr="006703D1">
        <w:rPr>
          <w:b/>
          <w:sz w:val="28"/>
          <w:szCs w:val="28"/>
        </w:rPr>
        <w:t xml:space="preserve">«Развитие образования в Ленском районе» </w:t>
      </w:r>
      <w:r w:rsidRPr="006703D1">
        <w:rPr>
          <w:sz w:val="28"/>
          <w:szCs w:val="28"/>
        </w:rPr>
        <w:t xml:space="preserve">исполнены в сумме </w:t>
      </w:r>
      <w:r w:rsidR="00B62AD5" w:rsidRPr="006703D1">
        <w:rPr>
          <w:sz w:val="28"/>
          <w:szCs w:val="28"/>
        </w:rPr>
        <w:t>2 802 778 852,52</w:t>
      </w:r>
      <w:r w:rsidR="0005251E" w:rsidRPr="006703D1">
        <w:rPr>
          <w:sz w:val="28"/>
          <w:szCs w:val="28"/>
        </w:rPr>
        <w:t xml:space="preserve"> </w:t>
      </w:r>
      <w:r w:rsidRPr="006703D1">
        <w:rPr>
          <w:sz w:val="28"/>
          <w:szCs w:val="28"/>
        </w:rPr>
        <w:t xml:space="preserve">руб. при плане </w:t>
      </w:r>
      <w:r w:rsidR="00B62AD5" w:rsidRPr="006703D1">
        <w:rPr>
          <w:sz w:val="28"/>
          <w:szCs w:val="28"/>
        </w:rPr>
        <w:t>2 976 264 194,07</w:t>
      </w:r>
      <w:r w:rsidR="002023F7" w:rsidRPr="006703D1">
        <w:rPr>
          <w:sz w:val="28"/>
          <w:szCs w:val="28"/>
        </w:rPr>
        <w:t xml:space="preserve"> </w:t>
      </w:r>
      <w:r w:rsidRPr="006703D1">
        <w:rPr>
          <w:sz w:val="28"/>
          <w:szCs w:val="28"/>
        </w:rPr>
        <w:t xml:space="preserve">руб. или на </w:t>
      </w:r>
      <w:r w:rsidR="00B62AD5" w:rsidRPr="006703D1">
        <w:rPr>
          <w:sz w:val="28"/>
          <w:szCs w:val="28"/>
        </w:rPr>
        <w:t>94,2</w:t>
      </w:r>
      <w:r w:rsidR="007A68EE" w:rsidRPr="006703D1">
        <w:rPr>
          <w:sz w:val="28"/>
          <w:szCs w:val="28"/>
        </w:rPr>
        <w:t xml:space="preserve"> </w:t>
      </w:r>
      <w:r w:rsidRPr="006703D1">
        <w:rPr>
          <w:sz w:val="28"/>
          <w:szCs w:val="28"/>
        </w:rPr>
        <w:t>%, из них</w:t>
      </w:r>
      <w:r w:rsidR="003C344D" w:rsidRPr="006703D1">
        <w:rPr>
          <w:sz w:val="28"/>
          <w:szCs w:val="28"/>
        </w:rPr>
        <w:t>:</w:t>
      </w:r>
      <w:r w:rsidRPr="006703D1">
        <w:rPr>
          <w:sz w:val="28"/>
          <w:szCs w:val="28"/>
        </w:rPr>
        <w:t xml:space="preserve"> </w:t>
      </w:r>
    </w:p>
    <w:p w:rsidR="002023F7" w:rsidRPr="006703D1" w:rsidRDefault="002023F7" w:rsidP="002023F7">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 за счет средств местного бюджета исполнение составило </w:t>
      </w:r>
      <w:r w:rsidR="00B62AD5" w:rsidRPr="006703D1">
        <w:rPr>
          <w:sz w:val="28"/>
          <w:szCs w:val="28"/>
        </w:rPr>
        <w:t>1 164 665 849,70</w:t>
      </w:r>
      <w:r w:rsidR="0005251E" w:rsidRPr="006703D1">
        <w:rPr>
          <w:sz w:val="28"/>
          <w:szCs w:val="28"/>
        </w:rPr>
        <w:t xml:space="preserve"> </w:t>
      </w:r>
      <w:r w:rsidRPr="006703D1">
        <w:rPr>
          <w:sz w:val="28"/>
          <w:szCs w:val="28"/>
        </w:rPr>
        <w:t xml:space="preserve">руб. или </w:t>
      </w:r>
      <w:r w:rsidR="00B62AD5" w:rsidRPr="006703D1">
        <w:rPr>
          <w:sz w:val="28"/>
          <w:szCs w:val="28"/>
        </w:rPr>
        <w:t>89,1</w:t>
      </w:r>
      <w:r w:rsidRPr="006703D1">
        <w:rPr>
          <w:sz w:val="28"/>
          <w:szCs w:val="28"/>
        </w:rPr>
        <w:t xml:space="preserve"> % от уточненного плана – </w:t>
      </w:r>
      <w:r w:rsidR="00B62AD5" w:rsidRPr="006703D1">
        <w:rPr>
          <w:sz w:val="28"/>
          <w:szCs w:val="28"/>
        </w:rPr>
        <w:t xml:space="preserve">1 307 045 285,57 </w:t>
      </w:r>
      <w:r w:rsidRPr="006703D1">
        <w:rPr>
          <w:sz w:val="28"/>
          <w:szCs w:val="28"/>
        </w:rPr>
        <w:t>руб.;</w:t>
      </w:r>
    </w:p>
    <w:p w:rsidR="00BB3ED5" w:rsidRPr="006703D1" w:rsidRDefault="002023F7" w:rsidP="002023F7">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  за счет средств Государственного бюджета РС (Я) исполнение составило </w:t>
      </w:r>
      <w:r w:rsidR="00984881" w:rsidRPr="006703D1">
        <w:rPr>
          <w:sz w:val="28"/>
          <w:szCs w:val="28"/>
        </w:rPr>
        <w:t xml:space="preserve">1 517 342 696,09 </w:t>
      </w:r>
      <w:r w:rsidRPr="006703D1">
        <w:rPr>
          <w:sz w:val="28"/>
          <w:szCs w:val="28"/>
        </w:rPr>
        <w:t xml:space="preserve">руб. или </w:t>
      </w:r>
      <w:r w:rsidR="001D7D3D" w:rsidRPr="006703D1">
        <w:rPr>
          <w:sz w:val="28"/>
          <w:szCs w:val="28"/>
        </w:rPr>
        <w:t>98,0</w:t>
      </w:r>
      <w:r w:rsidR="003C344D" w:rsidRPr="006703D1">
        <w:rPr>
          <w:sz w:val="28"/>
          <w:szCs w:val="28"/>
        </w:rPr>
        <w:t xml:space="preserve"> </w:t>
      </w:r>
      <w:r w:rsidRPr="006703D1">
        <w:rPr>
          <w:sz w:val="28"/>
          <w:szCs w:val="28"/>
        </w:rPr>
        <w:t>% от уточненного плана</w:t>
      </w:r>
      <w:r w:rsidR="003C344D" w:rsidRPr="006703D1">
        <w:rPr>
          <w:sz w:val="28"/>
          <w:szCs w:val="28"/>
        </w:rPr>
        <w:t xml:space="preserve"> в сумме </w:t>
      </w:r>
      <w:r w:rsidR="001D7D3D" w:rsidRPr="006703D1">
        <w:rPr>
          <w:sz w:val="28"/>
          <w:szCs w:val="28"/>
        </w:rPr>
        <w:t>1 548 448 601,76</w:t>
      </w:r>
      <w:r w:rsidR="009D4D71" w:rsidRPr="006703D1">
        <w:rPr>
          <w:sz w:val="28"/>
          <w:szCs w:val="28"/>
        </w:rPr>
        <w:t xml:space="preserve"> </w:t>
      </w:r>
      <w:r w:rsidR="003C344D" w:rsidRPr="006703D1">
        <w:rPr>
          <w:sz w:val="28"/>
          <w:szCs w:val="28"/>
        </w:rPr>
        <w:t>руб.</w:t>
      </w:r>
      <w:r w:rsidR="00BB3ED5" w:rsidRPr="006703D1">
        <w:rPr>
          <w:sz w:val="28"/>
          <w:szCs w:val="28"/>
        </w:rPr>
        <w:t>;</w:t>
      </w:r>
    </w:p>
    <w:p w:rsidR="002023F7" w:rsidRPr="006703D1" w:rsidRDefault="00BB3ED5" w:rsidP="003C344D">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 </w:t>
      </w:r>
      <w:r w:rsidR="002023F7" w:rsidRPr="006703D1">
        <w:rPr>
          <w:sz w:val="28"/>
          <w:szCs w:val="28"/>
        </w:rPr>
        <w:t xml:space="preserve"> </w:t>
      </w:r>
      <w:r w:rsidRPr="006703D1">
        <w:rPr>
          <w:sz w:val="28"/>
          <w:szCs w:val="28"/>
        </w:rPr>
        <w:t xml:space="preserve">за счет средств Федерального бюджета исполнение составило </w:t>
      </w:r>
      <w:r w:rsidR="00984881" w:rsidRPr="006703D1">
        <w:rPr>
          <w:sz w:val="28"/>
          <w:szCs w:val="28"/>
        </w:rPr>
        <w:t>120 770 306,73</w:t>
      </w:r>
      <w:r w:rsidR="00691790" w:rsidRPr="006703D1">
        <w:rPr>
          <w:sz w:val="28"/>
          <w:szCs w:val="28"/>
        </w:rPr>
        <w:t xml:space="preserve"> </w:t>
      </w:r>
      <w:r w:rsidRPr="006703D1">
        <w:rPr>
          <w:sz w:val="28"/>
          <w:szCs w:val="28"/>
        </w:rPr>
        <w:t xml:space="preserve">руб. или </w:t>
      </w:r>
      <w:r w:rsidR="001D7D3D" w:rsidRPr="006703D1">
        <w:rPr>
          <w:sz w:val="28"/>
          <w:szCs w:val="28"/>
        </w:rPr>
        <w:t>100,0</w:t>
      </w:r>
      <w:r w:rsidR="003C344D" w:rsidRPr="006703D1">
        <w:rPr>
          <w:sz w:val="28"/>
          <w:szCs w:val="28"/>
        </w:rPr>
        <w:t xml:space="preserve"> </w:t>
      </w:r>
      <w:r w:rsidRPr="006703D1">
        <w:rPr>
          <w:sz w:val="28"/>
          <w:szCs w:val="28"/>
        </w:rPr>
        <w:t>% от уточненного плана</w:t>
      </w:r>
      <w:r w:rsidR="003C344D" w:rsidRPr="006703D1">
        <w:rPr>
          <w:sz w:val="28"/>
          <w:szCs w:val="28"/>
        </w:rPr>
        <w:t xml:space="preserve"> </w:t>
      </w:r>
      <w:r w:rsidR="001D7D3D" w:rsidRPr="006703D1">
        <w:rPr>
          <w:sz w:val="28"/>
          <w:szCs w:val="28"/>
        </w:rPr>
        <w:t xml:space="preserve">120 770 306,74 </w:t>
      </w:r>
      <w:r w:rsidR="009D4D71" w:rsidRPr="006703D1">
        <w:rPr>
          <w:sz w:val="28"/>
          <w:szCs w:val="28"/>
        </w:rPr>
        <w:t>руб.</w:t>
      </w:r>
      <w:r w:rsidR="003C344D" w:rsidRPr="006703D1">
        <w:rPr>
          <w:sz w:val="28"/>
          <w:szCs w:val="28"/>
        </w:rPr>
        <w:t>;</w:t>
      </w:r>
    </w:p>
    <w:p w:rsidR="006D4A58" w:rsidRPr="006703D1" w:rsidRDefault="006D4A58" w:rsidP="006D4A58">
      <w:pPr>
        <w:pStyle w:val="ConsPlusNormal"/>
        <w:tabs>
          <w:tab w:val="left" w:pos="851"/>
        </w:tabs>
        <w:suppressAutoHyphens/>
        <w:spacing w:line="360" w:lineRule="auto"/>
        <w:ind w:firstLine="709"/>
        <w:jc w:val="both"/>
        <w:rPr>
          <w:rFonts w:ascii="Times New Roman" w:hAnsi="Times New Roman" w:cs="Times New Roman"/>
          <w:sz w:val="28"/>
          <w:szCs w:val="28"/>
        </w:rPr>
      </w:pPr>
      <w:r w:rsidRPr="006703D1">
        <w:rPr>
          <w:rFonts w:ascii="Times New Roman" w:hAnsi="Times New Roman" w:cs="Times New Roman"/>
          <w:sz w:val="28"/>
          <w:szCs w:val="28"/>
        </w:rPr>
        <w:t>В системе образования Ленского района 3</w:t>
      </w:r>
      <w:r w:rsidR="00B34E9C" w:rsidRPr="006703D1">
        <w:rPr>
          <w:rFonts w:ascii="Times New Roman" w:hAnsi="Times New Roman" w:cs="Times New Roman"/>
          <w:sz w:val="28"/>
          <w:szCs w:val="28"/>
        </w:rPr>
        <w:t>0</w:t>
      </w:r>
      <w:r w:rsidRPr="006703D1">
        <w:rPr>
          <w:rFonts w:ascii="Times New Roman" w:hAnsi="Times New Roman" w:cs="Times New Roman"/>
          <w:sz w:val="28"/>
          <w:szCs w:val="28"/>
        </w:rPr>
        <w:t xml:space="preserve"> муниципальных образовательных учреждения: </w:t>
      </w:r>
      <w:r w:rsidR="007663F6" w:rsidRPr="006703D1">
        <w:rPr>
          <w:rFonts w:ascii="Times New Roman" w:hAnsi="Times New Roman" w:cs="Times New Roman"/>
          <w:sz w:val="28"/>
          <w:szCs w:val="28"/>
        </w:rPr>
        <w:t xml:space="preserve">управление образования, </w:t>
      </w:r>
      <w:r w:rsidRPr="006703D1">
        <w:rPr>
          <w:rFonts w:ascii="Times New Roman" w:hAnsi="Times New Roman" w:cs="Times New Roman"/>
          <w:sz w:val="28"/>
          <w:szCs w:val="28"/>
        </w:rPr>
        <w:t>1</w:t>
      </w:r>
      <w:r w:rsidR="00B34E9C" w:rsidRPr="006703D1">
        <w:rPr>
          <w:rFonts w:ascii="Times New Roman" w:hAnsi="Times New Roman" w:cs="Times New Roman"/>
          <w:sz w:val="28"/>
          <w:szCs w:val="28"/>
        </w:rPr>
        <w:t>7</w:t>
      </w:r>
      <w:r w:rsidRPr="006703D1">
        <w:rPr>
          <w:rFonts w:ascii="Times New Roman" w:hAnsi="Times New Roman" w:cs="Times New Roman"/>
          <w:sz w:val="28"/>
          <w:szCs w:val="28"/>
        </w:rPr>
        <w:t xml:space="preserve"> общеобр</w:t>
      </w:r>
      <w:r w:rsidR="007663F6" w:rsidRPr="006703D1">
        <w:rPr>
          <w:rFonts w:ascii="Times New Roman" w:hAnsi="Times New Roman" w:cs="Times New Roman"/>
          <w:sz w:val="28"/>
          <w:szCs w:val="28"/>
        </w:rPr>
        <w:t xml:space="preserve">азовательных школ (в том числе: </w:t>
      </w:r>
      <w:r w:rsidRPr="006703D1">
        <w:rPr>
          <w:rFonts w:ascii="Times New Roman" w:hAnsi="Times New Roman" w:cs="Times New Roman"/>
          <w:sz w:val="28"/>
          <w:szCs w:val="28"/>
        </w:rPr>
        <w:t>1 специальная (коррекционная) образовательная школа VIII вида</w:t>
      </w:r>
      <w:r w:rsidR="00B93660" w:rsidRPr="006703D1">
        <w:rPr>
          <w:rFonts w:ascii="Times New Roman" w:hAnsi="Times New Roman" w:cs="Times New Roman"/>
          <w:sz w:val="28"/>
          <w:szCs w:val="28"/>
        </w:rPr>
        <w:t>, д</w:t>
      </w:r>
      <w:r w:rsidRPr="006703D1">
        <w:rPr>
          <w:rFonts w:ascii="Times New Roman" w:hAnsi="Times New Roman" w:cs="Times New Roman"/>
          <w:sz w:val="28"/>
          <w:szCs w:val="28"/>
        </w:rPr>
        <w:t>ве школы имеют филиалы: начальная школа в с. Иннялы СОШ с. Толон, начальная школа с. Батамай ООШ с. Мурья</w:t>
      </w:r>
      <w:r w:rsidR="00B93660" w:rsidRPr="006703D1">
        <w:rPr>
          <w:rFonts w:ascii="Times New Roman" w:hAnsi="Times New Roman" w:cs="Times New Roman"/>
          <w:sz w:val="28"/>
          <w:szCs w:val="28"/>
        </w:rPr>
        <w:t>)</w:t>
      </w:r>
      <w:r w:rsidRPr="006703D1">
        <w:rPr>
          <w:rFonts w:ascii="Times New Roman" w:hAnsi="Times New Roman" w:cs="Times New Roman"/>
          <w:sz w:val="28"/>
          <w:szCs w:val="28"/>
        </w:rPr>
        <w:t>, 1</w:t>
      </w:r>
      <w:r w:rsidR="00431A74" w:rsidRPr="006703D1">
        <w:rPr>
          <w:rFonts w:ascii="Times New Roman" w:hAnsi="Times New Roman" w:cs="Times New Roman"/>
          <w:sz w:val="28"/>
          <w:szCs w:val="28"/>
        </w:rPr>
        <w:t xml:space="preserve">1 </w:t>
      </w:r>
      <w:r w:rsidRPr="006703D1">
        <w:rPr>
          <w:rFonts w:ascii="Times New Roman" w:hAnsi="Times New Roman" w:cs="Times New Roman"/>
          <w:sz w:val="28"/>
          <w:szCs w:val="28"/>
        </w:rPr>
        <w:t xml:space="preserve">дошкольных образовательных учреждений и </w:t>
      </w:r>
      <w:r w:rsidR="00431A74" w:rsidRPr="006703D1">
        <w:rPr>
          <w:rFonts w:ascii="Times New Roman" w:hAnsi="Times New Roman" w:cs="Times New Roman"/>
          <w:sz w:val="28"/>
          <w:szCs w:val="28"/>
        </w:rPr>
        <w:t>1</w:t>
      </w:r>
      <w:r w:rsidRPr="006703D1">
        <w:rPr>
          <w:rFonts w:ascii="Times New Roman" w:hAnsi="Times New Roman" w:cs="Times New Roman"/>
          <w:sz w:val="28"/>
          <w:szCs w:val="28"/>
        </w:rPr>
        <w:t xml:space="preserve"> учреждения дополнительного образования. Функционируют полные дошкольные группы при школах: в ООШ с. Дорожный, СОШ с. Толон, ООШ с. Турукта, СОШ с. Натора, СОШ с. Орто-Нахар, СОШ с. Чамча</w:t>
      </w:r>
      <w:r w:rsidR="00B34E9C" w:rsidRPr="006703D1">
        <w:rPr>
          <w:rFonts w:ascii="Times New Roman" w:hAnsi="Times New Roman" w:cs="Times New Roman"/>
          <w:sz w:val="28"/>
          <w:szCs w:val="28"/>
        </w:rPr>
        <w:t>, СОШ с. Нюя)</w:t>
      </w:r>
      <w:r w:rsidRPr="006703D1">
        <w:rPr>
          <w:rFonts w:ascii="Times New Roman" w:hAnsi="Times New Roman" w:cs="Times New Roman"/>
          <w:sz w:val="28"/>
          <w:szCs w:val="28"/>
        </w:rPr>
        <w:t>.</w:t>
      </w:r>
    </w:p>
    <w:p w:rsidR="00C20EA6" w:rsidRPr="006703D1" w:rsidRDefault="008E2777" w:rsidP="006D4A58">
      <w:pPr>
        <w:pStyle w:val="ConsPlusNormal"/>
        <w:tabs>
          <w:tab w:val="left" w:pos="851"/>
        </w:tabs>
        <w:suppressAutoHyphens/>
        <w:spacing w:line="360" w:lineRule="auto"/>
        <w:ind w:firstLine="709"/>
        <w:jc w:val="both"/>
        <w:rPr>
          <w:rFonts w:ascii="Times New Roman" w:hAnsi="Times New Roman" w:cs="Times New Roman"/>
          <w:sz w:val="28"/>
          <w:szCs w:val="28"/>
        </w:rPr>
      </w:pPr>
      <w:r w:rsidRPr="006703D1">
        <w:rPr>
          <w:rFonts w:ascii="Times New Roman" w:hAnsi="Times New Roman" w:cs="Times New Roman"/>
          <w:sz w:val="28"/>
          <w:szCs w:val="28"/>
        </w:rPr>
        <w:t xml:space="preserve">На </w:t>
      </w:r>
      <w:r w:rsidR="00B554BA" w:rsidRPr="006703D1">
        <w:rPr>
          <w:rFonts w:ascii="Times New Roman" w:hAnsi="Times New Roman" w:cs="Times New Roman"/>
          <w:sz w:val="28"/>
          <w:szCs w:val="28"/>
        </w:rPr>
        <w:t>31 декабря</w:t>
      </w:r>
      <w:r w:rsidRPr="006703D1">
        <w:rPr>
          <w:rFonts w:ascii="Times New Roman" w:hAnsi="Times New Roman" w:cs="Times New Roman"/>
          <w:sz w:val="28"/>
          <w:szCs w:val="28"/>
        </w:rPr>
        <w:t xml:space="preserve"> 202</w:t>
      </w:r>
      <w:r w:rsidR="00D30CCB" w:rsidRPr="006703D1">
        <w:rPr>
          <w:rFonts w:ascii="Times New Roman" w:hAnsi="Times New Roman" w:cs="Times New Roman"/>
          <w:sz w:val="28"/>
          <w:szCs w:val="28"/>
        </w:rPr>
        <w:t>5</w:t>
      </w:r>
      <w:r w:rsidRPr="006703D1">
        <w:rPr>
          <w:rFonts w:ascii="Times New Roman" w:hAnsi="Times New Roman" w:cs="Times New Roman"/>
          <w:sz w:val="28"/>
          <w:szCs w:val="28"/>
        </w:rPr>
        <w:t xml:space="preserve"> года всего горячим питанием было охвачено </w:t>
      </w:r>
      <w:r w:rsidR="002414A7" w:rsidRPr="006703D1">
        <w:rPr>
          <w:rFonts w:ascii="Times New Roman" w:hAnsi="Times New Roman" w:cs="Times New Roman"/>
          <w:sz w:val="28"/>
          <w:szCs w:val="28"/>
        </w:rPr>
        <w:t>34</w:t>
      </w:r>
      <w:r w:rsidR="00EA2528" w:rsidRPr="006703D1">
        <w:rPr>
          <w:rFonts w:ascii="Times New Roman" w:hAnsi="Times New Roman" w:cs="Times New Roman"/>
          <w:sz w:val="28"/>
          <w:szCs w:val="28"/>
        </w:rPr>
        <w:t>65</w:t>
      </w:r>
      <w:r w:rsidR="002414A7" w:rsidRPr="006703D1">
        <w:rPr>
          <w:rFonts w:ascii="Times New Roman" w:hAnsi="Times New Roman" w:cs="Times New Roman"/>
          <w:sz w:val="28"/>
          <w:szCs w:val="28"/>
        </w:rPr>
        <w:t xml:space="preserve"> </w:t>
      </w:r>
      <w:r w:rsidR="00674049" w:rsidRPr="006703D1">
        <w:rPr>
          <w:rFonts w:ascii="Times New Roman" w:hAnsi="Times New Roman" w:cs="Times New Roman"/>
          <w:sz w:val="28"/>
          <w:szCs w:val="28"/>
        </w:rPr>
        <w:t xml:space="preserve">несовершеннолетних, что составляет </w:t>
      </w:r>
      <w:r w:rsidR="00EA2528" w:rsidRPr="006703D1">
        <w:rPr>
          <w:rFonts w:ascii="Times New Roman" w:hAnsi="Times New Roman" w:cs="Times New Roman"/>
          <w:sz w:val="28"/>
          <w:szCs w:val="28"/>
        </w:rPr>
        <w:t>82,0</w:t>
      </w:r>
      <w:r w:rsidR="002414A7" w:rsidRPr="006703D1">
        <w:rPr>
          <w:rFonts w:ascii="Times New Roman" w:hAnsi="Times New Roman" w:cs="Times New Roman"/>
          <w:sz w:val="28"/>
          <w:szCs w:val="28"/>
        </w:rPr>
        <w:t xml:space="preserve"> </w:t>
      </w:r>
      <w:r w:rsidR="00674049" w:rsidRPr="006703D1">
        <w:rPr>
          <w:rFonts w:ascii="Times New Roman" w:hAnsi="Times New Roman" w:cs="Times New Roman"/>
          <w:sz w:val="28"/>
          <w:szCs w:val="28"/>
        </w:rPr>
        <w:t xml:space="preserve">%. Из них бесплатным питанием охвачены </w:t>
      </w:r>
      <w:r w:rsidR="00664402" w:rsidRPr="006703D1">
        <w:rPr>
          <w:rFonts w:ascii="Times New Roman" w:hAnsi="Times New Roman" w:cs="Times New Roman"/>
          <w:sz w:val="28"/>
          <w:szCs w:val="28"/>
        </w:rPr>
        <w:t>2</w:t>
      </w:r>
      <w:r w:rsidR="00EA2528" w:rsidRPr="006703D1">
        <w:rPr>
          <w:rFonts w:ascii="Times New Roman" w:hAnsi="Times New Roman" w:cs="Times New Roman"/>
          <w:sz w:val="28"/>
          <w:szCs w:val="28"/>
        </w:rPr>
        <w:t>764</w:t>
      </w:r>
      <w:r w:rsidR="003D1864" w:rsidRPr="006703D1">
        <w:rPr>
          <w:rFonts w:ascii="Times New Roman" w:hAnsi="Times New Roman" w:cs="Times New Roman"/>
          <w:sz w:val="28"/>
          <w:szCs w:val="28"/>
        </w:rPr>
        <w:t xml:space="preserve"> детей, 701</w:t>
      </w:r>
      <w:r w:rsidR="002414A7" w:rsidRPr="006703D1">
        <w:rPr>
          <w:rFonts w:ascii="Times New Roman" w:hAnsi="Times New Roman" w:cs="Times New Roman"/>
          <w:sz w:val="28"/>
          <w:szCs w:val="28"/>
        </w:rPr>
        <w:t xml:space="preserve"> </w:t>
      </w:r>
      <w:r w:rsidR="00674049" w:rsidRPr="006703D1">
        <w:rPr>
          <w:rFonts w:ascii="Times New Roman" w:hAnsi="Times New Roman" w:cs="Times New Roman"/>
          <w:sz w:val="28"/>
          <w:szCs w:val="28"/>
        </w:rPr>
        <w:t>детей охвачены питанием за счет родителей.</w:t>
      </w:r>
      <w:r w:rsidRPr="006703D1">
        <w:rPr>
          <w:rFonts w:ascii="Times New Roman" w:hAnsi="Times New Roman" w:cs="Times New Roman"/>
          <w:sz w:val="28"/>
          <w:szCs w:val="28"/>
        </w:rPr>
        <w:t xml:space="preserve"> </w:t>
      </w:r>
      <w:r w:rsidR="00C20EA6" w:rsidRPr="006703D1">
        <w:rPr>
          <w:rFonts w:ascii="Times New Roman" w:hAnsi="Times New Roman" w:cs="Times New Roman"/>
          <w:sz w:val="28"/>
          <w:szCs w:val="28"/>
        </w:rPr>
        <w:t xml:space="preserve">Все обучающиеся начальных классов, посещающие образовательное учреждение, обеспечены горячим питанием. Питание обучающихся начальных классов осуществляется за счёт федерального и местного бюджета. Всего в Ленском районе </w:t>
      </w:r>
      <w:r w:rsidR="00664402" w:rsidRPr="006703D1">
        <w:rPr>
          <w:rFonts w:ascii="Times New Roman" w:hAnsi="Times New Roman" w:cs="Times New Roman"/>
          <w:sz w:val="28"/>
          <w:szCs w:val="28"/>
        </w:rPr>
        <w:t>1</w:t>
      </w:r>
      <w:r w:rsidR="00EA2528" w:rsidRPr="006703D1">
        <w:rPr>
          <w:rFonts w:ascii="Times New Roman" w:hAnsi="Times New Roman" w:cs="Times New Roman"/>
          <w:sz w:val="28"/>
          <w:szCs w:val="28"/>
        </w:rPr>
        <w:t>654</w:t>
      </w:r>
      <w:r w:rsidR="00C20EA6" w:rsidRPr="006703D1">
        <w:rPr>
          <w:rFonts w:ascii="Times New Roman" w:hAnsi="Times New Roman" w:cs="Times New Roman"/>
          <w:sz w:val="28"/>
          <w:szCs w:val="28"/>
        </w:rPr>
        <w:t xml:space="preserve"> обучающихся начальных классов. </w:t>
      </w:r>
    </w:p>
    <w:p w:rsidR="00FB423A" w:rsidRPr="006703D1" w:rsidRDefault="00FB423A" w:rsidP="006D4A58">
      <w:pPr>
        <w:pStyle w:val="ConsPlusNormal"/>
        <w:tabs>
          <w:tab w:val="left" w:pos="851"/>
        </w:tabs>
        <w:suppressAutoHyphens/>
        <w:spacing w:line="360" w:lineRule="auto"/>
        <w:ind w:firstLine="709"/>
        <w:jc w:val="both"/>
        <w:rPr>
          <w:rFonts w:ascii="Times New Roman" w:hAnsi="Times New Roman" w:cs="Times New Roman"/>
          <w:sz w:val="28"/>
          <w:szCs w:val="28"/>
        </w:rPr>
      </w:pPr>
      <w:r w:rsidRPr="006703D1">
        <w:rPr>
          <w:rFonts w:ascii="Times New Roman" w:hAnsi="Times New Roman" w:cs="Times New Roman"/>
          <w:sz w:val="28"/>
          <w:szCs w:val="28"/>
        </w:rPr>
        <w:t>Питание льготников осуществляется за счет местного бюджета. На данный момент 11</w:t>
      </w:r>
      <w:r w:rsidR="00EA2528" w:rsidRPr="006703D1">
        <w:rPr>
          <w:rFonts w:ascii="Times New Roman" w:hAnsi="Times New Roman" w:cs="Times New Roman"/>
          <w:sz w:val="28"/>
          <w:szCs w:val="28"/>
        </w:rPr>
        <w:t xml:space="preserve">10 </w:t>
      </w:r>
      <w:r w:rsidRPr="006703D1">
        <w:rPr>
          <w:rFonts w:ascii="Times New Roman" w:hAnsi="Times New Roman" w:cs="Times New Roman"/>
          <w:sz w:val="28"/>
          <w:szCs w:val="28"/>
        </w:rPr>
        <w:t>детей 5-11 классов относятся к данной категории.</w:t>
      </w:r>
    </w:p>
    <w:p w:rsidR="00C65204" w:rsidRPr="006703D1" w:rsidRDefault="00C65204" w:rsidP="006D4A58">
      <w:pPr>
        <w:pStyle w:val="ConsPlusNormal"/>
        <w:tabs>
          <w:tab w:val="left" w:pos="851"/>
        </w:tabs>
        <w:suppressAutoHyphens/>
        <w:spacing w:line="360" w:lineRule="auto"/>
        <w:ind w:firstLine="709"/>
        <w:jc w:val="both"/>
        <w:rPr>
          <w:rFonts w:ascii="Times New Roman" w:hAnsi="Times New Roman" w:cs="Times New Roman"/>
          <w:sz w:val="28"/>
          <w:szCs w:val="28"/>
        </w:rPr>
      </w:pPr>
      <w:r w:rsidRPr="006703D1">
        <w:rPr>
          <w:rFonts w:ascii="Times New Roman" w:hAnsi="Times New Roman" w:cs="Times New Roman"/>
          <w:sz w:val="28"/>
          <w:szCs w:val="28"/>
        </w:rPr>
        <w:t>В МКУ «Районное управление образования» М</w:t>
      </w:r>
      <w:r w:rsidR="009A57D4" w:rsidRPr="006703D1">
        <w:rPr>
          <w:rFonts w:ascii="Times New Roman" w:hAnsi="Times New Roman" w:cs="Times New Roman"/>
          <w:sz w:val="28"/>
          <w:szCs w:val="28"/>
        </w:rPr>
        <w:t>Р</w:t>
      </w:r>
      <w:r w:rsidRPr="006703D1">
        <w:rPr>
          <w:rFonts w:ascii="Times New Roman" w:hAnsi="Times New Roman" w:cs="Times New Roman"/>
          <w:sz w:val="28"/>
          <w:szCs w:val="28"/>
        </w:rPr>
        <w:t xml:space="preserve"> «Ленский район» с</w:t>
      </w:r>
      <w:r w:rsidR="00C2749D" w:rsidRPr="006703D1">
        <w:rPr>
          <w:rFonts w:ascii="Times New Roman" w:hAnsi="Times New Roman" w:cs="Times New Roman"/>
          <w:sz w:val="28"/>
          <w:szCs w:val="28"/>
        </w:rPr>
        <w:t>реднемесячная заработная плата</w:t>
      </w:r>
      <w:r w:rsidRPr="006703D1">
        <w:rPr>
          <w:rFonts w:ascii="Times New Roman" w:hAnsi="Times New Roman" w:cs="Times New Roman"/>
          <w:sz w:val="28"/>
          <w:szCs w:val="28"/>
        </w:rPr>
        <w:t xml:space="preserve"> за 202</w:t>
      </w:r>
      <w:r w:rsidR="00D27811" w:rsidRPr="006703D1">
        <w:rPr>
          <w:rFonts w:ascii="Times New Roman" w:hAnsi="Times New Roman" w:cs="Times New Roman"/>
          <w:sz w:val="28"/>
          <w:szCs w:val="28"/>
        </w:rPr>
        <w:t>5</w:t>
      </w:r>
      <w:r w:rsidRPr="006703D1">
        <w:rPr>
          <w:rFonts w:ascii="Times New Roman" w:hAnsi="Times New Roman" w:cs="Times New Roman"/>
          <w:sz w:val="28"/>
          <w:szCs w:val="28"/>
        </w:rPr>
        <w:t xml:space="preserve"> год составила </w:t>
      </w:r>
      <w:r w:rsidR="00D27811" w:rsidRPr="006703D1">
        <w:rPr>
          <w:rFonts w:ascii="Times New Roman" w:hAnsi="Times New Roman" w:cs="Times New Roman"/>
          <w:sz w:val="28"/>
          <w:szCs w:val="28"/>
        </w:rPr>
        <w:t xml:space="preserve">119 214,23 </w:t>
      </w:r>
      <w:r w:rsidRPr="006703D1">
        <w:rPr>
          <w:rFonts w:ascii="Times New Roman" w:hAnsi="Times New Roman" w:cs="Times New Roman"/>
          <w:sz w:val="28"/>
          <w:szCs w:val="28"/>
        </w:rPr>
        <w:t>рублей.</w:t>
      </w:r>
    </w:p>
    <w:p w:rsidR="003A6095" w:rsidRPr="006703D1" w:rsidRDefault="003A6095" w:rsidP="003A6095">
      <w:pPr>
        <w:spacing w:line="360" w:lineRule="auto"/>
        <w:ind w:firstLine="709"/>
        <w:jc w:val="both"/>
        <w:rPr>
          <w:sz w:val="28"/>
          <w:szCs w:val="28"/>
        </w:rPr>
      </w:pPr>
      <w:r w:rsidRPr="006703D1">
        <w:rPr>
          <w:sz w:val="28"/>
          <w:szCs w:val="28"/>
        </w:rPr>
        <w:t>С</w:t>
      </w:r>
      <w:r w:rsidR="00D56BB6" w:rsidRPr="006703D1">
        <w:rPr>
          <w:sz w:val="28"/>
          <w:szCs w:val="28"/>
        </w:rPr>
        <w:t>реднемесячная</w:t>
      </w:r>
      <w:r w:rsidRPr="006703D1">
        <w:rPr>
          <w:sz w:val="28"/>
          <w:szCs w:val="28"/>
        </w:rPr>
        <w:t xml:space="preserve"> заработная плата в разрезе категорий за 202</w:t>
      </w:r>
      <w:r w:rsidR="00D27811" w:rsidRPr="006703D1">
        <w:rPr>
          <w:sz w:val="28"/>
          <w:szCs w:val="28"/>
        </w:rPr>
        <w:t>5</w:t>
      </w:r>
      <w:r w:rsidRPr="006703D1">
        <w:rPr>
          <w:sz w:val="28"/>
          <w:szCs w:val="28"/>
        </w:rPr>
        <w:t xml:space="preserve"> год по дошкольному образованию:</w:t>
      </w:r>
    </w:p>
    <w:p w:rsidR="003A6095" w:rsidRPr="006703D1" w:rsidRDefault="00192E44" w:rsidP="003A6095">
      <w:pPr>
        <w:spacing w:line="360" w:lineRule="auto"/>
        <w:ind w:firstLine="709"/>
        <w:jc w:val="right"/>
        <w:rPr>
          <w:sz w:val="28"/>
          <w:szCs w:val="28"/>
        </w:rPr>
      </w:pPr>
      <w:r w:rsidRPr="006703D1">
        <w:rPr>
          <w:sz w:val="28"/>
          <w:szCs w:val="28"/>
        </w:rPr>
        <w:t xml:space="preserve"> </w:t>
      </w:r>
      <w:r w:rsidR="003A6095" w:rsidRPr="006703D1">
        <w:rPr>
          <w:sz w:val="28"/>
          <w:szCs w:val="28"/>
        </w:rPr>
        <w:t>(руб.)</w:t>
      </w:r>
    </w:p>
    <w:tbl>
      <w:tblPr>
        <w:tblW w:w="10064" w:type="dxa"/>
        <w:tblInd w:w="-5" w:type="dxa"/>
        <w:tblLook w:val="04A0" w:firstRow="1" w:lastRow="0" w:firstColumn="1" w:lastColumn="0" w:noHBand="0" w:noVBand="1"/>
      </w:tblPr>
      <w:tblGrid>
        <w:gridCol w:w="8505"/>
        <w:gridCol w:w="1559"/>
      </w:tblGrid>
      <w:tr w:rsidR="003A6095" w:rsidRPr="006703D1" w:rsidTr="005501F1">
        <w:trPr>
          <w:trHeight w:val="414"/>
        </w:trPr>
        <w:tc>
          <w:tcPr>
            <w:tcW w:w="8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095" w:rsidRPr="006703D1" w:rsidRDefault="003A6095" w:rsidP="005501F1">
            <w:pPr>
              <w:jc w:val="both"/>
              <w:rPr>
                <w:sz w:val="24"/>
                <w:szCs w:val="24"/>
              </w:rPr>
            </w:pPr>
            <w:r w:rsidRPr="006703D1">
              <w:rPr>
                <w:sz w:val="24"/>
                <w:szCs w:val="24"/>
              </w:rPr>
              <w:t>руководитель организации</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6095" w:rsidRPr="006703D1" w:rsidRDefault="00D27811" w:rsidP="00D56BB6">
            <w:pPr>
              <w:spacing w:line="360" w:lineRule="auto"/>
              <w:jc w:val="center"/>
              <w:rPr>
                <w:color w:val="000000"/>
                <w:sz w:val="24"/>
                <w:szCs w:val="24"/>
              </w:rPr>
            </w:pPr>
            <w:r w:rsidRPr="006703D1">
              <w:rPr>
                <w:color w:val="000000"/>
                <w:sz w:val="24"/>
                <w:szCs w:val="24"/>
              </w:rPr>
              <w:t>143 188,6</w:t>
            </w:r>
          </w:p>
        </w:tc>
      </w:tr>
      <w:tr w:rsidR="003A6095" w:rsidRPr="006703D1" w:rsidTr="005501F1">
        <w:trPr>
          <w:trHeight w:val="464"/>
        </w:trPr>
        <w:tc>
          <w:tcPr>
            <w:tcW w:w="8505" w:type="dxa"/>
            <w:vMerge/>
            <w:tcBorders>
              <w:top w:val="single" w:sz="4" w:space="0" w:color="auto"/>
              <w:left w:val="single" w:sz="4" w:space="0" w:color="auto"/>
              <w:bottom w:val="single" w:sz="4" w:space="0" w:color="000000"/>
              <w:right w:val="single" w:sz="4" w:space="0" w:color="auto"/>
            </w:tcBorders>
            <w:vAlign w:val="center"/>
            <w:hideMark/>
          </w:tcPr>
          <w:p w:rsidR="003A6095" w:rsidRPr="006703D1" w:rsidRDefault="003A6095" w:rsidP="005501F1">
            <w:pPr>
              <w:ind w:firstLine="709"/>
              <w:jc w:val="both"/>
              <w:rPr>
                <w:sz w:val="24"/>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A6095" w:rsidRPr="006703D1" w:rsidRDefault="003A6095" w:rsidP="003A6095">
            <w:pPr>
              <w:spacing w:line="360" w:lineRule="auto"/>
              <w:jc w:val="both"/>
              <w:rPr>
                <w:color w:val="000000"/>
                <w:sz w:val="24"/>
                <w:szCs w:val="24"/>
              </w:rPr>
            </w:pPr>
          </w:p>
        </w:tc>
      </w:tr>
      <w:tr w:rsidR="003A6095" w:rsidRPr="006703D1" w:rsidTr="005501F1">
        <w:trPr>
          <w:trHeight w:val="998"/>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3A6095" w:rsidRPr="006703D1" w:rsidRDefault="003A6095" w:rsidP="005501F1">
            <w:pPr>
              <w:jc w:val="both"/>
              <w:rPr>
                <w:sz w:val="24"/>
                <w:szCs w:val="24"/>
              </w:rPr>
            </w:pPr>
            <w:r w:rsidRPr="006703D1">
              <w:rPr>
                <w:sz w:val="24"/>
                <w:szCs w:val="24"/>
              </w:rPr>
              <w:t>заместители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1559" w:type="dxa"/>
            <w:tcBorders>
              <w:top w:val="nil"/>
              <w:left w:val="nil"/>
              <w:bottom w:val="single" w:sz="4" w:space="0" w:color="auto"/>
              <w:right w:val="single" w:sz="4" w:space="0" w:color="auto"/>
            </w:tcBorders>
            <w:shd w:val="clear" w:color="auto" w:fill="auto"/>
            <w:vAlign w:val="center"/>
            <w:hideMark/>
          </w:tcPr>
          <w:p w:rsidR="003A6095" w:rsidRPr="006703D1" w:rsidRDefault="00D27811" w:rsidP="003A6095">
            <w:pPr>
              <w:spacing w:line="360" w:lineRule="auto"/>
              <w:jc w:val="right"/>
              <w:rPr>
                <w:color w:val="000000"/>
                <w:sz w:val="24"/>
                <w:szCs w:val="24"/>
              </w:rPr>
            </w:pPr>
            <w:r w:rsidRPr="006703D1">
              <w:rPr>
                <w:color w:val="000000"/>
                <w:sz w:val="24"/>
                <w:szCs w:val="24"/>
              </w:rPr>
              <w:t>94 554,2</w:t>
            </w:r>
          </w:p>
        </w:tc>
      </w:tr>
      <w:tr w:rsidR="003A6095" w:rsidRPr="006703D1" w:rsidTr="005501F1">
        <w:trPr>
          <w:trHeight w:val="573"/>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3A6095" w:rsidRPr="006703D1" w:rsidRDefault="003A6095" w:rsidP="003A6095">
            <w:pPr>
              <w:jc w:val="both"/>
              <w:rPr>
                <w:sz w:val="24"/>
                <w:szCs w:val="24"/>
              </w:rPr>
            </w:pPr>
            <w:r w:rsidRPr="006703D1">
              <w:rPr>
                <w:sz w:val="24"/>
                <w:szCs w:val="24"/>
              </w:rPr>
              <w:t>педагогические работники образовательных организаций, реализующие программы дошкольного образования</w:t>
            </w:r>
          </w:p>
        </w:tc>
        <w:tc>
          <w:tcPr>
            <w:tcW w:w="1559" w:type="dxa"/>
            <w:tcBorders>
              <w:top w:val="nil"/>
              <w:left w:val="nil"/>
              <w:bottom w:val="single" w:sz="4" w:space="0" w:color="auto"/>
              <w:right w:val="single" w:sz="4" w:space="0" w:color="auto"/>
            </w:tcBorders>
            <w:shd w:val="clear" w:color="000000" w:fill="FFFFFF"/>
            <w:vAlign w:val="center"/>
            <w:hideMark/>
          </w:tcPr>
          <w:p w:rsidR="003A6095" w:rsidRPr="006703D1" w:rsidRDefault="00D27811" w:rsidP="003A6095">
            <w:pPr>
              <w:spacing w:line="360" w:lineRule="auto"/>
              <w:jc w:val="right"/>
              <w:rPr>
                <w:color w:val="000000"/>
                <w:sz w:val="24"/>
                <w:szCs w:val="24"/>
              </w:rPr>
            </w:pPr>
            <w:r w:rsidRPr="006703D1">
              <w:rPr>
                <w:color w:val="000000"/>
                <w:sz w:val="24"/>
                <w:szCs w:val="24"/>
              </w:rPr>
              <w:t>87 646,4</w:t>
            </w:r>
          </w:p>
        </w:tc>
      </w:tr>
      <w:tr w:rsidR="003A6095" w:rsidRPr="006703D1" w:rsidTr="005501F1">
        <w:trPr>
          <w:trHeight w:val="553"/>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3A6095" w:rsidRPr="006703D1" w:rsidRDefault="003A6095" w:rsidP="003A6095">
            <w:pPr>
              <w:jc w:val="both"/>
              <w:rPr>
                <w:sz w:val="24"/>
                <w:szCs w:val="24"/>
              </w:rPr>
            </w:pPr>
            <w:r w:rsidRPr="006703D1">
              <w:rPr>
                <w:sz w:val="24"/>
                <w:szCs w:val="24"/>
              </w:rPr>
              <w:t>средний медицинский (фармацевтический) персонал (персонал, обеспечивающий условия для предоставления медицинских услуг)</w:t>
            </w:r>
          </w:p>
        </w:tc>
        <w:tc>
          <w:tcPr>
            <w:tcW w:w="1559" w:type="dxa"/>
            <w:tcBorders>
              <w:top w:val="nil"/>
              <w:left w:val="nil"/>
              <w:bottom w:val="nil"/>
              <w:right w:val="single" w:sz="4" w:space="0" w:color="auto"/>
            </w:tcBorders>
            <w:shd w:val="clear" w:color="auto" w:fill="auto"/>
            <w:vAlign w:val="center"/>
            <w:hideMark/>
          </w:tcPr>
          <w:p w:rsidR="003A6095" w:rsidRPr="006703D1" w:rsidRDefault="00D27811" w:rsidP="003A6095">
            <w:pPr>
              <w:spacing w:line="360" w:lineRule="auto"/>
              <w:jc w:val="right"/>
              <w:rPr>
                <w:color w:val="000000"/>
                <w:sz w:val="24"/>
                <w:szCs w:val="24"/>
              </w:rPr>
            </w:pPr>
            <w:r w:rsidRPr="006703D1">
              <w:rPr>
                <w:color w:val="000000"/>
                <w:sz w:val="24"/>
                <w:szCs w:val="24"/>
              </w:rPr>
              <w:t>90 679,2</w:t>
            </w:r>
          </w:p>
        </w:tc>
      </w:tr>
      <w:tr w:rsidR="003A6095" w:rsidRPr="006703D1" w:rsidTr="005501F1">
        <w:trPr>
          <w:trHeight w:val="30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3A6095" w:rsidRPr="006703D1" w:rsidRDefault="003A6095" w:rsidP="003A6095">
            <w:pPr>
              <w:jc w:val="both"/>
              <w:rPr>
                <w:sz w:val="24"/>
                <w:szCs w:val="24"/>
              </w:rPr>
            </w:pPr>
            <w:r w:rsidRPr="006703D1">
              <w:rPr>
                <w:sz w:val="24"/>
                <w:szCs w:val="24"/>
              </w:rPr>
              <w:t>прочий персонал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A6095" w:rsidRPr="006703D1" w:rsidRDefault="00D27811" w:rsidP="003A6095">
            <w:pPr>
              <w:spacing w:line="360" w:lineRule="auto"/>
              <w:jc w:val="right"/>
              <w:rPr>
                <w:color w:val="000000"/>
                <w:sz w:val="24"/>
                <w:szCs w:val="24"/>
              </w:rPr>
            </w:pPr>
            <w:r w:rsidRPr="006703D1">
              <w:rPr>
                <w:color w:val="000000"/>
                <w:sz w:val="24"/>
                <w:szCs w:val="24"/>
              </w:rPr>
              <w:t>68 856,4</w:t>
            </w:r>
          </w:p>
        </w:tc>
      </w:tr>
    </w:tbl>
    <w:p w:rsidR="003A6095" w:rsidRPr="006703D1" w:rsidRDefault="003A6095" w:rsidP="006D4A58">
      <w:pPr>
        <w:pStyle w:val="ConsPlusNormal"/>
        <w:tabs>
          <w:tab w:val="left" w:pos="851"/>
        </w:tabs>
        <w:suppressAutoHyphens/>
        <w:spacing w:line="360" w:lineRule="auto"/>
        <w:ind w:firstLine="709"/>
        <w:jc w:val="both"/>
        <w:rPr>
          <w:rFonts w:ascii="Times New Roman" w:hAnsi="Times New Roman" w:cs="Times New Roman"/>
          <w:sz w:val="28"/>
          <w:szCs w:val="28"/>
        </w:rPr>
      </w:pPr>
    </w:p>
    <w:p w:rsidR="005501F1" w:rsidRPr="006703D1" w:rsidRDefault="00D56BB6" w:rsidP="00C2749D">
      <w:pPr>
        <w:ind w:firstLine="709"/>
        <w:jc w:val="both"/>
        <w:rPr>
          <w:sz w:val="28"/>
          <w:szCs w:val="28"/>
        </w:rPr>
      </w:pPr>
      <w:r w:rsidRPr="006703D1">
        <w:rPr>
          <w:sz w:val="28"/>
          <w:szCs w:val="28"/>
        </w:rPr>
        <w:t>Среднемесячная</w:t>
      </w:r>
      <w:r w:rsidR="005501F1" w:rsidRPr="006703D1">
        <w:rPr>
          <w:sz w:val="28"/>
          <w:szCs w:val="28"/>
        </w:rPr>
        <w:t xml:space="preserve"> заработная плата в разрезе категорий за 202</w:t>
      </w:r>
      <w:r w:rsidR="00D27811" w:rsidRPr="006703D1">
        <w:rPr>
          <w:sz w:val="28"/>
          <w:szCs w:val="28"/>
        </w:rPr>
        <w:t>5</w:t>
      </w:r>
      <w:r w:rsidR="005501F1" w:rsidRPr="006703D1">
        <w:rPr>
          <w:sz w:val="28"/>
          <w:szCs w:val="28"/>
        </w:rPr>
        <w:t xml:space="preserve"> год по общему образованию:</w:t>
      </w:r>
    </w:p>
    <w:p w:rsidR="005501F1" w:rsidRPr="006703D1" w:rsidRDefault="005501F1" w:rsidP="005501F1">
      <w:pPr>
        <w:spacing w:line="360" w:lineRule="auto"/>
        <w:ind w:firstLine="709"/>
        <w:jc w:val="right"/>
        <w:rPr>
          <w:sz w:val="28"/>
          <w:szCs w:val="28"/>
        </w:rPr>
      </w:pPr>
      <w:r w:rsidRPr="006703D1">
        <w:rPr>
          <w:sz w:val="28"/>
          <w:szCs w:val="28"/>
        </w:rPr>
        <w:t>(руб.)</w:t>
      </w:r>
    </w:p>
    <w:tbl>
      <w:tblPr>
        <w:tblW w:w="10206" w:type="dxa"/>
        <w:tblInd w:w="-5" w:type="dxa"/>
        <w:tblLook w:val="04A0" w:firstRow="1" w:lastRow="0" w:firstColumn="1" w:lastColumn="0" w:noHBand="0" w:noVBand="1"/>
      </w:tblPr>
      <w:tblGrid>
        <w:gridCol w:w="8505"/>
        <w:gridCol w:w="1701"/>
      </w:tblGrid>
      <w:tr w:rsidR="005501F1" w:rsidRPr="006703D1" w:rsidTr="00C65204">
        <w:trPr>
          <w:trHeight w:val="414"/>
        </w:trPr>
        <w:tc>
          <w:tcPr>
            <w:tcW w:w="8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1F1" w:rsidRPr="006703D1" w:rsidRDefault="005501F1" w:rsidP="005501F1">
            <w:pPr>
              <w:jc w:val="both"/>
              <w:rPr>
                <w:sz w:val="24"/>
                <w:szCs w:val="24"/>
              </w:rPr>
            </w:pPr>
            <w:r w:rsidRPr="006703D1">
              <w:rPr>
                <w:sz w:val="24"/>
                <w:szCs w:val="24"/>
              </w:rPr>
              <w:t>руководитель организации</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01F1" w:rsidRPr="006703D1" w:rsidRDefault="00D27811" w:rsidP="00D56BB6">
            <w:pPr>
              <w:jc w:val="center"/>
              <w:rPr>
                <w:color w:val="000000"/>
                <w:sz w:val="24"/>
                <w:szCs w:val="24"/>
              </w:rPr>
            </w:pPr>
            <w:r w:rsidRPr="006703D1">
              <w:rPr>
                <w:color w:val="000000"/>
                <w:sz w:val="24"/>
                <w:szCs w:val="24"/>
              </w:rPr>
              <w:t>163 542,42</w:t>
            </w:r>
          </w:p>
        </w:tc>
      </w:tr>
      <w:tr w:rsidR="005501F1" w:rsidRPr="006703D1" w:rsidTr="00C65204">
        <w:trPr>
          <w:trHeight w:val="464"/>
        </w:trPr>
        <w:tc>
          <w:tcPr>
            <w:tcW w:w="8505" w:type="dxa"/>
            <w:vMerge/>
            <w:tcBorders>
              <w:top w:val="single" w:sz="4" w:space="0" w:color="auto"/>
              <w:left w:val="single" w:sz="4" w:space="0" w:color="auto"/>
              <w:bottom w:val="single" w:sz="4" w:space="0" w:color="000000"/>
              <w:right w:val="single" w:sz="4" w:space="0" w:color="auto"/>
            </w:tcBorders>
            <w:vAlign w:val="center"/>
            <w:hideMark/>
          </w:tcPr>
          <w:p w:rsidR="005501F1" w:rsidRPr="006703D1" w:rsidRDefault="005501F1" w:rsidP="005501F1">
            <w:pPr>
              <w:ind w:firstLine="709"/>
              <w:jc w:val="both"/>
              <w:rPr>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5501F1" w:rsidRPr="006703D1" w:rsidRDefault="005501F1" w:rsidP="00D56BB6">
            <w:pPr>
              <w:ind w:firstLine="709"/>
              <w:jc w:val="center"/>
              <w:rPr>
                <w:color w:val="000000"/>
                <w:sz w:val="24"/>
                <w:szCs w:val="24"/>
              </w:rPr>
            </w:pPr>
          </w:p>
        </w:tc>
      </w:tr>
      <w:tr w:rsidR="005501F1" w:rsidRPr="006703D1" w:rsidTr="00C65204">
        <w:trPr>
          <w:trHeight w:val="98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5501F1" w:rsidRPr="006703D1" w:rsidRDefault="005501F1" w:rsidP="005501F1">
            <w:pPr>
              <w:jc w:val="both"/>
              <w:rPr>
                <w:sz w:val="24"/>
                <w:szCs w:val="24"/>
              </w:rPr>
            </w:pPr>
            <w:r w:rsidRPr="006703D1">
              <w:rPr>
                <w:sz w:val="24"/>
                <w:szCs w:val="24"/>
              </w:rPr>
              <w:t>заместители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1701" w:type="dxa"/>
            <w:tcBorders>
              <w:top w:val="nil"/>
              <w:left w:val="nil"/>
              <w:bottom w:val="single" w:sz="4" w:space="0" w:color="auto"/>
              <w:right w:val="single" w:sz="4" w:space="0" w:color="auto"/>
            </w:tcBorders>
            <w:shd w:val="clear" w:color="auto" w:fill="auto"/>
            <w:noWrap/>
            <w:vAlign w:val="center"/>
            <w:hideMark/>
          </w:tcPr>
          <w:p w:rsidR="005501F1" w:rsidRPr="006703D1" w:rsidRDefault="00D27811" w:rsidP="00D56BB6">
            <w:pPr>
              <w:jc w:val="center"/>
              <w:rPr>
                <w:color w:val="000000"/>
                <w:sz w:val="24"/>
                <w:szCs w:val="24"/>
              </w:rPr>
            </w:pPr>
            <w:r w:rsidRPr="006703D1">
              <w:rPr>
                <w:color w:val="000000"/>
                <w:sz w:val="24"/>
                <w:szCs w:val="24"/>
              </w:rPr>
              <w:t>129 249,58</w:t>
            </w:r>
          </w:p>
        </w:tc>
      </w:tr>
      <w:tr w:rsidR="005501F1" w:rsidRPr="006703D1" w:rsidTr="00C65204">
        <w:trPr>
          <w:trHeight w:val="555"/>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5501F1" w:rsidRPr="006703D1" w:rsidRDefault="005501F1" w:rsidP="005501F1">
            <w:pPr>
              <w:jc w:val="both"/>
              <w:rPr>
                <w:sz w:val="24"/>
                <w:szCs w:val="24"/>
              </w:rPr>
            </w:pPr>
            <w:r w:rsidRPr="006703D1">
              <w:rPr>
                <w:sz w:val="24"/>
                <w:szCs w:val="24"/>
              </w:rPr>
              <w:t>педагогические работники образовательных организаций, реализующие программы дошкольного образования</w:t>
            </w:r>
          </w:p>
        </w:tc>
        <w:tc>
          <w:tcPr>
            <w:tcW w:w="1701" w:type="dxa"/>
            <w:tcBorders>
              <w:top w:val="nil"/>
              <w:left w:val="nil"/>
              <w:bottom w:val="single" w:sz="4" w:space="0" w:color="auto"/>
              <w:right w:val="single" w:sz="4" w:space="0" w:color="auto"/>
            </w:tcBorders>
            <w:shd w:val="clear" w:color="000000" w:fill="FFFFFF"/>
            <w:noWrap/>
            <w:vAlign w:val="center"/>
            <w:hideMark/>
          </w:tcPr>
          <w:p w:rsidR="005501F1" w:rsidRPr="006703D1" w:rsidRDefault="00D27811" w:rsidP="00D56BB6">
            <w:pPr>
              <w:jc w:val="center"/>
              <w:rPr>
                <w:color w:val="000000"/>
                <w:sz w:val="24"/>
                <w:szCs w:val="24"/>
              </w:rPr>
            </w:pPr>
            <w:r w:rsidRPr="006703D1">
              <w:rPr>
                <w:color w:val="000000"/>
                <w:sz w:val="24"/>
                <w:szCs w:val="24"/>
              </w:rPr>
              <w:t>91 063,88</w:t>
            </w:r>
          </w:p>
        </w:tc>
      </w:tr>
      <w:tr w:rsidR="005501F1" w:rsidRPr="006703D1" w:rsidTr="00C65204">
        <w:trPr>
          <w:trHeight w:val="563"/>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5501F1" w:rsidRPr="006703D1" w:rsidRDefault="005501F1" w:rsidP="005501F1">
            <w:pPr>
              <w:jc w:val="both"/>
              <w:rPr>
                <w:sz w:val="24"/>
                <w:szCs w:val="24"/>
              </w:rPr>
            </w:pPr>
            <w:r w:rsidRPr="006703D1">
              <w:rPr>
                <w:sz w:val="24"/>
                <w:szCs w:val="24"/>
              </w:rPr>
              <w:t>педагогические работники и заведующие учебной частью образовательных организаций, реализующие программы общего образования</w:t>
            </w:r>
          </w:p>
        </w:tc>
        <w:tc>
          <w:tcPr>
            <w:tcW w:w="1701" w:type="dxa"/>
            <w:tcBorders>
              <w:top w:val="nil"/>
              <w:left w:val="nil"/>
              <w:bottom w:val="single" w:sz="4" w:space="0" w:color="auto"/>
              <w:right w:val="single" w:sz="4" w:space="0" w:color="auto"/>
            </w:tcBorders>
            <w:shd w:val="clear" w:color="000000" w:fill="FFFFFF"/>
            <w:noWrap/>
            <w:vAlign w:val="center"/>
            <w:hideMark/>
          </w:tcPr>
          <w:p w:rsidR="005501F1" w:rsidRPr="006703D1" w:rsidRDefault="00D27811" w:rsidP="00D56BB6">
            <w:pPr>
              <w:jc w:val="center"/>
              <w:rPr>
                <w:color w:val="000000"/>
                <w:sz w:val="24"/>
                <w:szCs w:val="24"/>
              </w:rPr>
            </w:pPr>
            <w:r w:rsidRPr="006703D1">
              <w:rPr>
                <w:color w:val="000000"/>
                <w:sz w:val="24"/>
                <w:szCs w:val="24"/>
              </w:rPr>
              <w:t>121 668,11</w:t>
            </w:r>
          </w:p>
        </w:tc>
      </w:tr>
      <w:tr w:rsidR="005501F1" w:rsidRPr="006703D1" w:rsidTr="00C65204">
        <w:trPr>
          <w:trHeight w:val="300"/>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5501F1" w:rsidRPr="006703D1" w:rsidRDefault="005501F1" w:rsidP="005501F1">
            <w:pPr>
              <w:ind w:firstLine="709"/>
              <w:jc w:val="both"/>
              <w:rPr>
                <w:sz w:val="24"/>
                <w:szCs w:val="24"/>
              </w:rPr>
            </w:pPr>
            <w:r w:rsidRPr="006703D1">
              <w:rPr>
                <w:sz w:val="24"/>
                <w:szCs w:val="24"/>
              </w:rPr>
              <w:t>из них учителя</w:t>
            </w:r>
          </w:p>
        </w:tc>
        <w:tc>
          <w:tcPr>
            <w:tcW w:w="1701" w:type="dxa"/>
            <w:tcBorders>
              <w:top w:val="nil"/>
              <w:left w:val="nil"/>
              <w:bottom w:val="single" w:sz="4" w:space="0" w:color="auto"/>
              <w:right w:val="single" w:sz="4" w:space="0" w:color="auto"/>
            </w:tcBorders>
            <w:shd w:val="clear" w:color="000000" w:fill="FFFFFF"/>
            <w:noWrap/>
            <w:vAlign w:val="center"/>
            <w:hideMark/>
          </w:tcPr>
          <w:p w:rsidR="005501F1" w:rsidRPr="006703D1" w:rsidRDefault="00D27811" w:rsidP="00D56BB6">
            <w:pPr>
              <w:jc w:val="center"/>
              <w:rPr>
                <w:color w:val="000000"/>
                <w:sz w:val="24"/>
                <w:szCs w:val="24"/>
              </w:rPr>
            </w:pPr>
            <w:r w:rsidRPr="006703D1">
              <w:rPr>
                <w:color w:val="000000"/>
                <w:sz w:val="24"/>
                <w:szCs w:val="24"/>
              </w:rPr>
              <w:t>124 603,87</w:t>
            </w:r>
          </w:p>
        </w:tc>
      </w:tr>
      <w:tr w:rsidR="005501F1" w:rsidRPr="006703D1" w:rsidTr="00C65204">
        <w:trPr>
          <w:trHeight w:val="533"/>
        </w:trPr>
        <w:tc>
          <w:tcPr>
            <w:tcW w:w="8505" w:type="dxa"/>
            <w:tcBorders>
              <w:top w:val="nil"/>
              <w:left w:val="single" w:sz="4" w:space="0" w:color="auto"/>
              <w:bottom w:val="single" w:sz="4" w:space="0" w:color="auto"/>
              <w:right w:val="single" w:sz="4" w:space="0" w:color="auto"/>
            </w:tcBorders>
            <w:shd w:val="clear" w:color="000000" w:fill="FFFFFF"/>
            <w:vAlign w:val="center"/>
            <w:hideMark/>
          </w:tcPr>
          <w:p w:rsidR="005501F1" w:rsidRPr="006703D1" w:rsidRDefault="005501F1" w:rsidP="005501F1">
            <w:pPr>
              <w:spacing w:line="360" w:lineRule="auto"/>
              <w:jc w:val="both"/>
              <w:rPr>
                <w:sz w:val="24"/>
                <w:szCs w:val="24"/>
              </w:rPr>
            </w:pPr>
            <w:r w:rsidRPr="006703D1">
              <w:rPr>
                <w:sz w:val="24"/>
                <w:szCs w:val="24"/>
              </w:rPr>
              <w:t>педагогические работники образовательных организаций, реализующие программы дополнительного образования детей</w:t>
            </w:r>
          </w:p>
        </w:tc>
        <w:tc>
          <w:tcPr>
            <w:tcW w:w="1701" w:type="dxa"/>
            <w:tcBorders>
              <w:top w:val="nil"/>
              <w:left w:val="nil"/>
              <w:bottom w:val="single" w:sz="4" w:space="0" w:color="auto"/>
              <w:right w:val="single" w:sz="4" w:space="0" w:color="auto"/>
            </w:tcBorders>
            <w:shd w:val="clear" w:color="000000" w:fill="FFFFFF"/>
            <w:noWrap/>
            <w:vAlign w:val="center"/>
            <w:hideMark/>
          </w:tcPr>
          <w:p w:rsidR="005501F1" w:rsidRPr="006703D1" w:rsidRDefault="00D27811" w:rsidP="00D56BB6">
            <w:pPr>
              <w:spacing w:line="360" w:lineRule="auto"/>
              <w:jc w:val="center"/>
              <w:rPr>
                <w:color w:val="000000"/>
                <w:sz w:val="24"/>
                <w:szCs w:val="24"/>
              </w:rPr>
            </w:pPr>
            <w:r w:rsidRPr="006703D1">
              <w:rPr>
                <w:color w:val="000000"/>
                <w:sz w:val="24"/>
                <w:szCs w:val="24"/>
              </w:rPr>
              <w:t>92 745,95</w:t>
            </w:r>
          </w:p>
        </w:tc>
      </w:tr>
    </w:tbl>
    <w:p w:rsidR="005501F1" w:rsidRPr="006703D1" w:rsidRDefault="005501F1" w:rsidP="005501F1">
      <w:pPr>
        <w:spacing w:line="360" w:lineRule="auto"/>
        <w:ind w:firstLine="709"/>
        <w:jc w:val="both"/>
        <w:rPr>
          <w:sz w:val="28"/>
          <w:szCs w:val="28"/>
        </w:rPr>
      </w:pPr>
    </w:p>
    <w:p w:rsidR="005501F1" w:rsidRPr="006703D1" w:rsidRDefault="00D56BB6" w:rsidP="005501F1">
      <w:pPr>
        <w:spacing w:line="360" w:lineRule="auto"/>
        <w:ind w:firstLine="709"/>
        <w:jc w:val="both"/>
        <w:rPr>
          <w:sz w:val="28"/>
          <w:szCs w:val="28"/>
        </w:rPr>
      </w:pPr>
      <w:r w:rsidRPr="006703D1">
        <w:rPr>
          <w:sz w:val="28"/>
          <w:szCs w:val="28"/>
        </w:rPr>
        <w:t>Среднемесячная</w:t>
      </w:r>
      <w:r w:rsidR="005501F1" w:rsidRPr="006703D1">
        <w:rPr>
          <w:sz w:val="28"/>
          <w:szCs w:val="28"/>
        </w:rPr>
        <w:t xml:space="preserve"> заработная плата в разрезе категорий за 202</w:t>
      </w:r>
      <w:r w:rsidR="00D27811" w:rsidRPr="006703D1">
        <w:rPr>
          <w:sz w:val="28"/>
          <w:szCs w:val="28"/>
        </w:rPr>
        <w:t>5</w:t>
      </w:r>
      <w:r w:rsidR="005501F1" w:rsidRPr="006703D1">
        <w:rPr>
          <w:sz w:val="28"/>
          <w:szCs w:val="28"/>
        </w:rPr>
        <w:t xml:space="preserve"> год по дополнительному образованию:</w:t>
      </w:r>
    </w:p>
    <w:p w:rsidR="005501F1" w:rsidRPr="006703D1" w:rsidRDefault="005501F1" w:rsidP="00C2749D">
      <w:pPr>
        <w:ind w:firstLine="709"/>
        <w:jc w:val="right"/>
        <w:rPr>
          <w:sz w:val="28"/>
          <w:szCs w:val="28"/>
        </w:rPr>
      </w:pPr>
      <w:r w:rsidRPr="006703D1">
        <w:rPr>
          <w:sz w:val="28"/>
          <w:szCs w:val="28"/>
        </w:rPr>
        <w:t>(руб.)</w:t>
      </w:r>
    </w:p>
    <w:tbl>
      <w:tblPr>
        <w:tblW w:w="10348" w:type="dxa"/>
        <w:tblInd w:w="-5" w:type="dxa"/>
        <w:tblLayout w:type="fixed"/>
        <w:tblLook w:val="04A0" w:firstRow="1" w:lastRow="0" w:firstColumn="1" w:lastColumn="0" w:noHBand="0" w:noVBand="1"/>
      </w:tblPr>
      <w:tblGrid>
        <w:gridCol w:w="8647"/>
        <w:gridCol w:w="1701"/>
      </w:tblGrid>
      <w:tr w:rsidR="005501F1" w:rsidRPr="006703D1" w:rsidTr="005501F1">
        <w:trPr>
          <w:trHeight w:val="414"/>
        </w:trPr>
        <w:tc>
          <w:tcPr>
            <w:tcW w:w="86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1F1" w:rsidRPr="006703D1" w:rsidRDefault="005501F1" w:rsidP="005501F1">
            <w:pPr>
              <w:jc w:val="both"/>
              <w:rPr>
                <w:sz w:val="24"/>
                <w:szCs w:val="24"/>
              </w:rPr>
            </w:pPr>
            <w:r w:rsidRPr="006703D1">
              <w:rPr>
                <w:sz w:val="24"/>
                <w:szCs w:val="24"/>
              </w:rPr>
              <w:t>руководитель организации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1F1" w:rsidRPr="006703D1" w:rsidRDefault="00D27811" w:rsidP="005501F1">
            <w:pPr>
              <w:jc w:val="right"/>
              <w:rPr>
                <w:color w:val="000000"/>
                <w:sz w:val="24"/>
                <w:szCs w:val="24"/>
              </w:rPr>
            </w:pPr>
            <w:r w:rsidRPr="006703D1">
              <w:rPr>
                <w:color w:val="000000"/>
                <w:sz w:val="24"/>
                <w:szCs w:val="24"/>
              </w:rPr>
              <w:t>180 181,3</w:t>
            </w:r>
          </w:p>
        </w:tc>
      </w:tr>
      <w:tr w:rsidR="005501F1" w:rsidRPr="006703D1" w:rsidTr="005501F1">
        <w:trPr>
          <w:trHeight w:val="464"/>
        </w:trPr>
        <w:tc>
          <w:tcPr>
            <w:tcW w:w="8647" w:type="dxa"/>
            <w:vMerge/>
            <w:tcBorders>
              <w:top w:val="single" w:sz="4" w:space="0" w:color="auto"/>
              <w:left w:val="single" w:sz="4" w:space="0" w:color="auto"/>
              <w:bottom w:val="single" w:sz="4" w:space="0" w:color="000000"/>
              <w:right w:val="single" w:sz="4" w:space="0" w:color="auto"/>
            </w:tcBorders>
            <w:vAlign w:val="center"/>
            <w:hideMark/>
          </w:tcPr>
          <w:p w:rsidR="005501F1" w:rsidRPr="006703D1" w:rsidRDefault="005501F1" w:rsidP="005501F1">
            <w:pPr>
              <w:ind w:firstLine="709"/>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501F1" w:rsidRPr="006703D1" w:rsidRDefault="005501F1" w:rsidP="005501F1">
            <w:pPr>
              <w:ind w:firstLine="709"/>
              <w:jc w:val="right"/>
              <w:rPr>
                <w:color w:val="000000"/>
                <w:sz w:val="24"/>
                <w:szCs w:val="24"/>
              </w:rPr>
            </w:pPr>
          </w:p>
        </w:tc>
      </w:tr>
      <w:tr w:rsidR="005501F1" w:rsidRPr="006703D1" w:rsidTr="005501F1">
        <w:trPr>
          <w:trHeight w:val="1003"/>
        </w:trPr>
        <w:tc>
          <w:tcPr>
            <w:tcW w:w="8647" w:type="dxa"/>
            <w:tcBorders>
              <w:top w:val="nil"/>
              <w:left w:val="single" w:sz="4" w:space="0" w:color="auto"/>
              <w:bottom w:val="single" w:sz="4" w:space="0" w:color="auto"/>
              <w:right w:val="single" w:sz="4" w:space="0" w:color="auto"/>
            </w:tcBorders>
            <w:shd w:val="clear" w:color="auto" w:fill="auto"/>
            <w:vAlign w:val="center"/>
            <w:hideMark/>
          </w:tcPr>
          <w:p w:rsidR="005501F1" w:rsidRPr="006703D1" w:rsidRDefault="005501F1" w:rsidP="005501F1">
            <w:pPr>
              <w:jc w:val="both"/>
              <w:rPr>
                <w:sz w:val="24"/>
                <w:szCs w:val="24"/>
              </w:rPr>
            </w:pPr>
            <w:r w:rsidRPr="006703D1">
              <w:rPr>
                <w:sz w:val="24"/>
                <w:szCs w:val="24"/>
              </w:rPr>
              <w:t>заместители руководителя, руководители структурных подразделений (кроме врачей - руководителей структурных подразделений, заведующих учебной частью образовательных организаций, реализующих программы общего образования) и их заместители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501F1" w:rsidRPr="006703D1" w:rsidRDefault="00D27811" w:rsidP="005501F1">
            <w:pPr>
              <w:jc w:val="right"/>
              <w:rPr>
                <w:color w:val="000000"/>
                <w:sz w:val="24"/>
                <w:szCs w:val="24"/>
              </w:rPr>
            </w:pPr>
            <w:r w:rsidRPr="006703D1">
              <w:rPr>
                <w:color w:val="000000"/>
                <w:sz w:val="24"/>
                <w:szCs w:val="24"/>
              </w:rPr>
              <w:t>159 662,5</w:t>
            </w:r>
          </w:p>
        </w:tc>
      </w:tr>
      <w:tr w:rsidR="005501F1" w:rsidRPr="006703D1" w:rsidTr="005501F1">
        <w:trPr>
          <w:trHeight w:val="407"/>
        </w:trPr>
        <w:tc>
          <w:tcPr>
            <w:tcW w:w="8647" w:type="dxa"/>
            <w:tcBorders>
              <w:top w:val="nil"/>
              <w:left w:val="single" w:sz="4" w:space="0" w:color="auto"/>
              <w:bottom w:val="single" w:sz="4" w:space="0" w:color="auto"/>
              <w:right w:val="single" w:sz="4" w:space="0" w:color="auto"/>
            </w:tcBorders>
            <w:shd w:val="clear" w:color="000000" w:fill="FFFFFF"/>
            <w:vAlign w:val="center"/>
            <w:hideMark/>
          </w:tcPr>
          <w:p w:rsidR="005501F1" w:rsidRPr="006703D1" w:rsidRDefault="005501F1" w:rsidP="005501F1">
            <w:pPr>
              <w:jc w:val="both"/>
              <w:rPr>
                <w:sz w:val="24"/>
                <w:szCs w:val="24"/>
              </w:rPr>
            </w:pPr>
            <w:r w:rsidRPr="006703D1">
              <w:rPr>
                <w:sz w:val="24"/>
                <w:szCs w:val="24"/>
              </w:rPr>
              <w:t>педагогические работники образовательных организаций, реализующие программы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5501F1" w:rsidRPr="006703D1" w:rsidRDefault="00D27811" w:rsidP="005501F1">
            <w:pPr>
              <w:jc w:val="right"/>
              <w:rPr>
                <w:color w:val="000000"/>
                <w:sz w:val="24"/>
                <w:szCs w:val="24"/>
              </w:rPr>
            </w:pPr>
            <w:r w:rsidRPr="006703D1">
              <w:rPr>
                <w:color w:val="000000"/>
                <w:sz w:val="24"/>
                <w:szCs w:val="24"/>
              </w:rPr>
              <w:t>106 5785,8</w:t>
            </w:r>
          </w:p>
        </w:tc>
      </w:tr>
      <w:tr w:rsidR="005501F1" w:rsidRPr="006703D1" w:rsidTr="005501F1">
        <w:trPr>
          <w:trHeight w:val="300"/>
        </w:trPr>
        <w:tc>
          <w:tcPr>
            <w:tcW w:w="8647" w:type="dxa"/>
            <w:tcBorders>
              <w:top w:val="nil"/>
              <w:left w:val="single" w:sz="4" w:space="0" w:color="auto"/>
              <w:bottom w:val="single" w:sz="4" w:space="0" w:color="auto"/>
              <w:right w:val="single" w:sz="4" w:space="0" w:color="auto"/>
            </w:tcBorders>
            <w:shd w:val="clear" w:color="auto" w:fill="auto"/>
            <w:vAlign w:val="center"/>
            <w:hideMark/>
          </w:tcPr>
          <w:p w:rsidR="005501F1" w:rsidRPr="006703D1" w:rsidRDefault="005501F1" w:rsidP="005501F1">
            <w:pPr>
              <w:jc w:val="both"/>
              <w:rPr>
                <w:sz w:val="24"/>
                <w:szCs w:val="24"/>
              </w:rPr>
            </w:pPr>
            <w:r w:rsidRPr="006703D1">
              <w:rPr>
                <w:sz w:val="24"/>
                <w:szCs w:val="24"/>
              </w:rPr>
              <w:t>прочий персонал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501F1" w:rsidRPr="006703D1" w:rsidRDefault="00D27811" w:rsidP="005501F1">
            <w:pPr>
              <w:jc w:val="right"/>
              <w:rPr>
                <w:color w:val="000000"/>
                <w:sz w:val="24"/>
                <w:szCs w:val="24"/>
              </w:rPr>
            </w:pPr>
            <w:r w:rsidRPr="006703D1">
              <w:rPr>
                <w:color w:val="000000"/>
                <w:sz w:val="24"/>
                <w:szCs w:val="24"/>
              </w:rPr>
              <w:t>70 450,2</w:t>
            </w:r>
          </w:p>
        </w:tc>
      </w:tr>
    </w:tbl>
    <w:p w:rsidR="00C2749D" w:rsidRPr="006703D1" w:rsidRDefault="00C2749D" w:rsidP="006C0D12">
      <w:pPr>
        <w:widowControl w:val="0"/>
        <w:autoSpaceDE w:val="0"/>
        <w:autoSpaceDN w:val="0"/>
        <w:adjustRightInd w:val="0"/>
        <w:spacing w:line="360" w:lineRule="auto"/>
        <w:ind w:firstLine="709"/>
        <w:jc w:val="both"/>
        <w:rPr>
          <w:rFonts w:eastAsiaTheme="minorEastAsia"/>
          <w:sz w:val="28"/>
          <w:szCs w:val="28"/>
        </w:rPr>
      </w:pPr>
    </w:p>
    <w:p w:rsidR="006C0D12" w:rsidRPr="006703D1" w:rsidRDefault="006C0D12" w:rsidP="006C0D12">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w:t>
      </w:r>
      <w:r w:rsidR="006E1E8C" w:rsidRPr="006703D1">
        <w:rPr>
          <w:rFonts w:eastAsiaTheme="minorEastAsia"/>
          <w:sz w:val="28"/>
          <w:szCs w:val="28"/>
        </w:rPr>
        <w:t>направлений</w:t>
      </w:r>
      <w:r w:rsidRPr="006703D1">
        <w:rPr>
          <w:rFonts w:eastAsiaTheme="minorEastAsia"/>
          <w:sz w:val="28"/>
          <w:szCs w:val="28"/>
        </w:rPr>
        <w:t xml:space="preserve"> представлены в таблице:</w:t>
      </w:r>
    </w:p>
    <w:tbl>
      <w:tblPr>
        <w:tblW w:w="10141" w:type="dxa"/>
        <w:tblInd w:w="40" w:type="dxa"/>
        <w:tblLayout w:type="fixed"/>
        <w:tblLook w:val="04A0" w:firstRow="1" w:lastRow="0" w:firstColumn="1" w:lastColumn="0" w:noHBand="0" w:noVBand="1"/>
      </w:tblPr>
      <w:tblGrid>
        <w:gridCol w:w="3377"/>
        <w:gridCol w:w="1969"/>
        <w:gridCol w:w="2037"/>
        <w:gridCol w:w="1791"/>
        <w:gridCol w:w="967"/>
      </w:tblGrid>
      <w:tr w:rsidR="00270416" w:rsidRPr="006703D1" w:rsidTr="00270416">
        <w:trPr>
          <w:trHeight w:val="315"/>
        </w:trPr>
        <w:tc>
          <w:tcPr>
            <w:tcW w:w="3377" w:type="dxa"/>
            <w:tcBorders>
              <w:top w:val="nil"/>
              <w:left w:val="nil"/>
              <w:bottom w:val="nil"/>
              <w:right w:val="nil"/>
            </w:tcBorders>
            <w:shd w:val="clear" w:color="auto" w:fill="auto"/>
            <w:noWrap/>
            <w:vAlign w:val="bottom"/>
            <w:hideMark/>
          </w:tcPr>
          <w:p w:rsidR="00270416" w:rsidRPr="006703D1" w:rsidRDefault="00270416" w:rsidP="00270416">
            <w:pPr>
              <w:rPr>
                <w:sz w:val="24"/>
                <w:szCs w:val="24"/>
              </w:rPr>
            </w:pPr>
          </w:p>
        </w:tc>
        <w:tc>
          <w:tcPr>
            <w:tcW w:w="1969" w:type="dxa"/>
            <w:tcBorders>
              <w:top w:val="nil"/>
              <w:left w:val="nil"/>
              <w:bottom w:val="nil"/>
              <w:right w:val="nil"/>
            </w:tcBorders>
            <w:shd w:val="clear" w:color="auto" w:fill="auto"/>
            <w:noWrap/>
            <w:vAlign w:val="bottom"/>
            <w:hideMark/>
          </w:tcPr>
          <w:p w:rsidR="00270416" w:rsidRPr="006703D1" w:rsidRDefault="00270416" w:rsidP="00270416"/>
        </w:tc>
        <w:tc>
          <w:tcPr>
            <w:tcW w:w="2037" w:type="dxa"/>
            <w:tcBorders>
              <w:top w:val="nil"/>
              <w:left w:val="nil"/>
              <w:bottom w:val="nil"/>
              <w:right w:val="nil"/>
            </w:tcBorders>
            <w:shd w:val="clear" w:color="auto" w:fill="auto"/>
            <w:noWrap/>
            <w:vAlign w:val="bottom"/>
            <w:hideMark/>
          </w:tcPr>
          <w:p w:rsidR="00270416" w:rsidRPr="006703D1" w:rsidRDefault="00270416" w:rsidP="00270416"/>
        </w:tc>
        <w:tc>
          <w:tcPr>
            <w:tcW w:w="2758" w:type="dxa"/>
            <w:gridSpan w:val="2"/>
            <w:tcBorders>
              <w:top w:val="nil"/>
              <w:left w:val="nil"/>
              <w:bottom w:val="single" w:sz="4" w:space="0" w:color="auto"/>
              <w:right w:val="nil"/>
            </w:tcBorders>
            <w:shd w:val="clear" w:color="auto" w:fill="auto"/>
            <w:noWrap/>
            <w:vAlign w:val="bottom"/>
            <w:hideMark/>
          </w:tcPr>
          <w:p w:rsidR="00270416" w:rsidRPr="006703D1" w:rsidRDefault="00270416" w:rsidP="00270416">
            <w:pPr>
              <w:jc w:val="right"/>
              <w:rPr>
                <w:sz w:val="24"/>
                <w:szCs w:val="24"/>
              </w:rPr>
            </w:pPr>
            <w:r w:rsidRPr="006703D1">
              <w:rPr>
                <w:sz w:val="24"/>
                <w:szCs w:val="24"/>
              </w:rPr>
              <w:t>Таб. 2.3. (руб)</w:t>
            </w:r>
          </w:p>
        </w:tc>
      </w:tr>
      <w:tr w:rsidR="00270416" w:rsidRPr="006703D1" w:rsidTr="00270416">
        <w:trPr>
          <w:trHeight w:val="945"/>
        </w:trPr>
        <w:tc>
          <w:tcPr>
            <w:tcW w:w="3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jc w:val="center"/>
              <w:rPr>
                <w:color w:val="000000"/>
                <w:sz w:val="24"/>
                <w:szCs w:val="24"/>
              </w:rPr>
            </w:pPr>
            <w:r w:rsidRPr="006703D1">
              <w:rPr>
                <w:color w:val="000000"/>
                <w:sz w:val="24"/>
                <w:szCs w:val="24"/>
              </w:rPr>
              <w:t>Наименование</w:t>
            </w:r>
          </w:p>
        </w:tc>
        <w:tc>
          <w:tcPr>
            <w:tcW w:w="1969" w:type="dxa"/>
            <w:tcBorders>
              <w:top w:val="single" w:sz="4" w:space="0" w:color="auto"/>
              <w:left w:val="nil"/>
              <w:bottom w:val="single" w:sz="4" w:space="0" w:color="auto"/>
              <w:right w:val="single" w:sz="4" w:space="0" w:color="auto"/>
            </w:tcBorders>
            <w:shd w:val="clear" w:color="auto" w:fill="auto"/>
            <w:vAlign w:val="center"/>
            <w:hideMark/>
          </w:tcPr>
          <w:p w:rsidR="00270416" w:rsidRPr="006703D1" w:rsidRDefault="00270416" w:rsidP="00270416">
            <w:pPr>
              <w:jc w:val="center"/>
              <w:rPr>
                <w:color w:val="000000"/>
                <w:sz w:val="24"/>
                <w:szCs w:val="24"/>
              </w:rPr>
            </w:pPr>
            <w:r w:rsidRPr="006703D1">
              <w:rPr>
                <w:color w:val="000000"/>
                <w:sz w:val="24"/>
                <w:szCs w:val="24"/>
              </w:rPr>
              <w:t>Сводная бюджетная роспись</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270416" w:rsidRPr="006703D1" w:rsidRDefault="00270416" w:rsidP="00270416">
            <w:pPr>
              <w:jc w:val="center"/>
              <w:rPr>
                <w:color w:val="000000"/>
                <w:sz w:val="24"/>
                <w:szCs w:val="24"/>
              </w:rPr>
            </w:pPr>
            <w:r w:rsidRPr="006703D1">
              <w:rPr>
                <w:color w:val="000000"/>
                <w:sz w:val="24"/>
                <w:szCs w:val="24"/>
              </w:rPr>
              <w:t>Исполнение</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center"/>
              <w:rPr>
                <w:color w:val="000000"/>
                <w:sz w:val="24"/>
                <w:szCs w:val="24"/>
              </w:rPr>
            </w:pPr>
            <w:r w:rsidRPr="006703D1">
              <w:rPr>
                <w:color w:val="000000"/>
                <w:sz w:val="24"/>
                <w:szCs w:val="24"/>
              </w:rPr>
              <w:t>Не освоено</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center"/>
              <w:rPr>
                <w:color w:val="000000"/>
                <w:sz w:val="24"/>
                <w:szCs w:val="24"/>
              </w:rPr>
            </w:pPr>
            <w:r w:rsidRPr="006703D1">
              <w:rPr>
                <w:color w:val="000000"/>
                <w:sz w:val="24"/>
                <w:szCs w:val="24"/>
              </w:rPr>
              <w:t>Процент исполнения</w:t>
            </w:r>
          </w:p>
        </w:tc>
      </w:tr>
      <w:tr w:rsidR="00270416" w:rsidRPr="006703D1" w:rsidTr="00270416">
        <w:trPr>
          <w:trHeight w:val="315"/>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 xml:space="preserve">Развитие образования в Ленском районе </w:t>
            </w:r>
          </w:p>
        </w:tc>
        <w:tc>
          <w:tcPr>
            <w:tcW w:w="1969"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2 976 264 194,07</w:t>
            </w:r>
          </w:p>
        </w:tc>
        <w:tc>
          <w:tcPr>
            <w:tcW w:w="203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2 802 778 852,52</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173 485 341,55</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94,2</w:t>
            </w:r>
          </w:p>
        </w:tc>
      </w:tr>
      <w:tr w:rsidR="00270416" w:rsidRPr="006703D1" w:rsidTr="00270416">
        <w:trPr>
          <w:trHeight w:val="945"/>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Региональный проект «Патриотическое воспитание граждан», входящий в национальный проект «Образование»</w:t>
            </w:r>
          </w:p>
        </w:tc>
        <w:tc>
          <w:tcPr>
            <w:tcW w:w="1969"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101 315 461,70</w:t>
            </w:r>
          </w:p>
        </w:tc>
        <w:tc>
          <w:tcPr>
            <w:tcW w:w="203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100 224 756,68</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1 090 705,02</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98,9</w:t>
            </w:r>
          </w:p>
        </w:tc>
      </w:tr>
      <w:tr w:rsidR="00270416" w:rsidRPr="006703D1" w:rsidTr="00270416">
        <w:trPr>
          <w:trHeight w:val="315"/>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i/>
                <w:iCs/>
                <w:color w:val="000000"/>
                <w:sz w:val="24"/>
                <w:szCs w:val="24"/>
              </w:rPr>
            </w:pPr>
            <w:r w:rsidRPr="006703D1">
              <w:rPr>
                <w:i/>
                <w:iCs/>
                <w:color w:val="000000"/>
                <w:sz w:val="24"/>
                <w:szCs w:val="24"/>
              </w:rPr>
              <w:t>Ведомственные проекты</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i/>
                <w:iCs/>
                <w:color w:val="000000"/>
                <w:sz w:val="24"/>
                <w:szCs w:val="24"/>
              </w:rPr>
            </w:pPr>
            <w:r w:rsidRPr="006703D1">
              <w:rPr>
                <w:i/>
                <w:iCs/>
                <w:color w:val="000000"/>
                <w:sz w:val="24"/>
                <w:szCs w:val="24"/>
              </w:rPr>
              <w:t>62 353 572,72</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i/>
                <w:iCs/>
                <w:color w:val="000000"/>
                <w:sz w:val="24"/>
                <w:szCs w:val="24"/>
              </w:rPr>
            </w:pPr>
            <w:r w:rsidRPr="006703D1">
              <w:rPr>
                <w:i/>
                <w:iCs/>
                <w:color w:val="000000"/>
                <w:sz w:val="24"/>
                <w:szCs w:val="24"/>
              </w:rPr>
              <w:t>60 880 320,22</w:t>
            </w:r>
          </w:p>
        </w:tc>
        <w:tc>
          <w:tcPr>
            <w:tcW w:w="1791"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i/>
                <w:iCs/>
                <w:color w:val="000000"/>
                <w:sz w:val="24"/>
                <w:szCs w:val="24"/>
              </w:rPr>
            </w:pPr>
            <w:r w:rsidRPr="006703D1">
              <w:rPr>
                <w:i/>
                <w:iCs/>
                <w:color w:val="000000"/>
                <w:sz w:val="24"/>
                <w:szCs w:val="24"/>
              </w:rPr>
              <w:t>1 473 252,50</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97,6</w:t>
            </w:r>
          </w:p>
        </w:tc>
      </w:tr>
      <w:tr w:rsidR="00270416" w:rsidRPr="006703D1" w:rsidTr="00270416">
        <w:trPr>
          <w:trHeight w:val="630"/>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Ведомственный проект «Развитие системы поддержки талантливых детей»</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1 275 000,00</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1 275 000,00</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0,00</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100,0</w:t>
            </w:r>
          </w:p>
        </w:tc>
      </w:tr>
      <w:tr w:rsidR="00270416" w:rsidRPr="006703D1" w:rsidTr="00270416">
        <w:trPr>
          <w:trHeight w:val="630"/>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Ведомственный проект «Организация и обеспечение отдыха и оздоровления детей»</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60 722 251,72</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59 248 999,22</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1 473 252,50</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97,6</w:t>
            </w:r>
          </w:p>
        </w:tc>
      </w:tr>
      <w:tr w:rsidR="00270416" w:rsidRPr="006703D1" w:rsidTr="00270416">
        <w:trPr>
          <w:trHeight w:val="630"/>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Ведомственный проект «Поощрение лучших педагогических работников»</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356 321,00</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356 321,00</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0,00</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100,0</w:t>
            </w:r>
          </w:p>
        </w:tc>
      </w:tr>
      <w:tr w:rsidR="00270416" w:rsidRPr="006703D1" w:rsidTr="00270416">
        <w:trPr>
          <w:trHeight w:val="315"/>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i/>
                <w:iCs/>
                <w:color w:val="000000"/>
                <w:sz w:val="24"/>
                <w:szCs w:val="24"/>
              </w:rPr>
            </w:pPr>
            <w:r w:rsidRPr="006703D1">
              <w:rPr>
                <w:i/>
                <w:iCs/>
                <w:color w:val="000000"/>
                <w:sz w:val="24"/>
                <w:szCs w:val="24"/>
              </w:rPr>
              <w:t>Комплексы процессных мероприятий</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2 812 595 159,65</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2 641 673 775,62</w:t>
            </w:r>
          </w:p>
        </w:tc>
        <w:tc>
          <w:tcPr>
            <w:tcW w:w="1791"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170 921 384,03</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93,9</w:t>
            </w:r>
          </w:p>
        </w:tc>
      </w:tr>
      <w:tr w:rsidR="00270416" w:rsidRPr="006703D1" w:rsidTr="00270416">
        <w:trPr>
          <w:trHeight w:val="315"/>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'Развитие дошкольного образования</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944 362 572,85</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890 892 939,76</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53 469 633,09</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94,3</w:t>
            </w:r>
          </w:p>
        </w:tc>
      </w:tr>
      <w:tr w:rsidR="00270416" w:rsidRPr="006703D1" w:rsidTr="00270416">
        <w:trPr>
          <w:trHeight w:val="315"/>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'Развитие общего образования</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1 641 165 272,98</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1 545 930 023,22</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95 235 249,76</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94,2</w:t>
            </w:r>
          </w:p>
        </w:tc>
      </w:tr>
      <w:tr w:rsidR="00270416" w:rsidRPr="006703D1" w:rsidTr="00270416">
        <w:trPr>
          <w:trHeight w:val="315"/>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Дополнительное образование детей</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122 525 792,01</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107 749 740,73</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14 776 051,28</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87,9</w:t>
            </w:r>
          </w:p>
        </w:tc>
      </w:tr>
      <w:tr w:rsidR="00270416" w:rsidRPr="006703D1" w:rsidTr="00270416">
        <w:trPr>
          <w:trHeight w:val="630"/>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Профессиональная подготовка, переподготовка и повышение квалификации</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338 066,00</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299 066,00</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39 000,00</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88,5</w:t>
            </w:r>
          </w:p>
        </w:tc>
      </w:tr>
      <w:tr w:rsidR="00270416" w:rsidRPr="006703D1" w:rsidTr="00270416">
        <w:trPr>
          <w:trHeight w:val="315"/>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Другие вопросы в области образования</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103 278 293,52</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95 941 978,08</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7 336 315,44</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92,9</w:t>
            </w:r>
          </w:p>
        </w:tc>
      </w:tr>
      <w:tr w:rsidR="00270416" w:rsidRPr="006703D1" w:rsidTr="00270416">
        <w:trPr>
          <w:trHeight w:val="315"/>
        </w:trPr>
        <w:tc>
          <w:tcPr>
            <w:tcW w:w="3377" w:type="dxa"/>
            <w:tcBorders>
              <w:top w:val="nil"/>
              <w:left w:val="single" w:sz="4" w:space="0" w:color="auto"/>
              <w:bottom w:val="single" w:sz="4" w:space="0" w:color="auto"/>
              <w:right w:val="single" w:sz="4" w:space="0" w:color="auto"/>
            </w:tcBorders>
            <w:shd w:val="clear" w:color="auto" w:fill="auto"/>
            <w:vAlign w:val="center"/>
            <w:hideMark/>
          </w:tcPr>
          <w:p w:rsidR="00270416" w:rsidRPr="006703D1" w:rsidRDefault="00270416" w:rsidP="00270416">
            <w:pPr>
              <w:rPr>
                <w:color w:val="000000"/>
                <w:sz w:val="24"/>
                <w:szCs w:val="24"/>
              </w:rPr>
            </w:pPr>
            <w:r w:rsidRPr="006703D1">
              <w:rPr>
                <w:color w:val="000000"/>
                <w:sz w:val="24"/>
                <w:szCs w:val="24"/>
              </w:rPr>
              <w:t>Охрана семьи и детства</w:t>
            </w:r>
          </w:p>
        </w:tc>
        <w:tc>
          <w:tcPr>
            <w:tcW w:w="1969"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925 162,29</w:t>
            </w:r>
          </w:p>
        </w:tc>
        <w:tc>
          <w:tcPr>
            <w:tcW w:w="2037" w:type="dxa"/>
            <w:tcBorders>
              <w:top w:val="nil"/>
              <w:left w:val="nil"/>
              <w:bottom w:val="single" w:sz="4" w:space="0" w:color="auto"/>
              <w:right w:val="single" w:sz="4" w:space="0" w:color="auto"/>
            </w:tcBorders>
            <w:shd w:val="clear" w:color="auto" w:fill="auto"/>
            <w:noWrap/>
            <w:vAlign w:val="center"/>
            <w:hideMark/>
          </w:tcPr>
          <w:p w:rsidR="00270416" w:rsidRPr="006703D1" w:rsidRDefault="00270416" w:rsidP="00270416">
            <w:pPr>
              <w:jc w:val="right"/>
              <w:rPr>
                <w:color w:val="000000"/>
                <w:sz w:val="24"/>
                <w:szCs w:val="24"/>
              </w:rPr>
            </w:pPr>
            <w:r w:rsidRPr="006703D1">
              <w:rPr>
                <w:color w:val="000000"/>
                <w:sz w:val="24"/>
                <w:szCs w:val="24"/>
              </w:rPr>
              <w:t>860 027,83</w:t>
            </w:r>
          </w:p>
        </w:tc>
        <w:tc>
          <w:tcPr>
            <w:tcW w:w="1791"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65 134,46</w:t>
            </w:r>
          </w:p>
        </w:tc>
        <w:tc>
          <w:tcPr>
            <w:tcW w:w="967" w:type="dxa"/>
            <w:tcBorders>
              <w:top w:val="nil"/>
              <w:left w:val="nil"/>
              <w:bottom w:val="single" w:sz="4" w:space="0" w:color="auto"/>
              <w:right w:val="single" w:sz="4" w:space="0" w:color="auto"/>
            </w:tcBorders>
            <w:shd w:val="clear" w:color="auto" w:fill="auto"/>
            <w:vAlign w:val="center"/>
            <w:hideMark/>
          </w:tcPr>
          <w:p w:rsidR="00270416" w:rsidRPr="006703D1" w:rsidRDefault="00270416" w:rsidP="00270416">
            <w:pPr>
              <w:jc w:val="right"/>
              <w:rPr>
                <w:color w:val="000000"/>
                <w:sz w:val="24"/>
                <w:szCs w:val="24"/>
              </w:rPr>
            </w:pPr>
            <w:r w:rsidRPr="006703D1">
              <w:rPr>
                <w:color w:val="000000"/>
                <w:sz w:val="24"/>
                <w:szCs w:val="24"/>
              </w:rPr>
              <w:t>93,0</w:t>
            </w:r>
          </w:p>
        </w:tc>
      </w:tr>
    </w:tbl>
    <w:p w:rsidR="00270416" w:rsidRPr="006703D1" w:rsidRDefault="00270416" w:rsidP="006C0D12">
      <w:pPr>
        <w:widowControl w:val="0"/>
        <w:autoSpaceDE w:val="0"/>
        <w:autoSpaceDN w:val="0"/>
        <w:adjustRightInd w:val="0"/>
        <w:spacing w:line="360" w:lineRule="auto"/>
        <w:ind w:firstLine="709"/>
        <w:jc w:val="both"/>
        <w:rPr>
          <w:rFonts w:eastAsiaTheme="minorEastAsia"/>
          <w:sz w:val="28"/>
          <w:szCs w:val="28"/>
        </w:rPr>
      </w:pPr>
    </w:p>
    <w:p w:rsidR="00557225" w:rsidRPr="006703D1" w:rsidRDefault="00557225" w:rsidP="00557225">
      <w:pPr>
        <w:tabs>
          <w:tab w:val="left" w:pos="851"/>
        </w:tabs>
        <w:suppressAutoHyphens/>
        <w:spacing w:line="360" w:lineRule="auto"/>
        <w:ind w:firstLine="709"/>
        <w:jc w:val="both"/>
        <w:rPr>
          <w:sz w:val="28"/>
          <w:szCs w:val="28"/>
        </w:rPr>
      </w:pPr>
      <w:r w:rsidRPr="006703D1">
        <w:rPr>
          <w:sz w:val="28"/>
          <w:szCs w:val="28"/>
        </w:rPr>
        <w:t>По данной муниципальной программе отражены расходы:</w:t>
      </w:r>
    </w:p>
    <w:p w:rsidR="00D04C4D" w:rsidRPr="006703D1" w:rsidRDefault="00557225" w:rsidP="00557225">
      <w:pPr>
        <w:tabs>
          <w:tab w:val="left" w:pos="851"/>
        </w:tabs>
        <w:suppressAutoHyphens/>
        <w:spacing w:line="360" w:lineRule="auto"/>
        <w:ind w:firstLine="709"/>
        <w:jc w:val="both"/>
        <w:rPr>
          <w:color w:val="000000"/>
          <w:sz w:val="28"/>
          <w:szCs w:val="28"/>
        </w:rPr>
      </w:pPr>
      <w:r w:rsidRPr="006703D1">
        <w:rPr>
          <w:sz w:val="28"/>
          <w:szCs w:val="28"/>
        </w:rPr>
        <w:t xml:space="preserve">1. </w:t>
      </w:r>
      <w:r w:rsidR="006E1E8C" w:rsidRPr="006703D1">
        <w:rPr>
          <w:b/>
          <w:color w:val="000000"/>
          <w:sz w:val="28"/>
          <w:szCs w:val="28"/>
        </w:rPr>
        <w:t>Региональный проект «Патриотическое воспитание граждан», входящий в национальный проект «Образование»</w:t>
      </w:r>
      <w:r w:rsidRPr="006703D1">
        <w:rPr>
          <w:b/>
          <w:color w:val="000000"/>
          <w:sz w:val="28"/>
          <w:szCs w:val="28"/>
        </w:rPr>
        <w:t xml:space="preserve"> </w:t>
      </w:r>
      <w:r w:rsidRPr="006703D1">
        <w:rPr>
          <w:color w:val="000000"/>
          <w:sz w:val="28"/>
          <w:szCs w:val="28"/>
        </w:rPr>
        <w:t xml:space="preserve">в сумме </w:t>
      </w:r>
      <w:r w:rsidR="00D04C4D" w:rsidRPr="006703D1">
        <w:rPr>
          <w:color w:val="000000"/>
          <w:sz w:val="28"/>
          <w:szCs w:val="28"/>
        </w:rPr>
        <w:t>100 224 756,68</w:t>
      </w:r>
      <w:r w:rsidRPr="006703D1">
        <w:rPr>
          <w:color w:val="000000"/>
          <w:sz w:val="28"/>
          <w:szCs w:val="28"/>
        </w:rPr>
        <w:t xml:space="preserve"> руб.</w:t>
      </w:r>
      <w:r w:rsidR="00D04C4D" w:rsidRPr="006703D1">
        <w:rPr>
          <w:color w:val="000000"/>
          <w:sz w:val="28"/>
          <w:szCs w:val="28"/>
        </w:rPr>
        <w:t>, в том числе:</w:t>
      </w:r>
    </w:p>
    <w:p w:rsidR="00557225" w:rsidRPr="006703D1" w:rsidRDefault="00D04C4D" w:rsidP="00557225">
      <w:pPr>
        <w:tabs>
          <w:tab w:val="left" w:pos="851"/>
        </w:tabs>
        <w:suppressAutoHyphens/>
        <w:spacing w:line="360" w:lineRule="auto"/>
        <w:ind w:firstLine="709"/>
        <w:jc w:val="both"/>
        <w:rPr>
          <w:color w:val="000000"/>
          <w:sz w:val="28"/>
          <w:szCs w:val="28"/>
        </w:rPr>
      </w:pPr>
      <w:r w:rsidRPr="006703D1">
        <w:rPr>
          <w:b/>
          <w:color w:val="000000"/>
          <w:sz w:val="28"/>
          <w:szCs w:val="28"/>
        </w:rPr>
        <w:t>-</w:t>
      </w:r>
      <w:r w:rsidR="00557225" w:rsidRPr="006703D1">
        <w:rPr>
          <w:color w:val="000000"/>
          <w:sz w:val="28"/>
          <w:szCs w:val="28"/>
        </w:rPr>
        <w:t xml:space="preserve"> </w:t>
      </w:r>
      <w:r w:rsidRPr="006703D1">
        <w:rPr>
          <w:color w:val="000000"/>
          <w:sz w:val="28"/>
          <w:szCs w:val="28"/>
        </w:rPr>
        <w:t>Обеспечение выплат ежемесячного денежного вознаграждения и Проведение мероприятий по обеспечению деятельности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00300CFF" w:rsidRPr="006703D1">
        <w:rPr>
          <w:color w:val="000000"/>
          <w:sz w:val="28"/>
          <w:szCs w:val="28"/>
        </w:rPr>
        <w:t xml:space="preserve"> </w:t>
      </w:r>
      <w:r w:rsidRPr="006703D1">
        <w:rPr>
          <w:color w:val="000000"/>
          <w:sz w:val="28"/>
          <w:szCs w:val="28"/>
        </w:rPr>
        <w:t xml:space="preserve">в сумме 11 445 133,39 руб., </w:t>
      </w:r>
      <w:r w:rsidR="00300CFF" w:rsidRPr="006703D1">
        <w:rPr>
          <w:color w:val="000000"/>
          <w:sz w:val="28"/>
          <w:szCs w:val="28"/>
        </w:rPr>
        <w:t xml:space="preserve">в том числе </w:t>
      </w:r>
      <w:r w:rsidR="00300CFF" w:rsidRPr="006703D1">
        <w:rPr>
          <w:sz w:val="28"/>
          <w:szCs w:val="28"/>
        </w:rPr>
        <w:t xml:space="preserve">средства Федерального бюджета – </w:t>
      </w:r>
      <w:r w:rsidRPr="006703D1">
        <w:rPr>
          <w:sz w:val="28"/>
          <w:szCs w:val="28"/>
        </w:rPr>
        <w:t xml:space="preserve">11 278 632,94 </w:t>
      </w:r>
      <w:r w:rsidR="00300CFF" w:rsidRPr="006703D1">
        <w:rPr>
          <w:sz w:val="28"/>
          <w:szCs w:val="28"/>
        </w:rPr>
        <w:t>руб.</w:t>
      </w:r>
      <w:r w:rsidR="00252630" w:rsidRPr="006703D1">
        <w:rPr>
          <w:sz w:val="28"/>
          <w:szCs w:val="28"/>
        </w:rPr>
        <w:t xml:space="preserve">, </w:t>
      </w:r>
      <w:r w:rsidR="00252630" w:rsidRPr="006703D1">
        <w:rPr>
          <w:color w:val="000000"/>
          <w:sz w:val="28"/>
          <w:szCs w:val="28"/>
        </w:rPr>
        <w:t xml:space="preserve">Государственного бюджета РС (Я) -  </w:t>
      </w:r>
      <w:r w:rsidRPr="006703D1">
        <w:rPr>
          <w:color w:val="000000"/>
          <w:sz w:val="28"/>
          <w:szCs w:val="28"/>
        </w:rPr>
        <w:t>82 831,89 руб.;</w:t>
      </w:r>
    </w:p>
    <w:p w:rsidR="00D04C4D" w:rsidRPr="006703D1" w:rsidRDefault="00D04C4D" w:rsidP="00557225">
      <w:pPr>
        <w:tabs>
          <w:tab w:val="left" w:pos="851"/>
        </w:tabs>
        <w:suppressAutoHyphens/>
        <w:spacing w:line="360" w:lineRule="auto"/>
        <w:ind w:firstLine="709"/>
        <w:jc w:val="both"/>
        <w:rPr>
          <w:color w:val="000000"/>
          <w:sz w:val="28"/>
          <w:szCs w:val="28"/>
        </w:rPr>
      </w:pPr>
      <w:r w:rsidRPr="006703D1">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сумме 88 779 623,29 руб. (</w:t>
      </w:r>
      <w:r w:rsidRPr="006703D1">
        <w:rPr>
          <w:sz w:val="28"/>
          <w:szCs w:val="28"/>
        </w:rPr>
        <w:t>средства Федерального бюджета</w:t>
      </w:r>
      <w:r w:rsidRPr="006703D1">
        <w:rPr>
          <w:color w:val="000000"/>
          <w:sz w:val="28"/>
          <w:szCs w:val="28"/>
        </w:rPr>
        <w:t>)</w:t>
      </w:r>
    </w:p>
    <w:p w:rsidR="004F6D33" w:rsidRPr="006703D1" w:rsidRDefault="00252630" w:rsidP="000F507C">
      <w:pPr>
        <w:widowControl w:val="0"/>
        <w:autoSpaceDE w:val="0"/>
        <w:autoSpaceDN w:val="0"/>
        <w:adjustRightInd w:val="0"/>
        <w:spacing w:line="360" w:lineRule="auto"/>
        <w:ind w:firstLine="709"/>
        <w:jc w:val="both"/>
        <w:rPr>
          <w:color w:val="000000"/>
          <w:sz w:val="24"/>
          <w:szCs w:val="24"/>
        </w:rPr>
      </w:pPr>
      <w:r w:rsidRPr="006703D1">
        <w:rPr>
          <w:rFonts w:eastAsiaTheme="minorEastAsia"/>
          <w:sz w:val="28"/>
          <w:szCs w:val="28"/>
        </w:rPr>
        <w:t>2</w:t>
      </w:r>
      <w:r w:rsidR="000F507C" w:rsidRPr="006703D1">
        <w:rPr>
          <w:rFonts w:eastAsiaTheme="minorEastAsia"/>
          <w:sz w:val="28"/>
          <w:szCs w:val="28"/>
        </w:rPr>
        <w:t xml:space="preserve">. </w:t>
      </w:r>
      <w:r w:rsidR="000F507C" w:rsidRPr="006703D1">
        <w:rPr>
          <w:rFonts w:eastAsiaTheme="minorEastAsia"/>
          <w:b/>
          <w:sz w:val="28"/>
          <w:szCs w:val="28"/>
        </w:rPr>
        <w:t xml:space="preserve">По </w:t>
      </w:r>
      <w:r w:rsidR="000F507C" w:rsidRPr="006703D1">
        <w:rPr>
          <w:b/>
          <w:color w:val="000000"/>
          <w:sz w:val="28"/>
          <w:szCs w:val="28"/>
        </w:rPr>
        <w:t>Ведомственным  проектам:</w:t>
      </w:r>
    </w:p>
    <w:p w:rsidR="00923C34" w:rsidRPr="006703D1" w:rsidRDefault="000F507C" w:rsidP="000F507C">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 </w:t>
      </w:r>
      <w:r w:rsidR="00923C34" w:rsidRPr="006703D1">
        <w:rPr>
          <w:color w:val="000000"/>
          <w:sz w:val="28"/>
          <w:szCs w:val="28"/>
        </w:rPr>
        <w:t xml:space="preserve">Развитие системы поддержки талантливых детей - </w:t>
      </w:r>
      <w:r w:rsidR="00252630" w:rsidRPr="006703D1">
        <w:rPr>
          <w:color w:val="000000"/>
          <w:sz w:val="28"/>
          <w:szCs w:val="28"/>
        </w:rPr>
        <w:t>1</w:t>
      </w:r>
      <w:r w:rsidR="005E5ED9" w:rsidRPr="006703D1">
        <w:rPr>
          <w:color w:val="000000"/>
          <w:sz w:val="28"/>
          <w:szCs w:val="28"/>
        </w:rPr>
        <w:t xml:space="preserve"> 275 000,00 </w:t>
      </w:r>
      <w:r w:rsidR="00923C34" w:rsidRPr="006703D1">
        <w:rPr>
          <w:color w:val="000000"/>
          <w:sz w:val="28"/>
          <w:szCs w:val="28"/>
        </w:rPr>
        <w:t>руб. (ученик года)</w:t>
      </w:r>
      <w:r w:rsidR="001C16F8" w:rsidRPr="006703D1">
        <w:rPr>
          <w:color w:val="000000"/>
          <w:sz w:val="28"/>
          <w:szCs w:val="28"/>
        </w:rPr>
        <w:t xml:space="preserve"> – процент </w:t>
      </w:r>
      <w:r w:rsidR="001223A5" w:rsidRPr="006703D1">
        <w:rPr>
          <w:color w:val="000000"/>
          <w:sz w:val="28"/>
          <w:szCs w:val="28"/>
        </w:rPr>
        <w:t>исполнения 100,0</w:t>
      </w:r>
      <w:r w:rsidR="00923C34" w:rsidRPr="006703D1">
        <w:rPr>
          <w:color w:val="000000"/>
          <w:sz w:val="28"/>
          <w:szCs w:val="28"/>
        </w:rPr>
        <w:t>;</w:t>
      </w:r>
    </w:p>
    <w:p w:rsidR="000F507C" w:rsidRPr="006703D1" w:rsidRDefault="00923C34" w:rsidP="000F507C">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 Организация и обеспечение отдыха детей и их оздоровления - Детская оздоровительная база "Алмаз" - </w:t>
      </w:r>
      <w:r w:rsidR="005E5ED9" w:rsidRPr="006703D1">
        <w:rPr>
          <w:color w:val="000000"/>
          <w:sz w:val="28"/>
          <w:szCs w:val="28"/>
        </w:rPr>
        <w:t xml:space="preserve">59 248 999,22 </w:t>
      </w:r>
      <w:r w:rsidRPr="006703D1">
        <w:rPr>
          <w:color w:val="000000"/>
          <w:sz w:val="28"/>
          <w:szCs w:val="28"/>
        </w:rPr>
        <w:t>руб.</w:t>
      </w:r>
      <w:r w:rsidR="00252630" w:rsidRPr="006703D1">
        <w:rPr>
          <w:color w:val="000000"/>
          <w:sz w:val="28"/>
          <w:szCs w:val="28"/>
        </w:rPr>
        <w:t xml:space="preserve"> – процент исполнения </w:t>
      </w:r>
      <w:r w:rsidR="005E5ED9" w:rsidRPr="006703D1">
        <w:rPr>
          <w:color w:val="000000"/>
          <w:sz w:val="28"/>
          <w:szCs w:val="28"/>
        </w:rPr>
        <w:t>97,6</w:t>
      </w:r>
      <w:r w:rsidRPr="006703D1">
        <w:rPr>
          <w:color w:val="000000"/>
          <w:sz w:val="28"/>
          <w:szCs w:val="28"/>
        </w:rPr>
        <w:t>;</w:t>
      </w:r>
    </w:p>
    <w:p w:rsidR="00923C34" w:rsidRPr="006703D1" w:rsidRDefault="00923C34" w:rsidP="000F507C">
      <w:pPr>
        <w:widowControl w:val="0"/>
        <w:autoSpaceDE w:val="0"/>
        <w:autoSpaceDN w:val="0"/>
        <w:adjustRightInd w:val="0"/>
        <w:spacing w:line="360" w:lineRule="auto"/>
        <w:ind w:firstLine="709"/>
        <w:jc w:val="both"/>
        <w:rPr>
          <w:rFonts w:eastAsiaTheme="minorEastAsia"/>
          <w:sz w:val="28"/>
          <w:szCs w:val="28"/>
        </w:rPr>
      </w:pPr>
      <w:r w:rsidRPr="006703D1">
        <w:rPr>
          <w:color w:val="000000"/>
          <w:sz w:val="28"/>
          <w:szCs w:val="28"/>
        </w:rPr>
        <w:t xml:space="preserve">- Поощрение лучших педагогических работников - </w:t>
      </w:r>
      <w:r w:rsidR="005E5ED9" w:rsidRPr="006703D1">
        <w:rPr>
          <w:color w:val="000000"/>
          <w:sz w:val="28"/>
          <w:szCs w:val="28"/>
        </w:rPr>
        <w:t>356 321,00</w:t>
      </w:r>
      <w:r w:rsidR="00252630" w:rsidRPr="006703D1">
        <w:rPr>
          <w:color w:val="000000"/>
          <w:sz w:val="28"/>
          <w:szCs w:val="28"/>
        </w:rPr>
        <w:t xml:space="preserve"> </w:t>
      </w:r>
      <w:r w:rsidRPr="006703D1">
        <w:rPr>
          <w:color w:val="000000"/>
          <w:sz w:val="28"/>
          <w:szCs w:val="28"/>
        </w:rPr>
        <w:t>руб.</w:t>
      </w:r>
      <w:r w:rsidR="001C16F8" w:rsidRPr="006703D1">
        <w:rPr>
          <w:color w:val="000000"/>
          <w:sz w:val="28"/>
          <w:szCs w:val="28"/>
        </w:rPr>
        <w:t xml:space="preserve"> – процент исполнения 100,0</w:t>
      </w:r>
      <w:r w:rsidR="005E5ED9" w:rsidRPr="006703D1">
        <w:rPr>
          <w:color w:val="000000"/>
          <w:sz w:val="28"/>
          <w:szCs w:val="28"/>
        </w:rPr>
        <w:t xml:space="preserve"> %</w:t>
      </w:r>
      <w:r w:rsidR="001C16F8" w:rsidRPr="006703D1">
        <w:rPr>
          <w:color w:val="000000"/>
          <w:sz w:val="28"/>
          <w:szCs w:val="28"/>
        </w:rPr>
        <w:t>.</w:t>
      </w:r>
    </w:p>
    <w:p w:rsidR="00557225" w:rsidRPr="006703D1" w:rsidRDefault="00300CFF" w:rsidP="0057708E">
      <w:pPr>
        <w:widowControl w:val="0"/>
        <w:autoSpaceDE w:val="0"/>
        <w:autoSpaceDN w:val="0"/>
        <w:adjustRightInd w:val="0"/>
        <w:spacing w:line="360" w:lineRule="auto"/>
        <w:ind w:firstLine="709"/>
        <w:jc w:val="both"/>
        <w:rPr>
          <w:b/>
          <w:color w:val="000000"/>
          <w:sz w:val="28"/>
          <w:szCs w:val="28"/>
        </w:rPr>
      </w:pPr>
      <w:r w:rsidRPr="006703D1">
        <w:rPr>
          <w:rFonts w:eastAsiaTheme="minorEastAsia"/>
          <w:sz w:val="28"/>
          <w:szCs w:val="28"/>
        </w:rPr>
        <w:t xml:space="preserve">4. </w:t>
      </w:r>
      <w:r w:rsidRPr="006703D1">
        <w:rPr>
          <w:rFonts w:eastAsiaTheme="minorEastAsia"/>
          <w:b/>
          <w:sz w:val="28"/>
          <w:szCs w:val="28"/>
        </w:rPr>
        <w:t xml:space="preserve">По </w:t>
      </w:r>
      <w:r w:rsidRPr="006703D1">
        <w:rPr>
          <w:b/>
          <w:color w:val="000000"/>
          <w:sz w:val="28"/>
          <w:szCs w:val="28"/>
        </w:rPr>
        <w:t>Комплексам процессных мероприятий:</w:t>
      </w:r>
    </w:p>
    <w:p w:rsidR="00B9597F" w:rsidRPr="006703D1" w:rsidRDefault="00300CFF" w:rsidP="0057708E">
      <w:pPr>
        <w:widowControl w:val="0"/>
        <w:autoSpaceDE w:val="0"/>
        <w:autoSpaceDN w:val="0"/>
        <w:adjustRightInd w:val="0"/>
        <w:spacing w:line="360" w:lineRule="auto"/>
        <w:ind w:firstLine="709"/>
        <w:jc w:val="both"/>
        <w:rPr>
          <w:color w:val="000000"/>
          <w:sz w:val="28"/>
          <w:szCs w:val="28"/>
        </w:rPr>
      </w:pPr>
      <w:r w:rsidRPr="006703D1">
        <w:rPr>
          <w:b/>
          <w:color w:val="000000"/>
          <w:sz w:val="28"/>
          <w:szCs w:val="28"/>
        </w:rPr>
        <w:t xml:space="preserve">- </w:t>
      </w:r>
      <w:r w:rsidRPr="006703D1">
        <w:rPr>
          <w:color w:val="000000"/>
          <w:sz w:val="28"/>
          <w:szCs w:val="28"/>
        </w:rPr>
        <w:t>расходы на содержание учреждений дошкольного, общего и дополнительного образования, МКУ «Рай</w:t>
      </w:r>
      <w:r w:rsidR="00B9597F" w:rsidRPr="006703D1">
        <w:rPr>
          <w:color w:val="000000"/>
          <w:sz w:val="28"/>
          <w:szCs w:val="28"/>
        </w:rPr>
        <w:t xml:space="preserve">онное управление образования» составили </w:t>
      </w:r>
      <w:r w:rsidR="005E5ED9" w:rsidRPr="006703D1">
        <w:rPr>
          <w:color w:val="000000"/>
          <w:sz w:val="28"/>
          <w:szCs w:val="28"/>
        </w:rPr>
        <w:t>2 607 561 163,14</w:t>
      </w:r>
      <w:r w:rsidR="00E660CE" w:rsidRPr="006703D1">
        <w:rPr>
          <w:color w:val="000000"/>
          <w:sz w:val="28"/>
          <w:szCs w:val="28"/>
        </w:rPr>
        <w:t xml:space="preserve"> </w:t>
      </w:r>
      <w:r w:rsidR="00B9597F" w:rsidRPr="006703D1">
        <w:rPr>
          <w:color w:val="000000"/>
          <w:sz w:val="28"/>
          <w:szCs w:val="28"/>
        </w:rPr>
        <w:t>руб., в том числе средства Федерального бюджета</w:t>
      </w:r>
      <w:r w:rsidR="00CB5E7E" w:rsidRPr="006703D1">
        <w:rPr>
          <w:color w:val="000000"/>
          <w:sz w:val="28"/>
          <w:szCs w:val="28"/>
        </w:rPr>
        <w:t xml:space="preserve"> </w:t>
      </w:r>
      <w:r w:rsidR="005E5ED9" w:rsidRPr="006703D1">
        <w:rPr>
          <w:color w:val="000000"/>
          <w:sz w:val="28"/>
          <w:szCs w:val="28"/>
        </w:rPr>
        <w:t>–</w:t>
      </w:r>
      <w:r w:rsidR="00B9597F" w:rsidRPr="006703D1">
        <w:rPr>
          <w:color w:val="000000"/>
          <w:sz w:val="28"/>
          <w:szCs w:val="28"/>
        </w:rPr>
        <w:t xml:space="preserve"> </w:t>
      </w:r>
      <w:r w:rsidR="005E5ED9" w:rsidRPr="006703D1">
        <w:rPr>
          <w:color w:val="000000"/>
          <w:sz w:val="28"/>
          <w:szCs w:val="28"/>
        </w:rPr>
        <w:t>20 712 050,50</w:t>
      </w:r>
      <w:r w:rsidR="00CB5E7E" w:rsidRPr="006703D1">
        <w:rPr>
          <w:color w:val="000000"/>
          <w:sz w:val="28"/>
          <w:szCs w:val="28"/>
        </w:rPr>
        <w:t xml:space="preserve"> </w:t>
      </w:r>
      <w:r w:rsidR="00B9597F" w:rsidRPr="006703D1">
        <w:rPr>
          <w:color w:val="000000"/>
          <w:sz w:val="28"/>
          <w:szCs w:val="28"/>
        </w:rPr>
        <w:t xml:space="preserve">руб., Государственного бюджета РС (Я) – </w:t>
      </w:r>
      <w:r w:rsidR="00CB5E7E" w:rsidRPr="006703D1">
        <w:rPr>
          <w:color w:val="000000"/>
          <w:sz w:val="28"/>
          <w:szCs w:val="28"/>
        </w:rPr>
        <w:t>1</w:t>
      </w:r>
      <w:r w:rsidR="0012629B" w:rsidRPr="006703D1">
        <w:rPr>
          <w:color w:val="000000"/>
          <w:sz w:val="28"/>
          <w:szCs w:val="28"/>
        </w:rPr>
        <w:t> 512 006 708,32</w:t>
      </w:r>
      <w:r w:rsidR="00B9597F" w:rsidRPr="006703D1">
        <w:rPr>
          <w:color w:val="000000"/>
          <w:sz w:val="28"/>
          <w:szCs w:val="28"/>
        </w:rPr>
        <w:t xml:space="preserve"> руб.</w:t>
      </w:r>
      <w:r w:rsidRPr="006703D1">
        <w:rPr>
          <w:color w:val="000000"/>
          <w:sz w:val="28"/>
          <w:szCs w:val="28"/>
        </w:rPr>
        <w:t xml:space="preserve"> </w:t>
      </w:r>
    </w:p>
    <w:p w:rsidR="00300CFF" w:rsidRPr="006703D1" w:rsidRDefault="002F40BB" w:rsidP="0057708E">
      <w:pPr>
        <w:widowControl w:val="0"/>
        <w:autoSpaceDE w:val="0"/>
        <w:autoSpaceDN w:val="0"/>
        <w:adjustRightInd w:val="0"/>
        <w:spacing w:line="360" w:lineRule="auto"/>
        <w:ind w:firstLine="709"/>
        <w:jc w:val="both"/>
        <w:rPr>
          <w:sz w:val="28"/>
          <w:szCs w:val="28"/>
        </w:rPr>
      </w:pPr>
      <w:r w:rsidRPr="006703D1">
        <w:rPr>
          <w:color w:val="000000"/>
          <w:sz w:val="28"/>
          <w:szCs w:val="28"/>
        </w:rPr>
        <w:t xml:space="preserve">- </w:t>
      </w:r>
      <w:r w:rsidR="00300CFF" w:rsidRPr="006703D1">
        <w:rPr>
          <w:color w:val="000000"/>
          <w:sz w:val="28"/>
          <w:szCs w:val="28"/>
        </w:rPr>
        <w:t xml:space="preserve">расходы на организацию отдыха детей в каникулярное время </w:t>
      </w:r>
      <w:r w:rsidR="00C631B5" w:rsidRPr="006703D1">
        <w:rPr>
          <w:color w:val="000000"/>
          <w:sz w:val="28"/>
          <w:szCs w:val="28"/>
        </w:rPr>
        <w:t>–</w:t>
      </w:r>
      <w:r w:rsidR="00300CFF" w:rsidRPr="006703D1">
        <w:rPr>
          <w:color w:val="000000"/>
          <w:sz w:val="28"/>
          <w:szCs w:val="28"/>
        </w:rPr>
        <w:t xml:space="preserve"> </w:t>
      </w:r>
      <w:r w:rsidR="0012629B" w:rsidRPr="006703D1">
        <w:rPr>
          <w:color w:val="000000"/>
          <w:sz w:val="28"/>
          <w:szCs w:val="28"/>
        </w:rPr>
        <w:t>30 364 215,34</w:t>
      </w:r>
      <w:r w:rsidR="00300CFF" w:rsidRPr="006703D1">
        <w:rPr>
          <w:color w:val="000000"/>
          <w:sz w:val="28"/>
          <w:szCs w:val="28"/>
        </w:rPr>
        <w:t xml:space="preserve"> руб.</w:t>
      </w:r>
      <w:r w:rsidR="001C16F8" w:rsidRPr="006703D1">
        <w:rPr>
          <w:color w:val="000000"/>
          <w:sz w:val="28"/>
          <w:szCs w:val="28"/>
        </w:rPr>
        <w:t xml:space="preserve"> – процент исполнения </w:t>
      </w:r>
      <w:r w:rsidR="0012629B" w:rsidRPr="006703D1">
        <w:rPr>
          <w:color w:val="000000"/>
          <w:sz w:val="28"/>
          <w:szCs w:val="28"/>
        </w:rPr>
        <w:t>100,0</w:t>
      </w:r>
      <w:r w:rsidR="00C631B5" w:rsidRPr="006703D1">
        <w:rPr>
          <w:color w:val="000000"/>
          <w:sz w:val="28"/>
          <w:szCs w:val="28"/>
        </w:rPr>
        <w:t>,</w:t>
      </w:r>
      <w:r w:rsidR="00300CFF" w:rsidRPr="006703D1">
        <w:rPr>
          <w:color w:val="000000"/>
          <w:sz w:val="28"/>
          <w:szCs w:val="28"/>
        </w:rPr>
        <w:t xml:space="preserve"> в том числе средства </w:t>
      </w:r>
      <w:r w:rsidR="00300CFF" w:rsidRPr="006703D1">
        <w:rPr>
          <w:sz w:val="28"/>
          <w:szCs w:val="28"/>
        </w:rPr>
        <w:t xml:space="preserve">Государственного бюджета РС (Я) </w:t>
      </w:r>
      <w:r w:rsidR="00C631B5" w:rsidRPr="006703D1">
        <w:rPr>
          <w:sz w:val="28"/>
          <w:szCs w:val="28"/>
        </w:rPr>
        <w:t>–</w:t>
      </w:r>
      <w:r w:rsidR="00300CFF" w:rsidRPr="006703D1">
        <w:rPr>
          <w:sz w:val="28"/>
          <w:szCs w:val="28"/>
        </w:rPr>
        <w:t xml:space="preserve"> </w:t>
      </w:r>
      <w:r w:rsidR="0012629B" w:rsidRPr="006703D1">
        <w:rPr>
          <w:sz w:val="28"/>
          <w:szCs w:val="28"/>
        </w:rPr>
        <w:t xml:space="preserve">4 393 128,05 </w:t>
      </w:r>
      <w:r w:rsidR="00300CFF" w:rsidRPr="006703D1">
        <w:rPr>
          <w:sz w:val="28"/>
          <w:szCs w:val="28"/>
        </w:rPr>
        <w:t>руб.;</w:t>
      </w:r>
    </w:p>
    <w:p w:rsidR="001D3A00" w:rsidRPr="006703D1" w:rsidRDefault="001D3A00" w:rsidP="001C16F8">
      <w:pPr>
        <w:widowControl w:val="0"/>
        <w:autoSpaceDE w:val="0"/>
        <w:autoSpaceDN w:val="0"/>
        <w:adjustRightInd w:val="0"/>
        <w:spacing w:line="360" w:lineRule="auto"/>
        <w:ind w:firstLine="709"/>
        <w:jc w:val="both"/>
        <w:rPr>
          <w:sz w:val="28"/>
          <w:szCs w:val="28"/>
        </w:rPr>
      </w:pPr>
      <w:r w:rsidRPr="006703D1">
        <w:rPr>
          <w:sz w:val="28"/>
          <w:szCs w:val="28"/>
        </w:rPr>
        <w:t xml:space="preserve">- </w:t>
      </w:r>
      <w:r w:rsidR="00697B9A" w:rsidRPr="006703D1">
        <w:rPr>
          <w:sz w:val="28"/>
          <w:szCs w:val="28"/>
        </w:rPr>
        <w:t xml:space="preserve">перечисление единовременного пособия бывшим работникам в связи с выходом на страховую пенсию по старости </w:t>
      </w:r>
      <w:r w:rsidR="0012629B" w:rsidRPr="006703D1">
        <w:rPr>
          <w:sz w:val="28"/>
          <w:szCs w:val="28"/>
        </w:rPr>
        <w:t xml:space="preserve"> - 2 888 369,31</w:t>
      </w:r>
      <w:r w:rsidR="00697B9A" w:rsidRPr="006703D1">
        <w:rPr>
          <w:sz w:val="28"/>
          <w:szCs w:val="28"/>
        </w:rPr>
        <w:t>руб.</w:t>
      </w:r>
      <w:r w:rsidR="001C16F8" w:rsidRPr="006703D1">
        <w:rPr>
          <w:sz w:val="28"/>
          <w:szCs w:val="28"/>
        </w:rPr>
        <w:t xml:space="preserve"> – процент исполнения </w:t>
      </w:r>
      <w:r w:rsidR="0012629B" w:rsidRPr="006703D1">
        <w:rPr>
          <w:sz w:val="28"/>
          <w:szCs w:val="28"/>
        </w:rPr>
        <w:t>100,0</w:t>
      </w:r>
      <w:r w:rsidR="00697B9A" w:rsidRPr="006703D1">
        <w:rPr>
          <w:sz w:val="28"/>
          <w:szCs w:val="28"/>
        </w:rPr>
        <w:t>;</w:t>
      </w:r>
    </w:p>
    <w:p w:rsidR="001C16F8" w:rsidRPr="006703D1" w:rsidRDefault="00697B9A" w:rsidP="0057708E">
      <w:pPr>
        <w:widowControl w:val="0"/>
        <w:autoSpaceDE w:val="0"/>
        <w:autoSpaceDN w:val="0"/>
        <w:adjustRightInd w:val="0"/>
        <w:spacing w:line="360" w:lineRule="auto"/>
        <w:ind w:firstLine="709"/>
        <w:jc w:val="both"/>
        <w:rPr>
          <w:sz w:val="28"/>
          <w:szCs w:val="28"/>
        </w:rPr>
      </w:pPr>
      <w:r w:rsidRPr="006703D1">
        <w:rPr>
          <w:sz w:val="28"/>
          <w:szCs w:val="28"/>
        </w:rPr>
        <w:t xml:space="preserve">- выплата компенсации в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за счет средств Государственного бюджета РС (Я) - </w:t>
      </w:r>
      <w:r w:rsidR="0012629B" w:rsidRPr="006703D1">
        <w:rPr>
          <w:sz w:val="28"/>
          <w:szCs w:val="28"/>
        </w:rPr>
        <w:t xml:space="preserve">860 027,83 </w:t>
      </w:r>
      <w:r w:rsidRPr="006703D1">
        <w:rPr>
          <w:sz w:val="28"/>
          <w:szCs w:val="28"/>
        </w:rPr>
        <w:t>руб.</w:t>
      </w:r>
      <w:r w:rsidR="001C16F8" w:rsidRPr="006703D1">
        <w:rPr>
          <w:sz w:val="28"/>
          <w:szCs w:val="28"/>
        </w:rPr>
        <w:t xml:space="preserve"> – процент исполнения </w:t>
      </w:r>
      <w:r w:rsidR="0012629B" w:rsidRPr="006703D1">
        <w:rPr>
          <w:sz w:val="28"/>
          <w:szCs w:val="28"/>
        </w:rPr>
        <w:t>93,0.</w:t>
      </w:r>
    </w:p>
    <w:p w:rsidR="0057708E" w:rsidRPr="006703D1" w:rsidRDefault="0057708E" w:rsidP="0057708E">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Остаток неосвоенных бюджетных ассигнований по муниципальной программе составляет </w:t>
      </w:r>
      <w:r w:rsidR="000A7ED2" w:rsidRPr="006703D1">
        <w:rPr>
          <w:rFonts w:eastAsiaTheme="minorEastAsia"/>
          <w:sz w:val="28"/>
          <w:szCs w:val="28"/>
        </w:rPr>
        <w:t xml:space="preserve">173 485 341,55 </w:t>
      </w:r>
      <w:r w:rsidRPr="006703D1">
        <w:rPr>
          <w:rFonts w:eastAsiaTheme="minorEastAsia"/>
          <w:sz w:val="28"/>
          <w:szCs w:val="28"/>
        </w:rPr>
        <w:t xml:space="preserve">руб., </w:t>
      </w:r>
      <w:r w:rsidR="002F40BB" w:rsidRPr="006703D1">
        <w:rPr>
          <w:rFonts w:eastAsiaTheme="minorEastAsia"/>
          <w:sz w:val="28"/>
          <w:szCs w:val="28"/>
        </w:rPr>
        <w:t>в</w:t>
      </w:r>
      <w:r w:rsidRPr="006703D1">
        <w:rPr>
          <w:rFonts w:eastAsiaTheme="minorEastAsia"/>
          <w:sz w:val="28"/>
          <w:szCs w:val="28"/>
        </w:rPr>
        <w:t xml:space="preserve"> том числе:</w:t>
      </w:r>
    </w:p>
    <w:p w:rsidR="001223A5" w:rsidRPr="006703D1" w:rsidRDefault="0057708E" w:rsidP="00E76D18">
      <w:pPr>
        <w:pStyle w:val="ac"/>
        <w:spacing w:line="360" w:lineRule="auto"/>
        <w:ind w:firstLine="709"/>
        <w:jc w:val="both"/>
        <w:rPr>
          <w:rFonts w:ascii="Times New Roman" w:hAnsi="Times New Roman"/>
          <w:color w:val="000000"/>
          <w:sz w:val="28"/>
          <w:szCs w:val="28"/>
        </w:rPr>
      </w:pPr>
      <w:r w:rsidRPr="006703D1">
        <w:rPr>
          <w:rFonts w:ascii="Times New Roman" w:hAnsi="Times New Roman"/>
          <w:sz w:val="28"/>
          <w:szCs w:val="28"/>
        </w:rPr>
        <w:t xml:space="preserve">1. </w:t>
      </w:r>
      <w:r w:rsidR="000A7ED2" w:rsidRPr="006703D1">
        <w:rPr>
          <w:rFonts w:ascii="Times New Roman" w:hAnsi="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1223A5" w:rsidRPr="006703D1">
        <w:rPr>
          <w:rFonts w:ascii="Times New Roman" w:hAnsi="Times New Roman"/>
          <w:color w:val="000000"/>
          <w:sz w:val="28"/>
          <w:szCs w:val="28"/>
        </w:rPr>
        <w:t xml:space="preserve"> – </w:t>
      </w:r>
      <w:r w:rsidR="00D761BD" w:rsidRPr="006703D1">
        <w:rPr>
          <w:rFonts w:ascii="Times New Roman" w:hAnsi="Times New Roman"/>
          <w:color w:val="000000"/>
          <w:sz w:val="28"/>
          <w:szCs w:val="28"/>
        </w:rPr>
        <w:t xml:space="preserve">1 090 705,02 </w:t>
      </w:r>
      <w:r w:rsidR="001223A5" w:rsidRPr="006703D1">
        <w:rPr>
          <w:rFonts w:ascii="Times New Roman" w:hAnsi="Times New Roman"/>
          <w:color w:val="000000"/>
          <w:sz w:val="28"/>
          <w:szCs w:val="28"/>
        </w:rPr>
        <w:t xml:space="preserve">руб., в том числе средства Федерального бюджета – </w:t>
      </w:r>
      <w:r w:rsidR="003006F4" w:rsidRPr="006703D1">
        <w:rPr>
          <w:rFonts w:ascii="Times New Roman" w:hAnsi="Times New Roman"/>
          <w:color w:val="000000"/>
          <w:sz w:val="28"/>
          <w:szCs w:val="28"/>
        </w:rPr>
        <w:t>1 068 890,92</w:t>
      </w:r>
      <w:r w:rsidR="000C3138" w:rsidRPr="006703D1">
        <w:rPr>
          <w:rFonts w:ascii="Times New Roman" w:hAnsi="Times New Roman"/>
          <w:color w:val="000000"/>
          <w:sz w:val="28"/>
          <w:szCs w:val="28"/>
        </w:rPr>
        <w:t xml:space="preserve"> руб., Государственного бюджета РС (Я) – </w:t>
      </w:r>
      <w:r w:rsidR="003006F4" w:rsidRPr="006703D1">
        <w:rPr>
          <w:rFonts w:ascii="Times New Roman" w:hAnsi="Times New Roman"/>
          <w:color w:val="000000"/>
          <w:sz w:val="28"/>
          <w:szCs w:val="28"/>
        </w:rPr>
        <w:t>10 907,05</w:t>
      </w:r>
      <w:r w:rsidR="000C3138" w:rsidRPr="006703D1">
        <w:rPr>
          <w:rFonts w:ascii="Times New Roman" w:hAnsi="Times New Roman"/>
          <w:color w:val="000000"/>
          <w:sz w:val="28"/>
          <w:szCs w:val="28"/>
        </w:rPr>
        <w:t xml:space="preserve"> руб.</w:t>
      </w:r>
      <w:r w:rsidR="001223A5" w:rsidRPr="006703D1">
        <w:rPr>
          <w:rFonts w:ascii="Times New Roman" w:hAnsi="Times New Roman"/>
          <w:color w:val="000000"/>
          <w:sz w:val="28"/>
          <w:szCs w:val="28"/>
        </w:rPr>
        <w:t xml:space="preserve"> Причина – начисление заработной платы производиться за фактически отработанное время.</w:t>
      </w:r>
    </w:p>
    <w:p w:rsidR="00F42A17" w:rsidRPr="006703D1" w:rsidRDefault="000C3138"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2</w:t>
      </w:r>
      <w:r w:rsidR="00F42A17" w:rsidRPr="006703D1">
        <w:rPr>
          <w:rFonts w:ascii="Times New Roman" w:hAnsi="Times New Roman"/>
          <w:sz w:val="28"/>
          <w:szCs w:val="28"/>
        </w:rPr>
        <w:t xml:space="preserve">. по мероприятию «Дошкольное образование» остаток в сумме </w:t>
      </w:r>
      <w:r w:rsidR="005C755A" w:rsidRPr="006703D1">
        <w:rPr>
          <w:rFonts w:ascii="Times New Roman" w:hAnsi="Times New Roman"/>
          <w:sz w:val="28"/>
          <w:szCs w:val="28"/>
        </w:rPr>
        <w:t xml:space="preserve">53 469 633,09 </w:t>
      </w:r>
      <w:r w:rsidR="00F42A17" w:rsidRPr="006703D1">
        <w:rPr>
          <w:rFonts w:ascii="Times New Roman" w:hAnsi="Times New Roman"/>
          <w:sz w:val="28"/>
          <w:szCs w:val="28"/>
        </w:rPr>
        <w:t xml:space="preserve">руб., в том числе средства Государственного бюджета РС (Я) – </w:t>
      </w:r>
      <w:r w:rsidR="005C755A" w:rsidRPr="006703D1">
        <w:rPr>
          <w:rFonts w:ascii="Times New Roman" w:hAnsi="Times New Roman"/>
          <w:sz w:val="28"/>
          <w:szCs w:val="28"/>
        </w:rPr>
        <w:t>15 538 128,12</w:t>
      </w:r>
      <w:r w:rsidR="00F42A17" w:rsidRPr="006703D1">
        <w:rPr>
          <w:rFonts w:ascii="Times New Roman" w:hAnsi="Times New Roman"/>
          <w:sz w:val="28"/>
          <w:szCs w:val="28"/>
        </w:rPr>
        <w:t xml:space="preserve"> руб. Причины:</w:t>
      </w:r>
    </w:p>
    <w:p w:rsidR="00BD5BAE" w:rsidRPr="006703D1" w:rsidRDefault="00BD5BAE"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xml:space="preserve">2.1. нехватка денежных средств на счете бюджета для оплаты принятых обязательств на общую сумму </w:t>
      </w:r>
      <w:r w:rsidR="003006F4" w:rsidRPr="006703D1">
        <w:rPr>
          <w:rFonts w:ascii="Times New Roman" w:hAnsi="Times New Roman"/>
          <w:sz w:val="28"/>
          <w:szCs w:val="28"/>
        </w:rPr>
        <w:t>30 697 966,85</w:t>
      </w:r>
      <w:r w:rsidRPr="006703D1">
        <w:rPr>
          <w:rFonts w:ascii="Times New Roman" w:hAnsi="Times New Roman"/>
          <w:sz w:val="28"/>
          <w:szCs w:val="28"/>
        </w:rPr>
        <w:t xml:space="preserve"> руб., в том числе</w:t>
      </w:r>
      <w:r w:rsidR="00C8753B" w:rsidRPr="006703D1">
        <w:rPr>
          <w:rFonts w:ascii="Times New Roman" w:hAnsi="Times New Roman"/>
          <w:sz w:val="28"/>
          <w:szCs w:val="28"/>
        </w:rPr>
        <w:t>:</w:t>
      </w:r>
    </w:p>
    <w:p w:rsidR="00F42A17" w:rsidRPr="006703D1" w:rsidRDefault="00F42A17"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xml:space="preserve">-  </w:t>
      </w:r>
      <w:r w:rsidR="00C8753B" w:rsidRPr="006703D1">
        <w:rPr>
          <w:rFonts w:ascii="Times New Roman" w:hAnsi="Times New Roman"/>
          <w:sz w:val="28"/>
          <w:szCs w:val="28"/>
        </w:rPr>
        <w:t>на выплаты по ФОТ (</w:t>
      </w:r>
      <w:r w:rsidR="00A26956" w:rsidRPr="006703D1">
        <w:rPr>
          <w:rFonts w:ascii="Times New Roman" w:hAnsi="Times New Roman"/>
          <w:sz w:val="28"/>
          <w:szCs w:val="28"/>
        </w:rPr>
        <w:t>Оплата по Единому налоговому платежу, взносы по единому тарифу за декабрь 2025г, страховые взносы на обязательное социальное страхование</w:t>
      </w:r>
      <w:r w:rsidR="00C8753B" w:rsidRPr="006703D1">
        <w:rPr>
          <w:rFonts w:ascii="Times New Roman" w:hAnsi="Times New Roman"/>
          <w:sz w:val="28"/>
          <w:szCs w:val="28"/>
        </w:rPr>
        <w:t xml:space="preserve">) </w:t>
      </w:r>
      <w:r w:rsidRPr="006703D1">
        <w:rPr>
          <w:rFonts w:ascii="Times New Roman" w:hAnsi="Times New Roman"/>
          <w:sz w:val="28"/>
          <w:szCs w:val="28"/>
        </w:rPr>
        <w:t xml:space="preserve">- </w:t>
      </w:r>
      <w:r w:rsidR="00C8753B" w:rsidRPr="006703D1">
        <w:rPr>
          <w:rFonts w:ascii="Times New Roman" w:hAnsi="Times New Roman"/>
          <w:sz w:val="28"/>
          <w:szCs w:val="28"/>
        </w:rPr>
        <w:t xml:space="preserve"> </w:t>
      </w:r>
      <w:r w:rsidR="003006F4" w:rsidRPr="006703D1">
        <w:rPr>
          <w:rFonts w:ascii="Times New Roman" w:hAnsi="Times New Roman"/>
          <w:sz w:val="28"/>
          <w:szCs w:val="28"/>
        </w:rPr>
        <w:t>16 240 284,11</w:t>
      </w:r>
      <w:r w:rsidRPr="006703D1">
        <w:rPr>
          <w:rFonts w:ascii="Times New Roman" w:hAnsi="Times New Roman"/>
          <w:sz w:val="28"/>
          <w:szCs w:val="28"/>
        </w:rPr>
        <w:t xml:space="preserve"> руб., в том числе средства Государственного бюджета РС (Я) – </w:t>
      </w:r>
      <w:r w:rsidR="00A26956" w:rsidRPr="006703D1">
        <w:rPr>
          <w:rFonts w:ascii="Times New Roman" w:hAnsi="Times New Roman"/>
          <w:sz w:val="28"/>
          <w:szCs w:val="28"/>
        </w:rPr>
        <w:t>11 611 342,55</w:t>
      </w:r>
      <w:r w:rsidRPr="006703D1">
        <w:rPr>
          <w:rFonts w:ascii="Times New Roman" w:hAnsi="Times New Roman"/>
          <w:sz w:val="28"/>
          <w:szCs w:val="28"/>
        </w:rPr>
        <w:t xml:space="preserve"> руб.</w:t>
      </w:r>
      <w:r w:rsidR="000E371C" w:rsidRPr="006703D1">
        <w:rPr>
          <w:rFonts w:ascii="Times New Roman" w:hAnsi="Times New Roman"/>
          <w:sz w:val="28"/>
          <w:szCs w:val="28"/>
        </w:rPr>
        <w:t xml:space="preserve"> (в 202</w:t>
      </w:r>
      <w:r w:rsidR="003006F4" w:rsidRPr="006703D1">
        <w:rPr>
          <w:rFonts w:ascii="Times New Roman" w:hAnsi="Times New Roman"/>
          <w:sz w:val="28"/>
          <w:szCs w:val="28"/>
        </w:rPr>
        <w:t>6</w:t>
      </w:r>
      <w:r w:rsidR="000E371C" w:rsidRPr="006703D1">
        <w:rPr>
          <w:rFonts w:ascii="Times New Roman" w:hAnsi="Times New Roman"/>
          <w:sz w:val="28"/>
          <w:szCs w:val="28"/>
        </w:rPr>
        <w:t xml:space="preserve"> году будет произведен возврат под заявленную потребность из Госбюджета</w:t>
      </w:r>
      <w:r w:rsidR="003006F4" w:rsidRPr="006703D1">
        <w:rPr>
          <w:rFonts w:ascii="Times New Roman" w:hAnsi="Times New Roman"/>
          <w:sz w:val="28"/>
          <w:szCs w:val="28"/>
        </w:rPr>
        <w:t xml:space="preserve"> на сумм</w:t>
      </w:r>
      <w:r w:rsidR="00201F8D" w:rsidRPr="006703D1">
        <w:rPr>
          <w:rFonts w:ascii="Times New Roman" w:hAnsi="Times New Roman"/>
          <w:sz w:val="28"/>
          <w:szCs w:val="28"/>
        </w:rPr>
        <w:t>у</w:t>
      </w:r>
      <w:r w:rsidR="003006F4" w:rsidRPr="006703D1">
        <w:rPr>
          <w:rFonts w:ascii="Times New Roman" w:hAnsi="Times New Roman"/>
          <w:sz w:val="28"/>
          <w:szCs w:val="28"/>
        </w:rPr>
        <w:t xml:space="preserve"> 11 120 320,65 руб.</w:t>
      </w:r>
      <w:r w:rsidR="000E371C" w:rsidRPr="006703D1">
        <w:rPr>
          <w:rFonts w:ascii="Times New Roman" w:hAnsi="Times New Roman"/>
          <w:sz w:val="28"/>
          <w:szCs w:val="28"/>
        </w:rPr>
        <w:t>)</w:t>
      </w:r>
      <w:r w:rsidRPr="006703D1">
        <w:rPr>
          <w:rFonts w:ascii="Times New Roman" w:hAnsi="Times New Roman"/>
          <w:sz w:val="28"/>
          <w:szCs w:val="28"/>
        </w:rPr>
        <w:t>;</w:t>
      </w:r>
    </w:p>
    <w:p w:rsidR="00E825C6" w:rsidRPr="006703D1" w:rsidRDefault="00E825C6"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xml:space="preserve">- по коммунальным услугам, услугам связи (средства местного бюджета) – </w:t>
      </w:r>
      <w:r w:rsidR="000C76B0" w:rsidRPr="006703D1">
        <w:rPr>
          <w:rFonts w:ascii="Times New Roman" w:hAnsi="Times New Roman"/>
          <w:sz w:val="28"/>
          <w:szCs w:val="28"/>
        </w:rPr>
        <w:t>3 195 463,28</w:t>
      </w:r>
      <w:r w:rsidRPr="006703D1">
        <w:rPr>
          <w:rFonts w:ascii="Times New Roman" w:hAnsi="Times New Roman"/>
          <w:sz w:val="28"/>
          <w:szCs w:val="28"/>
        </w:rPr>
        <w:t xml:space="preserve"> руб.;</w:t>
      </w:r>
    </w:p>
    <w:p w:rsidR="00E825C6" w:rsidRPr="006703D1" w:rsidRDefault="00E825C6" w:rsidP="00E825C6">
      <w:pPr>
        <w:spacing w:line="360" w:lineRule="auto"/>
        <w:ind w:firstLine="709"/>
        <w:jc w:val="both"/>
        <w:rPr>
          <w:sz w:val="28"/>
          <w:szCs w:val="28"/>
        </w:rPr>
      </w:pPr>
      <w:r w:rsidRPr="006703D1">
        <w:rPr>
          <w:sz w:val="28"/>
          <w:szCs w:val="28"/>
        </w:rPr>
        <w:t xml:space="preserve">- по продуктам питания – </w:t>
      </w:r>
      <w:r w:rsidR="000C76B0" w:rsidRPr="006703D1">
        <w:rPr>
          <w:sz w:val="28"/>
          <w:szCs w:val="28"/>
        </w:rPr>
        <w:t>4 650 751,98</w:t>
      </w:r>
      <w:r w:rsidRPr="006703D1">
        <w:rPr>
          <w:sz w:val="28"/>
          <w:szCs w:val="28"/>
        </w:rPr>
        <w:t xml:space="preserve"> руб. (местный бюджет);</w:t>
      </w:r>
    </w:p>
    <w:p w:rsidR="00E825C6" w:rsidRPr="006703D1" w:rsidRDefault="00E825C6" w:rsidP="00E825C6">
      <w:pPr>
        <w:spacing w:line="360" w:lineRule="auto"/>
        <w:ind w:firstLine="709"/>
        <w:jc w:val="both"/>
        <w:rPr>
          <w:sz w:val="28"/>
          <w:szCs w:val="28"/>
        </w:rPr>
      </w:pPr>
      <w:r w:rsidRPr="006703D1">
        <w:rPr>
          <w:sz w:val="28"/>
          <w:szCs w:val="28"/>
        </w:rPr>
        <w:t xml:space="preserve">- по оплате работ и услуг – </w:t>
      </w:r>
      <w:r w:rsidR="00DA59D7" w:rsidRPr="006703D1">
        <w:rPr>
          <w:sz w:val="28"/>
          <w:szCs w:val="28"/>
        </w:rPr>
        <w:t>5 937 641,36</w:t>
      </w:r>
      <w:r w:rsidRPr="006703D1">
        <w:rPr>
          <w:sz w:val="28"/>
          <w:szCs w:val="28"/>
        </w:rPr>
        <w:t xml:space="preserve"> руб. (местный бюджет);</w:t>
      </w:r>
    </w:p>
    <w:p w:rsidR="00E825C6" w:rsidRPr="006703D1" w:rsidRDefault="007C32FA"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2.2. экономия</w:t>
      </w:r>
      <w:r w:rsidR="00FA74A3" w:rsidRPr="006703D1">
        <w:rPr>
          <w:rFonts w:ascii="Times New Roman" w:hAnsi="Times New Roman"/>
          <w:sz w:val="28"/>
          <w:szCs w:val="28"/>
        </w:rPr>
        <w:t xml:space="preserve"> в размере </w:t>
      </w:r>
      <w:r w:rsidR="00B41C20" w:rsidRPr="006703D1">
        <w:rPr>
          <w:rFonts w:ascii="Times New Roman" w:hAnsi="Times New Roman"/>
          <w:sz w:val="28"/>
          <w:szCs w:val="28"/>
        </w:rPr>
        <w:t>15 958 705,43</w:t>
      </w:r>
      <w:r w:rsidR="00FA74A3" w:rsidRPr="006703D1">
        <w:rPr>
          <w:rFonts w:ascii="Times New Roman" w:hAnsi="Times New Roman"/>
          <w:sz w:val="28"/>
          <w:szCs w:val="28"/>
        </w:rPr>
        <w:t xml:space="preserve"> руб.</w:t>
      </w:r>
      <w:r w:rsidRPr="006703D1">
        <w:rPr>
          <w:rFonts w:ascii="Times New Roman" w:hAnsi="Times New Roman"/>
          <w:sz w:val="28"/>
          <w:szCs w:val="28"/>
        </w:rPr>
        <w:t>, в том числе:</w:t>
      </w:r>
    </w:p>
    <w:p w:rsidR="007C32FA" w:rsidRPr="006703D1" w:rsidRDefault="007C32FA"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по ФОТ</w:t>
      </w:r>
      <w:r w:rsidR="00E160B7" w:rsidRPr="006703D1">
        <w:rPr>
          <w:rFonts w:ascii="Times New Roman" w:hAnsi="Times New Roman"/>
          <w:sz w:val="28"/>
          <w:szCs w:val="28"/>
        </w:rPr>
        <w:t xml:space="preserve"> (в том числе в связи с компенсацией МРОТ из Государственного бюджета РС (Я)) </w:t>
      </w:r>
      <w:r w:rsidRPr="006703D1">
        <w:rPr>
          <w:rFonts w:ascii="Times New Roman" w:hAnsi="Times New Roman"/>
          <w:sz w:val="28"/>
          <w:szCs w:val="28"/>
        </w:rPr>
        <w:t xml:space="preserve"> – </w:t>
      </w:r>
      <w:r w:rsidR="00D97FEC" w:rsidRPr="006703D1">
        <w:rPr>
          <w:rFonts w:ascii="Times New Roman" w:hAnsi="Times New Roman"/>
          <w:sz w:val="28"/>
          <w:szCs w:val="28"/>
        </w:rPr>
        <w:t>6 063 271,75</w:t>
      </w:r>
      <w:r w:rsidR="00FA74A3" w:rsidRPr="006703D1">
        <w:rPr>
          <w:rFonts w:ascii="Times New Roman" w:hAnsi="Times New Roman"/>
          <w:sz w:val="28"/>
          <w:szCs w:val="28"/>
        </w:rPr>
        <w:t xml:space="preserve"> </w:t>
      </w:r>
      <w:r w:rsidR="00206A9D" w:rsidRPr="006703D1">
        <w:rPr>
          <w:rFonts w:ascii="Times New Roman" w:hAnsi="Times New Roman"/>
          <w:sz w:val="28"/>
          <w:szCs w:val="28"/>
        </w:rPr>
        <w:t xml:space="preserve"> </w:t>
      </w:r>
      <w:r w:rsidRPr="006703D1">
        <w:rPr>
          <w:rFonts w:ascii="Times New Roman" w:hAnsi="Times New Roman"/>
          <w:sz w:val="28"/>
          <w:szCs w:val="28"/>
        </w:rPr>
        <w:t xml:space="preserve">руб., в том числе средства Государственного бюджета РС (Я) – </w:t>
      </w:r>
      <w:r w:rsidR="00D97FEC" w:rsidRPr="006703D1">
        <w:rPr>
          <w:rFonts w:ascii="Times New Roman" w:hAnsi="Times New Roman"/>
          <w:sz w:val="28"/>
          <w:szCs w:val="28"/>
        </w:rPr>
        <w:t>3 262 742,41</w:t>
      </w:r>
      <w:r w:rsidRPr="006703D1">
        <w:rPr>
          <w:rFonts w:ascii="Times New Roman" w:hAnsi="Times New Roman"/>
          <w:sz w:val="28"/>
          <w:szCs w:val="28"/>
        </w:rPr>
        <w:t xml:space="preserve"> руб.</w:t>
      </w:r>
    </w:p>
    <w:p w:rsidR="00F42A17" w:rsidRPr="006703D1" w:rsidRDefault="00F42A17" w:rsidP="00E76D18">
      <w:pPr>
        <w:pStyle w:val="ac"/>
        <w:spacing w:line="360" w:lineRule="auto"/>
        <w:ind w:firstLine="709"/>
        <w:jc w:val="both"/>
        <w:rPr>
          <w:rFonts w:ascii="Times New Roman" w:hAnsi="Times New Roman"/>
          <w:bCs/>
          <w:iCs/>
          <w:sz w:val="28"/>
          <w:szCs w:val="28"/>
        </w:rPr>
      </w:pPr>
      <w:r w:rsidRPr="006703D1">
        <w:rPr>
          <w:rFonts w:ascii="Times New Roman" w:hAnsi="Times New Roman"/>
          <w:sz w:val="28"/>
          <w:szCs w:val="28"/>
        </w:rPr>
        <w:t xml:space="preserve">-  по коммунальным услугам, услугам связи – </w:t>
      </w:r>
      <w:r w:rsidR="00D97FEC" w:rsidRPr="006703D1">
        <w:rPr>
          <w:rFonts w:ascii="Times New Roman" w:hAnsi="Times New Roman"/>
          <w:sz w:val="28"/>
          <w:szCs w:val="28"/>
        </w:rPr>
        <w:t>5 793 268,05</w:t>
      </w:r>
      <w:r w:rsidRPr="006703D1">
        <w:rPr>
          <w:rFonts w:ascii="Times New Roman" w:hAnsi="Times New Roman"/>
          <w:sz w:val="28"/>
          <w:szCs w:val="28"/>
        </w:rPr>
        <w:t xml:space="preserve"> руб. (средства местного бюджета) - </w:t>
      </w:r>
      <w:r w:rsidRPr="006703D1">
        <w:rPr>
          <w:rFonts w:ascii="Times New Roman" w:hAnsi="Times New Roman"/>
          <w:bCs/>
          <w:iCs/>
          <w:sz w:val="28"/>
          <w:szCs w:val="28"/>
        </w:rPr>
        <w:t>договора составлены по средним расчетам, конечные счета выставлены за фактически потребленные объемы</w:t>
      </w:r>
      <w:r w:rsidR="00D97FEC" w:rsidRPr="006703D1">
        <w:rPr>
          <w:rFonts w:ascii="Times New Roman" w:hAnsi="Times New Roman"/>
          <w:bCs/>
          <w:iCs/>
          <w:sz w:val="28"/>
          <w:szCs w:val="28"/>
        </w:rPr>
        <w:t>, также в указанной сумме включены окончательные расчеты за декабрь</w:t>
      </w:r>
      <w:r w:rsidRPr="006703D1">
        <w:rPr>
          <w:rFonts w:ascii="Times New Roman" w:hAnsi="Times New Roman"/>
          <w:bCs/>
          <w:iCs/>
          <w:sz w:val="28"/>
          <w:szCs w:val="28"/>
        </w:rPr>
        <w:t>;</w:t>
      </w:r>
    </w:p>
    <w:p w:rsidR="00F42A17" w:rsidRPr="006703D1" w:rsidRDefault="00F42A17" w:rsidP="00F42A17">
      <w:pPr>
        <w:spacing w:line="360" w:lineRule="auto"/>
        <w:ind w:firstLine="709"/>
        <w:jc w:val="both"/>
        <w:rPr>
          <w:sz w:val="28"/>
          <w:szCs w:val="28"/>
        </w:rPr>
      </w:pPr>
      <w:r w:rsidRPr="006703D1">
        <w:rPr>
          <w:sz w:val="28"/>
          <w:szCs w:val="28"/>
        </w:rPr>
        <w:t xml:space="preserve">- экономия по продуктам питания – </w:t>
      </w:r>
      <w:r w:rsidR="00D97FEC" w:rsidRPr="006703D1">
        <w:rPr>
          <w:sz w:val="28"/>
          <w:szCs w:val="28"/>
        </w:rPr>
        <w:t>3 402 533,14</w:t>
      </w:r>
      <w:r w:rsidRPr="006703D1">
        <w:rPr>
          <w:sz w:val="28"/>
          <w:szCs w:val="28"/>
        </w:rPr>
        <w:t xml:space="preserve"> руб. (местный бюджет)</w:t>
      </w:r>
    </w:p>
    <w:p w:rsidR="00F42A17" w:rsidRPr="006703D1" w:rsidRDefault="00F42A17" w:rsidP="00B41C20">
      <w:pPr>
        <w:spacing w:line="360" w:lineRule="auto"/>
        <w:ind w:firstLine="709"/>
        <w:jc w:val="both"/>
        <w:rPr>
          <w:sz w:val="28"/>
          <w:szCs w:val="28"/>
        </w:rPr>
      </w:pPr>
      <w:r w:rsidRPr="006703D1">
        <w:rPr>
          <w:sz w:val="28"/>
          <w:szCs w:val="28"/>
        </w:rPr>
        <w:t xml:space="preserve">- экономия по проезду в отпуск – </w:t>
      </w:r>
      <w:r w:rsidR="00B41C20" w:rsidRPr="006703D1">
        <w:rPr>
          <w:sz w:val="28"/>
          <w:szCs w:val="28"/>
        </w:rPr>
        <w:t>699 632,49</w:t>
      </w:r>
      <w:r w:rsidR="00807465" w:rsidRPr="006703D1">
        <w:rPr>
          <w:sz w:val="28"/>
          <w:szCs w:val="28"/>
        </w:rPr>
        <w:t xml:space="preserve"> </w:t>
      </w:r>
      <w:r w:rsidRPr="006703D1">
        <w:rPr>
          <w:sz w:val="28"/>
          <w:szCs w:val="28"/>
        </w:rPr>
        <w:t>руб. (средства местного бюджета)</w:t>
      </w:r>
    </w:p>
    <w:p w:rsidR="00580654" w:rsidRPr="006703D1" w:rsidRDefault="007868B6"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3</w:t>
      </w:r>
      <w:r w:rsidR="00580654" w:rsidRPr="006703D1">
        <w:rPr>
          <w:rFonts w:ascii="Times New Roman" w:hAnsi="Times New Roman"/>
          <w:sz w:val="28"/>
          <w:szCs w:val="28"/>
        </w:rPr>
        <w:t xml:space="preserve">.  по мероприятию «Общее образование» остаток в сумме </w:t>
      </w:r>
      <w:r w:rsidR="00B41C20" w:rsidRPr="006703D1">
        <w:rPr>
          <w:rFonts w:ascii="Times New Roman" w:hAnsi="Times New Roman"/>
          <w:sz w:val="28"/>
          <w:szCs w:val="28"/>
        </w:rPr>
        <w:t xml:space="preserve">95 235 249,76 </w:t>
      </w:r>
      <w:r w:rsidR="00580654" w:rsidRPr="006703D1">
        <w:rPr>
          <w:rFonts w:ascii="Times New Roman" w:hAnsi="Times New Roman"/>
          <w:sz w:val="28"/>
          <w:szCs w:val="28"/>
        </w:rPr>
        <w:t xml:space="preserve">руб., в том числе средства Государственного бюджета РС (Я) – </w:t>
      </w:r>
      <w:r w:rsidR="00B41C20" w:rsidRPr="006703D1">
        <w:rPr>
          <w:rFonts w:ascii="Times New Roman" w:hAnsi="Times New Roman"/>
          <w:sz w:val="28"/>
          <w:szCs w:val="28"/>
        </w:rPr>
        <w:t>14 422 843,70</w:t>
      </w:r>
      <w:r w:rsidR="00580654" w:rsidRPr="006703D1">
        <w:rPr>
          <w:rFonts w:ascii="Times New Roman" w:hAnsi="Times New Roman"/>
          <w:sz w:val="28"/>
          <w:szCs w:val="28"/>
        </w:rPr>
        <w:t xml:space="preserve"> руб. Причины:</w:t>
      </w:r>
    </w:p>
    <w:p w:rsidR="007868B6" w:rsidRPr="006703D1" w:rsidRDefault="007868B6"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3.1. нехватка денежных средств на счете бюджета</w:t>
      </w:r>
      <w:r w:rsidR="00A70A66" w:rsidRPr="006703D1">
        <w:rPr>
          <w:rFonts w:ascii="Times New Roman" w:hAnsi="Times New Roman"/>
          <w:sz w:val="28"/>
          <w:szCs w:val="28"/>
        </w:rPr>
        <w:t xml:space="preserve"> для перечисления субсидии на муниципальное задание бюджетным учреждениям в сумме </w:t>
      </w:r>
      <w:r w:rsidR="00617317" w:rsidRPr="006703D1">
        <w:rPr>
          <w:rFonts w:ascii="Times New Roman" w:hAnsi="Times New Roman"/>
          <w:sz w:val="28"/>
          <w:szCs w:val="28"/>
        </w:rPr>
        <w:t>57 421 906,21</w:t>
      </w:r>
      <w:r w:rsidR="008B1D01" w:rsidRPr="006703D1">
        <w:rPr>
          <w:rFonts w:ascii="Times New Roman" w:hAnsi="Times New Roman"/>
          <w:sz w:val="28"/>
          <w:szCs w:val="28"/>
        </w:rPr>
        <w:t xml:space="preserve"> руб. </w:t>
      </w:r>
      <w:r w:rsidR="00A70A66" w:rsidRPr="006703D1">
        <w:rPr>
          <w:rFonts w:ascii="Times New Roman" w:hAnsi="Times New Roman"/>
          <w:sz w:val="28"/>
          <w:szCs w:val="28"/>
        </w:rPr>
        <w:t xml:space="preserve">и </w:t>
      </w:r>
      <w:r w:rsidRPr="006703D1">
        <w:rPr>
          <w:rFonts w:ascii="Times New Roman" w:hAnsi="Times New Roman"/>
          <w:sz w:val="28"/>
          <w:szCs w:val="28"/>
        </w:rPr>
        <w:t>для оплаты принятых об</w:t>
      </w:r>
      <w:r w:rsidR="00A70A66" w:rsidRPr="006703D1">
        <w:rPr>
          <w:rFonts w:ascii="Times New Roman" w:hAnsi="Times New Roman"/>
          <w:sz w:val="28"/>
          <w:szCs w:val="28"/>
        </w:rPr>
        <w:t xml:space="preserve">язательств казенными учреждениями на </w:t>
      </w:r>
      <w:r w:rsidRPr="006703D1">
        <w:rPr>
          <w:rFonts w:ascii="Times New Roman" w:hAnsi="Times New Roman"/>
          <w:sz w:val="28"/>
          <w:szCs w:val="28"/>
        </w:rPr>
        <w:t>сумму</w:t>
      </w:r>
      <w:r w:rsidR="00C57854" w:rsidRPr="006703D1">
        <w:rPr>
          <w:rFonts w:ascii="Times New Roman" w:hAnsi="Times New Roman"/>
          <w:sz w:val="28"/>
          <w:szCs w:val="28"/>
        </w:rPr>
        <w:t xml:space="preserve"> </w:t>
      </w:r>
      <w:r w:rsidR="00A70A66" w:rsidRPr="006703D1">
        <w:rPr>
          <w:rFonts w:ascii="Times New Roman" w:hAnsi="Times New Roman"/>
          <w:sz w:val="28"/>
          <w:szCs w:val="28"/>
        </w:rPr>
        <w:t>10 320 706,93</w:t>
      </w:r>
      <w:r w:rsidR="00C57854" w:rsidRPr="006703D1">
        <w:rPr>
          <w:rFonts w:ascii="Times New Roman" w:hAnsi="Times New Roman"/>
          <w:sz w:val="28"/>
          <w:szCs w:val="28"/>
        </w:rPr>
        <w:t xml:space="preserve"> руб., в том числе:</w:t>
      </w:r>
    </w:p>
    <w:p w:rsidR="00C57854" w:rsidRPr="006703D1" w:rsidRDefault="00C57854"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на выплаты по ФОТ (</w:t>
      </w:r>
      <w:r w:rsidR="00A70A66" w:rsidRPr="006703D1">
        <w:rPr>
          <w:rFonts w:ascii="Times New Roman" w:hAnsi="Times New Roman"/>
          <w:sz w:val="28"/>
          <w:szCs w:val="28"/>
        </w:rPr>
        <w:t>Оплата по Единому налоговому платежу, взносы по единому тарифу за декабрь 2025г, страховые взносы на обязательное социальное страхование</w:t>
      </w:r>
      <w:r w:rsidRPr="006703D1">
        <w:rPr>
          <w:rFonts w:ascii="Times New Roman" w:hAnsi="Times New Roman"/>
          <w:sz w:val="28"/>
          <w:szCs w:val="28"/>
        </w:rPr>
        <w:t xml:space="preserve">) </w:t>
      </w:r>
      <w:r w:rsidR="00A70A66" w:rsidRPr="006703D1">
        <w:rPr>
          <w:rFonts w:ascii="Times New Roman" w:hAnsi="Times New Roman"/>
          <w:sz w:val="28"/>
          <w:szCs w:val="28"/>
        </w:rPr>
        <w:t xml:space="preserve"> - </w:t>
      </w:r>
      <w:r w:rsidR="004754E7" w:rsidRPr="006703D1">
        <w:rPr>
          <w:rFonts w:ascii="Times New Roman" w:hAnsi="Times New Roman"/>
          <w:sz w:val="28"/>
          <w:szCs w:val="28"/>
        </w:rPr>
        <w:t>5 520 947,44</w:t>
      </w:r>
      <w:r w:rsidRPr="006703D1">
        <w:rPr>
          <w:rFonts w:ascii="Times New Roman" w:hAnsi="Times New Roman"/>
          <w:sz w:val="28"/>
          <w:szCs w:val="28"/>
        </w:rPr>
        <w:t xml:space="preserve"> руб., в том числе средства Государственного бюджета РС (Я) – </w:t>
      </w:r>
      <w:r w:rsidR="004754E7" w:rsidRPr="006703D1">
        <w:rPr>
          <w:rFonts w:ascii="Times New Roman" w:hAnsi="Times New Roman"/>
          <w:sz w:val="28"/>
          <w:szCs w:val="28"/>
        </w:rPr>
        <w:t xml:space="preserve">3 728 402,29 </w:t>
      </w:r>
      <w:r w:rsidRPr="006703D1">
        <w:rPr>
          <w:rFonts w:ascii="Times New Roman" w:hAnsi="Times New Roman"/>
          <w:sz w:val="28"/>
          <w:szCs w:val="28"/>
        </w:rPr>
        <w:t>руб. (в 202</w:t>
      </w:r>
      <w:r w:rsidR="00A70A66" w:rsidRPr="006703D1">
        <w:rPr>
          <w:rFonts w:ascii="Times New Roman" w:hAnsi="Times New Roman"/>
          <w:sz w:val="28"/>
          <w:szCs w:val="28"/>
        </w:rPr>
        <w:t>6</w:t>
      </w:r>
      <w:r w:rsidRPr="006703D1">
        <w:rPr>
          <w:rFonts w:ascii="Times New Roman" w:hAnsi="Times New Roman"/>
          <w:sz w:val="28"/>
          <w:szCs w:val="28"/>
        </w:rPr>
        <w:t xml:space="preserve"> году будет произведен возврат под заявленную потребность из Госбюджета)</w:t>
      </w:r>
    </w:p>
    <w:p w:rsidR="004D5ED6" w:rsidRPr="006703D1" w:rsidRDefault="00732FCF" w:rsidP="004D5ED6">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xml:space="preserve">- по коммунальным услугам, услугам связи (средства местного бюджета) – </w:t>
      </w:r>
      <w:r w:rsidR="008B1D01" w:rsidRPr="006703D1">
        <w:rPr>
          <w:rFonts w:ascii="Times New Roman" w:hAnsi="Times New Roman"/>
          <w:sz w:val="28"/>
          <w:szCs w:val="28"/>
        </w:rPr>
        <w:t>1 247 761,00</w:t>
      </w:r>
      <w:r w:rsidRPr="006703D1">
        <w:rPr>
          <w:rFonts w:ascii="Times New Roman" w:hAnsi="Times New Roman"/>
          <w:sz w:val="28"/>
          <w:szCs w:val="28"/>
        </w:rPr>
        <w:t xml:space="preserve"> руб.;</w:t>
      </w:r>
    </w:p>
    <w:p w:rsidR="004D5ED6" w:rsidRPr="006703D1" w:rsidRDefault="004D5ED6" w:rsidP="004D5ED6">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xml:space="preserve"> - по оплате работ и услуг – </w:t>
      </w:r>
      <w:r w:rsidR="008B1D01" w:rsidRPr="006703D1">
        <w:rPr>
          <w:rFonts w:ascii="Times New Roman" w:hAnsi="Times New Roman"/>
          <w:sz w:val="28"/>
          <w:szCs w:val="28"/>
        </w:rPr>
        <w:t>1 883 476,29</w:t>
      </w:r>
      <w:r w:rsidRPr="006703D1">
        <w:rPr>
          <w:rFonts w:ascii="Times New Roman" w:hAnsi="Times New Roman"/>
          <w:sz w:val="28"/>
          <w:szCs w:val="28"/>
        </w:rPr>
        <w:t xml:space="preserve"> руб. (местный бюджет);</w:t>
      </w:r>
    </w:p>
    <w:p w:rsidR="00556735" w:rsidRPr="006703D1" w:rsidRDefault="00556735" w:rsidP="004D5ED6">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xml:space="preserve">- по продуктам питания – </w:t>
      </w:r>
      <w:r w:rsidR="008B1D01" w:rsidRPr="006703D1">
        <w:rPr>
          <w:rFonts w:ascii="Times New Roman" w:hAnsi="Times New Roman"/>
          <w:sz w:val="28"/>
          <w:szCs w:val="28"/>
        </w:rPr>
        <w:t>1 026 558,09</w:t>
      </w:r>
      <w:r w:rsidRPr="006703D1">
        <w:rPr>
          <w:rFonts w:ascii="Times New Roman" w:hAnsi="Times New Roman"/>
          <w:sz w:val="28"/>
          <w:szCs w:val="28"/>
        </w:rPr>
        <w:t xml:space="preserve"> руб. (местный бюджет)</w:t>
      </w:r>
    </w:p>
    <w:p w:rsidR="008B1D01" w:rsidRPr="006703D1" w:rsidRDefault="008B1D01" w:rsidP="004D5ED6">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по приобретению основных средств и материальных запасов – 925 252,00 руб.</w:t>
      </w:r>
    </w:p>
    <w:p w:rsidR="00EA4BFB" w:rsidRPr="006703D1" w:rsidRDefault="00EA4BFB" w:rsidP="004D5ED6">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3.2. экономия в размере</w:t>
      </w:r>
      <w:r w:rsidR="00C70231" w:rsidRPr="006703D1">
        <w:rPr>
          <w:rFonts w:ascii="Times New Roman" w:hAnsi="Times New Roman"/>
          <w:sz w:val="28"/>
          <w:szCs w:val="28"/>
        </w:rPr>
        <w:t xml:space="preserve"> </w:t>
      </w:r>
      <w:r w:rsidR="00AE49E6" w:rsidRPr="006703D1">
        <w:rPr>
          <w:rFonts w:ascii="Times New Roman" w:hAnsi="Times New Roman"/>
          <w:sz w:val="28"/>
          <w:szCs w:val="28"/>
        </w:rPr>
        <w:t>27 492 636,62</w:t>
      </w:r>
      <w:r w:rsidR="00C70231" w:rsidRPr="006703D1">
        <w:rPr>
          <w:rFonts w:ascii="Times New Roman" w:hAnsi="Times New Roman"/>
          <w:sz w:val="28"/>
          <w:szCs w:val="28"/>
        </w:rPr>
        <w:t xml:space="preserve"> руб., в том числе:</w:t>
      </w:r>
    </w:p>
    <w:p w:rsidR="00580654" w:rsidRPr="006703D1" w:rsidRDefault="00580654"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xml:space="preserve">- </w:t>
      </w:r>
      <w:r w:rsidR="00E160B7" w:rsidRPr="006703D1">
        <w:rPr>
          <w:rFonts w:ascii="Times New Roman" w:hAnsi="Times New Roman"/>
          <w:sz w:val="28"/>
          <w:szCs w:val="28"/>
        </w:rPr>
        <w:t xml:space="preserve"> </w:t>
      </w:r>
      <w:r w:rsidR="00D827E4" w:rsidRPr="006703D1">
        <w:rPr>
          <w:rFonts w:ascii="Times New Roman" w:hAnsi="Times New Roman"/>
          <w:sz w:val="28"/>
          <w:szCs w:val="28"/>
        </w:rPr>
        <w:t>по ФОТ</w:t>
      </w:r>
      <w:r w:rsidR="00E160B7" w:rsidRPr="006703D1">
        <w:rPr>
          <w:rFonts w:ascii="Times New Roman" w:hAnsi="Times New Roman"/>
          <w:sz w:val="28"/>
          <w:szCs w:val="28"/>
        </w:rPr>
        <w:t xml:space="preserve"> </w:t>
      </w:r>
      <w:r w:rsidR="004754E7" w:rsidRPr="006703D1">
        <w:rPr>
          <w:rFonts w:ascii="Times New Roman" w:hAnsi="Times New Roman"/>
          <w:sz w:val="28"/>
          <w:szCs w:val="28"/>
        </w:rPr>
        <w:t xml:space="preserve">(в том числе в связи с компенсацией МРОТ из Государственного бюджета РС (Я) и в связи с пересмотром тарификаций) - 6 075 012,07 руб. </w:t>
      </w:r>
      <w:r w:rsidR="00E160B7" w:rsidRPr="006703D1">
        <w:rPr>
          <w:rFonts w:ascii="Times New Roman" w:hAnsi="Times New Roman"/>
          <w:sz w:val="28"/>
          <w:szCs w:val="28"/>
        </w:rPr>
        <w:t>(</w:t>
      </w:r>
      <w:r w:rsidR="00D827E4" w:rsidRPr="006703D1">
        <w:rPr>
          <w:rFonts w:ascii="Times New Roman" w:hAnsi="Times New Roman"/>
          <w:sz w:val="28"/>
          <w:szCs w:val="28"/>
        </w:rPr>
        <w:t xml:space="preserve">в том числе средства Государственного бюджета РС (Я) – </w:t>
      </w:r>
      <w:r w:rsidR="004754E7" w:rsidRPr="006703D1">
        <w:rPr>
          <w:rFonts w:ascii="Times New Roman" w:hAnsi="Times New Roman"/>
          <w:sz w:val="28"/>
          <w:szCs w:val="28"/>
        </w:rPr>
        <w:t>2 240 636,62</w:t>
      </w:r>
      <w:r w:rsidR="00D827E4" w:rsidRPr="006703D1">
        <w:rPr>
          <w:rFonts w:ascii="Times New Roman" w:hAnsi="Times New Roman"/>
          <w:sz w:val="28"/>
          <w:szCs w:val="28"/>
        </w:rPr>
        <w:t xml:space="preserve"> руб.</w:t>
      </w:r>
      <w:r w:rsidR="008F1741" w:rsidRPr="006703D1">
        <w:rPr>
          <w:rFonts w:ascii="Times New Roman" w:hAnsi="Times New Roman"/>
          <w:sz w:val="28"/>
          <w:szCs w:val="28"/>
        </w:rPr>
        <w:t>)</w:t>
      </w:r>
      <w:r w:rsidR="00D827E4" w:rsidRPr="006703D1">
        <w:rPr>
          <w:rFonts w:ascii="Times New Roman" w:hAnsi="Times New Roman"/>
          <w:sz w:val="28"/>
          <w:szCs w:val="28"/>
        </w:rPr>
        <w:t>;</w:t>
      </w:r>
    </w:p>
    <w:p w:rsidR="00C70231" w:rsidRPr="006703D1" w:rsidRDefault="00C70231"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xml:space="preserve">- по субсидиям на муниципальное задание в связи с компенсацией МРОТ из Государственного бюджета РС (Я) – </w:t>
      </w:r>
      <w:r w:rsidR="00617317" w:rsidRPr="006703D1">
        <w:rPr>
          <w:rFonts w:ascii="Times New Roman" w:hAnsi="Times New Roman"/>
          <w:sz w:val="28"/>
          <w:szCs w:val="28"/>
        </w:rPr>
        <w:t xml:space="preserve">4 803 429,60 </w:t>
      </w:r>
      <w:r w:rsidRPr="006703D1">
        <w:rPr>
          <w:rFonts w:ascii="Times New Roman" w:hAnsi="Times New Roman"/>
          <w:sz w:val="28"/>
          <w:szCs w:val="28"/>
        </w:rPr>
        <w:t>руб.</w:t>
      </w:r>
      <w:r w:rsidR="00617317" w:rsidRPr="006703D1">
        <w:rPr>
          <w:rFonts w:ascii="Times New Roman" w:hAnsi="Times New Roman"/>
          <w:sz w:val="28"/>
          <w:szCs w:val="28"/>
        </w:rPr>
        <w:t xml:space="preserve"> (местный бюджет)</w:t>
      </w:r>
    </w:p>
    <w:p w:rsidR="00617317" w:rsidRPr="006703D1" w:rsidRDefault="00617317"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по субсидиям на муниципальное задание в связи с пересмотром тарификаций – 7 307 622,93 руб. (Государственного бюджета РС (Я)</w:t>
      </w:r>
    </w:p>
    <w:p w:rsidR="00D827E4" w:rsidRPr="006703D1" w:rsidRDefault="00D827E4" w:rsidP="00E76D18">
      <w:pPr>
        <w:pStyle w:val="ac"/>
        <w:spacing w:line="360" w:lineRule="auto"/>
        <w:ind w:firstLine="709"/>
        <w:jc w:val="both"/>
        <w:rPr>
          <w:rFonts w:ascii="Times New Roman" w:hAnsi="Times New Roman"/>
          <w:sz w:val="28"/>
          <w:szCs w:val="28"/>
        </w:rPr>
      </w:pPr>
      <w:r w:rsidRPr="006703D1">
        <w:rPr>
          <w:rFonts w:ascii="Times New Roman" w:hAnsi="Times New Roman"/>
          <w:sz w:val="28"/>
          <w:szCs w:val="28"/>
        </w:rPr>
        <w:t xml:space="preserve">- </w:t>
      </w:r>
      <w:r w:rsidR="0089484D" w:rsidRPr="006703D1">
        <w:rPr>
          <w:rFonts w:ascii="Times New Roman" w:hAnsi="Times New Roman"/>
          <w:sz w:val="28"/>
          <w:szCs w:val="28"/>
        </w:rPr>
        <w:t xml:space="preserve">экономия по коммунальным услугам, услугам связи – </w:t>
      </w:r>
      <w:r w:rsidR="00607BD3" w:rsidRPr="006703D1">
        <w:rPr>
          <w:rFonts w:ascii="Times New Roman" w:hAnsi="Times New Roman"/>
          <w:sz w:val="28"/>
          <w:szCs w:val="28"/>
        </w:rPr>
        <w:t>4 534 637,45</w:t>
      </w:r>
      <w:r w:rsidR="0089484D" w:rsidRPr="006703D1">
        <w:rPr>
          <w:rFonts w:ascii="Times New Roman" w:hAnsi="Times New Roman"/>
          <w:sz w:val="28"/>
          <w:szCs w:val="28"/>
        </w:rPr>
        <w:t xml:space="preserve"> руб. (средства местного бюджета) - договора составлены по средним расчетам, конечные счета выставлены за фактически потребленные объемы</w:t>
      </w:r>
      <w:r w:rsidR="00607BD3" w:rsidRPr="006703D1">
        <w:rPr>
          <w:rFonts w:ascii="Times New Roman" w:hAnsi="Times New Roman"/>
          <w:sz w:val="28"/>
          <w:szCs w:val="28"/>
        </w:rPr>
        <w:t xml:space="preserve">, </w:t>
      </w:r>
      <w:r w:rsidR="00607BD3" w:rsidRPr="006703D1">
        <w:rPr>
          <w:rFonts w:ascii="Times New Roman" w:hAnsi="Times New Roman"/>
          <w:bCs/>
          <w:iCs/>
          <w:sz w:val="28"/>
          <w:szCs w:val="28"/>
        </w:rPr>
        <w:t>также в указанной сумме включены окончательные расчеты за декабрь</w:t>
      </w:r>
      <w:r w:rsidR="0089484D" w:rsidRPr="006703D1">
        <w:rPr>
          <w:rFonts w:ascii="Times New Roman" w:hAnsi="Times New Roman"/>
          <w:sz w:val="28"/>
          <w:szCs w:val="28"/>
        </w:rPr>
        <w:t>;</w:t>
      </w:r>
    </w:p>
    <w:p w:rsidR="0089484D" w:rsidRPr="006703D1" w:rsidRDefault="005B792E" w:rsidP="005A0F22">
      <w:pPr>
        <w:spacing w:line="360" w:lineRule="auto"/>
        <w:ind w:firstLine="709"/>
        <w:jc w:val="both"/>
        <w:rPr>
          <w:sz w:val="28"/>
          <w:szCs w:val="28"/>
        </w:rPr>
      </w:pPr>
      <w:r w:rsidRPr="006703D1">
        <w:rPr>
          <w:sz w:val="28"/>
          <w:szCs w:val="28"/>
        </w:rPr>
        <w:t>- по оплате работ и услуг – 1 360 722,25</w:t>
      </w:r>
      <w:r w:rsidR="0089484D" w:rsidRPr="006703D1">
        <w:rPr>
          <w:sz w:val="28"/>
          <w:szCs w:val="28"/>
        </w:rPr>
        <w:t xml:space="preserve"> руб</w:t>
      </w:r>
      <w:r w:rsidR="007A6505" w:rsidRPr="006703D1">
        <w:rPr>
          <w:sz w:val="28"/>
          <w:szCs w:val="28"/>
        </w:rPr>
        <w:t>.</w:t>
      </w:r>
      <w:r w:rsidR="005A0F22" w:rsidRPr="006703D1">
        <w:rPr>
          <w:sz w:val="28"/>
          <w:szCs w:val="28"/>
        </w:rPr>
        <w:t xml:space="preserve"> . (средства местного бюджета)</w:t>
      </w:r>
      <w:r w:rsidR="007A6505" w:rsidRPr="006703D1">
        <w:rPr>
          <w:sz w:val="28"/>
          <w:szCs w:val="28"/>
        </w:rPr>
        <w:t>;</w:t>
      </w:r>
    </w:p>
    <w:p w:rsidR="0089484D" w:rsidRPr="006703D1" w:rsidRDefault="005A0F22" w:rsidP="004A6AF0">
      <w:pPr>
        <w:spacing w:line="360" w:lineRule="auto"/>
        <w:ind w:firstLine="709"/>
        <w:jc w:val="both"/>
        <w:rPr>
          <w:sz w:val="28"/>
          <w:szCs w:val="28"/>
        </w:rPr>
      </w:pPr>
      <w:r w:rsidRPr="006703D1">
        <w:rPr>
          <w:sz w:val="28"/>
          <w:szCs w:val="28"/>
        </w:rPr>
        <w:t xml:space="preserve">- </w:t>
      </w:r>
      <w:r w:rsidR="001A3672" w:rsidRPr="006703D1">
        <w:rPr>
          <w:sz w:val="28"/>
          <w:szCs w:val="28"/>
        </w:rPr>
        <w:t xml:space="preserve">экономия по проезду в отпуск – </w:t>
      </w:r>
      <w:r w:rsidRPr="006703D1">
        <w:rPr>
          <w:sz w:val="28"/>
          <w:szCs w:val="28"/>
        </w:rPr>
        <w:t>221 498,66</w:t>
      </w:r>
      <w:r w:rsidR="001A3672" w:rsidRPr="006703D1">
        <w:rPr>
          <w:sz w:val="28"/>
          <w:szCs w:val="28"/>
        </w:rPr>
        <w:t xml:space="preserve"> р</w:t>
      </w:r>
      <w:r w:rsidR="004A6AF0" w:rsidRPr="006703D1">
        <w:rPr>
          <w:sz w:val="28"/>
          <w:szCs w:val="28"/>
        </w:rPr>
        <w:t>уб. (средства местного бюджета)</w:t>
      </w:r>
    </w:p>
    <w:p w:rsidR="00187852" w:rsidRPr="006703D1" w:rsidRDefault="00187852" w:rsidP="004A6AF0">
      <w:pPr>
        <w:spacing w:line="360" w:lineRule="auto"/>
        <w:ind w:firstLine="709"/>
        <w:jc w:val="both"/>
        <w:rPr>
          <w:sz w:val="28"/>
          <w:szCs w:val="28"/>
        </w:rPr>
      </w:pPr>
      <w:r w:rsidRPr="006703D1">
        <w:rPr>
          <w:sz w:val="28"/>
          <w:szCs w:val="28"/>
        </w:rPr>
        <w:t xml:space="preserve">4. </w:t>
      </w:r>
      <w:r w:rsidRPr="006703D1">
        <w:rPr>
          <w:color w:val="000000"/>
          <w:sz w:val="28"/>
          <w:szCs w:val="28"/>
        </w:rPr>
        <w:t xml:space="preserve">Дополнительное образование детей (МКУ ДО «Сэргэ») остаток в сумме </w:t>
      </w:r>
      <w:r w:rsidR="001A3C8C" w:rsidRPr="006703D1">
        <w:rPr>
          <w:color w:val="000000"/>
          <w:sz w:val="28"/>
          <w:szCs w:val="28"/>
        </w:rPr>
        <w:t xml:space="preserve">14 776 051,28 </w:t>
      </w:r>
      <w:r w:rsidRPr="006703D1">
        <w:rPr>
          <w:color w:val="000000"/>
          <w:sz w:val="28"/>
          <w:szCs w:val="28"/>
        </w:rPr>
        <w:t xml:space="preserve">руб. </w:t>
      </w:r>
      <w:r w:rsidR="001A3C8C" w:rsidRPr="006703D1">
        <w:rPr>
          <w:color w:val="000000"/>
          <w:sz w:val="28"/>
          <w:szCs w:val="28"/>
        </w:rPr>
        <w:t>(</w:t>
      </w:r>
      <w:r w:rsidRPr="006703D1">
        <w:rPr>
          <w:sz w:val="28"/>
          <w:szCs w:val="28"/>
        </w:rPr>
        <w:t>местный бюджет). Причины:</w:t>
      </w:r>
    </w:p>
    <w:p w:rsidR="00187852" w:rsidRPr="006703D1" w:rsidRDefault="00187852" w:rsidP="004A6AF0">
      <w:pPr>
        <w:spacing w:line="360" w:lineRule="auto"/>
        <w:ind w:firstLine="709"/>
        <w:jc w:val="both"/>
        <w:rPr>
          <w:sz w:val="28"/>
          <w:szCs w:val="28"/>
        </w:rPr>
      </w:pPr>
      <w:r w:rsidRPr="006703D1">
        <w:rPr>
          <w:sz w:val="28"/>
          <w:szCs w:val="28"/>
        </w:rPr>
        <w:t xml:space="preserve">4.1. нехватка денежных средств на счете бюджета для оплаты принятых обязательств на общую сумму </w:t>
      </w:r>
      <w:r w:rsidR="001A3C8C" w:rsidRPr="006703D1">
        <w:rPr>
          <w:sz w:val="28"/>
          <w:szCs w:val="28"/>
        </w:rPr>
        <w:t>4 221 245,25</w:t>
      </w:r>
      <w:r w:rsidRPr="006703D1">
        <w:rPr>
          <w:sz w:val="28"/>
          <w:szCs w:val="28"/>
        </w:rPr>
        <w:t xml:space="preserve"> руб.</w:t>
      </w:r>
      <w:r w:rsidR="00360C05" w:rsidRPr="006703D1">
        <w:rPr>
          <w:sz w:val="28"/>
          <w:szCs w:val="28"/>
        </w:rPr>
        <w:t>, в том числе:</w:t>
      </w:r>
    </w:p>
    <w:p w:rsidR="00360C05" w:rsidRPr="006703D1" w:rsidRDefault="00360C05" w:rsidP="004A6AF0">
      <w:pPr>
        <w:spacing w:line="360" w:lineRule="auto"/>
        <w:ind w:firstLine="709"/>
        <w:jc w:val="both"/>
        <w:rPr>
          <w:sz w:val="28"/>
          <w:szCs w:val="28"/>
        </w:rPr>
      </w:pPr>
      <w:r w:rsidRPr="006703D1">
        <w:rPr>
          <w:sz w:val="28"/>
          <w:szCs w:val="28"/>
        </w:rPr>
        <w:t>- на выплаты по ФОТ (Оплата по Единому налоговому платежу, взносы по единому тарифу за декабрь 2025г, профвзносы, страховые взносы на обязательное социальное страхование) – 2 318 517,14 руб.</w:t>
      </w:r>
    </w:p>
    <w:p w:rsidR="00360C05" w:rsidRPr="006703D1" w:rsidRDefault="00360C05" w:rsidP="004A6AF0">
      <w:pPr>
        <w:spacing w:line="360" w:lineRule="auto"/>
        <w:ind w:firstLine="709"/>
        <w:jc w:val="both"/>
        <w:rPr>
          <w:sz w:val="28"/>
          <w:szCs w:val="28"/>
        </w:rPr>
      </w:pPr>
      <w:r w:rsidRPr="006703D1">
        <w:rPr>
          <w:sz w:val="28"/>
          <w:szCs w:val="28"/>
        </w:rPr>
        <w:t>-  по оплате работ и услуг – 753 917,11 руб.;</w:t>
      </w:r>
    </w:p>
    <w:p w:rsidR="00360C05" w:rsidRPr="006703D1" w:rsidRDefault="00360C05" w:rsidP="004A6AF0">
      <w:pPr>
        <w:spacing w:line="360" w:lineRule="auto"/>
        <w:ind w:firstLine="709"/>
        <w:jc w:val="both"/>
        <w:rPr>
          <w:sz w:val="28"/>
          <w:szCs w:val="28"/>
        </w:rPr>
      </w:pPr>
      <w:r w:rsidRPr="006703D1">
        <w:rPr>
          <w:sz w:val="28"/>
          <w:szCs w:val="28"/>
        </w:rPr>
        <w:t>- приобретение основных средств – 861 207,00 руб.</w:t>
      </w:r>
    </w:p>
    <w:p w:rsidR="00187852" w:rsidRPr="006703D1" w:rsidRDefault="00187852" w:rsidP="004A6AF0">
      <w:pPr>
        <w:spacing w:line="360" w:lineRule="auto"/>
        <w:ind w:firstLine="709"/>
        <w:jc w:val="both"/>
        <w:rPr>
          <w:sz w:val="28"/>
          <w:szCs w:val="28"/>
        </w:rPr>
      </w:pPr>
      <w:r w:rsidRPr="006703D1">
        <w:rPr>
          <w:sz w:val="28"/>
          <w:szCs w:val="28"/>
        </w:rPr>
        <w:t xml:space="preserve">4.2. экономия в размере </w:t>
      </w:r>
      <w:r w:rsidR="00360C05" w:rsidRPr="006703D1">
        <w:rPr>
          <w:sz w:val="28"/>
          <w:szCs w:val="28"/>
        </w:rPr>
        <w:t>10 554 806,03</w:t>
      </w:r>
      <w:r w:rsidRPr="006703D1">
        <w:rPr>
          <w:sz w:val="28"/>
          <w:szCs w:val="28"/>
        </w:rPr>
        <w:t xml:space="preserve"> руб., в том числе:</w:t>
      </w:r>
    </w:p>
    <w:p w:rsidR="00C41B03" w:rsidRPr="006703D1" w:rsidRDefault="00187852" w:rsidP="00C41B03">
      <w:pPr>
        <w:spacing w:line="360" w:lineRule="auto"/>
        <w:ind w:firstLine="709"/>
        <w:jc w:val="both"/>
        <w:rPr>
          <w:sz w:val="28"/>
          <w:szCs w:val="28"/>
        </w:rPr>
      </w:pPr>
      <w:r w:rsidRPr="006703D1">
        <w:rPr>
          <w:sz w:val="28"/>
          <w:szCs w:val="28"/>
        </w:rPr>
        <w:t>- по ФОТ</w:t>
      </w:r>
      <w:r w:rsidR="00E557E8" w:rsidRPr="006703D1">
        <w:rPr>
          <w:sz w:val="28"/>
          <w:szCs w:val="28"/>
        </w:rPr>
        <w:t xml:space="preserve"> – 9 966 998,66 руб.</w:t>
      </w:r>
      <w:r w:rsidRPr="006703D1">
        <w:rPr>
          <w:sz w:val="28"/>
          <w:szCs w:val="28"/>
        </w:rPr>
        <w:t xml:space="preserve"> </w:t>
      </w:r>
      <w:r w:rsidR="00E557E8" w:rsidRPr="006703D1">
        <w:rPr>
          <w:sz w:val="28"/>
          <w:szCs w:val="28"/>
        </w:rPr>
        <w:t>(</w:t>
      </w:r>
      <w:r w:rsidRPr="006703D1">
        <w:rPr>
          <w:sz w:val="28"/>
          <w:szCs w:val="28"/>
        </w:rPr>
        <w:t xml:space="preserve">в связи с компенсацией МРОТ из Государственного бюджета РС (Я) – </w:t>
      </w:r>
      <w:r w:rsidR="00E557E8" w:rsidRPr="006703D1">
        <w:rPr>
          <w:sz w:val="28"/>
          <w:szCs w:val="28"/>
        </w:rPr>
        <w:t>2 950 525,34</w:t>
      </w:r>
      <w:r w:rsidRPr="006703D1">
        <w:rPr>
          <w:sz w:val="28"/>
          <w:szCs w:val="28"/>
        </w:rPr>
        <w:t xml:space="preserve"> руб.</w:t>
      </w:r>
      <w:r w:rsidR="00E557E8" w:rsidRPr="006703D1">
        <w:rPr>
          <w:sz w:val="28"/>
          <w:szCs w:val="28"/>
        </w:rPr>
        <w:t>, вакансии – 7 016 473,32 руб.)</w:t>
      </w:r>
    </w:p>
    <w:p w:rsidR="00E63E0C" w:rsidRPr="006703D1" w:rsidRDefault="00C71503" w:rsidP="00E63E0C">
      <w:pPr>
        <w:spacing w:line="360" w:lineRule="auto"/>
        <w:ind w:firstLine="709"/>
        <w:jc w:val="both"/>
        <w:rPr>
          <w:color w:val="000000"/>
          <w:sz w:val="28"/>
          <w:szCs w:val="28"/>
        </w:rPr>
      </w:pPr>
      <w:r w:rsidRPr="006703D1">
        <w:rPr>
          <w:sz w:val="28"/>
          <w:szCs w:val="28"/>
        </w:rPr>
        <w:t xml:space="preserve">5. </w:t>
      </w:r>
      <w:r w:rsidRPr="006703D1">
        <w:rPr>
          <w:color w:val="000000"/>
          <w:sz w:val="28"/>
          <w:szCs w:val="28"/>
        </w:rPr>
        <w:t xml:space="preserve">Другие вопросы в области образования (МКУ «РУО») остаток </w:t>
      </w:r>
      <w:r w:rsidR="00770E74" w:rsidRPr="006703D1">
        <w:rPr>
          <w:color w:val="000000"/>
          <w:sz w:val="28"/>
          <w:szCs w:val="28"/>
        </w:rPr>
        <w:t>7 336 315,44</w:t>
      </w:r>
      <w:r w:rsidRPr="006703D1">
        <w:rPr>
          <w:color w:val="000000"/>
          <w:sz w:val="28"/>
          <w:szCs w:val="28"/>
        </w:rPr>
        <w:t xml:space="preserve"> руб. (местный бюджет). Причины:</w:t>
      </w:r>
    </w:p>
    <w:p w:rsidR="00C71503" w:rsidRPr="006703D1" w:rsidRDefault="00C71503" w:rsidP="00C41B03">
      <w:pPr>
        <w:spacing w:line="360" w:lineRule="auto"/>
        <w:ind w:firstLine="709"/>
        <w:jc w:val="both"/>
        <w:rPr>
          <w:color w:val="000000"/>
          <w:sz w:val="28"/>
          <w:szCs w:val="28"/>
        </w:rPr>
      </w:pPr>
      <w:r w:rsidRPr="006703D1">
        <w:rPr>
          <w:color w:val="000000"/>
          <w:sz w:val="28"/>
          <w:szCs w:val="28"/>
        </w:rPr>
        <w:t xml:space="preserve">5.1. нехватка денежных средств на счете бюджета для оплаты принятых обязательств на общую сумму </w:t>
      </w:r>
      <w:r w:rsidR="00291579" w:rsidRPr="006703D1">
        <w:rPr>
          <w:color w:val="000000"/>
          <w:sz w:val="28"/>
          <w:szCs w:val="28"/>
        </w:rPr>
        <w:t>2 146 857,43</w:t>
      </w:r>
      <w:r w:rsidRPr="006703D1">
        <w:rPr>
          <w:color w:val="000000"/>
          <w:sz w:val="28"/>
          <w:szCs w:val="28"/>
        </w:rPr>
        <w:t>руб.</w:t>
      </w:r>
      <w:r w:rsidR="00E63E0C" w:rsidRPr="006703D1">
        <w:rPr>
          <w:color w:val="000000"/>
          <w:sz w:val="28"/>
          <w:szCs w:val="28"/>
        </w:rPr>
        <w:t>, в том числе:</w:t>
      </w:r>
    </w:p>
    <w:p w:rsidR="00770E74" w:rsidRPr="006703D1" w:rsidRDefault="00770E74" w:rsidP="00C41B03">
      <w:pPr>
        <w:spacing w:line="360" w:lineRule="auto"/>
        <w:ind w:firstLine="709"/>
        <w:jc w:val="both"/>
        <w:rPr>
          <w:color w:val="000000"/>
          <w:sz w:val="28"/>
          <w:szCs w:val="28"/>
        </w:rPr>
      </w:pPr>
      <w:r w:rsidRPr="006703D1">
        <w:rPr>
          <w:sz w:val="28"/>
          <w:szCs w:val="28"/>
        </w:rPr>
        <w:t>- на выплаты по ФОТ (Оплата по Единому налоговому платежу, взносы по единому тарифу за декабрь 2025г, профвзносы) – 1 202 211,11 руб.;</w:t>
      </w:r>
    </w:p>
    <w:p w:rsidR="00E63E0C" w:rsidRPr="006703D1" w:rsidRDefault="00E63E0C" w:rsidP="00C41B03">
      <w:pPr>
        <w:spacing w:line="360" w:lineRule="auto"/>
        <w:ind w:firstLine="709"/>
        <w:jc w:val="both"/>
        <w:rPr>
          <w:color w:val="000000"/>
          <w:sz w:val="28"/>
          <w:szCs w:val="28"/>
        </w:rPr>
      </w:pPr>
      <w:r w:rsidRPr="006703D1">
        <w:rPr>
          <w:color w:val="000000"/>
          <w:sz w:val="28"/>
          <w:szCs w:val="28"/>
        </w:rPr>
        <w:t xml:space="preserve">- по прочим материальным запасам – </w:t>
      </w:r>
      <w:r w:rsidR="00291579" w:rsidRPr="006703D1">
        <w:rPr>
          <w:color w:val="000000"/>
          <w:sz w:val="28"/>
          <w:szCs w:val="28"/>
        </w:rPr>
        <w:t>9</w:t>
      </w:r>
      <w:r w:rsidR="00770E74" w:rsidRPr="006703D1">
        <w:rPr>
          <w:color w:val="000000"/>
          <w:sz w:val="28"/>
          <w:szCs w:val="28"/>
        </w:rPr>
        <w:t>18 465,00</w:t>
      </w:r>
      <w:r w:rsidRPr="006703D1">
        <w:rPr>
          <w:color w:val="000000"/>
          <w:sz w:val="28"/>
          <w:szCs w:val="28"/>
        </w:rPr>
        <w:t xml:space="preserve"> руб.;</w:t>
      </w:r>
    </w:p>
    <w:p w:rsidR="00E63E0C" w:rsidRPr="006703D1" w:rsidRDefault="00E63E0C" w:rsidP="00C41B03">
      <w:pPr>
        <w:spacing w:line="360" w:lineRule="auto"/>
        <w:ind w:firstLine="709"/>
        <w:jc w:val="both"/>
        <w:rPr>
          <w:color w:val="000000"/>
          <w:sz w:val="28"/>
          <w:szCs w:val="28"/>
        </w:rPr>
      </w:pPr>
      <w:r w:rsidRPr="006703D1">
        <w:rPr>
          <w:color w:val="000000"/>
          <w:sz w:val="28"/>
          <w:szCs w:val="28"/>
        </w:rPr>
        <w:t xml:space="preserve">5.2. экономия в размере </w:t>
      </w:r>
      <w:r w:rsidR="008E0383" w:rsidRPr="006703D1">
        <w:rPr>
          <w:color w:val="000000"/>
          <w:sz w:val="28"/>
          <w:szCs w:val="28"/>
        </w:rPr>
        <w:t>5 </w:t>
      </w:r>
      <w:r w:rsidR="00291579" w:rsidRPr="006703D1">
        <w:rPr>
          <w:color w:val="000000"/>
          <w:sz w:val="28"/>
          <w:szCs w:val="28"/>
        </w:rPr>
        <w:t>1</w:t>
      </w:r>
      <w:r w:rsidR="008E0383" w:rsidRPr="006703D1">
        <w:rPr>
          <w:color w:val="000000"/>
          <w:sz w:val="28"/>
          <w:szCs w:val="28"/>
        </w:rPr>
        <w:t>89 458,01</w:t>
      </w:r>
      <w:r w:rsidR="002F5C5A" w:rsidRPr="006703D1">
        <w:rPr>
          <w:color w:val="000000"/>
          <w:sz w:val="28"/>
          <w:szCs w:val="28"/>
        </w:rPr>
        <w:t xml:space="preserve"> </w:t>
      </w:r>
      <w:r w:rsidRPr="006703D1">
        <w:rPr>
          <w:color w:val="000000"/>
          <w:sz w:val="28"/>
          <w:szCs w:val="28"/>
        </w:rPr>
        <w:t xml:space="preserve"> руб., в том числе:</w:t>
      </w:r>
    </w:p>
    <w:p w:rsidR="002F5C5A" w:rsidRPr="006703D1" w:rsidRDefault="002F5C5A" w:rsidP="002F5C5A">
      <w:pPr>
        <w:spacing w:line="360" w:lineRule="auto"/>
        <w:ind w:firstLine="709"/>
        <w:jc w:val="both"/>
        <w:rPr>
          <w:sz w:val="28"/>
          <w:szCs w:val="28"/>
        </w:rPr>
      </w:pPr>
      <w:r w:rsidRPr="006703D1">
        <w:rPr>
          <w:color w:val="000000"/>
          <w:sz w:val="28"/>
          <w:szCs w:val="28"/>
        </w:rPr>
        <w:t xml:space="preserve">- </w:t>
      </w:r>
      <w:r w:rsidRPr="006703D1">
        <w:rPr>
          <w:sz w:val="28"/>
          <w:szCs w:val="28"/>
        </w:rPr>
        <w:t xml:space="preserve">по ФОТ– </w:t>
      </w:r>
      <w:r w:rsidR="00FE5CB9" w:rsidRPr="006703D1">
        <w:rPr>
          <w:sz w:val="28"/>
          <w:szCs w:val="28"/>
        </w:rPr>
        <w:t>3 765 603,28</w:t>
      </w:r>
      <w:r w:rsidRPr="006703D1">
        <w:rPr>
          <w:sz w:val="28"/>
          <w:szCs w:val="28"/>
        </w:rPr>
        <w:t xml:space="preserve"> руб.</w:t>
      </w:r>
    </w:p>
    <w:p w:rsidR="00291579" w:rsidRPr="006703D1" w:rsidRDefault="00291579" w:rsidP="002F5C5A">
      <w:pPr>
        <w:spacing w:line="360" w:lineRule="auto"/>
        <w:ind w:firstLine="709"/>
        <w:jc w:val="both"/>
        <w:rPr>
          <w:sz w:val="28"/>
          <w:szCs w:val="28"/>
        </w:rPr>
      </w:pPr>
      <w:r w:rsidRPr="006703D1">
        <w:rPr>
          <w:sz w:val="28"/>
          <w:szCs w:val="28"/>
        </w:rPr>
        <w:t>- проезд в отпуск - 116 464,72 руб.;</w:t>
      </w:r>
    </w:p>
    <w:p w:rsidR="00291579" w:rsidRPr="006703D1" w:rsidRDefault="00291579" w:rsidP="002F5C5A">
      <w:pPr>
        <w:spacing w:line="360" w:lineRule="auto"/>
        <w:ind w:firstLine="709"/>
        <w:jc w:val="both"/>
        <w:rPr>
          <w:sz w:val="28"/>
          <w:szCs w:val="28"/>
        </w:rPr>
      </w:pPr>
      <w:r w:rsidRPr="006703D1">
        <w:rPr>
          <w:sz w:val="28"/>
          <w:szCs w:val="28"/>
        </w:rPr>
        <w:t xml:space="preserve">- расходы на сопровождение детей, транспортные расходы – 861 684,13  руб. </w:t>
      </w:r>
    </w:p>
    <w:p w:rsidR="00014F4E" w:rsidRPr="006703D1" w:rsidRDefault="003A65BC" w:rsidP="00C41B03">
      <w:pPr>
        <w:spacing w:line="360" w:lineRule="auto"/>
        <w:ind w:firstLine="709"/>
        <w:jc w:val="both"/>
        <w:rPr>
          <w:sz w:val="28"/>
          <w:szCs w:val="28"/>
        </w:rPr>
      </w:pPr>
      <w:r w:rsidRPr="006703D1">
        <w:rPr>
          <w:sz w:val="28"/>
          <w:szCs w:val="28"/>
        </w:rPr>
        <w:t xml:space="preserve">На реализацию программы </w:t>
      </w:r>
      <w:r w:rsidRPr="006703D1">
        <w:rPr>
          <w:b/>
          <w:sz w:val="28"/>
          <w:szCs w:val="28"/>
        </w:rPr>
        <w:t>«</w:t>
      </w:r>
      <w:r w:rsidRPr="006703D1">
        <w:rPr>
          <w:b/>
          <w:bCs/>
          <w:sz w:val="28"/>
          <w:szCs w:val="28"/>
        </w:rPr>
        <w:t xml:space="preserve">Развитие культуры Ленского района» </w:t>
      </w:r>
      <w:r w:rsidRPr="006703D1">
        <w:rPr>
          <w:bCs/>
          <w:sz w:val="28"/>
          <w:szCs w:val="28"/>
        </w:rPr>
        <w:t xml:space="preserve">запланированы расходы в сумму </w:t>
      </w:r>
      <w:r w:rsidR="00AA0010" w:rsidRPr="006703D1">
        <w:rPr>
          <w:bCs/>
          <w:sz w:val="28"/>
          <w:szCs w:val="28"/>
        </w:rPr>
        <w:t xml:space="preserve">387 579 026,57 </w:t>
      </w:r>
      <w:r w:rsidRPr="006703D1">
        <w:rPr>
          <w:bCs/>
          <w:sz w:val="28"/>
          <w:szCs w:val="28"/>
        </w:rPr>
        <w:t xml:space="preserve">руб., исполнение </w:t>
      </w:r>
      <w:r w:rsidR="00AA0010" w:rsidRPr="006703D1">
        <w:rPr>
          <w:bCs/>
          <w:sz w:val="28"/>
          <w:szCs w:val="28"/>
        </w:rPr>
        <w:t>306 326 745,66</w:t>
      </w:r>
      <w:r w:rsidR="004A6AF0" w:rsidRPr="006703D1">
        <w:rPr>
          <w:bCs/>
          <w:sz w:val="28"/>
          <w:szCs w:val="28"/>
        </w:rPr>
        <w:t xml:space="preserve"> </w:t>
      </w:r>
      <w:r w:rsidRPr="006703D1">
        <w:rPr>
          <w:bCs/>
          <w:sz w:val="28"/>
          <w:szCs w:val="28"/>
        </w:rPr>
        <w:t xml:space="preserve">руб. или </w:t>
      </w:r>
      <w:r w:rsidR="00AA0010" w:rsidRPr="006703D1">
        <w:rPr>
          <w:bCs/>
          <w:sz w:val="28"/>
          <w:szCs w:val="28"/>
        </w:rPr>
        <w:t>79,0</w:t>
      </w:r>
      <w:r w:rsidR="0086540B" w:rsidRPr="006703D1">
        <w:rPr>
          <w:bCs/>
          <w:sz w:val="28"/>
          <w:szCs w:val="28"/>
        </w:rPr>
        <w:t xml:space="preserve"> </w:t>
      </w:r>
      <w:r w:rsidRPr="006703D1">
        <w:rPr>
          <w:bCs/>
          <w:sz w:val="28"/>
          <w:szCs w:val="28"/>
        </w:rPr>
        <w:t xml:space="preserve">%. </w:t>
      </w:r>
      <w:r w:rsidR="00014F4E" w:rsidRPr="006703D1">
        <w:rPr>
          <w:sz w:val="28"/>
          <w:szCs w:val="28"/>
        </w:rPr>
        <w:t xml:space="preserve">в том числе: </w:t>
      </w:r>
    </w:p>
    <w:p w:rsidR="00014F4E" w:rsidRPr="006703D1" w:rsidRDefault="00014F4E" w:rsidP="00014F4E">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 за счет средств местного бюджета исполнение составило </w:t>
      </w:r>
      <w:r w:rsidR="007A73C2" w:rsidRPr="006703D1">
        <w:rPr>
          <w:sz w:val="28"/>
          <w:szCs w:val="28"/>
        </w:rPr>
        <w:t>273 129 078,91</w:t>
      </w:r>
      <w:r w:rsidR="0086540B" w:rsidRPr="006703D1">
        <w:rPr>
          <w:sz w:val="28"/>
          <w:szCs w:val="28"/>
        </w:rPr>
        <w:t xml:space="preserve"> </w:t>
      </w:r>
      <w:r w:rsidRPr="006703D1">
        <w:rPr>
          <w:sz w:val="28"/>
          <w:szCs w:val="28"/>
        </w:rPr>
        <w:t xml:space="preserve">руб. или </w:t>
      </w:r>
      <w:r w:rsidR="007A73C2" w:rsidRPr="006703D1">
        <w:rPr>
          <w:sz w:val="28"/>
          <w:szCs w:val="28"/>
        </w:rPr>
        <w:t>77,1</w:t>
      </w:r>
      <w:r w:rsidRPr="006703D1">
        <w:rPr>
          <w:sz w:val="28"/>
          <w:szCs w:val="28"/>
        </w:rPr>
        <w:t xml:space="preserve"> % от уточненного плана – </w:t>
      </w:r>
      <w:r w:rsidR="007A73C2" w:rsidRPr="006703D1">
        <w:rPr>
          <w:sz w:val="28"/>
          <w:szCs w:val="28"/>
        </w:rPr>
        <w:t xml:space="preserve">354 381 359,82 </w:t>
      </w:r>
      <w:r w:rsidR="0086540B" w:rsidRPr="006703D1">
        <w:rPr>
          <w:sz w:val="28"/>
          <w:szCs w:val="28"/>
        </w:rPr>
        <w:t>руб</w:t>
      </w:r>
      <w:r w:rsidRPr="006703D1">
        <w:rPr>
          <w:sz w:val="28"/>
          <w:szCs w:val="28"/>
        </w:rPr>
        <w:t>.;</w:t>
      </w:r>
    </w:p>
    <w:p w:rsidR="00014F4E" w:rsidRPr="006703D1" w:rsidRDefault="00014F4E" w:rsidP="0086540B">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  за счет средств </w:t>
      </w:r>
      <w:r w:rsidR="007A73C2" w:rsidRPr="006703D1">
        <w:rPr>
          <w:sz w:val="28"/>
          <w:szCs w:val="28"/>
        </w:rPr>
        <w:t xml:space="preserve">Федерального бюджета и </w:t>
      </w:r>
      <w:r w:rsidRPr="006703D1">
        <w:rPr>
          <w:sz w:val="28"/>
          <w:szCs w:val="28"/>
        </w:rPr>
        <w:t xml:space="preserve">Государственного бюджета РС (Я) исполнение составило </w:t>
      </w:r>
      <w:r w:rsidR="007A73C2" w:rsidRPr="006703D1">
        <w:rPr>
          <w:sz w:val="28"/>
          <w:szCs w:val="28"/>
        </w:rPr>
        <w:t>33 197 666,75</w:t>
      </w:r>
      <w:r w:rsidR="0086540B" w:rsidRPr="006703D1">
        <w:rPr>
          <w:sz w:val="28"/>
          <w:szCs w:val="28"/>
        </w:rPr>
        <w:t xml:space="preserve"> </w:t>
      </w:r>
      <w:r w:rsidRPr="006703D1">
        <w:rPr>
          <w:sz w:val="28"/>
          <w:szCs w:val="28"/>
        </w:rPr>
        <w:t xml:space="preserve">руб. или </w:t>
      </w:r>
      <w:r w:rsidR="007A73C2" w:rsidRPr="006703D1">
        <w:rPr>
          <w:sz w:val="28"/>
          <w:szCs w:val="28"/>
        </w:rPr>
        <w:t>100,0</w:t>
      </w:r>
      <w:r w:rsidR="006E6091" w:rsidRPr="006703D1">
        <w:rPr>
          <w:sz w:val="28"/>
          <w:szCs w:val="28"/>
        </w:rPr>
        <w:t xml:space="preserve"> </w:t>
      </w:r>
      <w:r w:rsidRPr="006703D1">
        <w:rPr>
          <w:sz w:val="28"/>
          <w:szCs w:val="28"/>
        </w:rPr>
        <w:t>% от уточненного плана.</w:t>
      </w:r>
    </w:p>
    <w:p w:rsidR="003A65BC" w:rsidRPr="006703D1" w:rsidRDefault="0051301C" w:rsidP="003A65BC">
      <w:pPr>
        <w:spacing w:line="360" w:lineRule="auto"/>
        <w:ind w:firstLine="709"/>
        <w:jc w:val="both"/>
        <w:rPr>
          <w:rFonts w:eastAsia="Calibri"/>
          <w:sz w:val="28"/>
          <w:szCs w:val="28"/>
          <w:lang w:eastAsia="en-US"/>
        </w:rPr>
      </w:pPr>
      <w:r w:rsidRPr="006703D1">
        <w:rPr>
          <w:sz w:val="28"/>
          <w:szCs w:val="28"/>
        </w:rPr>
        <w:t>По состоянию на 31.12.</w:t>
      </w:r>
      <w:r w:rsidR="00731D5D" w:rsidRPr="006703D1">
        <w:rPr>
          <w:sz w:val="28"/>
          <w:szCs w:val="28"/>
        </w:rPr>
        <w:t>202</w:t>
      </w:r>
      <w:r w:rsidR="00D31983" w:rsidRPr="006703D1">
        <w:rPr>
          <w:sz w:val="28"/>
          <w:szCs w:val="28"/>
        </w:rPr>
        <w:t>5</w:t>
      </w:r>
      <w:r w:rsidR="00731D5D" w:rsidRPr="006703D1">
        <w:rPr>
          <w:sz w:val="28"/>
          <w:szCs w:val="28"/>
        </w:rPr>
        <w:t xml:space="preserve"> года д</w:t>
      </w:r>
      <w:r w:rsidR="003A65BC" w:rsidRPr="006703D1">
        <w:rPr>
          <w:sz w:val="28"/>
          <w:szCs w:val="28"/>
        </w:rPr>
        <w:t>еятельность в области культуры осуществляют н</w:t>
      </w:r>
      <w:r w:rsidR="003A65BC" w:rsidRPr="006703D1">
        <w:rPr>
          <w:rFonts w:eastAsia="Calibri"/>
          <w:sz w:val="28"/>
          <w:szCs w:val="28"/>
          <w:lang w:eastAsia="en-US"/>
        </w:rPr>
        <w:t xml:space="preserve">а уровне района </w:t>
      </w:r>
      <w:r w:rsidR="00731D5D" w:rsidRPr="006703D1">
        <w:rPr>
          <w:rFonts w:eastAsia="Calibri"/>
          <w:sz w:val="28"/>
          <w:szCs w:val="28"/>
          <w:lang w:eastAsia="en-US"/>
        </w:rPr>
        <w:t>4</w:t>
      </w:r>
      <w:r w:rsidR="003A65BC" w:rsidRPr="006703D1">
        <w:rPr>
          <w:rFonts w:eastAsia="Calibri"/>
          <w:sz w:val="28"/>
          <w:szCs w:val="28"/>
          <w:lang w:eastAsia="en-US"/>
        </w:rPr>
        <w:t xml:space="preserve"> учрежден</w:t>
      </w:r>
      <w:r w:rsidR="00731D5D" w:rsidRPr="006703D1">
        <w:rPr>
          <w:rFonts w:eastAsia="Calibri"/>
          <w:sz w:val="28"/>
          <w:szCs w:val="28"/>
          <w:lang w:eastAsia="en-US"/>
        </w:rPr>
        <w:t>ия</w:t>
      </w:r>
      <w:r w:rsidR="003A65BC" w:rsidRPr="006703D1">
        <w:rPr>
          <w:rFonts w:eastAsia="Calibri"/>
          <w:sz w:val="28"/>
          <w:szCs w:val="28"/>
          <w:lang w:eastAsia="en-US"/>
        </w:rPr>
        <w:t xml:space="preserve">: муниципальное казенное учреждение «Ленское районное управление культуры», муниципальное казенное учреждение культуры «Ленская межпоселенческая централизованная библиотечная система», муниципальное казенное учреждение культуры «Ленский историко – краеведческий музей», </w:t>
      </w:r>
      <w:r w:rsidRPr="006703D1">
        <w:rPr>
          <w:rFonts w:eastAsia="Calibri"/>
          <w:sz w:val="28"/>
          <w:szCs w:val="28"/>
          <w:lang w:eastAsia="en-US"/>
        </w:rPr>
        <w:t>муниципальное казенное учреждение</w:t>
      </w:r>
      <w:r w:rsidR="00731D5D" w:rsidRPr="006703D1">
        <w:rPr>
          <w:rFonts w:eastAsia="Calibri"/>
          <w:sz w:val="28"/>
          <w:szCs w:val="28"/>
          <w:lang w:eastAsia="en-US"/>
        </w:rPr>
        <w:t xml:space="preserve"> </w:t>
      </w:r>
      <w:r w:rsidR="003A65BC" w:rsidRPr="006703D1">
        <w:rPr>
          <w:rFonts w:eastAsia="Calibri"/>
          <w:sz w:val="28"/>
          <w:szCs w:val="28"/>
          <w:lang w:eastAsia="en-US"/>
        </w:rPr>
        <w:t>дополнительного образования «Детск</w:t>
      </w:r>
      <w:r w:rsidR="00731D5D" w:rsidRPr="006703D1">
        <w:rPr>
          <w:rFonts w:eastAsia="Calibri"/>
          <w:sz w:val="28"/>
          <w:szCs w:val="28"/>
          <w:lang w:eastAsia="en-US"/>
        </w:rPr>
        <w:t>ая</w:t>
      </w:r>
      <w:r w:rsidR="003A65BC" w:rsidRPr="006703D1">
        <w:rPr>
          <w:rFonts w:eastAsia="Calibri"/>
          <w:sz w:val="28"/>
          <w:szCs w:val="28"/>
          <w:lang w:eastAsia="en-US"/>
        </w:rPr>
        <w:t xml:space="preserve"> школ</w:t>
      </w:r>
      <w:r w:rsidR="00731D5D" w:rsidRPr="006703D1">
        <w:rPr>
          <w:rFonts w:eastAsia="Calibri"/>
          <w:sz w:val="28"/>
          <w:szCs w:val="28"/>
          <w:lang w:eastAsia="en-US"/>
        </w:rPr>
        <w:t xml:space="preserve">а искусств» г. Ленска. </w:t>
      </w:r>
    </w:p>
    <w:p w:rsidR="00BE6F90" w:rsidRPr="006703D1" w:rsidRDefault="00BE6F90" w:rsidP="00BE6F90">
      <w:pPr>
        <w:spacing w:line="360" w:lineRule="auto"/>
        <w:ind w:firstLine="709"/>
        <w:jc w:val="center"/>
        <w:rPr>
          <w:sz w:val="28"/>
          <w:szCs w:val="28"/>
        </w:rPr>
      </w:pPr>
      <w:r w:rsidRPr="006703D1">
        <w:rPr>
          <w:sz w:val="28"/>
          <w:szCs w:val="28"/>
        </w:rPr>
        <w:t>Средне</w:t>
      </w:r>
      <w:r w:rsidR="001E6F97" w:rsidRPr="006703D1">
        <w:rPr>
          <w:sz w:val="28"/>
          <w:szCs w:val="28"/>
        </w:rPr>
        <w:t>месячная</w:t>
      </w:r>
      <w:r w:rsidRPr="006703D1">
        <w:rPr>
          <w:sz w:val="28"/>
          <w:szCs w:val="28"/>
        </w:rPr>
        <w:t xml:space="preserve"> заработная плата по отрасли «Культура»</w:t>
      </w:r>
    </w:p>
    <w:p w:rsidR="00BE6F90" w:rsidRPr="006703D1" w:rsidRDefault="00BE6F90" w:rsidP="00BE6F90">
      <w:pPr>
        <w:spacing w:line="360" w:lineRule="auto"/>
        <w:ind w:firstLine="709"/>
        <w:jc w:val="right"/>
        <w:rPr>
          <w:sz w:val="28"/>
          <w:szCs w:val="28"/>
        </w:rPr>
      </w:pPr>
      <w:r w:rsidRPr="006703D1">
        <w:rPr>
          <w:sz w:val="28"/>
          <w:szCs w:val="28"/>
        </w:rPr>
        <w:t>(руб.)</w:t>
      </w:r>
    </w:p>
    <w:tbl>
      <w:tblPr>
        <w:tblW w:w="9925" w:type="dxa"/>
        <w:tblInd w:w="120" w:type="dxa"/>
        <w:tblLayout w:type="fixed"/>
        <w:tblLook w:val="04A0" w:firstRow="1" w:lastRow="0" w:firstColumn="1" w:lastColumn="0" w:noHBand="0" w:noVBand="1"/>
      </w:tblPr>
      <w:tblGrid>
        <w:gridCol w:w="3703"/>
        <w:gridCol w:w="1412"/>
        <w:gridCol w:w="1408"/>
        <w:gridCol w:w="1418"/>
        <w:gridCol w:w="1984"/>
      </w:tblGrid>
      <w:tr w:rsidR="001A57DB" w:rsidRPr="006703D1" w:rsidTr="005F4F87">
        <w:trPr>
          <w:trHeight w:val="810"/>
        </w:trPr>
        <w:tc>
          <w:tcPr>
            <w:tcW w:w="370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A57DB" w:rsidRPr="006703D1" w:rsidRDefault="001A57DB" w:rsidP="00A4505F">
            <w:pPr>
              <w:jc w:val="center"/>
            </w:pPr>
            <w:r w:rsidRPr="006703D1">
              <w:t>Наименование учреждения</w:t>
            </w:r>
          </w:p>
        </w:tc>
        <w:tc>
          <w:tcPr>
            <w:tcW w:w="6222" w:type="dxa"/>
            <w:gridSpan w:val="4"/>
            <w:tcBorders>
              <w:top w:val="single" w:sz="4" w:space="0" w:color="auto"/>
              <w:left w:val="nil"/>
              <w:bottom w:val="single" w:sz="4" w:space="0" w:color="auto"/>
              <w:right w:val="single" w:sz="4" w:space="0" w:color="auto"/>
            </w:tcBorders>
          </w:tcPr>
          <w:p w:rsidR="001A57DB" w:rsidRPr="006703D1" w:rsidRDefault="001A57DB" w:rsidP="00A4505F">
            <w:pPr>
              <w:jc w:val="center"/>
            </w:pPr>
            <w:r w:rsidRPr="006703D1">
              <w:t>в том числе</w:t>
            </w:r>
          </w:p>
        </w:tc>
      </w:tr>
      <w:tr w:rsidR="001A57DB" w:rsidRPr="006703D1" w:rsidTr="005F4F87">
        <w:trPr>
          <w:trHeight w:val="510"/>
        </w:trPr>
        <w:tc>
          <w:tcPr>
            <w:tcW w:w="3703" w:type="dxa"/>
            <w:vMerge/>
            <w:tcBorders>
              <w:top w:val="single" w:sz="4" w:space="0" w:color="auto"/>
              <w:left w:val="single" w:sz="4" w:space="0" w:color="auto"/>
              <w:bottom w:val="single" w:sz="4" w:space="0" w:color="000000"/>
              <w:right w:val="single" w:sz="4" w:space="0" w:color="000000"/>
            </w:tcBorders>
            <w:vAlign w:val="center"/>
            <w:hideMark/>
          </w:tcPr>
          <w:p w:rsidR="001A57DB" w:rsidRPr="006703D1" w:rsidRDefault="001A57DB" w:rsidP="00A4505F"/>
        </w:tc>
        <w:tc>
          <w:tcPr>
            <w:tcW w:w="1412" w:type="dxa"/>
            <w:tcBorders>
              <w:top w:val="nil"/>
              <w:left w:val="nil"/>
              <w:bottom w:val="single" w:sz="4" w:space="0" w:color="auto"/>
              <w:right w:val="single" w:sz="4" w:space="0" w:color="auto"/>
            </w:tcBorders>
            <w:shd w:val="clear" w:color="auto" w:fill="auto"/>
            <w:vAlign w:val="center"/>
            <w:hideMark/>
          </w:tcPr>
          <w:p w:rsidR="001A57DB" w:rsidRPr="006703D1" w:rsidRDefault="001A57DB" w:rsidP="00A4505F">
            <w:pPr>
              <w:jc w:val="center"/>
            </w:pPr>
            <w:r w:rsidRPr="006703D1">
              <w:t>Руководители</w:t>
            </w:r>
          </w:p>
        </w:tc>
        <w:tc>
          <w:tcPr>
            <w:tcW w:w="1408" w:type="dxa"/>
            <w:tcBorders>
              <w:top w:val="nil"/>
              <w:left w:val="nil"/>
              <w:bottom w:val="single" w:sz="4" w:space="0" w:color="auto"/>
              <w:right w:val="single" w:sz="4" w:space="0" w:color="auto"/>
            </w:tcBorders>
            <w:shd w:val="clear" w:color="auto" w:fill="auto"/>
            <w:vAlign w:val="center"/>
            <w:hideMark/>
          </w:tcPr>
          <w:p w:rsidR="001A57DB" w:rsidRPr="006703D1" w:rsidRDefault="001A57DB" w:rsidP="00A4505F">
            <w:r w:rsidRPr="006703D1">
              <w:t>Заместители</w:t>
            </w:r>
          </w:p>
        </w:tc>
        <w:tc>
          <w:tcPr>
            <w:tcW w:w="1418" w:type="dxa"/>
            <w:tcBorders>
              <w:top w:val="nil"/>
              <w:left w:val="nil"/>
              <w:bottom w:val="single" w:sz="4" w:space="0" w:color="auto"/>
              <w:right w:val="single" w:sz="4" w:space="0" w:color="auto"/>
            </w:tcBorders>
            <w:shd w:val="clear" w:color="auto" w:fill="auto"/>
            <w:vAlign w:val="center"/>
            <w:hideMark/>
          </w:tcPr>
          <w:p w:rsidR="001A57DB" w:rsidRPr="006703D1" w:rsidRDefault="001A57DB" w:rsidP="00A4505F">
            <w:r w:rsidRPr="006703D1">
              <w:t>Специалисты</w:t>
            </w:r>
          </w:p>
        </w:tc>
        <w:tc>
          <w:tcPr>
            <w:tcW w:w="1984" w:type="dxa"/>
            <w:tcBorders>
              <w:top w:val="single" w:sz="4" w:space="0" w:color="auto"/>
              <w:left w:val="nil"/>
              <w:bottom w:val="single" w:sz="4" w:space="0" w:color="auto"/>
              <w:right w:val="single" w:sz="4" w:space="0" w:color="auto"/>
            </w:tcBorders>
            <w:vAlign w:val="center"/>
          </w:tcPr>
          <w:p w:rsidR="001A57DB" w:rsidRPr="006703D1" w:rsidRDefault="001A57DB" w:rsidP="00A4505F">
            <w:pPr>
              <w:jc w:val="center"/>
            </w:pPr>
            <w:r w:rsidRPr="006703D1">
              <w:t>Прочий персонал</w:t>
            </w:r>
          </w:p>
        </w:tc>
      </w:tr>
      <w:tr w:rsidR="001A57DB" w:rsidRPr="006703D1" w:rsidTr="005F4F87">
        <w:trPr>
          <w:trHeight w:val="300"/>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57DB" w:rsidRPr="006703D1" w:rsidRDefault="001A57DB" w:rsidP="00A4505F">
            <w:pPr>
              <w:jc w:val="center"/>
            </w:pPr>
            <w:r w:rsidRPr="006703D1">
              <w:t>МКУ "ЛРУК"</w:t>
            </w:r>
          </w:p>
        </w:tc>
        <w:tc>
          <w:tcPr>
            <w:tcW w:w="1412" w:type="dxa"/>
            <w:tcBorders>
              <w:top w:val="nil"/>
              <w:left w:val="nil"/>
              <w:bottom w:val="single" w:sz="4" w:space="0" w:color="auto"/>
              <w:right w:val="single" w:sz="4" w:space="0" w:color="auto"/>
            </w:tcBorders>
            <w:shd w:val="clear" w:color="auto" w:fill="auto"/>
            <w:noWrap/>
            <w:vAlign w:val="center"/>
            <w:hideMark/>
          </w:tcPr>
          <w:p w:rsidR="001A57DB" w:rsidRPr="006703D1" w:rsidRDefault="0011762E" w:rsidP="00FD3176">
            <w:pPr>
              <w:jc w:val="right"/>
            </w:pPr>
            <w:r w:rsidRPr="006703D1">
              <w:t>164 989,90</w:t>
            </w:r>
          </w:p>
        </w:tc>
        <w:tc>
          <w:tcPr>
            <w:tcW w:w="1408" w:type="dxa"/>
            <w:tcBorders>
              <w:top w:val="nil"/>
              <w:left w:val="nil"/>
              <w:bottom w:val="single" w:sz="4" w:space="0" w:color="auto"/>
              <w:right w:val="single" w:sz="4" w:space="0" w:color="auto"/>
            </w:tcBorders>
            <w:shd w:val="clear" w:color="auto" w:fill="auto"/>
            <w:noWrap/>
            <w:vAlign w:val="center"/>
            <w:hideMark/>
          </w:tcPr>
          <w:p w:rsidR="001A57DB" w:rsidRPr="006703D1" w:rsidRDefault="0011762E" w:rsidP="00FD3176">
            <w:pPr>
              <w:jc w:val="right"/>
            </w:pPr>
            <w:r w:rsidRPr="006703D1">
              <w:t>154 475,00</w:t>
            </w:r>
          </w:p>
        </w:tc>
        <w:tc>
          <w:tcPr>
            <w:tcW w:w="1418" w:type="dxa"/>
            <w:tcBorders>
              <w:top w:val="nil"/>
              <w:left w:val="nil"/>
              <w:bottom w:val="single" w:sz="4" w:space="0" w:color="auto"/>
              <w:right w:val="single" w:sz="4" w:space="0" w:color="auto"/>
            </w:tcBorders>
            <w:shd w:val="clear" w:color="auto" w:fill="auto"/>
            <w:noWrap/>
            <w:vAlign w:val="center"/>
            <w:hideMark/>
          </w:tcPr>
          <w:p w:rsidR="001A57DB" w:rsidRPr="006703D1" w:rsidRDefault="005F4F87" w:rsidP="00FD3176">
            <w:pPr>
              <w:jc w:val="right"/>
            </w:pPr>
            <w:r w:rsidRPr="006703D1">
              <w:t>77 239,40</w:t>
            </w:r>
          </w:p>
        </w:tc>
        <w:tc>
          <w:tcPr>
            <w:tcW w:w="1984" w:type="dxa"/>
            <w:tcBorders>
              <w:top w:val="single" w:sz="4" w:space="0" w:color="auto"/>
              <w:left w:val="nil"/>
              <w:bottom w:val="single" w:sz="4" w:space="0" w:color="auto"/>
              <w:right w:val="single" w:sz="4" w:space="0" w:color="auto"/>
            </w:tcBorders>
            <w:vAlign w:val="center"/>
          </w:tcPr>
          <w:p w:rsidR="001A57DB" w:rsidRPr="006703D1" w:rsidRDefault="0011762E" w:rsidP="00FD3176">
            <w:pPr>
              <w:jc w:val="right"/>
            </w:pPr>
            <w:r w:rsidRPr="006703D1">
              <w:t>82 743,30</w:t>
            </w:r>
          </w:p>
        </w:tc>
      </w:tr>
      <w:tr w:rsidR="001A57DB" w:rsidRPr="006703D1" w:rsidTr="005F4F87">
        <w:trPr>
          <w:trHeight w:val="300"/>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57DB" w:rsidRPr="006703D1" w:rsidRDefault="001A57DB" w:rsidP="00A4505F">
            <w:pPr>
              <w:jc w:val="center"/>
            </w:pPr>
            <w:r w:rsidRPr="006703D1">
              <w:t>МКУК "ЛМЦБС"</w:t>
            </w:r>
          </w:p>
        </w:tc>
        <w:tc>
          <w:tcPr>
            <w:tcW w:w="1412" w:type="dxa"/>
            <w:tcBorders>
              <w:top w:val="nil"/>
              <w:left w:val="nil"/>
              <w:bottom w:val="single" w:sz="4" w:space="0" w:color="auto"/>
              <w:right w:val="single" w:sz="4" w:space="0" w:color="auto"/>
            </w:tcBorders>
            <w:shd w:val="clear" w:color="auto" w:fill="auto"/>
            <w:noWrap/>
            <w:vAlign w:val="center"/>
            <w:hideMark/>
          </w:tcPr>
          <w:p w:rsidR="001A57DB" w:rsidRPr="006703D1" w:rsidRDefault="0011762E" w:rsidP="00FD3176">
            <w:pPr>
              <w:jc w:val="right"/>
            </w:pPr>
            <w:r w:rsidRPr="006703D1">
              <w:t>137 083,3</w:t>
            </w:r>
          </w:p>
        </w:tc>
        <w:tc>
          <w:tcPr>
            <w:tcW w:w="1408" w:type="dxa"/>
            <w:tcBorders>
              <w:top w:val="nil"/>
              <w:left w:val="nil"/>
              <w:bottom w:val="single" w:sz="4" w:space="0" w:color="auto"/>
              <w:right w:val="single" w:sz="4" w:space="0" w:color="auto"/>
            </w:tcBorders>
            <w:shd w:val="clear" w:color="auto" w:fill="auto"/>
            <w:noWrap/>
            <w:vAlign w:val="center"/>
            <w:hideMark/>
          </w:tcPr>
          <w:p w:rsidR="001A57DB" w:rsidRPr="006703D1" w:rsidRDefault="0011762E" w:rsidP="00FD3176">
            <w:pPr>
              <w:jc w:val="right"/>
            </w:pPr>
            <w:r w:rsidRPr="006703D1">
              <w:t>104 221,40</w:t>
            </w:r>
          </w:p>
        </w:tc>
        <w:tc>
          <w:tcPr>
            <w:tcW w:w="1418" w:type="dxa"/>
            <w:tcBorders>
              <w:top w:val="nil"/>
              <w:left w:val="nil"/>
              <w:bottom w:val="single" w:sz="4" w:space="0" w:color="auto"/>
              <w:right w:val="single" w:sz="4" w:space="0" w:color="auto"/>
            </w:tcBorders>
            <w:shd w:val="clear" w:color="auto" w:fill="auto"/>
            <w:noWrap/>
            <w:vAlign w:val="center"/>
            <w:hideMark/>
          </w:tcPr>
          <w:p w:rsidR="001A57DB" w:rsidRPr="006703D1" w:rsidRDefault="0011762E" w:rsidP="00FD3176">
            <w:pPr>
              <w:jc w:val="right"/>
            </w:pPr>
            <w:r w:rsidRPr="006703D1">
              <w:t>93 206,50</w:t>
            </w:r>
          </w:p>
        </w:tc>
        <w:tc>
          <w:tcPr>
            <w:tcW w:w="1984" w:type="dxa"/>
            <w:tcBorders>
              <w:top w:val="single" w:sz="4" w:space="0" w:color="auto"/>
              <w:left w:val="nil"/>
              <w:bottom w:val="single" w:sz="4" w:space="0" w:color="auto"/>
              <w:right w:val="single" w:sz="4" w:space="0" w:color="auto"/>
            </w:tcBorders>
            <w:vAlign w:val="center"/>
          </w:tcPr>
          <w:p w:rsidR="001A57DB" w:rsidRPr="006703D1" w:rsidRDefault="0011762E" w:rsidP="00FD3176">
            <w:pPr>
              <w:jc w:val="right"/>
            </w:pPr>
            <w:r w:rsidRPr="006703D1">
              <w:t>58 616,20</w:t>
            </w:r>
          </w:p>
        </w:tc>
      </w:tr>
      <w:tr w:rsidR="001A57DB" w:rsidRPr="006703D1" w:rsidTr="005F4F87">
        <w:trPr>
          <w:trHeight w:val="300"/>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57DB" w:rsidRPr="006703D1" w:rsidRDefault="001A57DB" w:rsidP="00A4505F">
            <w:pPr>
              <w:jc w:val="center"/>
            </w:pPr>
            <w:r w:rsidRPr="006703D1">
              <w:rPr>
                <w:sz w:val="22"/>
                <w:szCs w:val="22"/>
              </w:rPr>
              <w:t>Историко -краеведческий музей</w:t>
            </w:r>
          </w:p>
        </w:tc>
        <w:tc>
          <w:tcPr>
            <w:tcW w:w="1412" w:type="dxa"/>
            <w:tcBorders>
              <w:top w:val="nil"/>
              <w:left w:val="nil"/>
              <w:bottom w:val="single" w:sz="4" w:space="0" w:color="auto"/>
              <w:right w:val="single" w:sz="4" w:space="0" w:color="auto"/>
            </w:tcBorders>
            <w:shd w:val="clear" w:color="auto" w:fill="auto"/>
            <w:noWrap/>
            <w:vAlign w:val="center"/>
            <w:hideMark/>
          </w:tcPr>
          <w:p w:rsidR="001A57DB" w:rsidRPr="006703D1" w:rsidRDefault="0011762E" w:rsidP="00FD3176">
            <w:pPr>
              <w:jc w:val="right"/>
            </w:pPr>
            <w:r w:rsidRPr="006703D1">
              <w:t>116 916,7</w:t>
            </w:r>
          </w:p>
        </w:tc>
        <w:tc>
          <w:tcPr>
            <w:tcW w:w="1408" w:type="dxa"/>
            <w:tcBorders>
              <w:top w:val="nil"/>
              <w:left w:val="nil"/>
              <w:bottom w:val="single" w:sz="4" w:space="0" w:color="auto"/>
              <w:right w:val="single" w:sz="4" w:space="0" w:color="auto"/>
            </w:tcBorders>
            <w:shd w:val="clear" w:color="auto" w:fill="auto"/>
            <w:noWrap/>
            <w:vAlign w:val="center"/>
            <w:hideMark/>
          </w:tcPr>
          <w:p w:rsidR="001A57DB" w:rsidRPr="006703D1" w:rsidRDefault="0011762E" w:rsidP="00FD3176">
            <w:pPr>
              <w:jc w:val="right"/>
            </w:pPr>
            <w:r w:rsidRPr="006703D1">
              <w:t>115 833,3</w:t>
            </w:r>
          </w:p>
        </w:tc>
        <w:tc>
          <w:tcPr>
            <w:tcW w:w="1418" w:type="dxa"/>
            <w:tcBorders>
              <w:top w:val="nil"/>
              <w:left w:val="nil"/>
              <w:bottom w:val="single" w:sz="4" w:space="0" w:color="auto"/>
              <w:right w:val="single" w:sz="4" w:space="0" w:color="auto"/>
            </w:tcBorders>
            <w:shd w:val="clear" w:color="auto" w:fill="auto"/>
            <w:noWrap/>
            <w:vAlign w:val="center"/>
            <w:hideMark/>
          </w:tcPr>
          <w:p w:rsidR="001A57DB" w:rsidRPr="006703D1" w:rsidRDefault="0011762E" w:rsidP="00FD3176">
            <w:pPr>
              <w:jc w:val="right"/>
            </w:pPr>
            <w:r w:rsidRPr="006703D1">
              <w:t>95 635,1</w:t>
            </w:r>
          </w:p>
        </w:tc>
        <w:tc>
          <w:tcPr>
            <w:tcW w:w="1984" w:type="dxa"/>
            <w:tcBorders>
              <w:top w:val="single" w:sz="4" w:space="0" w:color="auto"/>
              <w:left w:val="nil"/>
              <w:bottom w:val="single" w:sz="4" w:space="0" w:color="auto"/>
              <w:right w:val="single" w:sz="4" w:space="0" w:color="auto"/>
            </w:tcBorders>
            <w:vAlign w:val="center"/>
          </w:tcPr>
          <w:p w:rsidR="001A57DB" w:rsidRPr="006703D1" w:rsidRDefault="0011762E" w:rsidP="00FD3176">
            <w:pPr>
              <w:jc w:val="right"/>
            </w:pPr>
            <w:r w:rsidRPr="006703D1">
              <w:t>65 669,60</w:t>
            </w:r>
          </w:p>
        </w:tc>
      </w:tr>
    </w:tbl>
    <w:p w:rsidR="00BE6F90" w:rsidRPr="006703D1" w:rsidRDefault="00BE6F90" w:rsidP="00E938EC">
      <w:pPr>
        <w:spacing w:line="360" w:lineRule="auto"/>
        <w:ind w:firstLine="709"/>
        <w:jc w:val="both"/>
        <w:rPr>
          <w:sz w:val="28"/>
          <w:szCs w:val="28"/>
        </w:rPr>
      </w:pPr>
    </w:p>
    <w:p w:rsidR="00BE6F90" w:rsidRPr="006703D1" w:rsidRDefault="00BE6F90" w:rsidP="00C2749D">
      <w:pPr>
        <w:autoSpaceDE w:val="0"/>
        <w:autoSpaceDN w:val="0"/>
        <w:adjustRightInd w:val="0"/>
        <w:ind w:firstLine="709"/>
        <w:jc w:val="both"/>
        <w:rPr>
          <w:sz w:val="28"/>
          <w:szCs w:val="28"/>
        </w:rPr>
      </w:pPr>
      <w:r w:rsidRPr="006703D1">
        <w:rPr>
          <w:sz w:val="28"/>
          <w:szCs w:val="28"/>
        </w:rPr>
        <w:t>Сре</w:t>
      </w:r>
      <w:r w:rsidR="00060A91" w:rsidRPr="006703D1">
        <w:rPr>
          <w:sz w:val="28"/>
          <w:szCs w:val="28"/>
        </w:rPr>
        <w:t xml:space="preserve">днемесячная </w:t>
      </w:r>
      <w:r w:rsidRPr="006703D1">
        <w:rPr>
          <w:sz w:val="28"/>
          <w:szCs w:val="28"/>
        </w:rPr>
        <w:t>заработная плата по дополнительному образованию сложилась</w:t>
      </w:r>
      <w:r w:rsidRPr="006703D1">
        <w:rPr>
          <w:b/>
          <w:sz w:val="28"/>
          <w:szCs w:val="28"/>
        </w:rPr>
        <w:t xml:space="preserve"> </w:t>
      </w:r>
      <w:r w:rsidRPr="006703D1">
        <w:rPr>
          <w:sz w:val="28"/>
          <w:szCs w:val="28"/>
        </w:rPr>
        <w:t xml:space="preserve">следующим образом: </w:t>
      </w:r>
    </w:p>
    <w:p w:rsidR="00BE6F90" w:rsidRPr="006703D1" w:rsidRDefault="00BE6F90" w:rsidP="00BE6F90">
      <w:pPr>
        <w:autoSpaceDE w:val="0"/>
        <w:autoSpaceDN w:val="0"/>
        <w:adjustRightInd w:val="0"/>
        <w:spacing w:line="360" w:lineRule="auto"/>
        <w:ind w:firstLine="709"/>
        <w:jc w:val="right"/>
        <w:rPr>
          <w:sz w:val="28"/>
          <w:szCs w:val="28"/>
        </w:rPr>
      </w:pPr>
      <w:r w:rsidRPr="006703D1">
        <w:rPr>
          <w:sz w:val="28"/>
          <w:szCs w:val="28"/>
        </w:rPr>
        <w:t>(руб.)</w:t>
      </w:r>
    </w:p>
    <w:tbl>
      <w:tblPr>
        <w:tblW w:w="10030" w:type="dxa"/>
        <w:tblInd w:w="30" w:type="dxa"/>
        <w:tblLayout w:type="fixed"/>
        <w:tblLook w:val="04A0" w:firstRow="1" w:lastRow="0" w:firstColumn="1" w:lastColumn="0" w:noHBand="0" w:noVBand="1"/>
      </w:tblPr>
      <w:tblGrid>
        <w:gridCol w:w="1719"/>
        <w:gridCol w:w="1435"/>
        <w:gridCol w:w="1309"/>
        <w:gridCol w:w="1881"/>
        <w:gridCol w:w="1985"/>
        <w:gridCol w:w="1701"/>
      </w:tblGrid>
      <w:tr w:rsidR="005F4F87" w:rsidRPr="006703D1" w:rsidTr="005F4F87">
        <w:trPr>
          <w:trHeight w:val="810"/>
        </w:trPr>
        <w:tc>
          <w:tcPr>
            <w:tcW w:w="171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F4F87" w:rsidRPr="006703D1" w:rsidRDefault="005F4F87" w:rsidP="00A4505F">
            <w:pPr>
              <w:jc w:val="center"/>
            </w:pPr>
            <w:r w:rsidRPr="006703D1">
              <w:t>Наименование учреждения</w:t>
            </w:r>
          </w:p>
        </w:tc>
        <w:tc>
          <w:tcPr>
            <w:tcW w:w="8311" w:type="dxa"/>
            <w:gridSpan w:val="5"/>
            <w:tcBorders>
              <w:top w:val="single" w:sz="4" w:space="0" w:color="auto"/>
              <w:left w:val="nil"/>
              <w:bottom w:val="single" w:sz="4" w:space="0" w:color="auto"/>
              <w:right w:val="single" w:sz="4" w:space="0" w:color="auto"/>
            </w:tcBorders>
            <w:shd w:val="clear" w:color="auto" w:fill="auto"/>
            <w:vAlign w:val="center"/>
            <w:hideMark/>
          </w:tcPr>
          <w:p w:rsidR="005F4F87" w:rsidRPr="006703D1" w:rsidRDefault="005F4F87" w:rsidP="00A4505F">
            <w:pPr>
              <w:jc w:val="center"/>
            </w:pPr>
            <w:r w:rsidRPr="006703D1">
              <w:t>в том числе</w:t>
            </w:r>
          </w:p>
        </w:tc>
      </w:tr>
      <w:tr w:rsidR="005F4F87" w:rsidRPr="006703D1" w:rsidTr="005F4F87">
        <w:trPr>
          <w:trHeight w:val="510"/>
        </w:trPr>
        <w:tc>
          <w:tcPr>
            <w:tcW w:w="1719" w:type="dxa"/>
            <w:vMerge/>
            <w:tcBorders>
              <w:top w:val="single" w:sz="4" w:space="0" w:color="auto"/>
              <w:left w:val="single" w:sz="4" w:space="0" w:color="auto"/>
              <w:bottom w:val="single" w:sz="4" w:space="0" w:color="000000"/>
              <w:right w:val="single" w:sz="4" w:space="0" w:color="000000"/>
            </w:tcBorders>
            <w:vAlign w:val="center"/>
            <w:hideMark/>
          </w:tcPr>
          <w:p w:rsidR="005F4F87" w:rsidRPr="006703D1" w:rsidRDefault="005F4F87" w:rsidP="00A4505F"/>
        </w:tc>
        <w:tc>
          <w:tcPr>
            <w:tcW w:w="1435" w:type="dxa"/>
            <w:tcBorders>
              <w:top w:val="nil"/>
              <w:left w:val="nil"/>
              <w:bottom w:val="single" w:sz="4" w:space="0" w:color="auto"/>
              <w:right w:val="single" w:sz="4" w:space="0" w:color="auto"/>
            </w:tcBorders>
            <w:shd w:val="clear" w:color="auto" w:fill="auto"/>
            <w:vAlign w:val="center"/>
            <w:hideMark/>
          </w:tcPr>
          <w:p w:rsidR="005F4F87" w:rsidRPr="006703D1" w:rsidRDefault="005F4F87" w:rsidP="00A4505F">
            <w:pPr>
              <w:jc w:val="center"/>
            </w:pPr>
            <w:r w:rsidRPr="006703D1">
              <w:t>Руководители</w:t>
            </w:r>
          </w:p>
        </w:tc>
        <w:tc>
          <w:tcPr>
            <w:tcW w:w="1309" w:type="dxa"/>
            <w:tcBorders>
              <w:top w:val="nil"/>
              <w:left w:val="nil"/>
              <w:bottom w:val="single" w:sz="4" w:space="0" w:color="auto"/>
              <w:right w:val="single" w:sz="4" w:space="0" w:color="auto"/>
            </w:tcBorders>
            <w:shd w:val="clear" w:color="auto" w:fill="auto"/>
            <w:vAlign w:val="center"/>
            <w:hideMark/>
          </w:tcPr>
          <w:p w:rsidR="005F4F87" w:rsidRPr="006703D1" w:rsidRDefault="005F4F87" w:rsidP="00A4505F">
            <w:r w:rsidRPr="006703D1">
              <w:t>Заместители</w:t>
            </w:r>
          </w:p>
        </w:tc>
        <w:tc>
          <w:tcPr>
            <w:tcW w:w="1881" w:type="dxa"/>
            <w:tcBorders>
              <w:top w:val="nil"/>
              <w:left w:val="nil"/>
              <w:bottom w:val="single" w:sz="4" w:space="0" w:color="auto"/>
              <w:right w:val="single" w:sz="4" w:space="0" w:color="auto"/>
            </w:tcBorders>
            <w:shd w:val="clear" w:color="auto" w:fill="auto"/>
            <w:vAlign w:val="center"/>
            <w:hideMark/>
          </w:tcPr>
          <w:p w:rsidR="005F4F87" w:rsidRPr="006703D1" w:rsidRDefault="005F4F87" w:rsidP="00A4505F">
            <w:r w:rsidRPr="006703D1">
              <w:t xml:space="preserve">Педагогические работники </w:t>
            </w:r>
          </w:p>
        </w:tc>
        <w:tc>
          <w:tcPr>
            <w:tcW w:w="1985" w:type="dxa"/>
            <w:tcBorders>
              <w:top w:val="nil"/>
              <w:left w:val="nil"/>
              <w:bottom w:val="single" w:sz="4" w:space="0" w:color="auto"/>
              <w:right w:val="single" w:sz="4" w:space="0" w:color="auto"/>
            </w:tcBorders>
            <w:shd w:val="clear" w:color="auto" w:fill="auto"/>
            <w:vAlign w:val="center"/>
            <w:hideMark/>
          </w:tcPr>
          <w:p w:rsidR="005F4F87" w:rsidRPr="006703D1" w:rsidRDefault="005F4F87" w:rsidP="00A4505F">
            <w:pPr>
              <w:jc w:val="center"/>
            </w:pPr>
            <w:r w:rsidRPr="006703D1">
              <w:t>Работники культуры</w:t>
            </w:r>
          </w:p>
        </w:tc>
        <w:tc>
          <w:tcPr>
            <w:tcW w:w="1701" w:type="dxa"/>
            <w:tcBorders>
              <w:top w:val="nil"/>
              <w:left w:val="nil"/>
              <w:bottom w:val="single" w:sz="4" w:space="0" w:color="auto"/>
              <w:right w:val="single" w:sz="4" w:space="0" w:color="auto"/>
            </w:tcBorders>
            <w:shd w:val="clear" w:color="auto" w:fill="auto"/>
            <w:vAlign w:val="center"/>
            <w:hideMark/>
          </w:tcPr>
          <w:p w:rsidR="005F4F87" w:rsidRPr="006703D1" w:rsidRDefault="005F4F87" w:rsidP="00A4505F">
            <w:pPr>
              <w:jc w:val="center"/>
            </w:pPr>
            <w:r w:rsidRPr="006703D1">
              <w:t>Прочий персонал</w:t>
            </w:r>
          </w:p>
        </w:tc>
      </w:tr>
      <w:tr w:rsidR="005F4F87" w:rsidRPr="006703D1" w:rsidTr="005F4F87">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F87" w:rsidRPr="006703D1" w:rsidRDefault="005F4F87" w:rsidP="00A4505F">
            <w:pPr>
              <w:jc w:val="center"/>
            </w:pPr>
            <w:r w:rsidRPr="006703D1">
              <w:t>ДШИ</w:t>
            </w:r>
          </w:p>
        </w:tc>
        <w:tc>
          <w:tcPr>
            <w:tcW w:w="1435" w:type="dxa"/>
            <w:tcBorders>
              <w:top w:val="nil"/>
              <w:left w:val="nil"/>
              <w:bottom w:val="single" w:sz="4" w:space="0" w:color="auto"/>
              <w:right w:val="single" w:sz="4" w:space="0" w:color="auto"/>
            </w:tcBorders>
            <w:shd w:val="clear" w:color="auto" w:fill="auto"/>
            <w:noWrap/>
            <w:vAlign w:val="center"/>
            <w:hideMark/>
          </w:tcPr>
          <w:p w:rsidR="005F4F87" w:rsidRPr="006703D1" w:rsidRDefault="0011762E" w:rsidP="00A4505F">
            <w:pPr>
              <w:jc w:val="center"/>
            </w:pPr>
            <w:r w:rsidRPr="006703D1">
              <w:t>174 575,00</w:t>
            </w:r>
          </w:p>
        </w:tc>
        <w:tc>
          <w:tcPr>
            <w:tcW w:w="1309" w:type="dxa"/>
            <w:tcBorders>
              <w:top w:val="nil"/>
              <w:left w:val="nil"/>
              <w:bottom w:val="single" w:sz="4" w:space="0" w:color="auto"/>
              <w:right w:val="single" w:sz="4" w:space="0" w:color="auto"/>
            </w:tcBorders>
            <w:shd w:val="clear" w:color="auto" w:fill="auto"/>
            <w:noWrap/>
            <w:vAlign w:val="center"/>
            <w:hideMark/>
          </w:tcPr>
          <w:p w:rsidR="005F4F87" w:rsidRPr="006703D1" w:rsidRDefault="0011762E" w:rsidP="00A4505F">
            <w:pPr>
              <w:jc w:val="right"/>
            </w:pPr>
            <w:r w:rsidRPr="006703D1">
              <w:t>163 000,00</w:t>
            </w:r>
          </w:p>
        </w:tc>
        <w:tc>
          <w:tcPr>
            <w:tcW w:w="1881" w:type="dxa"/>
            <w:tcBorders>
              <w:top w:val="nil"/>
              <w:left w:val="nil"/>
              <w:bottom w:val="single" w:sz="4" w:space="0" w:color="auto"/>
              <w:right w:val="single" w:sz="4" w:space="0" w:color="auto"/>
            </w:tcBorders>
            <w:shd w:val="clear" w:color="auto" w:fill="auto"/>
            <w:noWrap/>
            <w:vAlign w:val="center"/>
            <w:hideMark/>
          </w:tcPr>
          <w:p w:rsidR="005F4F87" w:rsidRPr="006703D1" w:rsidRDefault="0011762E" w:rsidP="00A4505F">
            <w:r w:rsidRPr="006703D1">
              <w:t>116 020,57</w:t>
            </w:r>
          </w:p>
        </w:tc>
        <w:tc>
          <w:tcPr>
            <w:tcW w:w="1985" w:type="dxa"/>
            <w:tcBorders>
              <w:top w:val="nil"/>
              <w:left w:val="nil"/>
              <w:bottom w:val="single" w:sz="4" w:space="0" w:color="auto"/>
              <w:right w:val="single" w:sz="4" w:space="0" w:color="auto"/>
            </w:tcBorders>
            <w:shd w:val="clear" w:color="auto" w:fill="auto"/>
            <w:noWrap/>
            <w:vAlign w:val="center"/>
            <w:hideMark/>
          </w:tcPr>
          <w:p w:rsidR="005F4F87" w:rsidRPr="006703D1" w:rsidRDefault="0011762E" w:rsidP="00A4505F">
            <w:pPr>
              <w:jc w:val="center"/>
            </w:pPr>
            <w:r w:rsidRPr="006703D1">
              <w:t>78 930,20</w:t>
            </w:r>
          </w:p>
        </w:tc>
        <w:tc>
          <w:tcPr>
            <w:tcW w:w="1701" w:type="dxa"/>
            <w:tcBorders>
              <w:top w:val="nil"/>
              <w:left w:val="nil"/>
              <w:bottom w:val="single" w:sz="4" w:space="0" w:color="auto"/>
              <w:right w:val="single" w:sz="4" w:space="0" w:color="auto"/>
            </w:tcBorders>
            <w:shd w:val="clear" w:color="auto" w:fill="auto"/>
            <w:noWrap/>
            <w:vAlign w:val="center"/>
            <w:hideMark/>
          </w:tcPr>
          <w:p w:rsidR="005F4F87" w:rsidRPr="006703D1" w:rsidRDefault="0011762E" w:rsidP="00A4505F">
            <w:pPr>
              <w:jc w:val="center"/>
            </w:pPr>
            <w:r w:rsidRPr="006703D1">
              <w:t>65 051,03</w:t>
            </w:r>
          </w:p>
        </w:tc>
      </w:tr>
    </w:tbl>
    <w:p w:rsidR="00BE6F90" w:rsidRPr="006703D1" w:rsidRDefault="00BE6F90" w:rsidP="00BE6F90">
      <w:pPr>
        <w:widowControl w:val="0"/>
        <w:autoSpaceDE w:val="0"/>
        <w:autoSpaceDN w:val="0"/>
        <w:adjustRightInd w:val="0"/>
        <w:spacing w:line="360" w:lineRule="auto"/>
        <w:ind w:firstLine="709"/>
        <w:jc w:val="both"/>
        <w:rPr>
          <w:rFonts w:eastAsiaTheme="minorEastAsia"/>
          <w:sz w:val="28"/>
          <w:szCs w:val="28"/>
        </w:rPr>
      </w:pPr>
    </w:p>
    <w:p w:rsidR="00656101" w:rsidRPr="006703D1" w:rsidRDefault="00BE6F90" w:rsidP="00656101">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w:t>
      </w:r>
      <w:r w:rsidR="00AE596D" w:rsidRPr="006703D1">
        <w:rPr>
          <w:rFonts w:eastAsiaTheme="minorEastAsia"/>
          <w:sz w:val="28"/>
          <w:szCs w:val="28"/>
        </w:rPr>
        <w:t>направлений</w:t>
      </w:r>
      <w:r w:rsidRPr="006703D1">
        <w:rPr>
          <w:rFonts w:eastAsiaTheme="minorEastAsia"/>
          <w:sz w:val="28"/>
          <w:szCs w:val="28"/>
        </w:rPr>
        <w:t xml:space="preserve"> представлены в таблице:</w:t>
      </w:r>
    </w:p>
    <w:p w:rsidR="00656101" w:rsidRPr="006703D1" w:rsidRDefault="00656101" w:rsidP="00656101">
      <w:pPr>
        <w:widowControl w:val="0"/>
        <w:autoSpaceDE w:val="0"/>
        <w:autoSpaceDN w:val="0"/>
        <w:adjustRightInd w:val="0"/>
        <w:spacing w:line="360" w:lineRule="auto"/>
        <w:ind w:firstLine="709"/>
        <w:jc w:val="both"/>
        <w:rPr>
          <w:rFonts w:eastAsiaTheme="minorEastAsia"/>
          <w:sz w:val="28"/>
          <w:szCs w:val="28"/>
        </w:rPr>
      </w:pPr>
    </w:p>
    <w:p w:rsidR="00656101" w:rsidRPr="006703D1" w:rsidRDefault="00656101" w:rsidP="00656101">
      <w:pPr>
        <w:widowControl w:val="0"/>
        <w:autoSpaceDE w:val="0"/>
        <w:autoSpaceDN w:val="0"/>
        <w:adjustRightInd w:val="0"/>
        <w:spacing w:line="360" w:lineRule="auto"/>
        <w:ind w:firstLine="709"/>
        <w:jc w:val="both"/>
        <w:rPr>
          <w:rFonts w:eastAsiaTheme="minorEastAsia"/>
          <w:sz w:val="28"/>
          <w:szCs w:val="28"/>
        </w:rPr>
      </w:pPr>
    </w:p>
    <w:tbl>
      <w:tblPr>
        <w:tblW w:w="10181" w:type="dxa"/>
        <w:tblInd w:w="25" w:type="dxa"/>
        <w:tblLook w:val="04A0" w:firstRow="1" w:lastRow="0" w:firstColumn="1" w:lastColumn="0" w:noHBand="0" w:noVBand="1"/>
      </w:tblPr>
      <w:tblGrid>
        <w:gridCol w:w="3519"/>
        <w:gridCol w:w="1780"/>
        <w:gridCol w:w="1780"/>
        <w:gridCol w:w="1680"/>
        <w:gridCol w:w="1422"/>
      </w:tblGrid>
      <w:tr w:rsidR="00656101" w:rsidRPr="006703D1" w:rsidTr="00656101">
        <w:trPr>
          <w:trHeight w:val="300"/>
        </w:trPr>
        <w:tc>
          <w:tcPr>
            <w:tcW w:w="3519" w:type="dxa"/>
            <w:tcBorders>
              <w:top w:val="nil"/>
              <w:left w:val="nil"/>
              <w:bottom w:val="nil"/>
              <w:right w:val="nil"/>
            </w:tcBorders>
            <w:shd w:val="clear" w:color="auto" w:fill="auto"/>
            <w:noWrap/>
            <w:vAlign w:val="bottom"/>
            <w:hideMark/>
          </w:tcPr>
          <w:p w:rsidR="00656101" w:rsidRPr="006703D1" w:rsidRDefault="00656101" w:rsidP="00656101">
            <w:pPr>
              <w:rPr>
                <w:sz w:val="24"/>
                <w:szCs w:val="24"/>
              </w:rPr>
            </w:pPr>
          </w:p>
        </w:tc>
        <w:tc>
          <w:tcPr>
            <w:tcW w:w="1780" w:type="dxa"/>
            <w:tcBorders>
              <w:top w:val="nil"/>
              <w:left w:val="nil"/>
              <w:bottom w:val="nil"/>
              <w:right w:val="nil"/>
            </w:tcBorders>
            <w:shd w:val="clear" w:color="auto" w:fill="auto"/>
            <w:noWrap/>
            <w:vAlign w:val="bottom"/>
            <w:hideMark/>
          </w:tcPr>
          <w:p w:rsidR="00656101" w:rsidRPr="006703D1" w:rsidRDefault="00656101" w:rsidP="00656101">
            <w:pPr>
              <w:rPr>
                <w:sz w:val="24"/>
                <w:szCs w:val="24"/>
              </w:rPr>
            </w:pPr>
          </w:p>
        </w:tc>
        <w:tc>
          <w:tcPr>
            <w:tcW w:w="1780" w:type="dxa"/>
            <w:tcBorders>
              <w:top w:val="nil"/>
              <w:left w:val="nil"/>
              <w:bottom w:val="single" w:sz="4" w:space="0" w:color="auto"/>
              <w:right w:val="nil"/>
            </w:tcBorders>
            <w:shd w:val="clear" w:color="auto" w:fill="auto"/>
            <w:noWrap/>
            <w:vAlign w:val="bottom"/>
            <w:hideMark/>
          </w:tcPr>
          <w:p w:rsidR="00656101" w:rsidRPr="006703D1" w:rsidRDefault="00656101" w:rsidP="00656101">
            <w:pPr>
              <w:rPr>
                <w:sz w:val="24"/>
                <w:szCs w:val="24"/>
              </w:rPr>
            </w:pPr>
          </w:p>
        </w:tc>
        <w:tc>
          <w:tcPr>
            <w:tcW w:w="3102" w:type="dxa"/>
            <w:gridSpan w:val="2"/>
            <w:tcBorders>
              <w:top w:val="nil"/>
              <w:left w:val="nil"/>
              <w:bottom w:val="single" w:sz="4" w:space="0" w:color="auto"/>
              <w:right w:val="nil"/>
            </w:tcBorders>
            <w:shd w:val="clear" w:color="auto" w:fill="auto"/>
            <w:noWrap/>
            <w:vAlign w:val="bottom"/>
            <w:hideMark/>
          </w:tcPr>
          <w:p w:rsidR="00656101" w:rsidRPr="006703D1" w:rsidRDefault="00656101" w:rsidP="00656101">
            <w:pPr>
              <w:jc w:val="right"/>
              <w:rPr>
                <w:sz w:val="24"/>
                <w:szCs w:val="24"/>
              </w:rPr>
            </w:pPr>
            <w:r w:rsidRPr="006703D1">
              <w:rPr>
                <w:sz w:val="24"/>
                <w:szCs w:val="24"/>
              </w:rPr>
              <w:t>Таб. 2.4. (руб)</w:t>
            </w:r>
          </w:p>
        </w:tc>
      </w:tr>
      <w:tr w:rsidR="00656101" w:rsidRPr="006703D1" w:rsidTr="00656101">
        <w:trPr>
          <w:trHeight w:val="945"/>
        </w:trPr>
        <w:tc>
          <w:tcPr>
            <w:tcW w:w="3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jc w:val="center"/>
              <w:rPr>
                <w:color w:val="000000"/>
                <w:sz w:val="24"/>
                <w:szCs w:val="24"/>
              </w:rPr>
            </w:pPr>
            <w:r w:rsidRPr="006703D1">
              <w:rPr>
                <w:color w:val="000000"/>
                <w:sz w:val="24"/>
                <w:szCs w:val="24"/>
              </w:rPr>
              <w:t>Наименование</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656101" w:rsidRPr="006703D1" w:rsidRDefault="00656101" w:rsidP="00656101">
            <w:pPr>
              <w:jc w:val="center"/>
              <w:rPr>
                <w:color w:val="000000"/>
                <w:sz w:val="24"/>
                <w:szCs w:val="24"/>
              </w:rPr>
            </w:pPr>
            <w:r w:rsidRPr="006703D1">
              <w:rPr>
                <w:color w:val="000000"/>
                <w:sz w:val="24"/>
                <w:szCs w:val="24"/>
              </w:rPr>
              <w:t>Сводная бюджетная роспись</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656101" w:rsidRPr="006703D1" w:rsidRDefault="00656101" w:rsidP="00656101">
            <w:pPr>
              <w:jc w:val="center"/>
              <w:rPr>
                <w:color w:val="000000"/>
                <w:sz w:val="24"/>
                <w:szCs w:val="24"/>
              </w:rPr>
            </w:pPr>
            <w:r w:rsidRPr="006703D1">
              <w:rPr>
                <w:color w:val="000000"/>
                <w:sz w:val="24"/>
                <w:szCs w:val="24"/>
              </w:rPr>
              <w:t>Исполнение</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656101" w:rsidRPr="006703D1" w:rsidRDefault="00656101" w:rsidP="00656101">
            <w:pPr>
              <w:jc w:val="center"/>
              <w:rPr>
                <w:color w:val="000000"/>
                <w:sz w:val="24"/>
                <w:szCs w:val="24"/>
              </w:rPr>
            </w:pPr>
            <w:r w:rsidRPr="006703D1">
              <w:rPr>
                <w:color w:val="000000"/>
                <w:sz w:val="24"/>
                <w:szCs w:val="24"/>
              </w:rPr>
              <w:t>Не освоено</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656101" w:rsidRPr="006703D1" w:rsidRDefault="00656101" w:rsidP="00656101">
            <w:pPr>
              <w:jc w:val="center"/>
              <w:rPr>
                <w:color w:val="000000"/>
                <w:sz w:val="24"/>
                <w:szCs w:val="24"/>
              </w:rPr>
            </w:pPr>
            <w:r w:rsidRPr="006703D1">
              <w:rPr>
                <w:color w:val="000000"/>
                <w:sz w:val="24"/>
                <w:szCs w:val="24"/>
              </w:rPr>
              <w:t>Процент исполнения</w:t>
            </w:r>
          </w:p>
        </w:tc>
      </w:tr>
      <w:tr w:rsidR="00656101" w:rsidRPr="006703D1" w:rsidTr="00656101">
        <w:trPr>
          <w:trHeight w:val="315"/>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color w:val="000000"/>
                <w:sz w:val="24"/>
                <w:szCs w:val="24"/>
              </w:rPr>
            </w:pPr>
            <w:r w:rsidRPr="006703D1">
              <w:rPr>
                <w:color w:val="000000"/>
                <w:sz w:val="24"/>
                <w:szCs w:val="24"/>
              </w:rPr>
              <w:t xml:space="preserve">Развитие культуры Ленского района </w:t>
            </w:r>
          </w:p>
        </w:tc>
        <w:tc>
          <w:tcPr>
            <w:tcW w:w="17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387 579 026,57</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306 326 745,66</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81 252 280,91</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79,0</w:t>
            </w:r>
          </w:p>
        </w:tc>
      </w:tr>
      <w:tr w:rsidR="00656101" w:rsidRPr="006703D1" w:rsidTr="00656101">
        <w:trPr>
          <w:trHeight w:val="630"/>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i/>
                <w:iCs/>
                <w:color w:val="000000"/>
                <w:sz w:val="24"/>
                <w:szCs w:val="24"/>
              </w:rPr>
            </w:pPr>
            <w:r w:rsidRPr="006703D1">
              <w:rPr>
                <w:i/>
                <w:iCs/>
                <w:color w:val="000000"/>
                <w:sz w:val="24"/>
                <w:szCs w:val="24"/>
              </w:rPr>
              <w:t>Региональные проекты, входящие в национальные проекты</w:t>
            </w:r>
          </w:p>
        </w:tc>
        <w:tc>
          <w:tcPr>
            <w:tcW w:w="17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4 987 867,30</w:t>
            </w:r>
          </w:p>
        </w:tc>
        <w:tc>
          <w:tcPr>
            <w:tcW w:w="17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4 987 867,30</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100,0</w:t>
            </w:r>
          </w:p>
        </w:tc>
      </w:tr>
      <w:tr w:rsidR="00656101" w:rsidRPr="006703D1" w:rsidTr="00656101">
        <w:trPr>
          <w:trHeight w:val="315"/>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i/>
                <w:iCs/>
                <w:color w:val="000000"/>
                <w:sz w:val="24"/>
                <w:szCs w:val="24"/>
              </w:rPr>
            </w:pPr>
            <w:r w:rsidRPr="006703D1">
              <w:rPr>
                <w:i/>
                <w:iCs/>
                <w:color w:val="000000"/>
                <w:sz w:val="24"/>
                <w:szCs w:val="24"/>
              </w:rPr>
              <w:t>Ведомственные проекты</w:t>
            </w:r>
          </w:p>
        </w:tc>
        <w:tc>
          <w:tcPr>
            <w:tcW w:w="17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69 189 038,79</w:t>
            </w:r>
          </w:p>
        </w:tc>
        <w:tc>
          <w:tcPr>
            <w:tcW w:w="17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15 676 865,29</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53 512 173,50</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22,7</w:t>
            </w:r>
          </w:p>
        </w:tc>
      </w:tr>
      <w:tr w:rsidR="00656101" w:rsidRPr="006703D1" w:rsidTr="00656101">
        <w:trPr>
          <w:trHeight w:val="1260"/>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color w:val="000000"/>
                <w:sz w:val="24"/>
                <w:szCs w:val="24"/>
              </w:rPr>
            </w:pPr>
            <w:r w:rsidRPr="006703D1">
              <w:rPr>
                <w:color w:val="000000"/>
                <w:sz w:val="24"/>
                <w:szCs w:val="24"/>
              </w:rPr>
              <w:t>Ведомственные проекты "Сохранение культурного и исторического наследия, расширение доступа населения к культурным ценностям и информации"</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818 200,00</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818 200,00</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100,0</w:t>
            </w:r>
          </w:p>
        </w:tc>
      </w:tr>
      <w:tr w:rsidR="00656101" w:rsidRPr="006703D1" w:rsidTr="00656101">
        <w:trPr>
          <w:trHeight w:val="630"/>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color w:val="000000"/>
                <w:sz w:val="24"/>
                <w:szCs w:val="24"/>
              </w:rPr>
            </w:pPr>
            <w:r w:rsidRPr="006703D1">
              <w:rPr>
                <w:color w:val="000000"/>
                <w:sz w:val="24"/>
                <w:szCs w:val="24"/>
              </w:rPr>
              <w:t>Ведомственный проект «Обеспечение прав граждан на участие в культурной жизни»</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5 969 165,71</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5 658 029,21</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311 136,50</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94,8</w:t>
            </w:r>
          </w:p>
        </w:tc>
      </w:tr>
      <w:tr w:rsidR="00656101" w:rsidRPr="006703D1" w:rsidTr="00656101">
        <w:trPr>
          <w:trHeight w:val="1575"/>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color w:val="000000"/>
                <w:sz w:val="24"/>
                <w:szCs w:val="24"/>
              </w:rPr>
            </w:pPr>
            <w:r w:rsidRPr="006703D1">
              <w:rPr>
                <w:color w:val="000000"/>
                <w:sz w:val="24"/>
                <w:szCs w:val="24"/>
              </w:rPr>
              <w:t>Ведомственный проект "Создание условий для сохранения и развития культуры в поселениях, посредством внедрения новых технологий и строительства современных зданий"</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62 401 673,08</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9 200 636,08</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53 201 037,00</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14,7</w:t>
            </w:r>
          </w:p>
        </w:tc>
      </w:tr>
      <w:tr w:rsidR="00656101" w:rsidRPr="006703D1" w:rsidTr="00656101">
        <w:trPr>
          <w:trHeight w:val="315"/>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i/>
                <w:iCs/>
                <w:color w:val="000000"/>
                <w:sz w:val="24"/>
                <w:szCs w:val="24"/>
              </w:rPr>
            </w:pPr>
            <w:r w:rsidRPr="006703D1">
              <w:rPr>
                <w:i/>
                <w:iCs/>
                <w:color w:val="000000"/>
                <w:sz w:val="24"/>
                <w:szCs w:val="24"/>
              </w:rPr>
              <w:t>Комплексы процессных мероприятий</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sz w:val="24"/>
                <w:szCs w:val="24"/>
              </w:rPr>
            </w:pPr>
            <w:r w:rsidRPr="006703D1">
              <w:rPr>
                <w:sz w:val="24"/>
                <w:szCs w:val="24"/>
              </w:rPr>
              <w:t>313 402 120,48</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sz w:val="24"/>
                <w:szCs w:val="24"/>
              </w:rPr>
            </w:pPr>
            <w:r w:rsidRPr="006703D1">
              <w:rPr>
                <w:sz w:val="24"/>
                <w:szCs w:val="24"/>
              </w:rPr>
              <w:t>285 662 013,07</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27 740 107,41</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91,1</w:t>
            </w:r>
          </w:p>
        </w:tc>
      </w:tr>
      <w:tr w:rsidR="00656101" w:rsidRPr="006703D1" w:rsidTr="00656101">
        <w:trPr>
          <w:trHeight w:val="315"/>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color w:val="000000"/>
                <w:sz w:val="24"/>
                <w:szCs w:val="24"/>
              </w:rPr>
            </w:pPr>
            <w:r w:rsidRPr="006703D1">
              <w:rPr>
                <w:color w:val="000000"/>
                <w:sz w:val="24"/>
                <w:szCs w:val="24"/>
              </w:rPr>
              <w:t>Дополнительное образование детей</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130 997 455,39</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114 865 684,99</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16 131 770,40</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87,7</w:t>
            </w:r>
          </w:p>
        </w:tc>
      </w:tr>
      <w:tr w:rsidR="00656101" w:rsidRPr="006703D1" w:rsidTr="00656101">
        <w:trPr>
          <w:trHeight w:val="315"/>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i/>
                <w:iCs/>
                <w:color w:val="000000"/>
                <w:sz w:val="24"/>
                <w:szCs w:val="24"/>
              </w:rPr>
            </w:pPr>
            <w:r w:rsidRPr="006703D1">
              <w:rPr>
                <w:i/>
                <w:iCs/>
                <w:color w:val="000000"/>
                <w:sz w:val="24"/>
                <w:szCs w:val="24"/>
              </w:rPr>
              <w:t>Культура</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182 404 665,09</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170 796 328,08</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11 608 337,01</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93,6</w:t>
            </w:r>
          </w:p>
        </w:tc>
      </w:tr>
      <w:tr w:rsidR="00656101" w:rsidRPr="006703D1" w:rsidTr="00656101">
        <w:trPr>
          <w:trHeight w:val="315"/>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color w:val="000000"/>
                <w:sz w:val="24"/>
                <w:szCs w:val="24"/>
              </w:rPr>
            </w:pPr>
            <w:r w:rsidRPr="006703D1">
              <w:rPr>
                <w:color w:val="000000"/>
                <w:sz w:val="24"/>
                <w:szCs w:val="24"/>
              </w:rPr>
              <w:t>МКУК "ЛМЦБС"</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117 759 639,09</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109 457 740,41</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8 301 898,68</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93,0</w:t>
            </w:r>
          </w:p>
        </w:tc>
      </w:tr>
      <w:tr w:rsidR="00656101" w:rsidRPr="006703D1" w:rsidTr="00656101">
        <w:trPr>
          <w:trHeight w:val="630"/>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color w:val="000000"/>
                <w:sz w:val="24"/>
                <w:szCs w:val="24"/>
              </w:rPr>
            </w:pPr>
            <w:r w:rsidRPr="006703D1">
              <w:rPr>
                <w:color w:val="000000"/>
                <w:sz w:val="24"/>
                <w:szCs w:val="24"/>
              </w:rPr>
              <w:t>МКУК "Ленский историко – краеведческий музей"</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33 261 145,24</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32 041 272,67</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1 219 872,57</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96,3</w:t>
            </w:r>
          </w:p>
        </w:tc>
      </w:tr>
      <w:tr w:rsidR="00656101" w:rsidRPr="006703D1" w:rsidTr="00656101">
        <w:trPr>
          <w:trHeight w:val="630"/>
        </w:trPr>
        <w:tc>
          <w:tcPr>
            <w:tcW w:w="3519" w:type="dxa"/>
            <w:tcBorders>
              <w:top w:val="nil"/>
              <w:left w:val="single" w:sz="4" w:space="0" w:color="auto"/>
              <w:bottom w:val="single" w:sz="4" w:space="0" w:color="auto"/>
              <w:right w:val="single" w:sz="4" w:space="0" w:color="auto"/>
            </w:tcBorders>
            <w:shd w:val="clear" w:color="auto" w:fill="auto"/>
            <w:vAlign w:val="center"/>
            <w:hideMark/>
          </w:tcPr>
          <w:p w:rsidR="00656101" w:rsidRPr="006703D1" w:rsidRDefault="00656101" w:rsidP="00656101">
            <w:pPr>
              <w:rPr>
                <w:color w:val="000000"/>
                <w:sz w:val="24"/>
                <w:szCs w:val="24"/>
              </w:rPr>
            </w:pPr>
            <w:r w:rsidRPr="006703D1">
              <w:rPr>
                <w:color w:val="000000"/>
                <w:sz w:val="24"/>
                <w:szCs w:val="24"/>
              </w:rPr>
              <w:t>Другие вопросы в области культуры, кинематографии</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31 383 880,76</w:t>
            </w:r>
          </w:p>
        </w:tc>
        <w:tc>
          <w:tcPr>
            <w:tcW w:w="1780" w:type="dxa"/>
            <w:tcBorders>
              <w:top w:val="nil"/>
              <w:left w:val="nil"/>
              <w:bottom w:val="single" w:sz="4" w:space="0" w:color="auto"/>
              <w:right w:val="single" w:sz="4" w:space="0" w:color="auto"/>
            </w:tcBorders>
            <w:shd w:val="clear" w:color="auto" w:fill="auto"/>
            <w:noWrap/>
            <w:vAlign w:val="center"/>
            <w:hideMark/>
          </w:tcPr>
          <w:p w:rsidR="00656101" w:rsidRPr="006703D1" w:rsidRDefault="00656101" w:rsidP="00656101">
            <w:pPr>
              <w:jc w:val="right"/>
              <w:rPr>
                <w:color w:val="000000"/>
                <w:sz w:val="24"/>
                <w:szCs w:val="24"/>
              </w:rPr>
            </w:pPr>
            <w:r w:rsidRPr="006703D1">
              <w:rPr>
                <w:color w:val="000000"/>
                <w:sz w:val="24"/>
                <w:szCs w:val="24"/>
              </w:rPr>
              <w:t>29 297 315,00</w:t>
            </w:r>
          </w:p>
        </w:tc>
        <w:tc>
          <w:tcPr>
            <w:tcW w:w="1680"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2 086 565,76</w:t>
            </w:r>
          </w:p>
        </w:tc>
        <w:tc>
          <w:tcPr>
            <w:tcW w:w="1422" w:type="dxa"/>
            <w:tcBorders>
              <w:top w:val="nil"/>
              <w:left w:val="nil"/>
              <w:bottom w:val="single" w:sz="4" w:space="0" w:color="auto"/>
              <w:right w:val="single" w:sz="4" w:space="0" w:color="auto"/>
            </w:tcBorders>
            <w:shd w:val="clear" w:color="auto" w:fill="auto"/>
            <w:vAlign w:val="center"/>
            <w:hideMark/>
          </w:tcPr>
          <w:p w:rsidR="00656101" w:rsidRPr="006703D1" w:rsidRDefault="00656101" w:rsidP="00656101">
            <w:pPr>
              <w:jc w:val="right"/>
              <w:rPr>
                <w:color w:val="000000"/>
                <w:sz w:val="24"/>
                <w:szCs w:val="24"/>
              </w:rPr>
            </w:pPr>
            <w:r w:rsidRPr="006703D1">
              <w:rPr>
                <w:color w:val="000000"/>
                <w:sz w:val="24"/>
                <w:szCs w:val="24"/>
              </w:rPr>
              <w:t>93,4</w:t>
            </w:r>
          </w:p>
        </w:tc>
      </w:tr>
    </w:tbl>
    <w:p w:rsidR="00601373" w:rsidRPr="006703D1" w:rsidRDefault="00601373" w:rsidP="00BE6F90">
      <w:pPr>
        <w:widowControl w:val="0"/>
        <w:autoSpaceDE w:val="0"/>
        <w:autoSpaceDN w:val="0"/>
        <w:adjustRightInd w:val="0"/>
        <w:spacing w:line="360" w:lineRule="auto"/>
        <w:ind w:firstLine="709"/>
        <w:jc w:val="right"/>
        <w:rPr>
          <w:rFonts w:eastAsiaTheme="minorEastAsia"/>
          <w:sz w:val="28"/>
          <w:szCs w:val="28"/>
        </w:rPr>
      </w:pPr>
    </w:p>
    <w:p w:rsidR="00AA076D" w:rsidRPr="006703D1" w:rsidRDefault="00AA076D" w:rsidP="00AA076D">
      <w:pPr>
        <w:tabs>
          <w:tab w:val="left" w:pos="851"/>
        </w:tabs>
        <w:suppressAutoHyphens/>
        <w:spacing w:line="360" w:lineRule="auto"/>
        <w:ind w:firstLine="709"/>
        <w:jc w:val="both"/>
        <w:rPr>
          <w:sz w:val="28"/>
          <w:szCs w:val="28"/>
        </w:rPr>
      </w:pPr>
      <w:r w:rsidRPr="006703D1">
        <w:rPr>
          <w:sz w:val="28"/>
          <w:szCs w:val="28"/>
        </w:rPr>
        <w:t>По данной муниципальной программе отражены расходы:</w:t>
      </w:r>
    </w:p>
    <w:p w:rsidR="00546A3B" w:rsidRPr="006703D1" w:rsidRDefault="00546A3B" w:rsidP="00A44F1B">
      <w:pPr>
        <w:tabs>
          <w:tab w:val="left" w:pos="851"/>
        </w:tabs>
        <w:suppressAutoHyphens/>
        <w:spacing w:line="360" w:lineRule="auto"/>
        <w:ind w:firstLine="709"/>
        <w:jc w:val="both"/>
        <w:rPr>
          <w:color w:val="000000"/>
          <w:sz w:val="28"/>
          <w:szCs w:val="28"/>
        </w:rPr>
      </w:pPr>
      <w:r w:rsidRPr="006703D1">
        <w:rPr>
          <w:sz w:val="28"/>
          <w:szCs w:val="28"/>
        </w:rPr>
        <w:t xml:space="preserve">1. </w:t>
      </w:r>
      <w:r w:rsidR="0037691E" w:rsidRPr="006703D1">
        <w:rPr>
          <w:color w:val="000000"/>
          <w:sz w:val="28"/>
          <w:szCs w:val="28"/>
        </w:rPr>
        <w:t xml:space="preserve">Региональные проекты, входящие в национальные проекты </w:t>
      </w:r>
      <w:r w:rsidRPr="006703D1">
        <w:rPr>
          <w:color w:val="000000"/>
          <w:sz w:val="28"/>
          <w:szCs w:val="28"/>
        </w:rPr>
        <w:t>исполнение составило</w:t>
      </w:r>
      <w:r w:rsidR="0037691E" w:rsidRPr="006703D1">
        <w:t xml:space="preserve"> </w:t>
      </w:r>
      <w:r w:rsidR="0037691E" w:rsidRPr="006703D1">
        <w:rPr>
          <w:color w:val="000000"/>
          <w:sz w:val="28"/>
          <w:szCs w:val="28"/>
        </w:rPr>
        <w:t xml:space="preserve">4 987 867,30 </w:t>
      </w:r>
      <w:r w:rsidRPr="006703D1">
        <w:rPr>
          <w:color w:val="000000"/>
          <w:sz w:val="28"/>
          <w:szCs w:val="28"/>
        </w:rPr>
        <w:t>руб. или 100,0 % от плана</w:t>
      </w:r>
      <w:r w:rsidR="0037691E" w:rsidRPr="006703D1">
        <w:rPr>
          <w:color w:val="000000"/>
          <w:sz w:val="28"/>
          <w:szCs w:val="28"/>
        </w:rPr>
        <w:t>,</w:t>
      </w:r>
      <w:r w:rsidR="0037691E" w:rsidRPr="006703D1">
        <w:rPr>
          <w:sz w:val="28"/>
          <w:szCs w:val="28"/>
        </w:rPr>
        <w:t xml:space="preserve"> в том числе за счет средств Федерального бюджета и Государственного бюджета РС (Я) – 3 990 293,84</w:t>
      </w:r>
      <w:r w:rsidRPr="006703D1">
        <w:rPr>
          <w:color w:val="000000"/>
          <w:sz w:val="28"/>
          <w:szCs w:val="28"/>
        </w:rPr>
        <w:t>. Расходы направлены на приобретение музыкальных инструментов.</w:t>
      </w:r>
    </w:p>
    <w:p w:rsidR="00546A3B" w:rsidRPr="006703D1" w:rsidRDefault="00546A3B" w:rsidP="00A44F1B">
      <w:pPr>
        <w:tabs>
          <w:tab w:val="left" w:pos="851"/>
        </w:tabs>
        <w:suppressAutoHyphens/>
        <w:spacing w:line="360" w:lineRule="auto"/>
        <w:ind w:firstLine="709"/>
        <w:jc w:val="both"/>
        <w:rPr>
          <w:color w:val="000000"/>
          <w:sz w:val="28"/>
          <w:szCs w:val="28"/>
        </w:rPr>
      </w:pPr>
      <w:r w:rsidRPr="006703D1">
        <w:rPr>
          <w:color w:val="000000"/>
          <w:sz w:val="28"/>
          <w:szCs w:val="28"/>
        </w:rPr>
        <w:t>2. Ведомственные проекты "Сохранение культурного и исторического наследия, расширение доступа населения к культурным ценностям и информ</w:t>
      </w:r>
      <w:r w:rsidR="00537A7C" w:rsidRPr="006703D1">
        <w:rPr>
          <w:color w:val="000000"/>
          <w:sz w:val="28"/>
          <w:szCs w:val="28"/>
        </w:rPr>
        <w:t>ации" исполнение составило 818 2</w:t>
      </w:r>
      <w:r w:rsidRPr="006703D1">
        <w:rPr>
          <w:color w:val="000000"/>
          <w:sz w:val="28"/>
          <w:szCs w:val="28"/>
        </w:rPr>
        <w:t>00,00 руб. или 100,0 % от плана. Расходы были произведены МКУК "Ленский историко – краеведческий музей". Приобретен</w:t>
      </w:r>
      <w:r w:rsidR="00A3580C" w:rsidRPr="006703D1">
        <w:rPr>
          <w:color w:val="000000"/>
          <w:sz w:val="28"/>
          <w:szCs w:val="28"/>
        </w:rPr>
        <w:t>ы</w:t>
      </w:r>
      <w:r w:rsidRPr="006703D1">
        <w:rPr>
          <w:color w:val="000000"/>
          <w:sz w:val="28"/>
          <w:szCs w:val="28"/>
        </w:rPr>
        <w:t xml:space="preserve"> </w:t>
      </w:r>
      <w:r w:rsidR="00A3580C" w:rsidRPr="006703D1">
        <w:rPr>
          <w:color w:val="000000"/>
          <w:sz w:val="28"/>
          <w:szCs w:val="28"/>
        </w:rPr>
        <w:t xml:space="preserve">информационный стенд </w:t>
      </w:r>
      <w:r w:rsidRPr="006703D1">
        <w:rPr>
          <w:color w:val="000000"/>
          <w:sz w:val="28"/>
          <w:szCs w:val="28"/>
        </w:rPr>
        <w:t xml:space="preserve">на сумму </w:t>
      </w:r>
      <w:r w:rsidR="00A3580C" w:rsidRPr="006703D1">
        <w:rPr>
          <w:color w:val="000000"/>
          <w:sz w:val="28"/>
          <w:szCs w:val="28"/>
        </w:rPr>
        <w:t>310 500,00</w:t>
      </w:r>
      <w:r w:rsidRPr="006703D1">
        <w:rPr>
          <w:color w:val="000000"/>
          <w:sz w:val="28"/>
          <w:szCs w:val="28"/>
        </w:rPr>
        <w:t xml:space="preserve"> руб.,</w:t>
      </w:r>
      <w:r w:rsidR="009E1CA5" w:rsidRPr="006703D1">
        <w:t xml:space="preserve"> </w:t>
      </w:r>
      <w:r w:rsidR="00A3580C" w:rsidRPr="006703D1">
        <w:rPr>
          <w:color w:val="000000"/>
          <w:sz w:val="28"/>
          <w:szCs w:val="28"/>
        </w:rPr>
        <w:t>фигура первобытного человека</w:t>
      </w:r>
      <w:r w:rsidR="009E1CA5" w:rsidRPr="006703D1">
        <w:rPr>
          <w:color w:val="000000"/>
          <w:sz w:val="28"/>
          <w:szCs w:val="28"/>
        </w:rPr>
        <w:t xml:space="preserve">– </w:t>
      </w:r>
      <w:r w:rsidR="00A3580C" w:rsidRPr="006703D1">
        <w:rPr>
          <w:color w:val="000000"/>
          <w:sz w:val="28"/>
          <w:szCs w:val="28"/>
        </w:rPr>
        <w:t>507 700,00</w:t>
      </w:r>
      <w:r w:rsidR="009E1CA5" w:rsidRPr="006703D1">
        <w:rPr>
          <w:color w:val="000000"/>
          <w:sz w:val="28"/>
          <w:szCs w:val="28"/>
        </w:rPr>
        <w:t xml:space="preserve"> руб</w:t>
      </w:r>
      <w:r w:rsidR="00A3580C" w:rsidRPr="006703D1">
        <w:rPr>
          <w:color w:val="000000"/>
          <w:sz w:val="28"/>
          <w:szCs w:val="28"/>
        </w:rPr>
        <w:t>.</w:t>
      </w:r>
      <w:r w:rsidR="009E1CA5" w:rsidRPr="006703D1">
        <w:rPr>
          <w:color w:val="000000"/>
          <w:sz w:val="28"/>
          <w:szCs w:val="28"/>
        </w:rPr>
        <w:t xml:space="preserve"> </w:t>
      </w:r>
    </w:p>
    <w:p w:rsidR="00D60066" w:rsidRPr="006703D1" w:rsidRDefault="00D60066" w:rsidP="00A44F1B">
      <w:pPr>
        <w:tabs>
          <w:tab w:val="left" w:pos="851"/>
        </w:tabs>
        <w:suppressAutoHyphens/>
        <w:spacing w:line="360" w:lineRule="auto"/>
        <w:ind w:firstLine="709"/>
        <w:jc w:val="both"/>
        <w:rPr>
          <w:color w:val="000000"/>
          <w:sz w:val="28"/>
          <w:szCs w:val="28"/>
        </w:rPr>
      </w:pPr>
      <w:r w:rsidRPr="006703D1">
        <w:rPr>
          <w:color w:val="000000"/>
          <w:sz w:val="28"/>
          <w:szCs w:val="28"/>
        </w:rPr>
        <w:t>3. Ведомственный проект «Обеспечение прав граждан на участие в культурной жизни»</w:t>
      </w:r>
      <w:r w:rsidRPr="006703D1">
        <w:t xml:space="preserve"> </w:t>
      </w:r>
      <w:r w:rsidRPr="006703D1">
        <w:rPr>
          <w:color w:val="000000"/>
          <w:sz w:val="28"/>
          <w:szCs w:val="28"/>
        </w:rPr>
        <w:t xml:space="preserve">исполнение составило </w:t>
      </w:r>
      <w:r w:rsidR="00A3580C" w:rsidRPr="006703D1">
        <w:rPr>
          <w:color w:val="000000"/>
          <w:sz w:val="28"/>
          <w:szCs w:val="28"/>
        </w:rPr>
        <w:t xml:space="preserve">5 658 029,21 </w:t>
      </w:r>
      <w:r w:rsidRPr="006703D1">
        <w:rPr>
          <w:color w:val="000000"/>
          <w:sz w:val="28"/>
          <w:szCs w:val="28"/>
        </w:rPr>
        <w:t xml:space="preserve">руб. или </w:t>
      </w:r>
      <w:r w:rsidR="00A3580C" w:rsidRPr="006703D1">
        <w:rPr>
          <w:color w:val="000000"/>
          <w:sz w:val="28"/>
          <w:szCs w:val="28"/>
        </w:rPr>
        <w:t>94,8</w:t>
      </w:r>
      <w:r w:rsidRPr="006703D1">
        <w:rPr>
          <w:color w:val="000000"/>
          <w:sz w:val="28"/>
          <w:szCs w:val="28"/>
        </w:rPr>
        <w:t xml:space="preserve"> % от плана в сумме </w:t>
      </w:r>
      <w:r w:rsidR="00A3580C" w:rsidRPr="006703D1">
        <w:rPr>
          <w:color w:val="000000"/>
          <w:sz w:val="28"/>
          <w:szCs w:val="28"/>
        </w:rPr>
        <w:t>5 969 165,71</w:t>
      </w:r>
      <w:r w:rsidRPr="006703D1">
        <w:rPr>
          <w:color w:val="000000"/>
          <w:sz w:val="28"/>
          <w:szCs w:val="28"/>
        </w:rPr>
        <w:t xml:space="preserve"> руб. Расходы были произведены МКУ «ЛРУК»</w:t>
      </w:r>
      <w:r w:rsidR="00EE5C61" w:rsidRPr="006703D1">
        <w:rPr>
          <w:color w:val="000000"/>
          <w:sz w:val="28"/>
          <w:szCs w:val="28"/>
        </w:rPr>
        <w:t xml:space="preserve"> в рамках утвержденного плана районных мероприятий.</w:t>
      </w:r>
    </w:p>
    <w:p w:rsidR="00EE5C61" w:rsidRPr="006703D1" w:rsidRDefault="00EE5C61" w:rsidP="00A44F1B">
      <w:pPr>
        <w:tabs>
          <w:tab w:val="left" w:pos="851"/>
        </w:tabs>
        <w:suppressAutoHyphens/>
        <w:spacing w:line="360" w:lineRule="auto"/>
        <w:ind w:firstLine="709"/>
        <w:jc w:val="both"/>
        <w:rPr>
          <w:color w:val="000000"/>
          <w:sz w:val="28"/>
          <w:szCs w:val="28"/>
        </w:rPr>
      </w:pPr>
      <w:r w:rsidRPr="006703D1">
        <w:rPr>
          <w:color w:val="000000"/>
          <w:sz w:val="28"/>
          <w:szCs w:val="28"/>
        </w:rPr>
        <w:t>4.</w:t>
      </w:r>
      <w:r w:rsidRPr="006703D1">
        <w:t xml:space="preserve"> </w:t>
      </w:r>
      <w:r w:rsidRPr="006703D1">
        <w:rPr>
          <w:color w:val="000000"/>
          <w:sz w:val="28"/>
          <w:szCs w:val="28"/>
        </w:rPr>
        <w:t>Ведомственный проект "Создание условий для сохранения и развития культуры в поселениях, посредством внедрения новых технологий и строительства современных зданий". Расходы были произведены Администрацией МР «Ленский район»</w:t>
      </w:r>
      <w:r w:rsidR="0014576A" w:rsidRPr="006703D1">
        <w:t xml:space="preserve"> </w:t>
      </w:r>
      <w:r w:rsidR="0014576A" w:rsidRPr="006703D1">
        <w:rPr>
          <w:sz w:val="28"/>
          <w:szCs w:val="28"/>
        </w:rPr>
        <w:t xml:space="preserve">в сумме 9 200 636,08 руб., при плане - </w:t>
      </w:r>
      <w:r w:rsidR="0014576A" w:rsidRPr="006703D1">
        <w:rPr>
          <w:color w:val="000000"/>
          <w:sz w:val="28"/>
          <w:szCs w:val="28"/>
        </w:rPr>
        <w:t>62 401 673,08 руб</w:t>
      </w:r>
      <w:r w:rsidRPr="006703D1">
        <w:rPr>
          <w:color w:val="000000"/>
          <w:sz w:val="28"/>
          <w:szCs w:val="28"/>
        </w:rPr>
        <w:t>.</w:t>
      </w:r>
      <w:r w:rsidR="00A3580C" w:rsidRPr="006703D1">
        <w:rPr>
          <w:color w:val="000000"/>
          <w:sz w:val="28"/>
          <w:szCs w:val="28"/>
        </w:rPr>
        <w:t xml:space="preserve"> </w:t>
      </w:r>
      <w:r w:rsidRPr="006703D1">
        <w:rPr>
          <w:color w:val="000000"/>
          <w:sz w:val="28"/>
          <w:szCs w:val="28"/>
        </w:rPr>
        <w:t>Заключены муниципальные контракты</w:t>
      </w:r>
      <w:r w:rsidR="004D00D7" w:rsidRPr="006703D1">
        <w:rPr>
          <w:color w:val="000000"/>
          <w:sz w:val="28"/>
          <w:szCs w:val="28"/>
        </w:rPr>
        <w:t>:</w:t>
      </w:r>
      <w:r w:rsidRPr="006703D1">
        <w:rPr>
          <w:color w:val="000000"/>
          <w:sz w:val="28"/>
          <w:szCs w:val="28"/>
        </w:rPr>
        <w:t xml:space="preserve"> </w:t>
      </w:r>
    </w:p>
    <w:p w:rsidR="00A3580C" w:rsidRPr="006703D1" w:rsidRDefault="004D00D7" w:rsidP="00A44F1B">
      <w:pPr>
        <w:tabs>
          <w:tab w:val="left" w:pos="851"/>
        </w:tabs>
        <w:suppressAutoHyphens/>
        <w:spacing w:line="360" w:lineRule="auto"/>
        <w:ind w:firstLine="709"/>
        <w:jc w:val="both"/>
        <w:rPr>
          <w:color w:val="000000"/>
          <w:sz w:val="28"/>
          <w:szCs w:val="28"/>
        </w:rPr>
      </w:pPr>
      <w:r w:rsidRPr="006703D1">
        <w:rPr>
          <w:color w:val="000000"/>
          <w:sz w:val="28"/>
          <w:szCs w:val="28"/>
        </w:rPr>
        <w:t>-</w:t>
      </w:r>
      <w:r w:rsidR="00EE5C61" w:rsidRPr="006703D1">
        <w:rPr>
          <w:color w:val="000000"/>
          <w:sz w:val="28"/>
          <w:szCs w:val="28"/>
        </w:rPr>
        <w:t>на строительство объект</w:t>
      </w:r>
      <w:r w:rsidR="00A3580C" w:rsidRPr="006703D1">
        <w:rPr>
          <w:color w:val="000000"/>
          <w:sz w:val="28"/>
          <w:szCs w:val="28"/>
        </w:rPr>
        <w:t xml:space="preserve">а </w:t>
      </w:r>
      <w:r w:rsidR="00EE5C61" w:rsidRPr="006703D1">
        <w:rPr>
          <w:color w:val="000000"/>
          <w:sz w:val="28"/>
          <w:szCs w:val="28"/>
        </w:rPr>
        <w:t>«Дом культуры в селе Беченча»</w:t>
      </w:r>
      <w:r w:rsidR="00A3580C" w:rsidRPr="006703D1">
        <w:rPr>
          <w:color w:val="000000"/>
          <w:sz w:val="28"/>
          <w:szCs w:val="28"/>
        </w:rPr>
        <w:t xml:space="preserve">. Выполнены работы по 1 этапу, идет приемка работ и исполнительной документации, за отчетный период оплачено- </w:t>
      </w:r>
      <w:r w:rsidR="0014576A" w:rsidRPr="006703D1">
        <w:rPr>
          <w:color w:val="000000"/>
          <w:sz w:val="28"/>
          <w:szCs w:val="28"/>
        </w:rPr>
        <w:t xml:space="preserve">7 902 131,64 </w:t>
      </w:r>
      <w:r w:rsidR="00A3580C" w:rsidRPr="006703D1">
        <w:rPr>
          <w:color w:val="000000"/>
          <w:sz w:val="28"/>
          <w:szCs w:val="28"/>
        </w:rPr>
        <w:t>руб., задолженность по оплате на 01.01.2026 года составляет – 10 000 0000,00 руб.</w:t>
      </w:r>
      <w:r w:rsidR="0014576A" w:rsidRPr="006703D1">
        <w:rPr>
          <w:color w:val="000000"/>
          <w:sz w:val="28"/>
          <w:szCs w:val="28"/>
        </w:rPr>
        <w:t xml:space="preserve"> Переходящий остаток средств на 2026 год составил 18 160 231,97 руб.</w:t>
      </w:r>
      <w:r w:rsidR="00A3580C" w:rsidRPr="006703D1">
        <w:rPr>
          <w:color w:val="000000"/>
          <w:sz w:val="28"/>
          <w:szCs w:val="28"/>
        </w:rPr>
        <w:t>;</w:t>
      </w:r>
    </w:p>
    <w:p w:rsidR="00EE5C61" w:rsidRPr="006703D1" w:rsidRDefault="00A3580C" w:rsidP="00A44F1B">
      <w:pPr>
        <w:tabs>
          <w:tab w:val="left" w:pos="851"/>
        </w:tabs>
        <w:suppressAutoHyphens/>
        <w:spacing w:line="360" w:lineRule="auto"/>
        <w:ind w:firstLine="709"/>
        <w:jc w:val="both"/>
        <w:rPr>
          <w:color w:val="000000"/>
          <w:sz w:val="28"/>
          <w:szCs w:val="28"/>
        </w:rPr>
      </w:pPr>
      <w:r w:rsidRPr="006703D1">
        <w:rPr>
          <w:color w:val="000000"/>
          <w:sz w:val="28"/>
          <w:szCs w:val="28"/>
        </w:rPr>
        <w:t xml:space="preserve">- на строительство объекта </w:t>
      </w:r>
      <w:r w:rsidR="00EE5C61" w:rsidRPr="006703D1">
        <w:rPr>
          <w:color w:val="000000"/>
          <w:sz w:val="28"/>
          <w:szCs w:val="28"/>
        </w:rPr>
        <w:t>«Культурно-спортивный комплекс в селе Южная Нюя»</w:t>
      </w:r>
      <w:r w:rsidRPr="006703D1">
        <w:rPr>
          <w:color w:val="000000"/>
          <w:sz w:val="28"/>
          <w:szCs w:val="28"/>
        </w:rPr>
        <w:t>.</w:t>
      </w:r>
      <w:r w:rsidR="00EE5C61" w:rsidRPr="006703D1">
        <w:rPr>
          <w:color w:val="000000"/>
          <w:sz w:val="28"/>
          <w:szCs w:val="28"/>
        </w:rPr>
        <w:t xml:space="preserve"> </w:t>
      </w:r>
      <w:r w:rsidRPr="006703D1">
        <w:rPr>
          <w:color w:val="000000"/>
          <w:sz w:val="28"/>
          <w:szCs w:val="28"/>
        </w:rPr>
        <w:t>Заказчиком направлено решение об одностороннем отказе от исполнения МК от 15.12.2025 года. Объем неосвоенных лимитов составил 25 040 805,03 руб.;</w:t>
      </w:r>
    </w:p>
    <w:p w:rsidR="00EE5C61" w:rsidRPr="006703D1" w:rsidRDefault="004D00D7" w:rsidP="00A44F1B">
      <w:pPr>
        <w:tabs>
          <w:tab w:val="left" w:pos="851"/>
        </w:tabs>
        <w:suppressAutoHyphens/>
        <w:spacing w:line="360" w:lineRule="auto"/>
        <w:ind w:firstLine="709"/>
        <w:jc w:val="both"/>
        <w:rPr>
          <w:sz w:val="28"/>
          <w:szCs w:val="28"/>
        </w:rPr>
      </w:pPr>
      <w:r w:rsidRPr="006703D1">
        <w:rPr>
          <w:sz w:val="28"/>
          <w:szCs w:val="28"/>
        </w:rPr>
        <w:t>-</w:t>
      </w:r>
      <w:r w:rsidRPr="006703D1">
        <w:t xml:space="preserve"> </w:t>
      </w:r>
      <w:r w:rsidRPr="006703D1">
        <w:rPr>
          <w:sz w:val="28"/>
          <w:szCs w:val="28"/>
        </w:rPr>
        <w:t>на технологическое присоединение к электрическим сетям по объек</w:t>
      </w:r>
      <w:r w:rsidR="00A3580C" w:rsidRPr="006703D1">
        <w:rPr>
          <w:sz w:val="28"/>
          <w:szCs w:val="28"/>
        </w:rPr>
        <w:t>ту "Дом культуры селе Беченча" - и</w:t>
      </w:r>
      <w:r w:rsidRPr="006703D1">
        <w:rPr>
          <w:color w:val="000000"/>
          <w:sz w:val="28"/>
          <w:szCs w:val="28"/>
        </w:rPr>
        <w:t xml:space="preserve">сполнение составило </w:t>
      </w:r>
      <w:r w:rsidR="00A3580C" w:rsidRPr="006703D1">
        <w:rPr>
          <w:color w:val="000000"/>
          <w:sz w:val="28"/>
          <w:szCs w:val="28"/>
        </w:rPr>
        <w:t>1 298 504,44</w:t>
      </w:r>
      <w:r w:rsidRPr="006703D1">
        <w:rPr>
          <w:color w:val="000000"/>
          <w:sz w:val="28"/>
          <w:szCs w:val="28"/>
        </w:rPr>
        <w:t xml:space="preserve"> руб.</w:t>
      </w:r>
    </w:p>
    <w:p w:rsidR="00585761" w:rsidRPr="006703D1" w:rsidRDefault="00585761" w:rsidP="00585761">
      <w:pPr>
        <w:widowControl w:val="0"/>
        <w:autoSpaceDE w:val="0"/>
        <w:autoSpaceDN w:val="0"/>
        <w:adjustRightInd w:val="0"/>
        <w:spacing w:line="360" w:lineRule="auto"/>
        <w:ind w:firstLine="709"/>
        <w:jc w:val="both"/>
        <w:rPr>
          <w:b/>
          <w:color w:val="000000"/>
          <w:sz w:val="28"/>
          <w:szCs w:val="28"/>
        </w:rPr>
      </w:pPr>
      <w:r w:rsidRPr="006703D1">
        <w:rPr>
          <w:rFonts w:eastAsiaTheme="minorEastAsia"/>
          <w:sz w:val="28"/>
          <w:szCs w:val="28"/>
        </w:rPr>
        <w:t xml:space="preserve">3. </w:t>
      </w:r>
      <w:r w:rsidRPr="006703D1">
        <w:rPr>
          <w:rFonts w:eastAsiaTheme="minorEastAsia"/>
          <w:b/>
          <w:sz w:val="28"/>
          <w:szCs w:val="28"/>
        </w:rPr>
        <w:t xml:space="preserve">По </w:t>
      </w:r>
      <w:r w:rsidRPr="006703D1">
        <w:rPr>
          <w:b/>
          <w:color w:val="000000"/>
          <w:sz w:val="28"/>
          <w:szCs w:val="28"/>
        </w:rPr>
        <w:t>Комплексам процессных мероприятий:</w:t>
      </w:r>
    </w:p>
    <w:p w:rsidR="00585761" w:rsidRPr="006703D1" w:rsidRDefault="00585761" w:rsidP="00585761">
      <w:pPr>
        <w:widowControl w:val="0"/>
        <w:autoSpaceDE w:val="0"/>
        <w:autoSpaceDN w:val="0"/>
        <w:adjustRightInd w:val="0"/>
        <w:spacing w:line="360" w:lineRule="auto"/>
        <w:ind w:firstLine="709"/>
        <w:jc w:val="both"/>
        <w:rPr>
          <w:color w:val="000000"/>
          <w:sz w:val="28"/>
          <w:szCs w:val="28"/>
        </w:rPr>
      </w:pPr>
      <w:r w:rsidRPr="006703D1">
        <w:rPr>
          <w:b/>
          <w:color w:val="000000"/>
          <w:sz w:val="28"/>
          <w:szCs w:val="28"/>
        </w:rPr>
        <w:t xml:space="preserve">- </w:t>
      </w:r>
      <w:r w:rsidRPr="006703D1">
        <w:rPr>
          <w:color w:val="000000"/>
          <w:sz w:val="28"/>
          <w:szCs w:val="28"/>
        </w:rPr>
        <w:t xml:space="preserve">расходы на содержание </w:t>
      </w:r>
      <w:r w:rsidRPr="006703D1">
        <w:rPr>
          <w:rFonts w:eastAsia="Calibri"/>
          <w:sz w:val="28"/>
          <w:szCs w:val="28"/>
          <w:lang w:eastAsia="en-US"/>
        </w:rPr>
        <w:t xml:space="preserve">МКУ «Ленское районное управление культуры», «Ленская межпоселенческая централизованная библиотечная система», «Ленский историко – краеведческий музей», МКУ ДО «Детская школа искусств» г. Ленска. </w:t>
      </w:r>
      <w:r w:rsidRPr="006703D1">
        <w:rPr>
          <w:color w:val="000000"/>
          <w:sz w:val="28"/>
          <w:szCs w:val="28"/>
        </w:rPr>
        <w:t xml:space="preserve">составили </w:t>
      </w:r>
      <w:r w:rsidR="00671319" w:rsidRPr="006703D1">
        <w:rPr>
          <w:color w:val="000000"/>
          <w:sz w:val="28"/>
          <w:szCs w:val="28"/>
        </w:rPr>
        <w:t xml:space="preserve">285 662 013,07 </w:t>
      </w:r>
      <w:r w:rsidRPr="006703D1">
        <w:rPr>
          <w:color w:val="000000"/>
          <w:sz w:val="28"/>
          <w:szCs w:val="28"/>
        </w:rPr>
        <w:t>руб.</w:t>
      </w:r>
      <w:r w:rsidR="00671319" w:rsidRPr="006703D1">
        <w:rPr>
          <w:color w:val="000000"/>
          <w:sz w:val="28"/>
          <w:szCs w:val="28"/>
        </w:rPr>
        <w:t xml:space="preserve"> или 91,1 %</w:t>
      </w:r>
      <w:r w:rsidRPr="006703D1">
        <w:rPr>
          <w:color w:val="000000"/>
          <w:sz w:val="28"/>
          <w:szCs w:val="28"/>
        </w:rPr>
        <w:t xml:space="preserve">, в том числе средства Государственного бюджета РС (Я) – </w:t>
      </w:r>
      <w:r w:rsidR="00671319" w:rsidRPr="006703D1">
        <w:rPr>
          <w:color w:val="000000"/>
          <w:sz w:val="28"/>
          <w:szCs w:val="28"/>
        </w:rPr>
        <w:t xml:space="preserve">29 207 372,91 </w:t>
      </w:r>
      <w:r w:rsidRPr="006703D1">
        <w:rPr>
          <w:color w:val="000000"/>
          <w:sz w:val="28"/>
          <w:szCs w:val="28"/>
        </w:rPr>
        <w:t xml:space="preserve">руб. </w:t>
      </w:r>
      <w:r w:rsidR="00671319" w:rsidRPr="006703D1">
        <w:rPr>
          <w:color w:val="000000"/>
          <w:sz w:val="28"/>
          <w:szCs w:val="28"/>
        </w:rPr>
        <w:t>(исполнение 100,0 %).</w:t>
      </w:r>
    </w:p>
    <w:p w:rsidR="00585761" w:rsidRPr="006703D1" w:rsidRDefault="00247AD2" w:rsidP="00585761">
      <w:pPr>
        <w:spacing w:line="360" w:lineRule="auto"/>
        <w:ind w:firstLine="709"/>
        <w:jc w:val="both"/>
        <w:rPr>
          <w:rFonts w:eastAsia="Calibri"/>
          <w:sz w:val="28"/>
          <w:szCs w:val="28"/>
          <w:lang w:eastAsia="en-US"/>
        </w:rPr>
      </w:pPr>
      <w:r w:rsidRPr="006703D1">
        <w:rPr>
          <w:rFonts w:eastAsia="Calibri"/>
          <w:sz w:val="28"/>
          <w:szCs w:val="28"/>
          <w:lang w:eastAsia="en-US"/>
        </w:rPr>
        <w:t xml:space="preserve">Остаток неосвоенных бюджетных ассигнований по </w:t>
      </w:r>
      <w:r w:rsidR="00671319" w:rsidRPr="006703D1">
        <w:rPr>
          <w:rFonts w:eastAsia="Calibri"/>
          <w:sz w:val="28"/>
          <w:szCs w:val="28"/>
          <w:lang w:eastAsia="en-US"/>
        </w:rPr>
        <w:t xml:space="preserve">Комплексам процессных мероприятий </w:t>
      </w:r>
      <w:r w:rsidRPr="006703D1">
        <w:rPr>
          <w:rFonts w:eastAsia="Calibri"/>
          <w:sz w:val="28"/>
          <w:szCs w:val="28"/>
          <w:lang w:eastAsia="en-US"/>
        </w:rPr>
        <w:t>муниципальной программе</w:t>
      </w:r>
      <w:r w:rsidR="00671319" w:rsidRPr="006703D1">
        <w:rPr>
          <w:rFonts w:eastAsia="Calibri"/>
          <w:sz w:val="28"/>
          <w:szCs w:val="28"/>
          <w:lang w:eastAsia="en-US"/>
        </w:rPr>
        <w:t xml:space="preserve"> (содержание учреждений)</w:t>
      </w:r>
      <w:r w:rsidRPr="006703D1">
        <w:rPr>
          <w:rFonts w:eastAsia="Calibri"/>
          <w:sz w:val="28"/>
          <w:szCs w:val="28"/>
          <w:lang w:eastAsia="en-US"/>
        </w:rPr>
        <w:t xml:space="preserve"> составляет </w:t>
      </w:r>
      <w:r w:rsidR="00671319" w:rsidRPr="006703D1">
        <w:rPr>
          <w:rFonts w:eastAsia="Calibri"/>
          <w:sz w:val="28"/>
          <w:szCs w:val="28"/>
          <w:lang w:eastAsia="en-US"/>
        </w:rPr>
        <w:t>27 740 107,41</w:t>
      </w:r>
      <w:r w:rsidR="007438D2" w:rsidRPr="006703D1">
        <w:rPr>
          <w:rFonts w:eastAsia="Calibri"/>
          <w:sz w:val="28"/>
          <w:szCs w:val="28"/>
          <w:lang w:eastAsia="en-US"/>
        </w:rPr>
        <w:t xml:space="preserve"> руб. Причины</w:t>
      </w:r>
      <w:r w:rsidRPr="006703D1">
        <w:rPr>
          <w:rFonts w:eastAsia="Calibri"/>
          <w:sz w:val="28"/>
          <w:szCs w:val="28"/>
          <w:lang w:eastAsia="en-US"/>
        </w:rPr>
        <w:t>:</w:t>
      </w:r>
    </w:p>
    <w:p w:rsidR="006D490D" w:rsidRPr="006703D1" w:rsidRDefault="007438D2" w:rsidP="00986677">
      <w:pPr>
        <w:spacing w:line="360" w:lineRule="auto"/>
        <w:ind w:firstLine="709"/>
        <w:jc w:val="both"/>
        <w:rPr>
          <w:rFonts w:eastAsia="Calibri"/>
          <w:sz w:val="28"/>
          <w:szCs w:val="28"/>
          <w:lang w:eastAsia="en-US"/>
        </w:rPr>
      </w:pPr>
      <w:r w:rsidRPr="006703D1">
        <w:rPr>
          <w:rFonts w:eastAsia="Calibri"/>
          <w:sz w:val="28"/>
          <w:szCs w:val="28"/>
          <w:lang w:eastAsia="en-US"/>
        </w:rPr>
        <w:t xml:space="preserve">1. </w:t>
      </w:r>
      <w:r w:rsidR="00986677" w:rsidRPr="006703D1">
        <w:rPr>
          <w:rFonts w:eastAsia="Calibri"/>
          <w:sz w:val="28"/>
          <w:szCs w:val="28"/>
          <w:lang w:eastAsia="en-US"/>
        </w:rPr>
        <w:t>Н</w:t>
      </w:r>
      <w:r w:rsidR="0054632A" w:rsidRPr="006703D1">
        <w:rPr>
          <w:rFonts w:eastAsia="Calibri"/>
          <w:sz w:val="28"/>
          <w:szCs w:val="28"/>
          <w:lang w:eastAsia="en-US"/>
        </w:rPr>
        <w:t>ехватка денежных средств на счете бюджета для оплаты принятых обязательств</w:t>
      </w:r>
      <w:r w:rsidR="00247AD2" w:rsidRPr="006703D1">
        <w:rPr>
          <w:rFonts w:eastAsia="Calibri"/>
          <w:sz w:val="28"/>
          <w:szCs w:val="28"/>
          <w:lang w:eastAsia="en-US"/>
        </w:rPr>
        <w:t xml:space="preserve"> </w:t>
      </w:r>
      <w:r w:rsidR="0054632A" w:rsidRPr="006703D1">
        <w:rPr>
          <w:rFonts w:eastAsia="Calibri"/>
          <w:sz w:val="28"/>
          <w:szCs w:val="28"/>
          <w:lang w:eastAsia="en-US"/>
        </w:rPr>
        <w:t>по МКУ «Ленское районное управление культуры», «Ленская межпоселенческая централизованная библиотечная система», «Ленский историко – краеведческий музей», МКУ ДО «Детская школа иску</w:t>
      </w:r>
      <w:r w:rsidR="00986677" w:rsidRPr="006703D1">
        <w:rPr>
          <w:rFonts w:eastAsia="Calibri"/>
          <w:sz w:val="28"/>
          <w:szCs w:val="28"/>
          <w:lang w:eastAsia="en-US"/>
        </w:rPr>
        <w:t>сств» г. Ленска» на общую сумму</w:t>
      </w:r>
      <w:r w:rsidR="00247AD2" w:rsidRPr="006703D1">
        <w:rPr>
          <w:rFonts w:eastAsia="Calibri"/>
          <w:sz w:val="28"/>
          <w:szCs w:val="28"/>
          <w:lang w:eastAsia="en-US"/>
        </w:rPr>
        <w:t xml:space="preserve"> </w:t>
      </w:r>
      <w:r w:rsidR="006D490D" w:rsidRPr="006703D1">
        <w:rPr>
          <w:rFonts w:eastAsia="Calibri"/>
          <w:sz w:val="28"/>
          <w:szCs w:val="28"/>
          <w:lang w:eastAsia="en-US"/>
        </w:rPr>
        <w:t>10 846 618,74</w:t>
      </w:r>
      <w:r w:rsidR="00247AD2" w:rsidRPr="006703D1">
        <w:rPr>
          <w:rFonts w:eastAsia="Calibri"/>
          <w:sz w:val="28"/>
          <w:szCs w:val="28"/>
          <w:lang w:eastAsia="en-US"/>
        </w:rPr>
        <w:t xml:space="preserve"> руб.</w:t>
      </w:r>
      <w:r w:rsidR="006D490D" w:rsidRPr="006703D1">
        <w:rPr>
          <w:rFonts w:eastAsia="Calibri"/>
          <w:sz w:val="28"/>
          <w:szCs w:val="28"/>
          <w:lang w:eastAsia="en-US"/>
        </w:rPr>
        <w:t>, в том числе:</w:t>
      </w:r>
    </w:p>
    <w:p w:rsidR="0054632A" w:rsidRPr="006703D1" w:rsidRDefault="006D490D" w:rsidP="00986677">
      <w:pPr>
        <w:spacing w:line="360" w:lineRule="auto"/>
        <w:ind w:firstLine="709"/>
        <w:jc w:val="both"/>
        <w:rPr>
          <w:rFonts w:eastAsia="Calibri"/>
          <w:sz w:val="28"/>
          <w:szCs w:val="28"/>
          <w:lang w:eastAsia="en-US"/>
        </w:rPr>
      </w:pPr>
      <w:r w:rsidRPr="006703D1">
        <w:rPr>
          <w:rFonts w:eastAsia="Calibri"/>
          <w:sz w:val="28"/>
          <w:szCs w:val="28"/>
          <w:lang w:eastAsia="en-US"/>
        </w:rPr>
        <w:t xml:space="preserve">- </w:t>
      </w:r>
      <w:r w:rsidR="00247AD2" w:rsidRPr="006703D1">
        <w:rPr>
          <w:rFonts w:eastAsia="Calibri"/>
          <w:sz w:val="28"/>
          <w:szCs w:val="28"/>
          <w:lang w:eastAsia="en-US"/>
        </w:rPr>
        <w:t xml:space="preserve"> </w:t>
      </w:r>
      <w:r w:rsidRPr="006703D1">
        <w:rPr>
          <w:rFonts w:eastAsia="Calibri"/>
          <w:sz w:val="28"/>
          <w:szCs w:val="28"/>
          <w:lang w:eastAsia="en-US"/>
        </w:rPr>
        <w:t>- на выплаты по ФОТ (Оплата по Единому налоговому платежу, взносы по единому тарифу за декабрь 2025г, профвзносы, страховые взносы на обязательное социальное страхование) – 8 983 544,41 руб.</w:t>
      </w:r>
    </w:p>
    <w:p w:rsidR="006D490D" w:rsidRPr="006703D1" w:rsidRDefault="006D490D" w:rsidP="00986677">
      <w:pPr>
        <w:spacing w:line="360" w:lineRule="auto"/>
        <w:ind w:firstLine="709"/>
        <w:jc w:val="both"/>
        <w:rPr>
          <w:rFonts w:eastAsia="Calibri"/>
          <w:sz w:val="28"/>
          <w:szCs w:val="28"/>
          <w:lang w:eastAsia="en-US"/>
        </w:rPr>
      </w:pPr>
      <w:r w:rsidRPr="006703D1">
        <w:rPr>
          <w:rFonts w:eastAsia="Calibri"/>
          <w:sz w:val="28"/>
          <w:szCs w:val="28"/>
          <w:lang w:eastAsia="en-US"/>
        </w:rPr>
        <w:t>- - по коммунальным услугам, услугам связи – 623 568,39 руб.</w:t>
      </w:r>
      <w:r w:rsidR="00BB14B4" w:rsidRPr="006703D1">
        <w:rPr>
          <w:rFonts w:eastAsia="Calibri"/>
          <w:sz w:val="28"/>
          <w:szCs w:val="28"/>
          <w:lang w:eastAsia="en-US"/>
        </w:rPr>
        <w:t>;</w:t>
      </w:r>
    </w:p>
    <w:p w:rsidR="00BB14B4" w:rsidRPr="006703D1" w:rsidRDefault="00BB14B4" w:rsidP="00986677">
      <w:pPr>
        <w:spacing w:line="360" w:lineRule="auto"/>
        <w:ind w:firstLine="709"/>
        <w:jc w:val="both"/>
        <w:rPr>
          <w:color w:val="000000"/>
          <w:sz w:val="28"/>
          <w:szCs w:val="28"/>
        </w:rPr>
      </w:pPr>
      <w:r w:rsidRPr="006703D1">
        <w:rPr>
          <w:rFonts w:eastAsia="Calibri"/>
          <w:sz w:val="28"/>
          <w:szCs w:val="28"/>
          <w:lang w:eastAsia="en-US"/>
        </w:rPr>
        <w:t xml:space="preserve">- </w:t>
      </w:r>
      <w:r w:rsidRPr="006703D1">
        <w:rPr>
          <w:color w:val="000000"/>
          <w:sz w:val="28"/>
          <w:szCs w:val="28"/>
        </w:rPr>
        <w:t>- по прочим материальным запасам – 289 663,76 руб.;</w:t>
      </w:r>
    </w:p>
    <w:p w:rsidR="00BB14B4" w:rsidRPr="006703D1" w:rsidRDefault="00BB14B4" w:rsidP="00986677">
      <w:pPr>
        <w:spacing w:line="360" w:lineRule="auto"/>
        <w:ind w:firstLine="709"/>
        <w:jc w:val="both"/>
        <w:rPr>
          <w:rFonts w:eastAsia="Calibri"/>
          <w:sz w:val="28"/>
          <w:szCs w:val="28"/>
          <w:lang w:eastAsia="en-US"/>
        </w:rPr>
      </w:pPr>
      <w:r w:rsidRPr="006703D1">
        <w:rPr>
          <w:sz w:val="28"/>
          <w:szCs w:val="28"/>
        </w:rPr>
        <w:t>-  по оплате работ и услуг – 589 556,38 руб.</w:t>
      </w:r>
    </w:p>
    <w:p w:rsidR="00247AD2" w:rsidRPr="006703D1" w:rsidRDefault="007414EB" w:rsidP="00585761">
      <w:pPr>
        <w:spacing w:line="360" w:lineRule="auto"/>
        <w:ind w:firstLine="709"/>
        <w:jc w:val="both"/>
        <w:rPr>
          <w:rFonts w:eastAsia="Calibri"/>
          <w:sz w:val="28"/>
          <w:szCs w:val="28"/>
          <w:lang w:eastAsia="en-US"/>
        </w:rPr>
      </w:pPr>
      <w:r w:rsidRPr="006703D1">
        <w:rPr>
          <w:rFonts w:eastAsia="Calibri"/>
          <w:sz w:val="28"/>
          <w:szCs w:val="28"/>
          <w:lang w:eastAsia="en-US"/>
        </w:rPr>
        <w:t>2</w:t>
      </w:r>
      <w:r w:rsidR="00143802" w:rsidRPr="006703D1">
        <w:rPr>
          <w:rFonts w:eastAsia="Calibri"/>
          <w:sz w:val="28"/>
          <w:szCs w:val="28"/>
          <w:lang w:eastAsia="en-US"/>
        </w:rPr>
        <w:t xml:space="preserve">. МКУ ДО «Детская школа искусств» г. Ленска» - </w:t>
      </w:r>
      <w:r w:rsidR="00CA0FF9" w:rsidRPr="006703D1">
        <w:rPr>
          <w:rFonts w:eastAsia="Calibri"/>
          <w:sz w:val="28"/>
          <w:szCs w:val="28"/>
          <w:lang w:eastAsia="en-US"/>
        </w:rPr>
        <w:t>11 812 710,15</w:t>
      </w:r>
      <w:r w:rsidR="00143802" w:rsidRPr="006703D1">
        <w:rPr>
          <w:rFonts w:eastAsia="Calibri"/>
          <w:sz w:val="28"/>
          <w:szCs w:val="28"/>
          <w:lang w:eastAsia="en-US"/>
        </w:rPr>
        <w:t xml:space="preserve"> руб.</w:t>
      </w:r>
      <w:r w:rsidR="00C57E8F" w:rsidRPr="006703D1">
        <w:rPr>
          <w:rFonts w:eastAsia="Calibri"/>
          <w:sz w:val="28"/>
          <w:szCs w:val="28"/>
          <w:lang w:eastAsia="en-US"/>
        </w:rPr>
        <w:t>, в том числе</w:t>
      </w:r>
      <w:r w:rsidR="00247AD2" w:rsidRPr="006703D1">
        <w:rPr>
          <w:rFonts w:eastAsia="Calibri"/>
          <w:sz w:val="28"/>
          <w:szCs w:val="28"/>
          <w:lang w:eastAsia="en-US"/>
        </w:rPr>
        <w:t>:</w:t>
      </w:r>
    </w:p>
    <w:p w:rsidR="00247AD2" w:rsidRPr="006703D1" w:rsidRDefault="00247AD2" w:rsidP="00585761">
      <w:pPr>
        <w:spacing w:line="360" w:lineRule="auto"/>
        <w:ind w:firstLine="709"/>
        <w:jc w:val="both"/>
        <w:rPr>
          <w:rFonts w:eastAsia="Calibri"/>
          <w:sz w:val="28"/>
          <w:szCs w:val="28"/>
          <w:lang w:eastAsia="en-US"/>
        </w:rPr>
      </w:pPr>
      <w:r w:rsidRPr="006703D1">
        <w:rPr>
          <w:rFonts w:eastAsia="Calibri"/>
          <w:sz w:val="28"/>
          <w:szCs w:val="28"/>
          <w:lang w:eastAsia="en-US"/>
        </w:rPr>
        <w:t xml:space="preserve">- экономия по ФОТ – </w:t>
      </w:r>
      <w:r w:rsidR="00CA0FF9" w:rsidRPr="006703D1">
        <w:rPr>
          <w:rFonts w:eastAsia="Calibri"/>
          <w:sz w:val="28"/>
          <w:szCs w:val="28"/>
          <w:lang w:eastAsia="en-US"/>
        </w:rPr>
        <w:t>8 318 434,64</w:t>
      </w:r>
      <w:r w:rsidRPr="006703D1">
        <w:rPr>
          <w:rFonts w:eastAsia="Calibri"/>
          <w:sz w:val="28"/>
          <w:szCs w:val="28"/>
          <w:lang w:eastAsia="en-US"/>
        </w:rPr>
        <w:t xml:space="preserve"> руб. (</w:t>
      </w:r>
      <w:r w:rsidR="00CA0FF9" w:rsidRPr="006703D1">
        <w:rPr>
          <w:sz w:val="28"/>
          <w:szCs w:val="28"/>
        </w:rPr>
        <w:t>в связи с компенсацией МРОТ из Государственного бюджета РС (Я) – 2 359 600,00 руб.)</w:t>
      </w:r>
    </w:p>
    <w:p w:rsidR="00143802" w:rsidRPr="006703D1" w:rsidRDefault="00143802" w:rsidP="00585761">
      <w:pPr>
        <w:spacing w:line="360" w:lineRule="auto"/>
        <w:ind w:firstLine="709"/>
        <w:jc w:val="both"/>
        <w:rPr>
          <w:sz w:val="28"/>
          <w:szCs w:val="28"/>
        </w:rPr>
      </w:pPr>
      <w:r w:rsidRPr="006703D1">
        <w:rPr>
          <w:rFonts w:eastAsia="Calibri"/>
          <w:sz w:val="28"/>
          <w:szCs w:val="28"/>
          <w:lang w:eastAsia="en-US"/>
        </w:rPr>
        <w:t>-</w:t>
      </w:r>
      <w:r w:rsidRPr="006703D1">
        <w:rPr>
          <w:sz w:val="28"/>
          <w:szCs w:val="28"/>
        </w:rPr>
        <w:t xml:space="preserve"> экономия либо отмена расходов на проезд до места использования отпуск и обратно, служебных командировок, курсов – </w:t>
      </w:r>
      <w:r w:rsidR="00CA0FF9" w:rsidRPr="006703D1">
        <w:rPr>
          <w:sz w:val="28"/>
          <w:szCs w:val="28"/>
        </w:rPr>
        <w:t>1 523 003,55</w:t>
      </w:r>
      <w:r w:rsidRPr="006703D1">
        <w:rPr>
          <w:sz w:val="28"/>
          <w:szCs w:val="28"/>
        </w:rPr>
        <w:t xml:space="preserve"> руб.</w:t>
      </w:r>
    </w:p>
    <w:p w:rsidR="00CA0FF9" w:rsidRPr="006703D1" w:rsidRDefault="00CA0FF9" w:rsidP="00585761">
      <w:pPr>
        <w:spacing w:line="360" w:lineRule="auto"/>
        <w:ind w:firstLine="709"/>
        <w:jc w:val="both"/>
        <w:rPr>
          <w:rFonts w:eastAsia="Calibri"/>
          <w:sz w:val="28"/>
          <w:szCs w:val="28"/>
          <w:lang w:eastAsia="en-US"/>
        </w:rPr>
      </w:pPr>
      <w:r w:rsidRPr="006703D1">
        <w:rPr>
          <w:rFonts w:eastAsia="Calibri"/>
          <w:sz w:val="28"/>
          <w:szCs w:val="28"/>
          <w:lang w:eastAsia="en-US"/>
        </w:rPr>
        <w:t>-  по оплате работ и услуг (в том числе невыставленные счета за декабрь) – 884 602,27 руб.</w:t>
      </w:r>
    </w:p>
    <w:p w:rsidR="007C021E" w:rsidRPr="006703D1" w:rsidRDefault="007414EB" w:rsidP="00585761">
      <w:pPr>
        <w:spacing w:line="360" w:lineRule="auto"/>
        <w:ind w:firstLine="709"/>
        <w:jc w:val="both"/>
        <w:rPr>
          <w:rFonts w:eastAsia="Calibri"/>
          <w:sz w:val="28"/>
          <w:szCs w:val="28"/>
          <w:lang w:eastAsia="en-US"/>
        </w:rPr>
      </w:pPr>
      <w:r w:rsidRPr="006703D1">
        <w:rPr>
          <w:rFonts w:eastAsia="Calibri"/>
          <w:sz w:val="28"/>
          <w:szCs w:val="28"/>
          <w:lang w:eastAsia="en-US"/>
        </w:rPr>
        <w:t>3</w:t>
      </w:r>
      <w:r w:rsidR="007C021E" w:rsidRPr="006703D1">
        <w:rPr>
          <w:rFonts w:eastAsia="Calibri"/>
          <w:sz w:val="28"/>
          <w:szCs w:val="28"/>
          <w:lang w:eastAsia="en-US"/>
        </w:rPr>
        <w:t xml:space="preserve">. МКУ «Ленская межпоселенческая централизованная библиотечная система» - </w:t>
      </w:r>
      <w:r w:rsidR="00C57E8F" w:rsidRPr="006703D1">
        <w:rPr>
          <w:rFonts w:eastAsia="Calibri"/>
          <w:sz w:val="28"/>
          <w:szCs w:val="28"/>
          <w:lang w:eastAsia="en-US"/>
        </w:rPr>
        <w:t>4</w:t>
      </w:r>
      <w:r w:rsidRPr="006703D1">
        <w:rPr>
          <w:rFonts w:eastAsia="Calibri"/>
          <w:sz w:val="28"/>
          <w:szCs w:val="28"/>
          <w:lang w:eastAsia="en-US"/>
        </w:rPr>
        <w:t> 114 968,70</w:t>
      </w:r>
      <w:r w:rsidR="007C021E" w:rsidRPr="006703D1">
        <w:rPr>
          <w:rFonts w:eastAsia="Calibri"/>
          <w:sz w:val="28"/>
          <w:szCs w:val="28"/>
          <w:lang w:eastAsia="en-US"/>
        </w:rPr>
        <w:t xml:space="preserve"> руб. Причины:</w:t>
      </w:r>
    </w:p>
    <w:p w:rsidR="007C021E" w:rsidRPr="006703D1" w:rsidRDefault="007C021E" w:rsidP="007C021E">
      <w:pPr>
        <w:spacing w:line="360" w:lineRule="auto"/>
        <w:ind w:firstLine="709"/>
        <w:jc w:val="both"/>
        <w:rPr>
          <w:rFonts w:eastAsia="Calibri"/>
          <w:sz w:val="28"/>
          <w:szCs w:val="28"/>
          <w:lang w:eastAsia="en-US"/>
        </w:rPr>
      </w:pPr>
      <w:r w:rsidRPr="006703D1">
        <w:rPr>
          <w:rFonts w:eastAsia="Calibri"/>
          <w:sz w:val="28"/>
          <w:szCs w:val="28"/>
          <w:lang w:eastAsia="en-US"/>
        </w:rPr>
        <w:t>-  экономия по ФОТ</w:t>
      </w:r>
      <w:r w:rsidR="007414EB" w:rsidRPr="006703D1">
        <w:rPr>
          <w:rFonts w:eastAsia="Calibri"/>
          <w:sz w:val="28"/>
          <w:szCs w:val="28"/>
          <w:lang w:eastAsia="en-US"/>
        </w:rPr>
        <w:t xml:space="preserve"> </w:t>
      </w:r>
      <w:r w:rsidRPr="006703D1">
        <w:rPr>
          <w:rFonts w:eastAsia="Calibri"/>
          <w:sz w:val="28"/>
          <w:szCs w:val="28"/>
          <w:lang w:eastAsia="en-US"/>
        </w:rPr>
        <w:t xml:space="preserve">– </w:t>
      </w:r>
      <w:r w:rsidR="007414EB" w:rsidRPr="006703D1">
        <w:rPr>
          <w:rFonts w:eastAsia="Calibri"/>
          <w:sz w:val="28"/>
          <w:szCs w:val="28"/>
          <w:lang w:eastAsia="en-US"/>
        </w:rPr>
        <w:t>189 480,85 руб.</w:t>
      </w:r>
      <w:r w:rsidRPr="006703D1">
        <w:rPr>
          <w:rFonts w:eastAsia="Calibri"/>
          <w:sz w:val="28"/>
          <w:szCs w:val="28"/>
          <w:lang w:eastAsia="en-US"/>
        </w:rPr>
        <w:t>;</w:t>
      </w:r>
    </w:p>
    <w:p w:rsidR="007C021E" w:rsidRPr="006703D1" w:rsidRDefault="007C021E" w:rsidP="007C021E">
      <w:pPr>
        <w:spacing w:line="360" w:lineRule="auto"/>
        <w:ind w:firstLine="709"/>
        <w:jc w:val="both"/>
        <w:rPr>
          <w:rFonts w:eastAsia="Calibri"/>
          <w:sz w:val="28"/>
          <w:szCs w:val="28"/>
          <w:lang w:eastAsia="en-US"/>
        </w:rPr>
      </w:pPr>
      <w:r w:rsidRPr="006703D1">
        <w:rPr>
          <w:rFonts w:eastAsia="Calibri"/>
          <w:sz w:val="28"/>
          <w:szCs w:val="28"/>
          <w:lang w:eastAsia="en-US"/>
        </w:rPr>
        <w:t xml:space="preserve">-  экономия по коммунальным услугам, услугам связи – </w:t>
      </w:r>
      <w:r w:rsidR="00047EFA" w:rsidRPr="006703D1">
        <w:rPr>
          <w:rFonts w:eastAsia="Calibri"/>
          <w:sz w:val="28"/>
          <w:szCs w:val="28"/>
          <w:lang w:eastAsia="en-US"/>
        </w:rPr>
        <w:t>2 164 759,99</w:t>
      </w:r>
      <w:r w:rsidRPr="006703D1">
        <w:rPr>
          <w:rFonts w:eastAsia="Calibri"/>
          <w:sz w:val="28"/>
          <w:szCs w:val="28"/>
          <w:lang w:eastAsia="en-US"/>
        </w:rPr>
        <w:t xml:space="preserve"> руб. (средства местного бюджета) - договора составлены по средним расчетам, конечные счета выставлены за</w:t>
      </w:r>
      <w:r w:rsidR="00F6516C" w:rsidRPr="006703D1">
        <w:rPr>
          <w:rFonts w:eastAsia="Calibri"/>
          <w:sz w:val="28"/>
          <w:szCs w:val="28"/>
          <w:lang w:eastAsia="en-US"/>
        </w:rPr>
        <w:t xml:space="preserve"> фактически потребленные объемы;</w:t>
      </w:r>
    </w:p>
    <w:p w:rsidR="00F6516C" w:rsidRPr="006703D1" w:rsidRDefault="00F6516C" w:rsidP="007C021E">
      <w:pPr>
        <w:spacing w:line="360" w:lineRule="auto"/>
        <w:ind w:firstLine="709"/>
        <w:jc w:val="both"/>
        <w:rPr>
          <w:rFonts w:eastAsia="Calibri"/>
          <w:sz w:val="28"/>
          <w:szCs w:val="28"/>
          <w:lang w:eastAsia="en-US"/>
        </w:rPr>
      </w:pPr>
      <w:r w:rsidRPr="006703D1">
        <w:rPr>
          <w:rFonts w:eastAsia="Calibri"/>
          <w:sz w:val="28"/>
          <w:szCs w:val="28"/>
          <w:lang w:eastAsia="en-US"/>
        </w:rPr>
        <w:t>-  по оплате работ и услуг (в том числе невыставленные счета за декабрь) – 1 262 016,70 руб.</w:t>
      </w:r>
    </w:p>
    <w:p w:rsidR="007C021E" w:rsidRPr="006703D1" w:rsidRDefault="00DB0B33" w:rsidP="007C021E">
      <w:pPr>
        <w:spacing w:line="360" w:lineRule="auto"/>
        <w:ind w:firstLine="709"/>
        <w:jc w:val="both"/>
        <w:rPr>
          <w:sz w:val="28"/>
          <w:szCs w:val="28"/>
        </w:rPr>
      </w:pPr>
      <w:r w:rsidRPr="006703D1">
        <w:rPr>
          <w:rFonts w:eastAsia="Calibri"/>
          <w:sz w:val="28"/>
          <w:szCs w:val="28"/>
          <w:lang w:eastAsia="en-US"/>
        </w:rPr>
        <w:t>4</w:t>
      </w:r>
      <w:r w:rsidR="007C021E" w:rsidRPr="006703D1">
        <w:rPr>
          <w:rFonts w:eastAsia="Calibri"/>
          <w:sz w:val="28"/>
          <w:szCs w:val="28"/>
          <w:lang w:eastAsia="en-US"/>
        </w:rPr>
        <w:t xml:space="preserve">. МКУ «Ленский историко – краеведческий музей»» - </w:t>
      </w:r>
      <w:r w:rsidRPr="006703D1">
        <w:rPr>
          <w:rFonts w:eastAsia="Calibri"/>
          <w:sz w:val="28"/>
          <w:szCs w:val="28"/>
          <w:lang w:eastAsia="en-US"/>
        </w:rPr>
        <w:t>350 020,08</w:t>
      </w:r>
      <w:r w:rsidR="007C021E" w:rsidRPr="006703D1">
        <w:rPr>
          <w:rFonts w:eastAsia="Calibri"/>
          <w:sz w:val="28"/>
          <w:szCs w:val="28"/>
          <w:lang w:eastAsia="en-US"/>
        </w:rPr>
        <w:t xml:space="preserve"> руб. Причины -  экономия по ФОТ </w:t>
      </w:r>
      <w:r w:rsidR="00C55497" w:rsidRPr="006703D1">
        <w:rPr>
          <w:sz w:val="28"/>
          <w:szCs w:val="28"/>
        </w:rPr>
        <w:t xml:space="preserve">(в связи с компенсацией МРОТ из Государственного бюджета РС (Я) </w:t>
      </w:r>
      <w:r w:rsidRPr="006703D1">
        <w:rPr>
          <w:sz w:val="28"/>
          <w:szCs w:val="28"/>
        </w:rPr>
        <w:t>–</w:t>
      </w:r>
      <w:r w:rsidR="00C55497" w:rsidRPr="006703D1">
        <w:rPr>
          <w:sz w:val="28"/>
          <w:szCs w:val="28"/>
        </w:rPr>
        <w:t xml:space="preserve"> </w:t>
      </w:r>
      <w:r w:rsidRPr="006703D1">
        <w:rPr>
          <w:sz w:val="28"/>
          <w:szCs w:val="28"/>
        </w:rPr>
        <w:t>300 168,67</w:t>
      </w:r>
      <w:r w:rsidR="00C55497" w:rsidRPr="006703D1">
        <w:rPr>
          <w:sz w:val="28"/>
          <w:szCs w:val="28"/>
        </w:rPr>
        <w:t xml:space="preserve"> руб. </w:t>
      </w:r>
      <w:r w:rsidR="00C55497" w:rsidRPr="006703D1">
        <w:rPr>
          <w:rFonts w:eastAsia="Calibri"/>
          <w:sz w:val="28"/>
          <w:szCs w:val="28"/>
          <w:lang w:eastAsia="en-US"/>
        </w:rPr>
        <w:t>(средства местного бюджета)</w:t>
      </w:r>
      <w:r w:rsidR="007C021E" w:rsidRPr="006703D1">
        <w:rPr>
          <w:sz w:val="28"/>
          <w:szCs w:val="28"/>
        </w:rPr>
        <w:t>.</w:t>
      </w:r>
    </w:p>
    <w:p w:rsidR="00C55497" w:rsidRPr="006703D1" w:rsidRDefault="00030F73" w:rsidP="007C021E">
      <w:pPr>
        <w:spacing w:line="360" w:lineRule="auto"/>
        <w:ind w:firstLine="709"/>
        <w:jc w:val="both"/>
        <w:rPr>
          <w:sz w:val="28"/>
          <w:szCs w:val="28"/>
        </w:rPr>
      </w:pPr>
      <w:r w:rsidRPr="006703D1">
        <w:rPr>
          <w:sz w:val="28"/>
          <w:szCs w:val="28"/>
        </w:rPr>
        <w:t>5</w:t>
      </w:r>
      <w:r w:rsidR="00C55497" w:rsidRPr="006703D1">
        <w:rPr>
          <w:sz w:val="28"/>
          <w:szCs w:val="28"/>
        </w:rPr>
        <w:t xml:space="preserve">. МКУ «Ленское районное управление культуры» - </w:t>
      </w:r>
      <w:r w:rsidRPr="006703D1">
        <w:rPr>
          <w:sz w:val="28"/>
          <w:szCs w:val="28"/>
        </w:rPr>
        <w:t>615 789,74</w:t>
      </w:r>
      <w:r w:rsidR="00C55497" w:rsidRPr="006703D1">
        <w:rPr>
          <w:sz w:val="28"/>
          <w:szCs w:val="28"/>
        </w:rPr>
        <w:t xml:space="preserve"> руб. Причины:</w:t>
      </w:r>
    </w:p>
    <w:p w:rsidR="00030F73" w:rsidRPr="006703D1" w:rsidRDefault="00030F73" w:rsidP="007C021E">
      <w:pPr>
        <w:spacing w:line="360" w:lineRule="auto"/>
        <w:ind w:firstLine="709"/>
        <w:jc w:val="both"/>
        <w:rPr>
          <w:sz w:val="28"/>
          <w:szCs w:val="28"/>
        </w:rPr>
      </w:pPr>
      <w:r w:rsidRPr="006703D1">
        <w:rPr>
          <w:rFonts w:eastAsia="Calibri"/>
          <w:sz w:val="28"/>
          <w:szCs w:val="28"/>
          <w:lang w:eastAsia="en-US"/>
        </w:rPr>
        <w:t>- экономия по ФОТ – 183 635,04 руб.;</w:t>
      </w:r>
    </w:p>
    <w:p w:rsidR="00C55497" w:rsidRPr="006703D1" w:rsidRDefault="00C55497" w:rsidP="007C021E">
      <w:pPr>
        <w:spacing w:line="360" w:lineRule="auto"/>
        <w:ind w:firstLine="709"/>
        <w:jc w:val="both"/>
        <w:rPr>
          <w:sz w:val="28"/>
          <w:szCs w:val="28"/>
        </w:rPr>
      </w:pPr>
      <w:r w:rsidRPr="006703D1">
        <w:rPr>
          <w:sz w:val="28"/>
          <w:szCs w:val="28"/>
        </w:rPr>
        <w:t xml:space="preserve">- экономия, отмена, отсутствие потребности в расходах на проезд до места использования отпуск и обратно, служебных командировок, курсов – </w:t>
      </w:r>
      <w:r w:rsidR="00030F73" w:rsidRPr="006703D1">
        <w:rPr>
          <w:sz w:val="28"/>
          <w:szCs w:val="28"/>
        </w:rPr>
        <w:t>44 841,00</w:t>
      </w:r>
      <w:r w:rsidRPr="006703D1">
        <w:rPr>
          <w:sz w:val="28"/>
          <w:szCs w:val="28"/>
        </w:rPr>
        <w:t xml:space="preserve"> руб.</w:t>
      </w:r>
    </w:p>
    <w:p w:rsidR="002C4F03" w:rsidRPr="006703D1" w:rsidRDefault="002C4F03" w:rsidP="007C021E">
      <w:pPr>
        <w:spacing w:line="360" w:lineRule="auto"/>
        <w:ind w:firstLine="709"/>
        <w:jc w:val="both"/>
        <w:rPr>
          <w:rFonts w:eastAsia="Calibri"/>
          <w:sz w:val="28"/>
          <w:szCs w:val="28"/>
          <w:lang w:eastAsia="en-US"/>
        </w:rPr>
      </w:pPr>
      <w:r w:rsidRPr="006703D1">
        <w:rPr>
          <w:sz w:val="28"/>
          <w:szCs w:val="28"/>
        </w:rPr>
        <w:t xml:space="preserve">- экономия по приобретению основных средств, расходных материалов, сувениров – </w:t>
      </w:r>
      <w:r w:rsidR="00030F73" w:rsidRPr="006703D1">
        <w:rPr>
          <w:sz w:val="28"/>
          <w:szCs w:val="28"/>
        </w:rPr>
        <w:t>176 415,16</w:t>
      </w:r>
      <w:r w:rsidRPr="006703D1">
        <w:rPr>
          <w:sz w:val="28"/>
          <w:szCs w:val="28"/>
        </w:rPr>
        <w:t xml:space="preserve"> руб.</w:t>
      </w:r>
    </w:p>
    <w:p w:rsidR="005D2B23" w:rsidRPr="006703D1" w:rsidRDefault="00632838" w:rsidP="005D2B23">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Расходы по программе </w:t>
      </w:r>
      <w:r w:rsidRPr="006703D1">
        <w:rPr>
          <w:b/>
          <w:sz w:val="28"/>
          <w:szCs w:val="28"/>
        </w:rPr>
        <w:t>«</w:t>
      </w:r>
      <w:r w:rsidR="0064679C" w:rsidRPr="006703D1">
        <w:rPr>
          <w:b/>
          <w:sz w:val="28"/>
          <w:szCs w:val="28"/>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r w:rsidRPr="006703D1">
        <w:rPr>
          <w:b/>
          <w:sz w:val="28"/>
          <w:szCs w:val="28"/>
        </w:rPr>
        <w:t xml:space="preserve">» </w:t>
      </w:r>
      <w:r w:rsidRPr="006703D1">
        <w:rPr>
          <w:sz w:val="28"/>
          <w:szCs w:val="28"/>
        </w:rPr>
        <w:t xml:space="preserve">исполнены в сумме </w:t>
      </w:r>
      <w:r w:rsidR="00891FF1" w:rsidRPr="006703D1">
        <w:rPr>
          <w:sz w:val="28"/>
          <w:szCs w:val="28"/>
        </w:rPr>
        <w:t xml:space="preserve">182 016 137,63 </w:t>
      </w:r>
      <w:r w:rsidRPr="006703D1">
        <w:rPr>
          <w:sz w:val="28"/>
          <w:szCs w:val="28"/>
        </w:rPr>
        <w:t xml:space="preserve">руб. </w:t>
      </w:r>
      <w:r w:rsidR="0064679C" w:rsidRPr="006703D1">
        <w:rPr>
          <w:sz w:val="28"/>
          <w:szCs w:val="28"/>
        </w:rPr>
        <w:t xml:space="preserve">или на </w:t>
      </w:r>
      <w:r w:rsidR="00891FF1" w:rsidRPr="006703D1">
        <w:rPr>
          <w:sz w:val="28"/>
          <w:szCs w:val="28"/>
        </w:rPr>
        <w:t>80,9</w:t>
      </w:r>
      <w:r w:rsidR="0064679C" w:rsidRPr="006703D1">
        <w:rPr>
          <w:sz w:val="28"/>
          <w:szCs w:val="28"/>
        </w:rPr>
        <w:t xml:space="preserve"> % </w:t>
      </w:r>
      <w:r w:rsidRPr="006703D1">
        <w:rPr>
          <w:sz w:val="28"/>
          <w:szCs w:val="28"/>
        </w:rPr>
        <w:t xml:space="preserve">при </w:t>
      </w:r>
      <w:r w:rsidR="0064679C" w:rsidRPr="006703D1">
        <w:rPr>
          <w:sz w:val="28"/>
          <w:szCs w:val="28"/>
        </w:rPr>
        <w:t xml:space="preserve">уточненном </w:t>
      </w:r>
      <w:r w:rsidRPr="006703D1">
        <w:rPr>
          <w:sz w:val="28"/>
          <w:szCs w:val="28"/>
        </w:rPr>
        <w:t xml:space="preserve">плане </w:t>
      </w:r>
      <w:r w:rsidR="00891FF1" w:rsidRPr="006703D1">
        <w:rPr>
          <w:sz w:val="28"/>
          <w:szCs w:val="28"/>
        </w:rPr>
        <w:t xml:space="preserve">224 993 219,60 </w:t>
      </w:r>
      <w:r w:rsidRPr="006703D1">
        <w:rPr>
          <w:sz w:val="28"/>
          <w:szCs w:val="28"/>
        </w:rPr>
        <w:t>руб.</w:t>
      </w:r>
      <w:r w:rsidR="0064679C" w:rsidRPr="006703D1">
        <w:rPr>
          <w:sz w:val="28"/>
          <w:szCs w:val="28"/>
        </w:rPr>
        <w:t>,</w:t>
      </w:r>
      <w:r w:rsidRPr="006703D1">
        <w:rPr>
          <w:sz w:val="28"/>
          <w:szCs w:val="28"/>
        </w:rPr>
        <w:t xml:space="preserve"> в том числе</w:t>
      </w:r>
      <w:r w:rsidR="005D2B23" w:rsidRPr="006703D1">
        <w:rPr>
          <w:sz w:val="28"/>
          <w:szCs w:val="28"/>
        </w:rPr>
        <w:t>:</w:t>
      </w:r>
      <w:r w:rsidRPr="006703D1">
        <w:rPr>
          <w:sz w:val="28"/>
          <w:szCs w:val="28"/>
        </w:rPr>
        <w:t xml:space="preserve"> </w:t>
      </w:r>
    </w:p>
    <w:p w:rsidR="005D2B23" w:rsidRPr="006703D1" w:rsidRDefault="005D2B23" w:rsidP="005D2B23">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 </w:t>
      </w:r>
      <w:r w:rsidR="00632838" w:rsidRPr="006703D1">
        <w:rPr>
          <w:sz w:val="28"/>
          <w:szCs w:val="28"/>
        </w:rPr>
        <w:t>за счет средств</w:t>
      </w:r>
      <w:r w:rsidR="00BE7F00" w:rsidRPr="006703D1">
        <w:rPr>
          <w:sz w:val="28"/>
          <w:szCs w:val="28"/>
        </w:rPr>
        <w:t xml:space="preserve"> местного</w:t>
      </w:r>
      <w:r w:rsidR="00632838" w:rsidRPr="006703D1">
        <w:rPr>
          <w:sz w:val="28"/>
          <w:szCs w:val="28"/>
        </w:rPr>
        <w:t xml:space="preserve"> бюджета исполнение составило </w:t>
      </w:r>
      <w:r w:rsidR="00891FF1" w:rsidRPr="006703D1">
        <w:rPr>
          <w:sz w:val="28"/>
          <w:szCs w:val="28"/>
        </w:rPr>
        <w:t xml:space="preserve">38 159 310,40 </w:t>
      </w:r>
      <w:r w:rsidR="00632838" w:rsidRPr="006703D1">
        <w:rPr>
          <w:sz w:val="28"/>
          <w:szCs w:val="28"/>
        </w:rPr>
        <w:t xml:space="preserve">руб. или </w:t>
      </w:r>
      <w:r w:rsidR="00891FF1" w:rsidRPr="006703D1">
        <w:rPr>
          <w:sz w:val="28"/>
          <w:szCs w:val="28"/>
        </w:rPr>
        <w:t xml:space="preserve">56,0 </w:t>
      </w:r>
      <w:r w:rsidR="00632838" w:rsidRPr="006703D1">
        <w:rPr>
          <w:sz w:val="28"/>
          <w:szCs w:val="28"/>
        </w:rPr>
        <w:t>% от уточненного плана</w:t>
      </w:r>
      <w:r w:rsidR="00BE7F00" w:rsidRPr="006703D1">
        <w:rPr>
          <w:sz w:val="28"/>
          <w:szCs w:val="28"/>
        </w:rPr>
        <w:t xml:space="preserve"> – </w:t>
      </w:r>
      <w:r w:rsidR="00891FF1" w:rsidRPr="006703D1">
        <w:rPr>
          <w:sz w:val="28"/>
          <w:szCs w:val="28"/>
        </w:rPr>
        <w:t xml:space="preserve">68 106 266,75 </w:t>
      </w:r>
      <w:r w:rsidR="00BE7F00" w:rsidRPr="006703D1">
        <w:rPr>
          <w:sz w:val="28"/>
          <w:szCs w:val="28"/>
        </w:rPr>
        <w:t>руб</w:t>
      </w:r>
      <w:r w:rsidRPr="006703D1">
        <w:rPr>
          <w:sz w:val="28"/>
          <w:szCs w:val="28"/>
        </w:rPr>
        <w:t>.;</w:t>
      </w:r>
    </w:p>
    <w:p w:rsidR="005D2B23" w:rsidRPr="006703D1" w:rsidRDefault="005D2B23" w:rsidP="005D2B23">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  за счет средств Государственного бюджета РС (Я) исполнение составило </w:t>
      </w:r>
      <w:r w:rsidR="00891FF1" w:rsidRPr="006703D1">
        <w:rPr>
          <w:sz w:val="28"/>
          <w:szCs w:val="28"/>
        </w:rPr>
        <w:t>143 856 827,23</w:t>
      </w:r>
      <w:r w:rsidR="001D2204" w:rsidRPr="006703D1">
        <w:rPr>
          <w:sz w:val="28"/>
          <w:szCs w:val="28"/>
        </w:rPr>
        <w:t xml:space="preserve"> </w:t>
      </w:r>
      <w:r w:rsidR="00BC1743" w:rsidRPr="006703D1">
        <w:rPr>
          <w:sz w:val="28"/>
          <w:szCs w:val="28"/>
        </w:rPr>
        <w:t xml:space="preserve">руб. или </w:t>
      </w:r>
      <w:r w:rsidR="00891FF1" w:rsidRPr="006703D1">
        <w:rPr>
          <w:sz w:val="28"/>
          <w:szCs w:val="28"/>
        </w:rPr>
        <w:t>91,7</w:t>
      </w:r>
      <w:r w:rsidR="0090793E" w:rsidRPr="006703D1">
        <w:rPr>
          <w:sz w:val="28"/>
          <w:szCs w:val="28"/>
        </w:rPr>
        <w:t xml:space="preserve"> % от уточненного плана – </w:t>
      </w:r>
      <w:r w:rsidR="00891FF1" w:rsidRPr="006703D1">
        <w:rPr>
          <w:sz w:val="28"/>
          <w:szCs w:val="28"/>
        </w:rPr>
        <w:t>156 886 952,85</w:t>
      </w:r>
      <w:r w:rsidRPr="006703D1">
        <w:rPr>
          <w:sz w:val="28"/>
          <w:szCs w:val="28"/>
        </w:rPr>
        <w:t xml:space="preserve"> руб. </w:t>
      </w:r>
    </w:p>
    <w:p w:rsidR="003B1E21" w:rsidRPr="006703D1" w:rsidRDefault="003B1E21" w:rsidP="003B1E21">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w:t>
      </w:r>
      <w:r w:rsidR="00351993" w:rsidRPr="006703D1">
        <w:rPr>
          <w:rFonts w:eastAsiaTheme="minorEastAsia"/>
          <w:sz w:val="28"/>
          <w:szCs w:val="28"/>
        </w:rPr>
        <w:t>направлений</w:t>
      </w:r>
      <w:r w:rsidRPr="006703D1">
        <w:rPr>
          <w:rFonts w:eastAsiaTheme="minorEastAsia"/>
          <w:sz w:val="28"/>
          <w:szCs w:val="28"/>
        </w:rPr>
        <w:t xml:space="preserve"> представлены в таблице:</w:t>
      </w:r>
    </w:p>
    <w:tbl>
      <w:tblPr>
        <w:tblW w:w="10185" w:type="dxa"/>
        <w:tblInd w:w="25" w:type="dxa"/>
        <w:tblLook w:val="04A0" w:firstRow="1" w:lastRow="0" w:firstColumn="1" w:lastColumn="0" w:noHBand="0" w:noVBand="1"/>
      </w:tblPr>
      <w:tblGrid>
        <w:gridCol w:w="3524"/>
        <w:gridCol w:w="1780"/>
        <w:gridCol w:w="1780"/>
        <w:gridCol w:w="1679"/>
        <w:gridCol w:w="1422"/>
      </w:tblGrid>
      <w:tr w:rsidR="00B116B4" w:rsidRPr="006703D1" w:rsidTr="00B116B4">
        <w:trPr>
          <w:trHeight w:val="315"/>
        </w:trPr>
        <w:tc>
          <w:tcPr>
            <w:tcW w:w="3524" w:type="dxa"/>
            <w:tcBorders>
              <w:top w:val="nil"/>
              <w:left w:val="nil"/>
              <w:bottom w:val="nil"/>
              <w:right w:val="nil"/>
            </w:tcBorders>
            <w:shd w:val="clear" w:color="auto" w:fill="auto"/>
            <w:noWrap/>
            <w:vAlign w:val="bottom"/>
            <w:hideMark/>
          </w:tcPr>
          <w:p w:rsidR="00B116B4" w:rsidRPr="006703D1" w:rsidRDefault="00B116B4" w:rsidP="00A075AC">
            <w:pPr>
              <w:rPr>
                <w:sz w:val="24"/>
                <w:szCs w:val="24"/>
              </w:rPr>
            </w:pPr>
          </w:p>
        </w:tc>
        <w:tc>
          <w:tcPr>
            <w:tcW w:w="1780" w:type="dxa"/>
            <w:tcBorders>
              <w:top w:val="nil"/>
              <w:left w:val="nil"/>
              <w:bottom w:val="nil"/>
              <w:right w:val="nil"/>
            </w:tcBorders>
            <w:shd w:val="clear" w:color="auto" w:fill="auto"/>
            <w:noWrap/>
            <w:vAlign w:val="bottom"/>
            <w:hideMark/>
          </w:tcPr>
          <w:p w:rsidR="00B116B4" w:rsidRPr="006703D1" w:rsidRDefault="00B116B4" w:rsidP="00A075AC"/>
        </w:tc>
        <w:tc>
          <w:tcPr>
            <w:tcW w:w="1780" w:type="dxa"/>
            <w:tcBorders>
              <w:top w:val="nil"/>
              <w:left w:val="nil"/>
              <w:bottom w:val="nil"/>
              <w:right w:val="nil"/>
            </w:tcBorders>
            <w:shd w:val="clear" w:color="auto" w:fill="auto"/>
            <w:noWrap/>
            <w:vAlign w:val="bottom"/>
            <w:hideMark/>
          </w:tcPr>
          <w:p w:rsidR="00B116B4" w:rsidRPr="006703D1" w:rsidRDefault="00B116B4" w:rsidP="00A075AC"/>
        </w:tc>
        <w:tc>
          <w:tcPr>
            <w:tcW w:w="3101" w:type="dxa"/>
            <w:gridSpan w:val="2"/>
            <w:tcBorders>
              <w:top w:val="nil"/>
              <w:left w:val="nil"/>
              <w:bottom w:val="nil"/>
              <w:right w:val="nil"/>
            </w:tcBorders>
            <w:shd w:val="clear" w:color="auto" w:fill="auto"/>
            <w:noWrap/>
            <w:vAlign w:val="bottom"/>
            <w:hideMark/>
          </w:tcPr>
          <w:p w:rsidR="00B116B4" w:rsidRPr="006703D1" w:rsidRDefault="00B116B4" w:rsidP="00B116B4">
            <w:pPr>
              <w:jc w:val="right"/>
              <w:rPr>
                <w:sz w:val="24"/>
                <w:szCs w:val="24"/>
              </w:rPr>
            </w:pPr>
            <w:r w:rsidRPr="006703D1">
              <w:rPr>
                <w:sz w:val="24"/>
                <w:szCs w:val="24"/>
              </w:rPr>
              <w:t>Таб. 2.5 (руб)</w:t>
            </w:r>
          </w:p>
        </w:tc>
      </w:tr>
      <w:tr w:rsidR="00A075AC" w:rsidRPr="006703D1" w:rsidTr="00B116B4">
        <w:trPr>
          <w:trHeight w:val="945"/>
        </w:trPr>
        <w:tc>
          <w:tcPr>
            <w:tcW w:w="3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jc w:val="center"/>
              <w:rPr>
                <w:sz w:val="24"/>
                <w:szCs w:val="24"/>
              </w:rPr>
            </w:pPr>
            <w:r w:rsidRPr="006703D1">
              <w:rPr>
                <w:sz w:val="24"/>
                <w:szCs w:val="24"/>
              </w:rPr>
              <w:t>Наименование</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A075AC" w:rsidRPr="006703D1" w:rsidRDefault="00A075AC" w:rsidP="00A075AC">
            <w:pPr>
              <w:jc w:val="center"/>
              <w:rPr>
                <w:sz w:val="24"/>
                <w:szCs w:val="24"/>
              </w:rPr>
            </w:pPr>
            <w:r w:rsidRPr="006703D1">
              <w:rPr>
                <w:sz w:val="24"/>
                <w:szCs w:val="24"/>
              </w:rPr>
              <w:t>Сводная бюджетная роспись</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A075AC" w:rsidRPr="006703D1" w:rsidRDefault="00A075AC" w:rsidP="00A075AC">
            <w:pPr>
              <w:jc w:val="center"/>
              <w:rPr>
                <w:sz w:val="24"/>
                <w:szCs w:val="24"/>
              </w:rPr>
            </w:pPr>
            <w:r w:rsidRPr="006703D1">
              <w:rPr>
                <w:sz w:val="24"/>
                <w:szCs w:val="24"/>
              </w:rPr>
              <w:t>Исполнение</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A075AC" w:rsidRPr="006703D1" w:rsidRDefault="00A075AC" w:rsidP="00A075AC">
            <w:pPr>
              <w:jc w:val="center"/>
              <w:rPr>
                <w:sz w:val="24"/>
                <w:szCs w:val="24"/>
              </w:rPr>
            </w:pPr>
            <w:r w:rsidRPr="006703D1">
              <w:rPr>
                <w:sz w:val="24"/>
                <w:szCs w:val="24"/>
              </w:rPr>
              <w:t>Не освоено</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A075AC" w:rsidRPr="006703D1" w:rsidRDefault="00A075AC" w:rsidP="00A075AC">
            <w:pPr>
              <w:jc w:val="center"/>
              <w:rPr>
                <w:sz w:val="24"/>
                <w:szCs w:val="24"/>
              </w:rPr>
            </w:pPr>
            <w:r w:rsidRPr="006703D1">
              <w:rPr>
                <w:sz w:val="24"/>
                <w:szCs w:val="24"/>
              </w:rPr>
              <w:t>Процент исполнения</w:t>
            </w:r>
          </w:p>
        </w:tc>
      </w:tr>
      <w:tr w:rsidR="00A075AC" w:rsidRPr="006703D1" w:rsidTr="00B116B4">
        <w:trPr>
          <w:trHeight w:val="1575"/>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Развитие сельского хозяйства и регулирование рынков сельскохозяйственной продукции, сырья и продовольствия Ленского района Республики Саха (Якутия)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224 993 219,60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182 016 137,63</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42 977 081,97</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80,9</w:t>
            </w:r>
          </w:p>
        </w:tc>
      </w:tr>
      <w:tr w:rsidR="00A075AC" w:rsidRPr="006703D1" w:rsidTr="00B116B4">
        <w:trPr>
          <w:trHeight w:val="945"/>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Ведомственный проект «Развитие отраслей агропромышленного комплекса Ленского района»</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202 735 740,86</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160 466 802,40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42 268 938,46</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79,2</w:t>
            </w:r>
          </w:p>
        </w:tc>
      </w:tr>
      <w:tr w:rsidR="00A075AC" w:rsidRPr="006703D1" w:rsidTr="00B116B4">
        <w:trPr>
          <w:trHeight w:val="315"/>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i/>
                <w:iCs/>
                <w:sz w:val="24"/>
                <w:szCs w:val="24"/>
              </w:rPr>
            </w:pPr>
            <w:r w:rsidRPr="006703D1">
              <w:rPr>
                <w:i/>
                <w:iCs/>
                <w:sz w:val="24"/>
                <w:szCs w:val="24"/>
              </w:rPr>
              <w:t>в том числе</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i/>
                <w:iCs/>
                <w:sz w:val="24"/>
                <w:szCs w:val="24"/>
              </w:rPr>
            </w:pPr>
            <w:r w:rsidRPr="006703D1">
              <w:rPr>
                <w:i/>
                <w:iCs/>
                <w:sz w:val="24"/>
                <w:szCs w:val="24"/>
              </w:rPr>
              <w:t> </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i/>
                <w:iCs/>
                <w:sz w:val="24"/>
                <w:szCs w:val="24"/>
              </w:rPr>
            </w:pPr>
            <w:r w:rsidRPr="006703D1">
              <w:rPr>
                <w:i/>
                <w:iCs/>
                <w:sz w:val="24"/>
                <w:szCs w:val="24"/>
              </w:rPr>
              <w:t> </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 </w:t>
            </w:r>
          </w:p>
        </w:tc>
      </w:tr>
      <w:tr w:rsidR="00A075AC" w:rsidRPr="006703D1" w:rsidTr="00B116B4">
        <w:trPr>
          <w:trHeight w:val="63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 xml:space="preserve">Поддержка скотоводства </w:t>
            </w:r>
            <w:r w:rsidRPr="006703D1">
              <w:rPr>
                <w:i/>
                <w:iCs/>
                <w:sz w:val="24"/>
                <w:szCs w:val="24"/>
              </w:rPr>
              <w:t>(местный бюджет)</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47 691 533,00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29 368 780,00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18 322 753,00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61,6</w:t>
            </w:r>
          </w:p>
        </w:tc>
      </w:tr>
      <w:tr w:rsidR="00A075AC" w:rsidRPr="006703D1" w:rsidTr="00B116B4">
        <w:trPr>
          <w:trHeight w:val="945"/>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 xml:space="preserve">Развитие скороспелых отраслей животноводства и пчеловодства </w:t>
            </w:r>
            <w:r w:rsidRPr="006703D1">
              <w:rPr>
                <w:i/>
                <w:iCs/>
                <w:sz w:val="24"/>
                <w:szCs w:val="24"/>
              </w:rPr>
              <w:t>(местный бюджет)</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7 057 799,60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7 057 799,60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w:t>
            </w:r>
          </w:p>
        </w:tc>
      </w:tr>
      <w:tr w:rsidR="00A075AC" w:rsidRPr="006703D1" w:rsidTr="00B116B4">
        <w:trPr>
          <w:trHeight w:val="126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 xml:space="preserve">Софинансирование реализации мероприятий муниципальных программ (подпрограмм) развития кормопроизводства  </w:t>
            </w:r>
            <w:r w:rsidRPr="006703D1">
              <w:rPr>
                <w:i/>
                <w:iCs/>
                <w:sz w:val="24"/>
                <w:szCs w:val="24"/>
              </w:rPr>
              <w:t>(местный бюджет)</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10 000 000,00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5 567 842,87</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4 432 157,13</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55,7</w:t>
            </w:r>
          </w:p>
        </w:tc>
      </w:tr>
      <w:tr w:rsidR="00A075AC" w:rsidRPr="006703D1" w:rsidTr="00B116B4">
        <w:trPr>
          <w:trHeight w:val="126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Софинансирование реализации мероприятий муниципальных программ (подпрограмм) развития кормопроизводства</w:t>
            </w:r>
            <w:r w:rsidRPr="006703D1">
              <w:rPr>
                <w:i/>
                <w:iCs/>
                <w:sz w:val="24"/>
                <w:szCs w:val="24"/>
              </w:rPr>
              <w:t xml:space="preserve"> (бюджет РС (Я)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5 716 004,81</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3 182 499,53</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2 533 505,28</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55,7</w:t>
            </w:r>
          </w:p>
        </w:tc>
      </w:tr>
      <w:tr w:rsidR="00A075AC" w:rsidRPr="006703D1" w:rsidTr="00B116B4">
        <w:trPr>
          <w:trHeight w:val="189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 xml:space="preserve">Выполнение ОМСУ МР и ГО отдельных государственных полномочий по поддержке сельскохозяйственного производства (поддержка скотоводства в личных подсобных хозяйствах граждан) </w:t>
            </w:r>
            <w:r w:rsidRPr="006703D1">
              <w:rPr>
                <w:i/>
                <w:iCs/>
                <w:sz w:val="24"/>
                <w:szCs w:val="24"/>
              </w:rPr>
              <w:t xml:space="preserve"> (бюджет РС (Я)</w:t>
            </w:r>
          </w:p>
        </w:tc>
        <w:tc>
          <w:tcPr>
            <w:tcW w:w="1780" w:type="dxa"/>
            <w:tcBorders>
              <w:top w:val="nil"/>
              <w:left w:val="nil"/>
              <w:bottom w:val="single" w:sz="4" w:space="0" w:color="000000"/>
              <w:right w:val="single" w:sz="4" w:space="0" w:color="000000"/>
            </w:tcBorders>
            <w:shd w:val="clear" w:color="auto" w:fill="auto"/>
            <w:noWrap/>
            <w:hideMark/>
          </w:tcPr>
          <w:p w:rsidR="00ED4674" w:rsidRPr="006703D1" w:rsidRDefault="00ED4674" w:rsidP="00ED4674">
            <w:pPr>
              <w:jc w:val="center"/>
              <w:rPr>
                <w:sz w:val="24"/>
                <w:szCs w:val="24"/>
              </w:rPr>
            </w:pPr>
          </w:p>
          <w:p w:rsidR="00ED4674" w:rsidRPr="006703D1" w:rsidRDefault="00ED4674" w:rsidP="00ED4674">
            <w:pPr>
              <w:jc w:val="center"/>
              <w:rPr>
                <w:sz w:val="24"/>
                <w:szCs w:val="24"/>
              </w:rPr>
            </w:pPr>
          </w:p>
          <w:p w:rsidR="00ED4674" w:rsidRPr="006703D1" w:rsidRDefault="00ED4674" w:rsidP="00ED4674">
            <w:pPr>
              <w:jc w:val="center"/>
              <w:rPr>
                <w:sz w:val="24"/>
                <w:szCs w:val="24"/>
              </w:rPr>
            </w:pPr>
          </w:p>
          <w:p w:rsidR="00A075AC" w:rsidRPr="006703D1" w:rsidRDefault="00A075AC" w:rsidP="00ED4674">
            <w:pPr>
              <w:jc w:val="center"/>
              <w:rPr>
                <w:sz w:val="24"/>
                <w:szCs w:val="24"/>
              </w:rPr>
            </w:pPr>
            <w:r w:rsidRPr="006703D1">
              <w:rPr>
                <w:sz w:val="24"/>
                <w:szCs w:val="24"/>
              </w:rPr>
              <w:t>3 861 000,00</w:t>
            </w:r>
          </w:p>
        </w:tc>
        <w:tc>
          <w:tcPr>
            <w:tcW w:w="1780" w:type="dxa"/>
            <w:tcBorders>
              <w:top w:val="nil"/>
              <w:left w:val="nil"/>
              <w:bottom w:val="single" w:sz="4" w:space="0" w:color="000000"/>
              <w:right w:val="single" w:sz="4" w:space="0" w:color="000000"/>
            </w:tcBorders>
            <w:shd w:val="clear" w:color="auto" w:fill="auto"/>
            <w:noWrap/>
            <w:hideMark/>
          </w:tcPr>
          <w:p w:rsidR="00ED4674" w:rsidRPr="006703D1" w:rsidRDefault="00ED4674" w:rsidP="00ED4674">
            <w:pPr>
              <w:jc w:val="center"/>
              <w:rPr>
                <w:sz w:val="24"/>
                <w:szCs w:val="24"/>
              </w:rPr>
            </w:pPr>
          </w:p>
          <w:p w:rsidR="00ED4674" w:rsidRPr="006703D1" w:rsidRDefault="00ED4674" w:rsidP="00ED4674">
            <w:pPr>
              <w:jc w:val="center"/>
              <w:rPr>
                <w:sz w:val="24"/>
                <w:szCs w:val="24"/>
              </w:rPr>
            </w:pPr>
          </w:p>
          <w:p w:rsidR="00ED4674" w:rsidRPr="006703D1" w:rsidRDefault="00ED4674" w:rsidP="00ED4674">
            <w:pPr>
              <w:jc w:val="center"/>
              <w:rPr>
                <w:sz w:val="24"/>
                <w:szCs w:val="24"/>
              </w:rPr>
            </w:pPr>
          </w:p>
          <w:p w:rsidR="00A075AC" w:rsidRPr="006703D1" w:rsidRDefault="00A075AC" w:rsidP="00ED4674">
            <w:pPr>
              <w:jc w:val="center"/>
              <w:rPr>
                <w:sz w:val="24"/>
                <w:szCs w:val="24"/>
              </w:rPr>
            </w:pPr>
            <w:r w:rsidRPr="006703D1">
              <w:rPr>
                <w:sz w:val="24"/>
                <w:szCs w:val="24"/>
              </w:rPr>
              <w:t>3 861 000,00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100,0</w:t>
            </w:r>
          </w:p>
        </w:tc>
      </w:tr>
      <w:tr w:rsidR="00A075AC" w:rsidRPr="006703D1" w:rsidTr="00B116B4">
        <w:trPr>
          <w:trHeight w:val="1575"/>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Выполнение ОМСУ МР и ГО отдельных государственных полномочий по поддержке сельскохозяйственного производства (развитие табунного коневодства) (</w:t>
            </w:r>
            <w:r w:rsidRPr="006703D1">
              <w:rPr>
                <w:i/>
                <w:iCs/>
                <w:sz w:val="24"/>
                <w:szCs w:val="24"/>
              </w:rPr>
              <w:t>бюджет РС (Я)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1 680 000,00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1 680 000,00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100,0</w:t>
            </w:r>
          </w:p>
        </w:tc>
      </w:tr>
      <w:tr w:rsidR="00A075AC" w:rsidRPr="006703D1" w:rsidTr="00B116B4">
        <w:trPr>
          <w:trHeight w:val="1575"/>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Выполнение ОМСУ МР и ГО отдельных государственных полномочий по поддержке сельскохозяйственного производства (развитие картофелеводства) (бюджет РС (Я)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5 005 000,00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5 005 000,00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100,0</w:t>
            </w:r>
          </w:p>
        </w:tc>
      </w:tr>
      <w:tr w:rsidR="00A075AC" w:rsidRPr="006703D1" w:rsidTr="00B116B4">
        <w:trPr>
          <w:trHeight w:val="126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 xml:space="preserve">Выполнение ОМСУ МР и ГО отдельных государственных полномочий по поддержке сельскохозяйственного производства (развитие овощеводства) </w:t>
            </w:r>
            <w:r w:rsidRPr="006703D1">
              <w:rPr>
                <w:i/>
                <w:iCs/>
                <w:sz w:val="24"/>
                <w:szCs w:val="24"/>
              </w:rPr>
              <w:t>(бюджет РС (Я)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855 000,00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855 000,00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100,0</w:t>
            </w:r>
          </w:p>
        </w:tc>
      </w:tr>
      <w:tr w:rsidR="00A075AC" w:rsidRPr="006703D1" w:rsidTr="00B116B4">
        <w:trPr>
          <w:trHeight w:val="126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 xml:space="preserve">Выполнение ОМСУ МР и ГО отдельных государственных полномочий по поддержке сельскохозяйственного производства (развитие зерноводства)  </w:t>
            </w:r>
            <w:r w:rsidRPr="006703D1">
              <w:rPr>
                <w:i/>
                <w:iCs/>
                <w:sz w:val="24"/>
                <w:szCs w:val="24"/>
              </w:rPr>
              <w:t>(бюджет РС (Я)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234 000,00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234 000,00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100,0</w:t>
            </w:r>
          </w:p>
        </w:tc>
      </w:tr>
      <w:tr w:rsidR="00A075AC" w:rsidRPr="006703D1" w:rsidTr="00B116B4">
        <w:trPr>
          <w:trHeight w:val="1575"/>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 xml:space="preserve">Выполнение ОМСУ МР и ГО отдельных государственных полномочий по поддержке сельскохозяйственного производства (обеспечение производства и переработки сырого молока) </w:t>
            </w:r>
            <w:r w:rsidRPr="006703D1">
              <w:rPr>
                <w:i/>
                <w:iCs/>
                <w:sz w:val="24"/>
                <w:szCs w:val="24"/>
              </w:rPr>
              <w:t>(бюджет РС (Я)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80 615 000,00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80 613 840,00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1 160,00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100,0</w:t>
            </w:r>
          </w:p>
        </w:tc>
      </w:tr>
      <w:tr w:rsidR="00A075AC" w:rsidRPr="006703D1" w:rsidTr="00B116B4">
        <w:trPr>
          <w:trHeight w:val="1575"/>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 xml:space="preserve">Выполнение ОМСУ МР и ГО отдельных государственных полномочий по поддержке сельскохозяйственного производства (обеспечение производства и заготовки картофеля) </w:t>
            </w:r>
            <w:r w:rsidRPr="006703D1">
              <w:rPr>
                <w:i/>
                <w:iCs/>
                <w:sz w:val="24"/>
                <w:szCs w:val="24"/>
              </w:rPr>
              <w:t>(бюджет РС (Я)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5 106 603,45</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5 106 603,45</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w:t>
            </w:r>
          </w:p>
        </w:tc>
      </w:tr>
      <w:tr w:rsidR="00A075AC" w:rsidRPr="006703D1" w:rsidTr="00B116B4">
        <w:trPr>
          <w:trHeight w:val="1575"/>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 xml:space="preserve">Выполнение ОМСУ МР и ГО отдельных государственных полномочий по поддержке сельскохозяйственного производства (обеспечение производства и заготовки овощей)  </w:t>
            </w:r>
            <w:r w:rsidRPr="006703D1">
              <w:rPr>
                <w:i/>
                <w:iCs/>
                <w:sz w:val="24"/>
                <w:szCs w:val="24"/>
              </w:rPr>
              <w:t>(бюджет РС (Я)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5 163 800,00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348 840,00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4 814 960,00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6,8</w:t>
            </w:r>
          </w:p>
        </w:tc>
      </w:tr>
      <w:tr w:rsidR="00A075AC" w:rsidRPr="006703D1" w:rsidTr="00B116B4">
        <w:trPr>
          <w:trHeight w:val="189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Выполнение ОМСУ МР и ГО отдельных государственных полномочий по поддержке сельскохозяйственного производства (строительство (модернизация) сельскохозяйственных объектов малой мощности)(бюджет РС (Я)</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29 750 000,00</w:t>
            </w:r>
          </w:p>
        </w:tc>
        <w:tc>
          <w:tcPr>
            <w:tcW w:w="1780"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29 750 000,00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0,00</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100,0</w:t>
            </w:r>
          </w:p>
        </w:tc>
      </w:tr>
      <w:tr w:rsidR="00A075AC" w:rsidRPr="006703D1" w:rsidTr="00B116B4">
        <w:trPr>
          <w:trHeight w:val="630"/>
        </w:trPr>
        <w:tc>
          <w:tcPr>
            <w:tcW w:w="3524" w:type="dxa"/>
            <w:tcBorders>
              <w:top w:val="nil"/>
              <w:left w:val="single" w:sz="4" w:space="0" w:color="auto"/>
              <w:bottom w:val="single" w:sz="4" w:space="0" w:color="auto"/>
              <w:right w:val="single" w:sz="4" w:space="0" w:color="auto"/>
            </w:tcBorders>
            <w:shd w:val="clear" w:color="auto" w:fill="auto"/>
            <w:vAlign w:val="center"/>
            <w:hideMark/>
          </w:tcPr>
          <w:p w:rsidR="00A075AC" w:rsidRPr="006703D1" w:rsidRDefault="00A075AC" w:rsidP="00A075AC">
            <w:pPr>
              <w:rPr>
                <w:sz w:val="24"/>
                <w:szCs w:val="24"/>
              </w:rPr>
            </w:pPr>
            <w:r w:rsidRPr="006703D1">
              <w:rPr>
                <w:sz w:val="24"/>
                <w:szCs w:val="24"/>
              </w:rPr>
              <w:t>Комплексы процессных мероприятий (Содержание МКУ "УСХ")</w:t>
            </w:r>
          </w:p>
        </w:tc>
        <w:tc>
          <w:tcPr>
            <w:tcW w:w="1780" w:type="dxa"/>
            <w:tcBorders>
              <w:top w:val="nil"/>
              <w:left w:val="nil"/>
              <w:bottom w:val="single" w:sz="4" w:space="0" w:color="auto"/>
              <w:right w:val="single" w:sz="4" w:space="0" w:color="auto"/>
            </w:tcBorders>
            <w:shd w:val="clear" w:color="auto" w:fill="auto"/>
            <w:noWrap/>
            <w:vAlign w:val="center"/>
            <w:hideMark/>
          </w:tcPr>
          <w:p w:rsidR="00A075AC" w:rsidRPr="006703D1" w:rsidRDefault="00A075AC" w:rsidP="00A075AC">
            <w:pPr>
              <w:jc w:val="right"/>
              <w:rPr>
                <w:sz w:val="24"/>
                <w:szCs w:val="24"/>
              </w:rPr>
            </w:pPr>
            <w:r w:rsidRPr="006703D1">
              <w:rPr>
                <w:sz w:val="24"/>
                <w:szCs w:val="24"/>
              </w:rPr>
              <w:t>22 257 478,74</w:t>
            </w:r>
          </w:p>
        </w:tc>
        <w:tc>
          <w:tcPr>
            <w:tcW w:w="1780" w:type="dxa"/>
            <w:tcBorders>
              <w:top w:val="nil"/>
              <w:left w:val="nil"/>
              <w:bottom w:val="single" w:sz="4" w:space="0" w:color="auto"/>
              <w:right w:val="single" w:sz="4" w:space="0" w:color="auto"/>
            </w:tcBorders>
            <w:shd w:val="clear" w:color="auto" w:fill="auto"/>
            <w:noWrap/>
            <w:vAlign w:val="center"/>
            <w:hideMark/>
          </w:tcPr>
          <w:p w:rsidR="00A075AC" w:rsidRPr="006703D1" w:rsidRDefault="00A075AC" w:rsidP="00A075AC">
            <w:pPr>
              <w:jc w:val="right"/>
              <w:rPr>
                <w:sz w:val="24"/>
                <w:szCs w:val="24"/>
              </w:rPr>
            </w:pPr>
            <w:r w:rsidRPr="006703D1">
              <w:rPr>
                <w:sz w:val="24"/>
                <w:szCs w:val="24"/>
              </w:rPr>
              <w:t>21 549 335,23</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708 143,51</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96,8</w:t>
            </w:r>
          </w:p>
        </w:tc>
      </w:tr>
      <w:tr w:rsidR="00A075AC" w:rsidRPr="006703D1" w:rsidTr="00B116B4">
        <w:trPr>
          <w:trHeight w:val="315"/>
        </w:trPr>
        <w:tc>
          <w:tcPr>
            <w:tcW w:w="3524" w:type="dxa"/>
            <w:tcBorders>
              <w:top w:val="nil"/>
              <w:left w:val="single" w:sz="4" w:space="0" w:color="auto"/>
              <w:bottom w:val="single" w:sz="4" w:space="0" w:color="auto"/>
              <w:right w:val="single" w:sz="4" w:space="0" w:color="auto"/>
            </w:tcBorders>
            <w:shd w:val="clear" w:color="auto" w:fill="auto"/>
            <w:noWrap/>
            <w:vAlign w:val="center"/>
            <w:hideMark/>
          </w:tcPr>
          <w:p w:rsidR="00A075AC" w:rsidRPr="006703D1" w:rsidRDefault="00A075AC" w:rsidP="00A075AC">
            <w:pPr>
              <w:rPr>
                <w:i/>
                <w:iCs/>
                <w:sz w:val="24"/>
                <w:szCs w:val="24"/>
              </w:rPr>
            </w:pPr>
            <w:r w:rsidRPr="006703D1">
              <w:rPr>
                <w:i/>
                <w:iCs/>
                <w:sz w:val="24"/>
                <w:szCs w:val="24"/>
              </w:rPr>
              <w:t>Местный бюджет</w:t>
            </w:r>
          </w:p>
        </w:tc>
        <w:tc>
          <w:tcPr>
            <w:tcW w:w="1780" w:type="dxa"/>
            <w:tcBorders>
              <w:top w:val="nil"/>
              <w:left w:val="nil"/>
              <w:bottom w:val="single" w:sz="4" w:space="0" w:color="auto"/>
              <w:right w:val="single" w:sz="4" w:space="0" w:color="auto"/>
            </w:tcBorders>
            <w:shd w:val="clear" w:color="auto" w:fill="auto"/>
            <w:noWrap/>
            <w:vAlign w:val="center"/>
            <w:hideMark/>
          </w:tcPr>
          <w:p w:rsidR="00A075AC" w:rsidRPr="006703D1" w:rsidRDefault="00A075AC" w:rsidP="00A075AC">
            <w:pPr>
              <w:jc w:val="right"/>
              <w:rPr>
                <w:sz w:val="24"/>
                <w:szCs w:val="24"/>
              </w:rPr>
            </w:pPr>
            <w:r w:rsidRPr="006703D1">
              <w:rPr>
                <w:sz w:val="24"/>
                <w:szCs w:val="24"/>
              </w:rPr>
              <w:t>3 356 934,15</w:t>
            </w:r>
          </w:p>
        </w:tc>
        <w:tc>
          <w:tcPr>
            <w:tcW w:w="1780" w:type="dxa"/>
            <w:tcBorders>
              <w:top w:val="nil"/>
              <w:left w:val="nil"/>
              <w:bottom w:val="single" w:sz="4" w:space="0" w:color="auto"/>
              <w:right w:val="single" w:sz="4" w:space="0" w:color="auto"/>
            </w:tcBorders>
            <w:shd w:val="clear" w:color="auto" w:fill="auto"/>
            <w:noWrap/>
            <w:vAlign w:val="center"/>
            <w:hideMark/>
          </w:tcPr>
          <w:p w:rsidR="00A075AC" w:rsidRPr="006703D1" w:rsidRDefault="00A075AC" w:rsidP="00A075AC">
            <w:pPr>
              <w:jc w:val="right"/>
              <w:rPr>
                <w:sz w:val="24"/>
                <w:szCs w:val="24"/>
              </w:rPr>
            </w:pPr>
            <w:r w:rsidRPr="006703D1">
              <w:rPr>
                <w:sz w:val="24"/>
                <w:szCs w:val="24"/>
              </w:rPr>
              <w:t>3 222 687,53</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134 246,62</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96,0</w:t>
            </w:r>
          </w:p>
        </w:tc>
      </w:tr>
      <w:tr w:rsidR="00A075AC" w:rsidRPr="006703D1" w:rsidTr="00B116B4">
        <w:trPr>
          <w:trHeight w:val="315"/>
        </w:trPr>
        <w:tc>
          <w:tcPr>
            <w:tcW w:w="3524" w:type="dxa"/>
            <w:tcBorders>
              <w:top w:val="nil"/>
              <w:left w:val="single" w:sz="4" w:space="0" w:color="auto"/>
              <w:bottom w:val="single" w:sz="4" w:space="0" w:color="auto"/>
              <w:right w:val="single" w:sz="4" w:space="0" w:color="auto"/>
            </w:tcBorders>
            <w:shd w:val="clear" w:color="auto" w:fill="auto"/>
            <w:noWrap/>
            <w:vAlign w:val="center"/>
            <w:hideMark/>
          </w:tcPr>
          <w:p w:rsidR="00A075AC" w:rsidRPr="006703D1" w:rsidRDefault="00A075AC" w:rsidP="00A075AC">
            <w:pPr>
              <w:rPr>
                <w:i/>
                <w:iCs/>
                <w:sz w:val="24"/>
                <w:szCs w:val="24"/>
              </w:rPr>
            </w:pPr>
            <w:r w:rsidRPr="006703D1">
              <w:rPr>
                <w:i/>
                <w:iCs/>
                <w:sz w:val="24"/>
                <w:szCs w:val="24"/>
              </w:rPr>
              <w:t xml:space="preserve"> Бюджет РС (Я)</w:t>
            </w:r>
          </w:p>
        </w:tc>
        <w:tc>
          <w:tcPr>
            <w:tcW w:w="1780" w:type="dxa"/>
            <w:tcBorders>
              <w:top w:val="nil"/>
              <w:left w:val="nil"/>
              <w:bottom w:val="single" w:sz="4" w:space="0" w:color="auto"/>
              <w:right w:val="single" w:sz="4" w:space="0" w:color="auto"/>
            </w:tcBorders>
            <w:shd w:val="clear" w:color="auto" w:fill="auto"/>
            <w:noWrap/>
            <w:vAlign w:val="center"/>
            <w:hideMark/>
          </w:tcPr>
          <w:p w:rsidR="00A075AC" w:rsidRPr="006703D1" w:rsidRDefault="00A075AC" w:rsidP="00A075AC">
            <w:pPr>
              <w:jc w:val="right"/>
              <w:rPr>
                <w:sz w:val="24"/>
                <w:szCs w:val="24"/>
              </w:rPr>
            </w:pPr>
            <w:r w:rsidRPr="006703D1">
              <w:rPr>
                <w:sz w:val="24"/>
                <w:szCs w:val="24"/>
              </w:rPr>
              <w:t>18 900 544,59</w:t>
            </w:r>
          </w:p>
        </w:tc>
        <w:tc>
          <w:tcPr>
            <w:tcW w:w="1780" w:type="dxa"/>
            <w:tcBorders>
              <w:top w:val="nil"/>
              <w:left w:val="nil"/>
              <w:bottom w:val="single" w:sz="4" w:space="0" w:color="auto"/>
              <w:right w:val="single" w:sz="4" w:space="0" w:color="auto"/>
            </w:tcBorders>
            <w:shd w:val="clear" w:color="auto" w:fill="auto"/>
            <w:noWrap/>
            <w:vAlign w:val="center"/>
            <w:hideMark/>
          </w:tcPr>
          <w:p w:rsidR="00A075AC" w:rsidRPr="006703D1" w:rsidRDefault="00A075AC" w:rsidP="00A075AC">
            <w:pPr>
              <w:jc w:val="right"/>
              <w:rPr>
                <w:sz w:val="24"/>
                <w:szCs w:val="24"/>
              </w:rPr>
            </w:pPr>
            <w:r w:rsidRPr="006703D1">
              <w:rPr>
                <w:sz w:val="24"/>
                <w:szCs w:val="24"/>
              </w:rPr>
              <w:t>18 326 647,70</w:t>
            </w:r>
          </w:p>
        </w:tc>
        <w:tc>
          <w:tcPr>
            <w:tcW w:w="1679"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573 896,89</w:t>
            </w:r>
          </w:p>
        </w:tc>
        <w:tc>
          <w:tcPr>
            <w:tcW w:w="1422" w:type="dxa"/>
            <w:tcBorders>
              <w:top w:val="nil"/>
              <w:left w:val="nil"/>
              <w:bottom w:val="single" w:sz="4" w:space="0" w:color="auto"/>
              <w:right w:val="single" w:sz="4" w:space="0" w:color="auto"/>
            </w:tcBorders>
            <w:shd w:val="clear" w:color="auto" w:fill="auto"/>
            <w:vAlign w:val="center"/>
            <w:hideMark/>
          </w:tcPr>
          <w:p w:rsidR="00A075AC" w:rsidRPr="006703D1" w:rsidRDefault="00A075AC" w:rsidP="00A075AC">
            <w:pPr>
              <w:jc w:val="right"/>
              <w:rPr>
                <w:sz w:val="24"/>
                <w:szCs w:val="24"/>
              </w:rPr>
            </w:pPr>
            <w:r w:rsidRPr="006703D1">
              <w:rPr>
                <w:sz w:val="24"/>
                <w:szCs w:val="24"/>
              </w:rPr>
              <w:t>97,0</w:t>
            </w:r>
          </w:p>
        </w:tc>
      </w:tr>
    </w:tbl>
    <w:p w:rsidR="00A075AC" w:rsidRPr="006703D1" w:rsidRDefault="00A075AC" w:rsidP="00A075AC">
      <w:pPr>
        <w:widowControl w:val="0"/>
        <w:autoSpaceDE w:val="0"/>
        <w:autoSpaceDN w:val="0"/>
        <w:adjustRightInd w:val="0"/>
        <w:spacing w:line="360" w:lineRule="auto"/>
        <w:jc w:val="both"/>
        <w:rPr>
          <w:rFonts w:eastAsiaTheme="minorEastAsia"/>
          <w:sz w:val="28"/>
          <w:szCs w:val="28"/>
        </w:rPr>
      </w:pPr>
    </w:p>
    <w:p w:rsidR="00027024" w:rsidRPr="006703D1" w:rsidRDefault="006916A7" w:rsidP="00027024">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Остаток неосвоенных бюджетных ассигнований по муниципальной программе составляет </w:t>
      </w:r>
      <w:r w:rsidR="00B116B4" w:rsidRPr="006703D1">
        <w:rPr>
          <w:rFonts w:eastAsiaTheme="minorEastAsia"/>
          <w:sz w:val="28"/>
          <w:szCs w:val="28"/>
        </w:rPr>
        <w:t>42 977 081,97</w:t>
      </w:r>
      <w:r w:rsidR="00C53604" w:rsidRPr="006703D1">
        <w:rPr>
          <w:rFonts w:eastAsiaTheme="minorEastAsia"/>
          <w:sz w:val="28"/>
          <w:szCs w:val="28"/>
        </w:rPr>
        <w:t xml:space="preserve"> </w:t>
      </w:r>
      <w:r w:rsidR="00B116B4" w:rsidRPr="006703D1">
        <w:rPr>
          <w:rFonts w:eastAsiaTheme="minorEastAsia"/>
          <w:sz w:val="28"/>
          <w:szCs w:val="28"/>
        </w:rPr>
        <w:t xml:space="preserve">руб. </w:t>
      </w:r>
      <w:r w:rsidRPr="006703D1">
        <w:rPr>
          <w:rFonts w:eastAsiaTheme="minorEastAsia"/>
          <w:sz w:val="28"/>
          <w:szCs w:val="28"/>
        </w:rPr>
        <w:t>В том числе</w:t>
      </w:r>
      <w:r w:rsidR="00027024" w:rsidRPr="006703D1">
        <w:rPr>
          <w:rFonts w:eastAsiaTheme="minorEastAsia"/>
          <w:sz w:val="28"/>
          <w:szCs w:val="28"/>
        </w:rPr>
        <w:t>:</w:t>
      </w:r>
    </w:p>
    <w:p w:rsidR="00201F8D" w:rsidRPr="006703D1" w:rsidRDefault="00F6011D" w:rsidP="006B14CC">
      <w:pPr>
        <w:widowControl w:val="0"/>
        <w:autoSpaceDE w:val="0"/>
        <w:autoSpaceDN w:val="0"/>
        <w:adjustRightInd w:val="0"/>
        <w:spacing w:line="360" w:lineRule="auto"/>
        <w:ind w:firstLine="709"/>
        <w:jc w:val="both"/>
        <w:rPr>
          <w:sz w:val="28"/>
          <w:szCs w:val="28"/>
        </w:rPr>
      </w:pPr>
      <w:r w:rsidRPr="006703D1">
        <w:rPr>
          <w:rFonts w:eastAsiaTheme="minorEastAsia"/>
          <w:sz w:val="28"/>
          <w:szCs w:val="28"/>
        </w:rPr>
        <w:t xml:space="preserve">1. </w:t>
      </w:r>
      <w:r w:rsidR="00B62487" w:rsidRPr="006703D1">
        <w:rPr>
          <w:rFonts w:eastAsiaTheme="minorEastAsia"/>
          <w:sz w:val="28"/>
          <w:szCs w:val="28"/>
        </w:rPr>
        <w:t>п</w:t>
      </w:r>
      <w:r w:rsidR="00B62487" w:rsidRPr="006703D1">
        <w:rPr>
          <w:sz w:val="28"/>
          <w:szCs w:val="28"/>
        </w:rPr>
        <w:t xml:space="preserve">о </w:t>
      </w:r>
      <w:r w:rsidR="00F23AA8" w:rsidRPr="006703D1">
        <w:rPr>
          <w:color w:val="000000"/>
          <w:sz w:val="28"/>
          <w:szCs w:val="28"/>
        </w:rPr>
        <w:t>Комплексам процессных мероприятий (</w:t>
      </w:r>
      <w:r w:rsidR="00F23AA8" w:rsidRPr="006703D1">
        <w:rPr>
          <w:i/>
          <w:iCs/>
          <w:color w:val="000000"/>
          <w:sz w:val="28"/>
          <w:szCs w:val="28"/>
        </w:rPr>
        <w:t>содержание МКУ «УСХ»</w:t>
      </w:r>
      <w:r w:rsidR="00F23AA8" w:rsidRPr="006703D1">
        <w:rPr>
          <w:color w:val="000000"/>
          <w:sz w:val="28"/>
          <w:szCs w:val="28"/>
        </w:rPr>
        <w:t xml:space="preserve">) </w:t>
      </w:r>
      <w:r w:rsidR="00B116B4" w:rsidRPr="006703D1">
        <w:rPr>
          <w:sz w:val="28"/>
          <w:szCs w:val="28"/>
        </w:rPr>
        <w:t>–</w:t>
      </w:r>
      <w:r w:rsidR="00B62487" w:rsidRPr="006703D1">
        <w:rPr>
          <w:sz w:val="28"/>
          <w:szCs w:val="28"/>
        </w:rPr>
        <w:t xml:space="preserve"> </w:t>
      </w:r>
      <w:r w:rsidR="00B116B4" w:rsidRPr="006703D1">
        <w:rPr>
          <w:sz w:val="28"/>
          <w:szCs w:val="28"/>
        </w:rPr>
        <w:t xml:space="preserve">708 143,51 </w:t>
      </w:r>
      <w:r w:rsidR="00B62487" w:rsidRPr="006703D1">
        <w:rPr>
          <w:sz w:val="28"/>
          <w:szCs w:val="28"/>
        </w:rPr>
        <w:t>руб.</w:t>
      </w:r>
      <w:r w:rsidR="00027024" w:rsidRPr="006703D1">
        <w:rPr>
          <w:sz w:val="28"/>
          <w:szCs w:val="28"/>
        </w:rPr>
        <w:t xml:space="preserve">, в том числе </w:t>
      </w:r>
      <w:r w:rsidR="00480A78" w:rsidRPr="006703D1">
        <w:rPr>
          <w:sz w:val="28"/>
          <w:szCs w:val="28"/>
        </w:rPr>
        <w:t>средств</w:t>
      </w:r>
      <w:r w:rsidRPr="006703D1">
        <w:rPr>
          <w:sz w:val="28"/>
          <w:szCs w:val="28"/>
        </w:rPr>
        <w:t>а</w:t>
      </w:r>
      <w:r w:rsidR="00480A78" w:rsidRPr="006703D1">
        <w:rPr>
          <w:sz w:val="28"/>
          <w:szCs w:val="28"/>
        </w:rPr>
        <w:t xml:space="preserve"> Государственного бюджета РС (Я) </w:t>
      </w:r>
      <w:r w:rsidR="00B116B4" w:rsidRPr="006703D1">
        <w:rPr>
          <w:sz w:val="28"/>
          <w:szCs w:val="28"/>
        </w:rPr>
        <w:t>–</w:t>
      </w:r>
      <w:r w:rsidR="00480A78" w:rsidRPr="006703D1">
        <w:rPr>
          <w:sz w:val="28"/>
          <w:szCs w:val="28"/>
        </w:rPr>
        <w:t xml:space="preserve"> </w:t>
      </w:r>
      <w:r w:rsidR="00B116B4" w:rsidRPr="006703D1">
        <w:rPr>
          <w:sz w:val="28"/>
          <w:szCs w:val="28"/>
        </w:rPr>
        <w:t>573 896,89</w:t>
      </w:r>
      <w:r w:rsidR="004E22FA" w:rsidRPr="006703D1">
        <w:rPr>
          <w:sz w:val="28"/>
          <w:szCs w:val="28"/>
        </w:rPr>
        <w:t xml:space="preserve"> </w:t>
      </w:r>
      <w:r w:rsidR="00480A78" w:rsidRPr="006703D1">
        <w:rPr>
          <w:sz w:val="28"/>
          <w:szCs w:val="28"/>
        </w:rPr>
        <w:t>руб.</w:t>
      </w:r>
      <w:r w:rsidRPr="006703D1">
        <w:rPr>
          <w:sz w:val="28"/>
          <w:szCs w:val="28"/>
        </w:rPr>
        <w:t xml:space="preserve"> Причины</w:t>
      </w:r>
      <w:r w:rsidR="006B14CC" w:rsidRPr="006703D1">
        <w:rPr>
          <w:sz w:val="28"/>
          <w:szCs w:val="28"/>
        </w:rPr>
        <w:t xml:space="preserve">: </w:t>
      </w:r>
      <w:r w:rsidRPr="006703D1">
        <w:rPr>
          <w:sz w:val="28"/>
          <w:szCs w:val="28"/>
        </w:rPr>
        <w:t xml:space="preserve"> нехватка денежных средств на счете бюджета д</w:t>
      </w:r>
      <w:r w:rsidR="00C919B6" w:rsidRPr="006703D1">
        <w:rPr>
          <w:sz w:val="28"/>
          <w:szCs w:val="28"/>
        </w:rPr>
        <w:t>ля оплаты принятых обязательств</w:t>
      </w:r>
      <w:r w:rsidRPr="006703D1">
        <w:rPr>
          <w:sz w:val="28"/>
          <w:szCs w:val="28"/>
        </w:rPr>
        <w:t xml:space="preserve"> </w:t>
      </w:r>
      <w:r w:rsidR="00F61B92" w:rsidRPr="006703D1">
        <w:rPr>
          <w:sz w:val="28"/>
          <w:szCs w:val="28"/>
        </w:rPr>
        <w:t>–</w:t>
      </w:r>
      <w:r w:rsidRPr="006703D1">
        <w:rPr>
          <w:sz w:val="28"/>
          <w:szCs w:val="28"/>
        </w:rPr>
        <w:t xml:space="preserve"> </w:t>
      </w:r>
      <w:r w:rsidR="00F61B92" w:rsidRPr="006703D1">
        <w:rPr>
          <w:sz w:val="28"/>
          <w:szCs w:val="28"/>
        </w:rPr>
        <w:t>693 658,66</w:t>
      </w:r>
      <w:r w:rsidRPr="006703D1">
        <w:rPr>
          <w:sz w:val="28"/>
          <w:szCs w:val="28"/>
        </w:rPr>
        <w:t xml:space="preserve"> руб.</w:t>
      </w:r>
      <w:r w:rsidR="00F61B92" w:rsidRPr="006703D1">
        <w:rPr>
          <w:sz w:val="28"/>
          <w:szCs w:val="28"/>
        </w:rPr>
        <w:t>,</w:t>
      </w:r>
      <w:r w:rsidR="00F61B92" w:rsidRPr="006703D1">
        <w:t xml:space="preserve"> </w:t>
      </w:r>
      <w:r w:rsidR="00F61B92" w:rsidRPr="006703D1">
        <w:rPr>
          <w:sz w:val="28"/>
          <w:szCs w:val="28"/>
        </w:rPr>
        <w:t>в том числе средства Государственного бюджета РС (Я) – 563 478,60 руб.</w:t>
      </w:r>
      <w:r w:rsidR="00201F8D" w:rsidRPr="006703D1">
        <w:rPr>
          <w:sz w:val="28"/>
          <w:szCs w:val="28"/>
        </w:rPr>
        <w:t>(в 2026 году будет произведен возврат под заявленную потребность из Госбюджета на сумму 557 256,39 руб.)</w:t>
      </w:r>
    </w:p>
    <w:p w:rsidR="006B14CC" w:rsidRPr="006703D1" w:rsidRDefault="00A60B77" w:rsidP="00A60B77">
      <w:pPr>
        <w:widowControl w:val="0"/>
        <w:autoSpaceDE w:val="0"/>
        <w:autoSpaceDN w:val="0"/>
        <w:adjustRightInd w:val="0"/>
        <w:spacing w:line="360" w:lineRule="auto"/>
        <w:ind w:firstLine="709"/>
        <w:jc w:val="both"/>
        <w:rPr>
          <w:sz w:val="28"/>
          <w:szCs w:val="28"/>
        </w:rPr>
      </w:pPr>
      <w:r w:rsidRPr="006703D1">
        <w:rPr>
          <w:sz w:val="28"/>
          <w:szCs w:val="28"/>
        </w:rPr>
        <w:t>2. Ведомственный проект «Развитие отраслей агропромышленного комплекса Ленского района»</w:t>
      </w:r>
      <w:r w:rsidR="006B14CC" w:rsidRPr="006703D1">
        <w:rPr>
          <w:sz w:val="28"/>
          <w:szCs w:val="28"/>
        </w:rPr>
        <w:t xml:space="preserve"> - 42 268 938,46 руб.:</w:t>
      </w:r>
    </w:p>
    <w:p w:rsidR="00027024" w:rsidRPr="006703D1" w:rsidRDefault="006B14CC" w:rsidP="00A60B77">
      <w:pPr>
        <w:widowControl w:val="0"/>
        <w:autoSpaceDE w:val="0"/>
        <w:autoSpaceDN w:val="0"/>
        <w:adjustRightInd w:val="0"/>
        <w:spacing w:line="360" w:lineRule="auto"/>
        <w:ind w:firstLine="709"/>
        <w:jc w:val="both"/>
        <w:rPr>
          <w:sz w:val="28"/>
          <w:szCs w:val="28"/>
        </w:rPr>
      </w:pPr>
      <w:r w:rsidRPr="006703D1">
        <w:rPr>
          <w:sz w:val="28"/>
          <w:szCs w:val="28"/>
        </w:rPr>
        <w:t>2.1.</w:t>
      </w:r>
      <w:r w:rsidR="00A60B77" w:rsidRPr="006703D1">
        <w:rPr>
          <w:sz w:val="28"/>
          <w:szCs w:val="28"/>
        </w:rPr>
        <w:t xml:space="preserve"> «Поддержка скотоводства» - </w:t>
      </w:r>
      <w:r w:rsidRPr="006703D1">
        <w:rPr>
          <w:sz w:val="28"/>
          <w:szCs w:val="28"/>
        </w:rPr>
        <w:t xml:space="preserve">18 322 753,00 </w:t>
      </w:r>
      <w:r w:rsidR="00A60B77" w:rsidRPr="006703D1">
        <w:rPr>
          <w:sz w:val="28"/>
          <w:szCs w:val="28"/>
        </w:rPr>
        <w:t xml:space="preserve">(местный бюджет). Причины нехватка денежных средств на счете бюджета для оплаты принятых обязательств на сумму </w:t>
      </w:r>
      <w:r w:rsidRPr="006703D1">
        <w:rPr>
          <w:sz w:val="28"/>
          <w:szCs w:val="28"/>
        </w:rPr>
        <w:t>17 443 700,00</w:t>
      </w:r>
      <w:r w:rsidR="00A60B77" w:rsidRPr="006703D1">
        <w:rPr>
          <w:sz w:val="28"/>
          <w:szCs w:val="28"/>
        </w:rPr>
        <w:t xml:space="preserve"> руб.</w:t>
      </w:r>
      <w:r w:rsidRPr="006703D1">
        <w:rPr>
          <w:sz w:val="28"/>
          <w:szCs w:val="28"/>
        </w:rPr>
        <w:t>;</w:t>
      </w:r>
    </w:p>
    <w:p w:rsidR="006B14CC" w:rsidRPr="006703D1" w:rsidRDefault="006B14CC" w:rsidP="00A60B77">
      <w:pPr>
        <w:widowControl w:val="0"/>
        <w:autoSpaceDE w:val="0"/>
        <w:autoSpaceDN w:val="0"/>
        <w:adjustRightInd w:val="0"/>
        <w:spacing w:line="360" w:lineRule="auto"/>
        <w:ind w:firstLine="709"/>
        <w:jc w:val="both"/>
        <w:rPr>
          <w:color w:val="000000"/>
          <w:sz w:val="28"/>
          <w:szCs w:val="28"/>
        </w:rPr>
      </w:pPr>
      <w:r w:rsidRPr="006703D1">
        <w:rPr>
          <w:sz w:val="28"/>
          <w:szCs w:val="28"/>
        </w:rPr>
        <w:t>2.2. Развитие скороспелых отраслей животноводства и пчеловодства -7 057 799,60 руб. (местный бюджет). Причины: нехватка денежных средств на счете бюджета для оплаты принятых обязательств на сумму 2 050 930,15 руб.</w:t>
      </w:r>
      <w:r w:rsidR="00242EC8" w:rsidRPr="006703D1">
        <w:rPr>
          <w:sz w:val="28"/>
          <w:szCs w:val="28"/>
        </w:rPr>
        <w:t xml:space="preserve">, </w:t>
      </w:r>
      <w:r w:rsidR="00242EC8" w:rsidRPr="006703D1">
        <w:rPr>
          <w:color w:val="000000"/>
          <w:sz w:val="28"/>
          <w:szCs w:val="28"/>
        </w:rPr>
        <w:t>заявительный характер субсидирования в основном организаций, производителей товаров, работ и услуг</w:t>
      </w:r>
      <w:r w:rsidR="006703D1" w:rsidRPr="006703D1">
        <w:rPr>
          <w:color w:val="000000"/>
          <w:sz w:val="28"/>
          <w:szCs w:val="28"/>
        </w:rPr>
        <w:t xml:space="preserve"> (отсутствие заявок в комплексе «Электронный бюджет)</w:t>
      </w:r>
    </w:p>
    <w:p w:rsidR="00CF2C11" w:rsidRPr="006703D1" w:rsidRDefault="00242EC8" w:rsidP="00CF2C11">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3.</w:t>
      </w:r>
      <w:r w:rsidRPr="006703D1">
        <w:t xml:space="preserve"> </w:t>
      </w:r>
      <w:r w:rsidRPr="006703D1">
        <w:rPr>
          <w:color w:val="000000"/>
          <w:sz w:val="28"/>
          <w:szCs w:val="28"/>
        </w:rPr>
        <w:t xml:space="preserve">Софинансирование реализации мероприятий муниципальных программ (подпрограмм) развития кормопроизводства  - 6 965 662,41 руб.(местный бюджет – 4 432 157,13 руб., </w:t>
      </w:r>
      <w:r w:rsidRPr="006703D1">
        <w:rPr>
          <w:sz w:val="28"/>
          <w:szCs w:val="28"/>
        </w:rPr>
        <w:t xml:space="preserve">средства Государственного бюджета РС (Я) </w:t>
      </w:r>
      <w:r w:rsidR="00CF2C11" w:rsidRPr="006703D1">
        <w:rPr>
          <w:sz w:val="28"/>
          <w:szCs w:val="28"/>
        </w:rPr>
        <w:t>– 2 533 505,28 руб.</w:t>
      </w:r>
      <w:r w:rsidRPr="006703D1">
        <w:rPr>
          <w:color w:val="000000"/>
          <w:sz w:val="28"/>
          <w:szCs w:val="28"/>
        </w:rPr>
        <w:t>)</w:t>
      </w:r>
      <w:r w:rsidR="00CF2C11" w:rsidRPr="006703D1">
        <w:rPr>
          <w:color w:val="000000"/>
          <w:sz w:val="28"/>
          <w:szCs w:val="28"/>
        </w:rPr>
        <w:t xml:space="preserve">. </w:t>
      </w:r>
      <w:r w:rsidR="00CF2C11" w:rsidRPr="006703D1">
        <w:rPr>
          <w:sz w:val="28"/>
          <w:szCs w:val="28"/>
        </w:rPr>
        <w:t>Причины:</w:t>
      </w:r>
    </w:p>
    <w:p w:rsidR="00CF2C11" w:rsidRPr="006703D1" w:rsidRDefault="00CF2C11" w:rsidP="00CF2C11">
      <w:pPr>
        <w:widowControl w:val="0"/>
        <w:autoSpaceDE w:val="0"/>
        <w:autoSpaceDN w:val="0"/>
        <w:adjustRightInd w:val="0"/>
        <w:spacing w:line="360" w:lineRule="auto"/>
        <w:jc w:val="both"/>
        <w:rPr>
          <w:sz w:val="28"/>
          <w:szCs w:val="28"/>
        </w:rPr>
      </w:pPr>
      <w:r w:rsidRPr="006703D1">
        <w:rPr>
          <w:sz w:val="28"/>
          <w:szCs w:val="28"/>
        </w:rPr>
        <w:t>- нехватка денежных средств на счете бюджета для оплаты принятых обязательств – 842 201,00 руб.;</w:t>
      </w:r>
    </w:p>
    <w:p w:rsidR="008828F2" w:rsidRPr="006703D1" w:rsidRDefault="00CF2C11" w:rsidP="008828F2">
      <w:pPr>
        <w:widowControl w:val="0"/>
        <w:autoSpaceDE w:val="0"/>
        <w:autoSpaceDN w:val="0"/>
        <w:adjustRightInd w:val="0"/>
        <w:spacing w:line="360" w:lineRule="auto"/>
        <w:jc w:val="both"/>
        <w:rPr>
          <w:sz w:val="28"/>
          <w:szCs w:val="28"/>
        </w:rPr>
      </w:pPr>
      <w:r w:rsidRPr="006703D1">
        <w:rPr>
          <w:sz w:val="28"/>
          <w:szCs w:val="28"/>
        </w:rPr>
        <w:t>- заявительный характер субсидирования в основном организаций, произв</w:t>
      </w:r>
      <w:r w:rsidR="006703D1" w:rsidRPr="006703D1">
        <w:rPr>
          <w:sz w:val="28"/>
          <w:szCs w:val="28"/>
        </w:rPr>
        <w:t>одителей товаров, работ и услуг (отсутствие заявок в комплексе «Электронный бюджет)</w:t>
      </w:r>
    </w:p>
    <w:p w:rsidR="008828F2" w:rsidRPr="006703D1" w:rsidRDefault="008828F2" w:rsidP="001806F6">
      <w:pPr>
        <w:widowControl w:val="0"/>
        <w:autoSpaceDE w:val="0"/>
        <w:autoSpaceDN w:val="0"/>
        <w:adjustRightInd w:val="0"/>
        <w:spacing w:line="360" w:lineRule="auto"/>
        <w:ind w:firstLine="709"/>
        <w:jc w:val="both"/>
        <w:rPr>
          <w:sz w:val="28"/>
          <w:szCs w:val="28"/>
        </w:rPr>
      </w:pPr>
      <w:r w:rsidRPr="006703D1">
        <w:rPr>
          <w:sz w:val="28"/>
          <w:szCs w:val="28"/>
        </w:rPr>
        <w:t>4. Выполнение ОМСУ МР и ГО отдельных государственных полномочий по поддержке сельскохозяйственного производства (обеспечение производства и переработки сырого молока, обеспечение производства и заготовки картофеля, обеспечение производства и заготовки овощей) (бюджет РС (Я)) – 9 922 723,45 руб. Заявительный характер субсидирования в основном организаций, производителей товаров, работ и ус</w:t>
      </w:r>
      <w:r w:rsidR="006703D1" w:rsidRPr="006703D1">
        <w:rPr>
          <w:sz w:val="28"/>
          <w:szCs w:val="28"/>
        </w:rPr>
        <w:t>луг (отсутствие заявок в комплексе «Электронный бюджет)</w:t>
      </w:r>
    </w:p>
    <w:p w:rsidR="00C919B6" w:rsidRPr="006703D1" w:rsidRDefault="002D3B4E" w:rsidP="008F348A">
      <w:pPr>
        <w:spacing w:line="360" w:lineRule="auto"/>
        <w:ind w:firstLine="709"/>
        <w:contextualSpacing/>
        <w:jc w:val="both"/>
        <w:rPr>
          <w:sz w:val="28"/>
          <w:szCs w:val="28"/>
        </w:rPr>
      </w:pPr>
      <w:r w:rsidRPr="006703D1">
        <w:rPr>
          <w:sz w:val="28"/>
          <w:szCs w:val="28"/>
        </w:rPr>
        <w:t xml:space="preserve">Расходы по программе </w:t>
      </w:r>
      <w:r w:rsidRPr="006703D1">
        <w:rPr>
          <w:i/>
          <w:sz w:val="28"/>
          <w:szCs w:val="28"/>
        </w:rPr>
        <w:t>«</w:t>
      </w:r>
      <w:r w:rsidRPr="006703D1">
        <w:rPr>
          <w:b/>
          <w:sz w:val="28"/>
          <w:szCs w:val="28"/>
        </w:rPr>
        <w:t xml:space="preserve">Развитие </w:t>
      </w:r>
      <w:r w:rsidR="00FB20DE" w:rsidRPr="006703D1">
        <w:rPr>
          <w:b/>
          <w:sz w:val="28"/>
          <w:szCs w:val="28"/>
        </w:rPr>
        <w:t xml:space="preserve">предпринимательства в </w:t>
      </w:r>
      <w:r w:rsidRPr="006703D1">
        <w:rPr>
          <w:b/>
          <w:sz w:val="28"/>
          <w:szCs w:val="28"/>
        </w:rPr>
        <w:t>Ленск</w:t>
      </w:r>
      <w:r w:rsidR="00FB20DE" w:rsidRPr="006703D1">
        <w:rPr>
          <w:b/>
          <w:sz w:val="28"/>
          <w:szCs w:val="28"/>
        </w:rPr>
        <w:t>ом район</w:t>
      </w:r>
      <w:r w:rsidR="00A60977" w:rsidRPr="006703D1">
        <w:rPr>
          <w:b/>
          <w:sz w:val="28"/>
          <w:szCs w:val="28"/>
        </w:rPr>
        <w:t>е</w:t>
      </w:r>
      <w:r w:rsidRPr="006703D1">
        <w:rPr>
          <w:b/>
          <w:sz w:val="28"/>
          <w:szCs w:val="28"/>
        </w:rPr>
        <w:t>»</w:t>
      </w:r>
      <w:r w:rsidRPr="006703D1">
        <w:rPr>
          <w:sz w:val="28"/>
          <w:szCs w:val="28"/>
        </w:rPr>
        <w:t xml:space="preserve"> составили </w:t>
      </w:r>
      <w:r w:rsidR="001806F6" w:rsidRPr="006703D1">
        <w:rPr>
          <w:sz w:val="28"/>
          <w:szCs w:val="28"/>
        </w:rPr>
        <w:t>14 851 602,44 руб</w:t>
      </w:r>
      <w:r w:rsidR="00A60977" w:rsidRPr="006703D1">
        <w:rPr>
          <w:sz w:val="28"/>
          <w:szCs w:val="28"/>
        </w:rPr>
        <w:t>.</w:t>
      </w:r>
      <w:r w:rsidRPr="006703D1">
        <w:rPr>
          <w:sz w:val="28"/>
          <w:szCs w:val="28"/>
        </w:rPr>
        <w:t xml:space="preserve"> или </w:t>
      </w:r>
      <w:r w:rsidR="001806F6" w:rsidRPr="006703D1">
        <w:rPr>
          <w:sz w:val="28"/>
          <w:szCs w:val="28"/>
        </w:rPr>
        <w:t>66,6</w:t>
      </w:r>
      <w:r w:rsidR="00797B0F" w:rsidRPr="006703D1">
        <w:rPr>
          <w:sz w:val="28"/>
          <w:szCs w:val="28"/>
        </w:rPr>
        <w:t xml:space="preserve"> </w:t>
      </w:r>
      <w:r w:rsidRPr="006703D1">
        <w:rPr>
          <w:sz w:val="28"/>
          <w:szCs w:val="28"/>
        </w:rPr>
        <w:t xml:space="preserve">% </w:t>
      </w:r>
      <w:r w:rsidR="00797B0F" w:rsidRPr="006703D1">
        <w:rPr>
          <w:sz w:val="28"/>
          <w:szCs w:val="28"/>
        </w:rPr>
        <w:t xml:space="preserve">от плановых </w:t>
      </w:r>
      <w:r w:rsidR="00EF603C" w:rsidRPr="006703D1">
        <w:rPr>
          <w:sz w:val="28"/>
          <w:szCs w:val="28"/>
        </w:rPr>
        <w:t xml:space="preserve">назначений в сумме </w:t>
      </w:r>
      <w:r w:rsidR="001806F6" w:rsidRPr="006703D1">
        <w:rPr>
          <w:sz w:val="28"/>
          <w:szCs w:val="28"/>
        </w:rPr>
        <w:t>22 308 992,04</w:t>
      </w:r>
      <w:r w:rsidR="00C919B6" w:rsidRPr="006703D1">
        <w:rPr>
          <w:sz w:val="28"/>
          <w:szCs w:val="28"/>
        </w:rPr>
        <w:t xml:space="preserve"> </w:t>
      </w:r>
      <w:r w:rsidR="00EF603C" w:rsidRPr="006703D1">
        <w:rPr>
          <w:sz w:val="28"/>
          <w:szCs w:val="28"/>
        </w:rPr>
        <w:t>руб.</w:t>
      </w:r>
      <w:r w:rsidR="002D08FC" w:rsidRPr="006703D1">
        <w:rPr>
          <w:sz w:val="28"/>
          <w:szCs w:val="28"/>
        </w:rPr>
        <w:t xml:space="preserve"> </w:t>
      </w:r>
    </w:p>
    <w:p w:rsidR="00C919B6" w:rsidRPr="006703D1" w:rsidRDefault="00C919B6" w:rsidP="00C919B6">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направлений представлены в таблице:</w:t>
      </w:r>
    </w:p>
    <w:tbl>
      <w:tblPr>
        <w:tblW w:w="10333" w:type="dxa"/>
        <w:tblInd w:w="25" w:type="dxa"/>
        <w:tblLook w:val="04A0" w:firstRow="1" w:lastRow="0" w:firstColumn="1" w:lastColumn="0" w:noHBand="0" w:noVBand="1"/>
      </w:tblPr>
      <w:tblGrid>
        <w:gridCol w:w="3671"/>
        <w:gridCol w:w="1780"/>
        <w:gridCol w:w="1780"/>
        <w:gridCol w:w="1680"/>
        <w:gridCol w:w="1422"/>
      </w:tblGrid>
      <w:tr w:rsidR="00FE3C82" w:rsidRPr="006703D1" w:rsidTr="00FE3C82">
        <w:trPr>
          <w:trHeight w:val="315"/>
        </w:trPr>
        <w:tc>
          <w:tcPr>
            <w:tcW w:w="3671" w:type="dxa"/>
            <w:tcBorders>
              <w:top w:val="nil"/>
              <w:left w:val="nil"/>
              <w:bottom w:val="nil"/>
              <w:right w:val="nil"/>
            </w:tcBorders>
            <w:shd w:val="clear" w:color="auto" w:fill="auto"/>
            <w:noWrap/>
            <w:vAlign w:val="bottom"/>
            <w:hideMark/>
          </w:tcPr>
          <w:p w:rsidR="00FE3C82" w:rsidRPr="006703D1" w:rsidRDefault="00FE3C82" w:rsidP="00FE3C82">
            <w:pPr>
              <w:rPr>
                <w:sz w:val="24"/>
                <w:szCs w:val="24"/>
              </w:rPr>
            </w:pPr>
          </w:p>
        </w:tc>
        <w:tc>
          <w:tcPr>
            <w:tcW w:w="1780" w:type="dxa"/>
            <w:tcBorders>
              <w:top w:val="nil"/>
              <w:left w:val="nil"/>
              <w:bottom w:val="nil"/>
              <w:right w:val="nil"/>
            </w:tcBorders>
            <w:shd w:val="clear" w:color="auto" w:fill="auto"/>
            <w:noWrap/>
            <w:vAlign w:val="bottom"/>
            <w:hideMark/>
          </w:tcPr>
          <w:p w:rsidR="00FE3C82" w:rsidRPr="006703D1" w:rsidRDefault="00FE3C82" w:rsidP="00FE3C82"/>
        </w:tc>
        <w:tc>
          <w:tcPr>
            <w:tcW w:w="1780" w:type="dxa"/>
            <w:tcBorders>
              <w:top w:val="nil"/>
              <w:left w:val="nil"/>
              <w:bottom w:val="nil"/>
              <w:right w:val="nil"/>
            </w:tcBorders>
            <w:shd w:val="clear" w:color="auto" w:fill="auto"/>
            <w:noWrap/>
            <w:vAlign w:val="bottom"/>
            <w:hideMark/>
          </w:tcPr>
          <w:p w:rsidR="00FE3C82" w:rsidRPr="006703D1" w:rsidRDefault="00FE3C82" w:rsidP="00FE3C82"/>
        </w:tc>
        <w:tc>
          <w:tcPr>
            <w:tcW w:w="3102" w:type="dxa"/>
            <w:gridSpan w:val="2"/>
            <w:tcBorders>
              <w:top w:val="nil"/>
              <w:left w:val="nil"/>
              <w:bottom w:val="single" w:sz="4" w:space="0" w:color="auto"/>
              <w:right w:val="nil"/>
            </w:tcBorders>
            <w:shd w:val="clear" w:color="auto" w:fill="auto"/>
            <w:noWrap/>
            <w:vAlign w:val="bottom"/>
            <w:hideMark/>
          </w:tcPr>
          <w:p w:rsidR="00FE3C82" w:rsidRPr="006703D1" w:rsidRDefault="00FE3C82" w:rsidP="00FE3C82">
            <w:pPr>
              <w:jc w:val="right"/>
              <w:rPr>
                <w:sz w:val="24"/>
                <w:szCs w:val="24"/>
              </w:rPr>
            </w:pPr>
            <w:r w:rsidRPr="006703D1">
              <w:rPr>
                <w:sz w:val="24"/>
                <w:szCs w:val="24"/>
              </w:rPr>
              <w:t>Таб. 2.6(руб)</w:t>
            </w:r>
          </w:p>
        </w:tc>
      </w:tr>
      <w:tr w:rsidR="00FE3C82" w:rsidRPr="006703D1" w:rsidTr="00FE3C82">
        <w:trPr>
          <w:trHeight w:val="945"/>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82" w:rsidRPr="006703D1" w:rsidRDefault="00FE3C82" w:rsidP="00FE3C82">
            <w:pPr>
              <w:rPr>
                <w:sz w:val="24"/>
                <w:szCs w:val="24"/>
              </w:rPr>
            </w:pPr>
            <w:r w:rsidRPr="006703D1">
              <w:rPr>
                <w:sz w:val="24"/>
                <w:szCs w:val="24"/>
              </w:rPr>
              <w:t>Наименование</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E3C82" w:rsidRPr="006703D1" w:rsidRDefault="00FE3C82" w:rsidP="00FE3C82">
            <w:pPr>
              <w:rPr>
                <w:sz w:val="24"/>
                <w:szCs w:val="24"/>
              </w:rPr>
            </w:pPr>
            <w:r w:rsidRPr="006703D1">
              <w:rPr>
                <w:sz w:val="24"/>
                <w:szCs w:val="24"/>
              </w:rPr>
              <w:t>Сводная бюджетная роспись</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E3C82" w:rsidRPr="006703D1" w:rsidRDefault="00FE3C82" w:rsidP="00FE3C82">
            <w:pPr>
              <w:rPr>
                <w:sz w:val="24"/>
                <w:szCs w:val="24"/>
              </w:rPr>
            </w:pPr>
            <w:r w:rsidRPr="006703D1">
              <w:rPr>
                <w:sz w:val="24"/>
                <w:szCs w:val="24"/>
              </w:rPr>
              <w:t>Исполнение</w:t>
            </w:r>
          </w:p>
        </w:tc>
        <w:tc>
          <w:tcPr>
            <w:tcW w:w="1680" w:type="dxa"/>
            <w:tcBorders>
              <w:top w:val="nil"/>
              <w:left w:val="nil"/>
              <w:bottom w:val="single" w:sz="4" w:space="0" w:color="auto"/>
              <w:right w:val="single" w:sz="4" w:space="0" w:color="auto"/>
            </w:tcBorders>
            <w:shd w:val="clear" w:color="auto" w:fill="auto"/>
            <w:vAlign w:val="center"/>
            <w:hideMark/>
          </w:tcPr>
          <w:p w:rsidR="00FE3C82" w:rsidRPr="006703D1" w:rsidRDefault="00FE3C82" w:rsidP="00FE3C82">
            <w:pPr>
              <w:rPr>
                <w:sz w:val="24"/>
                <w:szCs w:val="24"/>
              </w:rPr>
            </w:pPr>
            <w:r w:rsidRPr="006703D1">
              <w:rPr>
                <w:sz w:val="24"/>
                <w:szCs w:val="24"/>
              </w:rPr>
              <w:t>Не освоено</w:t>
            </w:r>
          </w:p>
        </w:tc>
        <w:tc>
          <w:tcPr>
            <w:tcW w:w="1422" w:type="dxa"/>
            <w:tcBorders>
              <w:top w:val="nil"/>
              <w:left w:val="nil"/>
              <w:bottom w:val="single" w:sz="4" w:space="0" w:color="auto"/>
              <w:right w:val="single" w:sz="4" w:space="0" w:color="auto"/>
            </w:tcBorders>
            <w:shd w:val="clear" w:color="auto" w:fill="auto"/>
            <w:vAlign w:val="center"/>
            <w:hideMark/>
          </w:tcPr>
          <w:p w:rsidR="00FE3C82" w:rsidRPr="006703D1" w:rsidRDefault="00FE3C82" w:rsidP="00FE3C82">
            <w:pPr>
              <w:rPr>
                <w:sz w:val="24"/>
                <w:szCs w:val="24"/>
              </w:rPr>
            </w:pPr>
            <w:r w:rsidRPr="006703D1">
              <w:rPr>
                <w:sz w:val="24"/>
                <w:szCs w:val="24"/>
              </w:rPr>
              <w:t>Процент исполнения</w:t>
            </w:r>
          </w:p>
        </w:tc>
      </w:tr>
      <w:tr w:rsidR="00FE3C82" w:rsidRPr="006703D1" w:rsidTr="00FE3C82">
        <w:trPr>
          <w:trHeight w:val="630"/>
        </w:trPr>
        <w:tc>
          <w:tcPr>
            <w:tcW w:w="3671" w:type="dxa"/>
            <w:tcBorders>
              <w:top w:val="nil"/>
              <w:left w:val="single" w:sz="4" w:space="0" w:color="auto"/>
              <w:bottom w:val="single" w:sz="4" w:space="0" w:color="auto"/>
              <w:right w:val="single" w:sz="4" w:space="0" w:color="auto"/>
            </w:tcBorders>
            <w:shd w:val="clear" w:color="auto" w:fill="auto"/>
            <w:vAlign w:val="center"/>
            <w:hideMark/>
          </w:tcPr>
          <w:p w:rsidR="00FE3C82" w:rsidRPr="006703D1" w:rsidRDefault="00FE3C82" w:rsidP="00FE3C82">
            <w:pPr>
              <w:rPr>
                <w:sz w:val="24"/>
                <w:szCs w:val="24"/>
              </w:rPr>
            </w:pPr>
            <w:r w:rsidRPr="006703D1">
              <w:rPr>
                <w:sz w:val="24"/>
                <w:szCs w:val="24"/>
              </w:rPr>
              <w:t>Развитие предпринимательства в Ленском районе</w:t>
            </w:r>
          </w:p>
        </w:tc>
        <w:tc>
          <w:tcPr>
            <w:tcW w:w="1780" w:type="dxa"/>
            <w:tcBorders>
              <w:top w:val="nil"/>
              <w:left w:val="nil"/>
              <w:bottom w:val="single" w:sz="4" w:space="0" w:color="auto"/>
              <w:right w:val="single" w:sz="4" w:space="0" w:color="auto"/>
            </w:tcBorders>
            <w:shd w:val="clear" w:color="auto" w:fill="auto"/>
            <w:noWrap/>
            <w:vAlign w:val="center"/>
            <w:hideMark/>
          </w:tcPr>
          <w:p w:rsidR="00FE3C82" w:rsidRPr="006703D1" w:rsidRDefault="00FE3C82" w:rsidP="00FE3C82">
            <w:pPr>
              <w:jc w:val="right"/>
              <w:rPr>
                <w:sz w:val="24"/>
                <w:szCs w:val="24"/>
              </w:rPr>
            </w:pPr>
            <w:r w:rsidRPr="006703D1">
              <w:rPr>
                <w:sz w:val="24"/>
                <w:szCs w:val="24"/>
              </w:rPr>
              <w:t>22 308 992,04</w:t>
            </w:r>
          </w:p>
        </w:tc>
        <w:tc>
          <w:tcPr>
            <w:tcW w:w="1780" w:type="dxa"/>
            <w:tcBorders>
              <w:top w:val="nil"/>
              <w:left w:val="nil"/>
              <w:bottom w:val="single" w:sz="4" w:space="0" w:color="auto"/>
              <w:right w:val="single" w:sz="4" w:space="0" w:color="auto"/>
            </w:tcBorders>
            <w:shd w:val="clear" w:color="auto" w:fill="auto"/>
            <w:noWrap/>
            <w:vAlign w:val="center"/>
            <w:hideMark/>
          </w:tcPr>
          <w:p w:rsidR="00FE3C82" w:rsidRPr="006703D1" w:rsidRDefault="00FE3C82" w:rsidP="00FE3C82">
            <w:pPr>
              <w:jc w:val="right"/>
              <w:rPr>
                <w:sz w:val="24"/>
                <w:szCs w:val="24"/>
              </w:rPr>
            </w:pPr>
            <w:r w:rsidRPr="006703D1">
              <w:rPr>
                <w:sz w:val="24"/>
                <w:szCs w:val="24"/>
              </w:rPr>
              <w:t>14 851 602,44</w:t>
            </w:r>
          </w:p>
        </w:tc>
        <w:tc>
          <w:tcPr>
            <w:tcW w:w="1680" w:type="dxa"/>
            <w:tcBorders>
              <w:top w:val="nil"/>
              <w:left w:val="nil"/>
              <w:bottom w:val="single" w:sz="4" w:space="0" w:color="auto"/>
              <w:right w:val="single" w:sz="4" w:space="0" w:color="auto"/>
            </w:tcBorders>
            <w:shd w:val="clear" w:color="auto" w:fill="auto"/>
            <w:vAlign w:val="center"/>
            <w:hideMark/>
          </w:tcPr>
          <w:p w:rsidR="00FE3C82" w:rsidRPr="006703D1" w:rsidRDefault="00FE3C82" w:rsidP="00FE3C82">
            <w:pPr>
              <w:jc w:val="right"/>
              <w:rPr>
                <w:sz w:val="24"/>
                <w:szCs w:val="24"/>
              </w:rPr>
            </w:pPr>
            <w:r w:rsidRPr="006703D1">
              <w:rPr>
                <w:sz w:val="24"/>
                <w:szCs w:val="24"/>
              </w:rPr>
              <w:t>7 457 389,60</w:t>
            </w:r>
          </w:p>
        </w:tc>
        <w:tc>
          <w:tcPr>
            <w:tcW w:w="1422" w:type="dxa"/>
            <w:tcBorders>
              <w:top w:val="nil"/>
              <w:left w:val="nil"/>
              <w:bottom w:val="single" w:sz="4" w:space="0" w:color="auto"/>
              <w:right w:val="single" w:sz="4" w:space="0" w:color="auto"/>
            </w:tcBorders>
            <w:shd w:val="clear" w:color="auto" w:fill="auto"/>
            <w:vAlign w:val="center"/>
            <w:hideMark/>
          </w:tcPr>
          <w:p w:rsidR="00FE3C82" w:rsidRPr="006703D1" w:rsidRDefault="00FE3C82" w:rsidP="00FE3C82">
            <w:pPr>
              <w:jc w:val="right"/>
              <w:rPr>
                <w:sz w:val="24"/>
                <w:szCs w:val="24"/>
              </w:rPr>
            </w:pPr>
            <w:r w:rsidRPr="006703D1">
              <w:rPr>
                <w:sz w:val="24"/>
                <w:szCs w:val="24"/>
              </w:rPr>
              <w:t>66,6</w:t>
            </w:r>
          </w:p>
        </w:tc>
      </w:tr>
      <w:tr w:rsidR="00FE3C82" w:rsidRPr="006703D1" w:rsidTr="00FE3C82">
        <w:trPr>
          <w:trHeight w:val="945"/>
        </w:trPr>
        <w:tc>
          <w:tcPr>
            <w:tcW w:w="3671" w:type="dxa"/>
            <w:tcBorders>
              <w:top w:val="nil"/>
              <w:left w:val="single" w:sz="4" w:space="0" w:color="auto"/>
              <w:bottom w:val="single" w:sz="4" w:space="0" w:color="auto"/>
              <w:right w:val="single" w:sz="4" w:space="0" w:color="auto"/>
            </w:tcBorders>
            <w:shd w:val="clear" w:color="auto" w:fill="auto"/>
            <w:vAlign w:val="center"/>
            <w:hideMark/>
          </w:tcPr>
          <w:p w:rsidR="00FE3C82" w:rsidRPr="006703D1" w:rsidRDefault="00FE3C82" w:rsidP="00FE3C82">
            <w:pPr>
              <w:rPr>
                <w:sz w:val="24"/>
                <w:szCs w:val="24"/>
              </w:rPr>
            </w:pPr>
            <w:r w:rsidRPr="006703D1">
              <w:rPr>
                <w:sz w:val="24"/>
                <w:szCs w:val="24"/>
              </w:rPr>
              <w:t>Ведомственный проект «Создание благоприятных условий для развития предпринимательства»</w:t>
            </w:r>
          </w:p>
        </w:tc>
        <w:tc>
          <w:tcPr>
            <w:tcW w:w="1780" w:type="dxa"/>
            <w:tcBorders>
              <w:top w:val="nil"/>
              <w:left w:val="nil"/>
              <w:bottom w:val="single" w:sz="4" w:space="0" w:color="auto"/>
              <w:right w:val="single" w:sz="4" w:space="0" w:color="auto"/>
            </w:tcBorders>
            <w:shd w:val="clear" w:color="auto" w:fill="auto"/>
            <w:noWrap/>
            <w:vAlign w:val="center"/>
            <w:hideMark/>
          </w:tcPr>
          <w:p w:rsidR="00FE3C82" w:rsidRPr="006703D1" w:rsidRDefault="00FE3C82" w:rsidP="00FE3C82">
            <w:pPr>
              <w:jc w:val="right"/>
              <w:rPr>
                <w:sz w:val="24"/>
                <w:szCs w:val="24"/>
              </w:rPr>
            </w:pPr>
            <w:r w:rsidRPr="006703D1">
              <w:rPr>
                <w:sz w:val="24"/>
                <w:szCs w:val="24"/>
              </w:rPr>
              <w:t>5 253 400,00</w:t>
            </w:r>
          </w:p>
        </w:tc>
        <w:tc>
          <w:tcPr>
            <w:tcW w:w="1780" w:type="dxa"/>
            <w:tcBorders>
              <w:top w:val="nil"/>
              <w:left w:val="nil"/>
              <w:bottom w:val="single" w:sz="4" w:space="0" w:color="auto"/>
              <w:right w:val="single" w:sz="4" w:space="0" w:color="auto"/>
            </w:tcBorders>
            <w:shd w:val="clear" w:color="auto" w:fill="auto"/>
            <w:noWrap/>
            <w:vAlign w:val="center"/>
            <w:hideMark/>
          </w:tcPr>
          <w:p w:rsidR="00FE3C82" w:rsidRPr="006703D1" w:rsidRDefault="00FE3C82" w:rsidP="00FE3C82">
            <w:pPr>
              <w:jc w:val="right"/>
              <w:rPr>
                <w:sz w:val="24"/>
                <w:szCs w:val="24"/>
              </w:rPr>
            </w:pPr>
            <w:r w:rsidRPr="006703D1">
              <w:rPr>
                <w:sz w:val="24"/>
                <w:szCs w:val="24"/>
              </w:rPr>
              <w:t>235 000,00</w:t>
            </w:r>
          </w:p>
        </w:tc>
        <w:tc>
          <w:tcPr>
            <w:tcW w:w="1680" w:type="dxa"/>
            <w:tcBorders>
              <w:top w:val="nil"/>
              <w:left w:val="nil"/>
              <w:bottom w:val="single" w:sz="4" w:space="0" w:color="auto"/>
              <w:right w:val="single" w:sz="4" w:space="0" w:color="auto"/>
            </w:tcBorders>
            <w:shd w:val="clear" w:color="auto" w:fill="auto"/>
            <w:vAlign w:val="center"/>
            <w:hideMark/>
          </w:tcPr>
          <w:p w:rsidR="00FE3C82" w:rsidRPr="006703D1" w:rsidRDefault="00FE3C82" w:rsidP="00FE3C82">
            <w:pPr>
              <w:jc w:val="right"/>
              <w:rPr>
                <w:sz w:val="24"/>
                <w:szCs w:val="24"/>
              </w:rPr>
            </w:pPr>
            <w:r w:rsidRPr="006703D1">
              <w:rPr>
                <w:sz w:val="24"/>
                <w:szCs w:val="24"/>
              </w:rPr>
              <w:t>5 018 400,00</w:t>
            </w:r>
          </w:p>
        </w:tc>
        <w:tc>
          <w:tcPr>
            <w:tcW w:w="1422" w:type="dxa"/>
            <w:tcBorders>
              <w:top w:val="nil"/>
              <w:left w:val="nil"/>
              <w:bottom w:val="single" w:sz="4" w:space="0" w:color="auto"/>
              <w:right w:val="single" w:sz="4" w:space="0" w:color="auto"/>
            </w:tcBorders>
            <w:shd w:val="clear" w:color="auto" w:fill="auto"/>
            <w:vAlign w:val="center"/>
            <w:hideMark/>
          </w:tcPr>
          <w:p w:rsidR="00FE3C82" w:rsidRPr="006703D1" w:rsidRDefault="00FE3C82" w:rsidP="00FE3C82">
            <w:pPr>
              <w:jc w:val="right"/>
              <w:rPr>
                <w:sz w:val="24"/>
                <w:szCs w:val="24"/>
              </w:rPr>
            </w:pPr>
            <w:r w:rsidRPr="006703D1">
              <w:rPr>
                <w:sz w:val="24"/>
                <w:szCs w:val="24"/>
              </w:rPr>
              <w:t>4,5</w:t>
            </w:r>
          </w:p>
        </w:tc>
      </w:tr>
      <w:tr w:rsidR="00FE3C82" w:rsidRPr="006703D1" w:rsidTr="00FE3C82">
        <w:trPr>
          <w:trHeight w:val="630"/>
        </w:trPr>
        <w:tc>
          <w:tcPr>
            <w:tcW w:w="3671" w:type="dxa"/>
            <w:tcBorders>
              <w:top w:val="nil"/>
              <w:left w:val="single" w:sz="4" w:space="0" w:color="auto"/>
              <w:bottom w:val="single" w:sz="4" w:space="0" w:color="auto"/>
              <w:right w:val="single" w:sz="4" w:space="0" w:color="auto"/>
            </w:tcBorders>
            <w:shd w:val="clear" w:color="auto" w:fill="auto"/>
            <w:vAlign w:val="center"/>
            <w:hideMark/>
          </w:tcPr>
          <w:p w:rsidR="00FE3C82" w:rsidRPr="006703D1" w:rsidRDefault="00FE3C82" w:rsidP="00FE3C82">
            <w:pPr>
              <w:rPr>
                <w:sz w:val="24"/>
                <w:szCs w:val="24"/>
              </w:rPr>
            </w:pPr>
            <w:r w:rsidRPr="006703D1">
              <w:rPr>
                <w:sz w:val="24"/>
                <w:szCs w:val="24"/>
              </w:rPr>
              <w:t>Комплексы процессных мероприятий (Содержание МКУ "Бизнес инкубатор")</w:t>
            </w:r>
          </w:p>
        </w:tc>
        <w:tc>
          <w:tcPr>
            <w:tcW w:w="1780" w:type="dxa"/>
            <w:tcBorders>
              <w:top w:val="nil"/>
              <w:left w:val="nil"/>
              <w:bottom w:val="single" w:sz="4" w:space="0" w:color="auto"/>
              <w:right w:val="single" w:sz="4" w:space="0" w:color="auto"/>
            </w:tcBorders>
            <w:shd w:val="clear" w:color="auto" w:fill="auto"/>
            <w:noWrap/>
            <w:vAlign w:val="center"/>
            <w:hideMark/>
          </w:tcPr>
          <w:p w:rsidR="00FE3C82" w:rsidRPr="006703D1" w:rsidRDefault="00FE3C82" w:rsidP="00FE3C82">
            <w:pPr>
              <w:jc w:val="right"/>
              <w:rPr>
                <w:sz w:val="24"/>
                <w:szCs w:val="24"/>
              </w:rPr>
            </w:pPr>
            <w:r w:rsidRPr="006703D1">
              <w:rPr>
                <w:sz w:val="24"/>
                <w:szCs w:val="24"/>
              </w:rPr>
              <w:t>17 055 592,04</w:t>
            </w:r>
          </w:p>
        </w:tc>
        <w:tc>
          <w:tcPr>
            <w:tcW w:w="1780" w:type="dxa"/>
            <w:tcBorders>
              <w:top w:val="nil"/>
              <w:left w:val="nil"/>
              <w:bottom w:val="single" w:sz="4" w:space="0" w:color="auto"/>
              <w:right w:val="single" w:sz="4" w:space="0" w:color="auto"/>
            </w:tcBorders>
            <w:shd w:val="clear" w:color="auto" w:fill="auto"/>
            <w:noWrap/>
            <w:vAlign w:val="center"/>
            <w:hideMark/>
          </w:tcPr>
          <w:p w:rsidR="00FE3C82" w:rsidRPr="006703D1" w:rsidRDefault="00FE3C82" w:rsidP="00FE3C82">
            <w:pPr>
              <w:jc w:val="right"/>
              <w:rPr>
                <w:sz w:val="24"/>
                <w:szCs w:val="24"/>
              </w:rPr>
            </w:pPr>
            <w:r w:rsidRPr="006703D1">
              <w:rPr>
                <w:sz w:val="24"/>
                <w:szCs w:val="24"/>
              </w:rPr>
              <w:t>14 616 602,44</w:t>
            </w:r>
          </w:p>
        </w:tc>
        <w:tc>
          <w:tcPr>
            <w:tcW w:w="1680" w:type="dxa"/>
            <w:tcBorders>
              <w:top w:val="nil"/>
              <w:left w:val="nil"/>
              <w:bottom w:val="single" w:sz="4" w:space="0" w:color="auto"/>
              <w:right w:val="single" w:sz="4" w:space="0" w:color="auto"/>
            </w:tcBorders>
            <w:shd w:val="clear" w:color="auto" w:fill="auto"/>
            <w:vAlign w:val="center"/>
            <w:hideMark/>
          </w:tcPr>
          <w:p w:rsidR="00FE3C82" w:rsidRPr="006703D1" w:rsidRDefault="00FE3C82" w:rsidP="00FE3C82">
            <w:pPr>
              <w:jc w:val="right"/>
              <w:rPr>
                <w:sz w:val="24"/>
                <w:szCs w:val="24"/>
              </w:rPr>
            </w:pPr>
            <w:r w:rsidRPr="006703D1">
              <w:rPr>
                <w:sz w:val="24"/>
                <w:szCs w:val="24"/>
              </w:rPr>
              <w:t>2 438 989,60</w:t>
            </w:r>
          </w:p>
        </w:tc>
        <w:tc>
          <w:tcPr>
            <w:tcW w:w="1422" w:type="dxa"/>
            <w:tcBorders>
              <w:top w:val="nil"/>
              <w:left w:val="nil"/>
              <w:bottom w:val="single" w:sz="4" w:space="0" w:color="auto"/>
              <w:right w:val="single" w:sz="4" w:space="0" w:color="auto"/>
            </w:tcBorders>
            <w:shd w:val="clear" w:color="auto" w:fill="auto"/>
            <w:vAlign w:val="center"/>
            <w:hideMark/>
          </w:tcPr>
          <w:p w:rsidR="00FE3C82" w:rsidRPr="006703D1" w:rsidRDefault="00FE3C82" w:rsidP="00FE3C82">
            <w:pPr>
              <w:jc w:val="right"/>
              <w:rPr>
                <w:sz w:val="24"/>
                <w:szCs w:val="24"/>
              </w:rPr>
            </w:pPr>
            <w:r w:rsidRPr="006703D1">
              <w:rPr>
                <w:sz w:val="24"/>
                <w:szCs w:val="24"/>
              </w:rPr>
              <w:t>85,7</w:t>
            </w:r>
          </w:p>
        </w:tc>
      </w:tr>
    </w:tbl>
    <w:p w:rsidR="00FE3C82" w:rsidRPr="006703D1" w:rsidRDefault="00FE3C82" w:rsidP="00C919B6">
      <w:pPr>
        <w:widowControl w:val="0"/>
        <w:autoSpaceDE w:val="0"/>
        <w:autoSpaceDN w:val="0"/>
        <w:adjustRightInd w:val="0"/>
        <w:spacing w:line="360" w:lineRule="auto"/>
        <w:ind w:firstLine="709"/>
        <w:jc w:val="both"/>
        <w:rPr>
          <w:rFonts w:eastAsiaTheme="minorEastAsia"/>
          <w:sz w:val="28"/>
          <w:szCs w:val="28"/>
        </w:rPr>
      </w:pPr>
    </w:p>
    <w:p w:rsidR="00D016EB" w:rsidRPr="006703D1" w:rsidRDefault="00D016EB" w:rsidP="00D016EB">
      <w:pPr>
        <w:spacing w:line="360" w:lineRule="auto"/>
        <w:ind w:firstLine="709"/>
        <w:contextualSpacing/>
        <w:jc w:val="both"/>
        <w:rPr>
          <w:sz w:val="28"/>
          <w:szCs w:val="28"/>
        </w:rPr>
      </w:pPr>
      <w:r w:rsidRPr="006703D1">
        <w:rPr>
          <w:sz w:val="28"/>
          <w:szCs w:val="28"/>
        </w:rPr>
        <w:t>Ведомственный проект:</w:t>
      </w:r>
    </w:p>
    <w:p w:rsidR="008D3306" w:rsidRPr="006703D1" w:rsidRDefault="00295AFE" w:rsidP="00295AFE">
      <w:pPr>
        <w:spacing w:line="360" w:lineRule="auto"/>
        <w:ind w:firstLine="709"/>
        <w:contextualSpacing/>
        <w:jc w:val="both"/>
        <w:rPr>
          <w:sz w:val="28"/>
          <w:szCs w:val="28"/>
        </w:rPr>
      </w:pPr>
      <w:r w:rsidRPr="006703D1">
        <w:rPr>
          <w:sz w:val="28"/>
          <w:szCs w:val="28"/>
        </w:rPr>
        <w:t xml:space="preserve">1. </w:t>
      </w:r>
      <w:r w:rsidR="008D3306" w:rsidRPr="006703D1">
        <w:rPr>
          <w:sz w:val="28"/>
          <w:szCs w:val="28"/>
        </w:rPr>
        <w:t>Объявлен конкурсный отбор на предоставлении субсидий из бюджета муниципального района «Ленский район» субъектам малого и среднего предпринимательства на возмещение части затрат на модернизацию (приобретение и (или) обновление) производственного оборудования и (или) материалов, части расходов на аренду и (или) выкуп нежилого помещения, связанных с производством продукции. По результатам итогового протокола субсидия выделена одному СМиСП (ООО «Баргузин») на сумму 5 000 000,00 руб.  Причины неисполнения - нехватка денежных средств на счете бюджета для оплаты принятых обязательств.</w:t>
      </w:r>
    </w:p>
    <w:p w:rsidR="00035EF6" w:rsidRPr="006703D1" w:rsidRDefault="00295AFE" w:rsidP="00E74B01">
      <w:pPr>
        <w:spacing w:line="360" w:lineRule="auto"/>
        <w:ind w:firstLine="709"/>
        <w:contextualSpacing/>
        <w:jc w:val="both"/>
        <w:rPr>
          <w:sz w:val="28"/>
          <w:szCs w:val="28"/>
        </w:rPr>
      </w:pPr>
      <w:r w:rsidRPr="006703D1">
        <w:rPr>
          <w:sz w:val="28"/>
          <w:szCs w:val="28"/>
        </w:rPr>
        <w:t>2. П</w:t>
      </w:r>
      <w:r w:rsidR="00035EF6" w:rsidRPr="006703D1">
        <w:rPr>
          <w:sz w:val="28"/>
          <w:szCs w:val="28"/>
        </w:rPr>
        <w:t xml:space="preserve">оддержка бизнес-инкубаторов – </w:t>
      </w:r>
      <w:r w:rsidRPr="006703D1">
        <w:rPr>
          <w:sz w:val="28"/>
          <w:szCs w:val="28"/>
        </w:rPr>
        <w:t>235 000,00</w:t>
      </w:r>
      <w:r w:rsidR="00035EF6" w:rsidRPr="006703D1">
        <w:rPr>
          <w:sz w:val="28"/>
          <w:szCs w:val="28"/>
        </w:rPr>
        <w:t xml:space="preserve"> руб. Исполнение </w:t>
      </w:r>
      <w:r w:rsidRPr="006703D1">
        <w:rPr>
          <w:sz w:val="28"/>
          <w:szCs w:val="28"/>
        </w:rPr>
        <w:t>93,0</w:t>
      </w:r>
      <w:r w:rsidR="00035EF6" w:rsidRPr="006703D1">
        <w:rPr>
          <w:sz w:val="28"/>
          <w:szCs w:val="28"/>
        </w:rPr>
        <w:t>%.</w:t>
      </w:r>
      <w:r w:rsidRPr="006703D1">
        <w:rPr>
          <w:sz w:val="28"/>
          <w:szCs w:val="28"/>
        </w:rPr>
        <w:t xml:space="preserve"> Оплата за услуги по  организации семинара Антикризисное управление – 190 000,00 руб., приобретены сертификаты в рамках запланированных мероприятий – 45 000,00 руб.</w:t>
      </w:r>
    </w:p>
    <w:p w:rsidR="002D08FC" w:rsidRPr="006703D1" w:rsidRDefault="002D08FC" w:rsidP="00E74B01">
      <w:pPr>
        <w:spacing w:line="360" w:lineRule="auto"/>
        <w:ind w:firstLine="709"/>
        <w:contextualSpacing/>
        <w:jc w:val="both"/>
        <w:rPr>
          <w:sz w:val="28"/>
          <w:szCs w:val="28"/>
        </w:rPr>
      </w:pPr>
      <w:r w:rsidRPr="006703D1">
        <w:rPr>
          <w:sz w:val="28"/>
          <w:szCs w:val="28"/>
        </w:rPr>
        <w:t xml:space="preserve">Остаток неосвоенных бюджетных ассигнований по </w:t>
      </w:r>
      <w:r w:rsidR="00295AFE" w:rsidRPr="006703D1">
        <w:rPr>
          <w:sz w:val="28"/>
          <w:szCs w:val="28"/>
        </w:rPr>
        <w:t xml:space="preserve">Содержание МКУ "Бизнес инкубатор" </w:t>
      </w:r>
      <w:r w:rsidRPr="006703D1">
        <w:rPr>
          <w:sz w:val="28"/>
          <w:szCs w:val="28"/>
        </w:rPr>
        <w:t xml:space="preserve">составляет </w:t>
      </w:r>
      <w:r w:rsidR="00295AFE" w:rsidRPr="006703D1">
        <w:rPr>
          <w:sz w:val="28"/>
          <w:szCs w:val="28"/>
        </w:rPr>
        <w:t xml:space="preserve">2 438 989,60 </w:t>
      </w:r>
      <w:r w:rsidRPr="006703D1">
        <w:rPr>
          <w:sz w:val="28"/>
          <w:szCs w:val="28"/>
        </w:rPr>
        <w:t>руб.</w:t>
      </w:r>
      <w:r w:rsidR="00295AFE" w:rsidRPr="006703D1">
        <w:rPr>
          <w:sz w:val="28"/>
          <w:szCs w:val="28"/>
        </w:rPr>
        <w:t>, Причины</w:t>
      </w:r>
      <w:r w:rsidRPr="006703D1">
        <w:rPr>
          <w:sz w:val="28"/>
          <w:szCs w:val="28"/>
        </w:rPr>
        <w:t>:</w:t>
      </w:r>
    </w:p>
    <w:p w:rsidR="000831C6" w:rsidRPr="006703D1" w:rsidRDefault="000831C6" w:rsidP="002D08FC">
      <w:pPr>
        <w:spacing w:line="360" w:lineRule="auto"/>
        <w:ind w:firstLine="709"/>
        <w:contextualSpacing/>
        <w:jc w:val="both"/>
        <w:rPr>
          <w:sz w:val="28"/>
          <w:szCs w:val="28"/>
        </w:rPr>
      </w:pPr>
      <w:r w:rsidRPr="006703D1">
        <w:rPr>
          <w:sz w:val="28"/>
          <w:szCs w:val="28"/>
        </w:rPr>
        <w:t xml:space="preserve">- нехватка денежных средств на счете бюджета для оплаты принятых обязательств-  </w:t>
      </w:r>
      <w:r w:rsidR="00295AFE" w:rsidRPr="006703D1">
        <w:rPr>
          <w:sz w:val="28"/>
          <w:szCs w:val="28"/>
        </w:rPr>
        <w:t>709 479,51</w:t>
      </w:r>
      <w:r w:rsidRPr="006703D1">
        <w:rPr>
          <w:sz w:val="28"/>
          <w:szCs w:val="28"/>
        </w:rPr>
        <w:t xml:space="preserve"> руб.;</w:t>
      </w:r>
    </w:p>
    <w:p w:rsidR="00A079F7" w:rsidRPr="006703D1" w:rsidRDefault="00A079F7" w:rsidP="00A079F7">
      <w:pPr>
        <w:spacing w:line="360" w:lineRule="auto"/>
        <w:ind w:firstLine="709"/>
        <w:contextualSpacing/>
        <w:jc w:val="both"/>
        <w:rPr>
          <w:sz w:val="28"/>
          <w:szCs w:val="28"/>
        </w:rPr>
      </w:pPr>
      <w:r w:rsidRPr="006703D1">
        <w:rPr>
          <w:sz w:val="28"/>
          <w:szCs w:val="28"/>
        </w:rPr>
        <w:t>-экономия ФОТ – 267 609,60 руб.;</w:t>
      </w:r>
    </w:p>
    <w:p w:rsidR="000831C6" w:rsidRPr="006703D1" w:rsidRDefault="000831C6" w:rsidP="002D08FC">
      <w:pPr>
        <w:spacing w:line="360" w:lineRule="auto"/>
        <w:ind w:firstLine="709"/>
        <w:contextualSpacing/>
        <w:jc w:val="both"/>
        <w:rPr>
          <w:sz w:val="28"/>
          <w:szCs w:val="28"/>
        </w:rPr>
      </w:pPr>
      <w:r w:rsidRPr="006703D1">
        <w:rPr>
          <w:sz w:val="28"/>
          <w:szCs w:val="28"/>
        </w:rPr>
        <w:t xml:space="preserve"> - экономия по коммунальным услугам</w:t>
      </w:r>
      <w:r w:rsidR="00A079F7" w:rsidRPr="006703D1">
        <w:rPr>
          <w:sz w:val="28"/>
          <w:szCs w:val="28"/>
        </w:rPr>
        <w:t>, услугам связи</w:t>
      </w:r>
      <w:r w:rsidRPr="006703D1">
        <w:rPr>
          <w:sz w:val="28"/>
          <w:szCs w:val="28"/>
        </w:rPr>
        <w:t xml:space="preserve"> – </w:t>
      </w:r>
      <w:r w:rsidR="00A079F7" w:rsidRPr="006703D1">
        <w:rPr>
          <w:sz w:val="28"/>
          <w:szCs w:val="28"/>
        </w:rPr>
        <w:t>1 111 014,11</w:t>
      </w:r>
      <w:r w:rsidRPr="006703D1">
        <w:rPr>
          <w:sz w:val="28"/>
          <w:szCs w:val="28"/>
        </w:rPr>
        <w:t xml:space="preserve"> руб. - договора составлены по средним расчетам, конечные счета выставлены за фактически потребленные объемы</w:t>
      </w:r>
      <w:r w:rsidR="00A079F7" w:rsidRPr="006703D1">
        <w:rPr>
          <w:sz w:val="28"/>
          <w:szCs w:val="28"/>
        </w:rPr>
        <w:t xml:space="preserve">, </w:t>
      </w:r>
      <w:r w:rsidR="00A079F7" w:rsidRPr="006703D1">
        <w:rPr>
          <w:bCs/>
          <w:iCs/>
          <w:sz w:val="28"/>
          <w:szCs w:val="28"/>
        </w:rPr>
        <w:t>также в указанной сумме включены окончательные расчеты за декабрь</w:t>
      </w:r>
    </w:p>
    <w:p w:rsidR="00A079F7" w:rsidRPr="006703D1" w:rsidRDefault="00A079F7" w:rsidP="00A079F7">
      <w:pPr>
        <w:spacing w:line="360" w:lineRule="auto"/>
        <w:ind w:firstLine="709"/>
        <w:contextualSpacing/>
        <w:jc w:val="both"/>
        <w:rPr>
          <w:sz w:val="28"/>
          <w:szCs w:val="28"/>
        </w:rPr>
      </w:pPr>
      <w:r w:rsidRPr="006703D1">
        <w:rPr>
          <w:rFonts w:eastAsia="Calibri"/>
          <w:sz w:val="28"/>
          <w:szCs w:val="28"/>
          <w:lang w:eastAsia="en-US"/>
        </w:rPr>
        <w:t>-</w:t>
      </w:r>
      <w:r w:rsidRPr="006703D1">
        <w:rPr>
          <w:sz w:val="28"/>
          <w:szCs w:val="28"/>
        </w:rPr>
        <w:t xml:space="preserve"> экономия на проезд до места использования отпуск - 256 385,00 руб.;</w:t>
      </w:r>
    </w:p>
    <w:p w:rsidR="006334F9" w:rsidRPr="006703D1" w:rsidRDefault="006334F9" w:rsidP="00D01ADF">
      <w:pPr>
        <w:pStyle w:val="ab"/>
        <w:tabs>
          <w:tab w:val="left" w:pos="993"/>
        </w:tabs>
        <w:spacing w:before="0" w:beforeAutospacing="0" w:after="0" w:afterAutospacing="0" w:line="360" w:lineRule="auto"/>
        <w:ind w:firstLine="709"/>
        <w:jc w:val="both"/>
        <w:rPr>
          <w:sz w:val="28"/>
          <w:szCs w:val="28"/>
        </w:rPr>
      </w:pPr>
      <w:r w:rsidRPr="006703D1">
        <w:rPr>
          <w:sz w:val="28"/>
          <w:szCs w:val="28"/>
        </w:rPr>
        <w:t xml:space="preserve">По программе </w:t>
      </w:r>
      <w:r w:rsidRPr="006703D1">
        <w:rPr>
          <w:b/>
          <w:sz w:val="28"/>
          <w:szCs w:val="28"/>
        </w:rPr>
        <w:t>«</w:t>
      </w:r>
      <w:r w:rsidR="00B65EC6" w:rsidRPr="006703D1">
        <w:rPr>
          <w:b/>
          <w:sz w:val="28"/>
          <w:szCs w:val="28"/>
        </w:rPr>
        <w:t xml:space="preserve">Развитие транспортного комплекса муниципального </w:t>
      </w:r>
      <w:r w:rsidR="00FF2E3B" w:rsidRPr="006703D1">
        <w:rPr>
          <w:b/>
          <w:sz w:val="28"/>
          <w:szCs w:val="28"/>
        </w:rPr>
        <w:t xml:space="preserve">района </w:t>
      </w:r>
      <w:r w:rsidR="00B65EC6" w:rsidRPr="006703D1">
        <w:rPr>
          <w:b/>
          <w:sz w:val="28"/>
          <w:szCs w:val="28"/>
        </w:rPr>
        <w:t>«Ленский район»</w:t>
      </w:r>
      <w:r w:rsidRPr="006703D1">
        <w:rPr>
          <w:b/>
          <w:sz w:val="28"/>
          <w:szCs w:val="28"/>
        </w:rPr>
        <w:t>»</w:t>
      </w:r>
      <w:r w:rsidRPr="006703D1">
        <w:rPr>
          <w:sz w:val="28"/>
          <w:szCs w:val="28"/>
        </w:rPr>
        <w:t xml:space="preserve"> расходы исполнены в сумме</w:t>
      </w:r>
      <w:r w:rsidR="00AD78DD" w:rsidRPr="006703D1">
        <w:rPr>
          <w:sz w:val="28"/>
          <w:szCs w:val="28"/>
        </w:rPr>
        <w:t xml:space="preserve"> </w:t>
      </w:r>
      <w:r w:rsidR="00AB0650" w:rsidRPr="006703D1">
        <w:rPr>
          <w:sz w:val="28"/>
          <w:szCs w:val="28"/>
        </w:rPr>
        <w:t>49 658 444,18</w:t>
      </w:r>
      <w:r w:rsidRPr="006703D1">
        <w:rPr>
          <w:sz w:val="28"/>
          <w:szCs w:val="28"/>
        </w:rPr>
        <w:t xml:space="preserve">руб. при </w:t>
      </w:r>
      <w:r w:rsidR="00AD78DD" w:rsidRPr="006703D1">
        <w:rPr>
          <w:sz w:val="28"/>
          <w:szCs w:val="28"/>
        </w:rPr>
        <w:t xml:space="preserve">уточненном </w:t>
      </w:r>
      <w:r w:rsidRPr="006703D1">
        <w:rPr>
          <w:sz w:val="28"/>
          <w:szCs w:val="28"/>
        </w:rPr>
        <w:t xml:space="preserve">плане </w:t>
      </w:r>
      <w:r w:rsidR="00AB0650" w:rsidRPr="006703D1">
        <w:rPr>
          <w:sz w:val="28"/>
          <w:szCs w:val="28"/>
        </w:rPr>
        <w:t xml:space="preserve">57 797 591,95 </w:t>
      </w:r>
      <w:r w:rsidRPr="006703D1">
        <w:rPr>
          <w:sz w:val="28"/>
          <w:szCs w:val="28"/>
        </w:rPr>
        <w:t>руб., или</w:t>
      </w:r>
      <w:r w:rsidR="00AD78DD" w:rsidRPr="006703D1">
        <w:rPr>
          <w:sz w:val="28"/>
          <w:szCs w:val="28"/>
        </w:rPr>
        <w:t xml:space="preserve"> </w:t>
      </w:r>
      <w:r w:rsidR="00AB0650" w:rsidRPr="006703D1">
        <w:rPr>
          <w:sz w:val="28"/>
          <w:szCs w:val="28"/>
        </w:rPr>
        <w:t>85.9</w:t>
      </w:r>
      <w:r w:rsidR="004D5690" w:rsidRPr="006703D1">
        <w:rPr>
          <w:sz w:val="28"/>
          <w:szCs w:val="28"/>
        </w:rPr>
        <w:t xml:space="preserve"> </w:t>
      </w:r>
      <w:r w:rsidR="00AB0650" w:rsidRPr="006703D1">
        <w:rPr>
          <w:sz w:val="28"/>
          <w:szCs w:val="28"/>
        </w:rPr>
        <w:t>%</w:t>
      </w:r>
      <w:r w:rsidR="00FF2E3B" w:rsidRPr="006703D1">
        <w:rPr>
          <w:sz w:val="28"/>
          <w:szCs w:val="28"/>
        </w:rPr>
        <w:t>.</w:t>
      </w:r>
    </w:p>
    <w:p w:rsidR="00D01ADF" w:rsidRPr="006703D1" w:rsidRDefault="00D01ADF" w:rsidP="00D01ADF">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w:t>
      </w:r>
      <w:r w:rsidR="00FF2E3B" w:rsidRPr="006703D1">
        <w:rPr>
          <w:rFonts w:eastAsiaTheme="minorEastAsia"/>
          <w:sz w:val="28"/>
          <w:szCs w:val="28"/>
        </w:rPr>
        <w:t xml:space="preserve"> направлений </w:t>
      </w:r>
      <w:r w:rsidRPr="006703D1">
        <w:rPr>
          <w:rFonts w:eastAsiaTheme="minorEastAsia"/>
          <w:sz w:val="28"/>
          <w:szCs w:val="28"/>
        </w:rPr>
        <w:t>представлены в таблице:</w:t>
      </w:r>
    </w:p>
    <w:tbl>
      <w:tblPr>
        <w:tblW w:w="10212" w:type="dxa"/>
        <w:tblLook w:val="04A0" w:firstRow="1" w:lastRow="0" w:firstColumn="1" w:lastColumn="0" w:noHBand="0" w:noVBand="1"/>
      </w:tblPr>
      <w:tblGrid>
        <w:gridCol w:w="3828"/>
        <w:gridCol w:w="1701"/>
        <w:gridCol w:w="1701"/>
        <w:gridCol w:w="1560"/>
        <w:gridCol w:w="1422"/>
      </w:tblGrid>
      <w:tr w:rsidR="00AB0650" w:rsidRPr="006703D1" w:rsidTr="00AB0650">
        <w:trPr>
          <w:trHeight w:val="312"/>
        </w:trPr>
        <w:tc>
          <w:tcPr>
            <w:tcW w:w="3828" w:type="dxa"/>
            <w:tcBorders>
              <w:top w:val="nil"/>
              <w:left w:val="nil"/>
              <w:bottom w:val="nil"/>
              <w:right w:val="nil"/>
            </w:tcBorders>
            <w:shd w:val="clear" w:color="auto" w:fill="auto"/>
            <w:noWrap/>
            <w:vAlign w:val="bottom"/>
            <w:hideMark/>
          </w:tcPr>
          <w:p w:rsidR="00AB0650" w:rsidRPr="006703D1" w:rsidRDefault="00AB0650" w:rsidP="00AB0650">
            <w:pPr>
              <w:rPr>
                <w:sz w:val="24"/>
                <w:szCs w:val="24"/>
              </w:rPr>
            </w:pPr>
          </w:p>
        </w:tc>
        <w:tc>
          <w:tcPr>
            <w:tcW w:w="1701" w:type="dxa"/>
            <w:tcBorders>
              <w:top w:val="nil"/>
              <w:left w:val="nil"/>
              <w:bottom w:val="nil"/>
              <w:right w:val="nil"/>
            </w:tcBorders>
            <w:shd w:val="clear" w:color="auto" w:fill="auto"/>
            <w:noWrap/>
            <w:vAlign w:val="bottom"/>
            <w:hideMark/>
          </w:tcPr>
          <w:p w:rsidR="00AB0650" w:rsidRPr="006703D1" w:rsidRDefault="00AB0650" w:rsidP="00AB0650"/>
        </w:tc>
        <w:tc>
          <w:tcPr>
            <w:tcW w:w="1701" w:type="dxa"/>
            <w:tcBorders>
              <w:top w:val="nil"/>
              <w:left w:val="nil"/>
              <w:bottom w:val="nil"/>
              <w:right w:val="nil"/>
            </w:tcBorders>
            <w:shd w:val="clear" w:color="auto" w:fill="auto"/>
            <w:noWrap/>
            <w:vAlign w:val="bottom"/>
            <w:hideMark/>
          </w:tcPr>
          <w:p w:rsidR="00AB0650" w:rsidRPr="006703D1" w:rsidRDefault="00AB0650" w:rsidP="00AB0650"/>
        </w:tc>
        <w:tc>
          <w:tcPr>
            <w:tcW w:w="2982" w:type="dxa"/>
            <w:gridSpan w:val="2"/>
            <w:tcBorders>
              <w:top w:val="nil"/>
              <w:left w:val="nil"/>
              <w:bottom w:val="single" w:sz="4" w:space="0" w:color="auto"/>
              <w:right w:val="nil"/>
            </w:tcBorders>
            <w:shd w:val="clear" w:color="auto" w:fill="auto"/>
            <w:noWrap/>
            <w:vAlign w:val="bottom"/>
            <w:hideMark/>
          </w:tcPr>
          <w:p w:rsidR="00AB0650" w:rsidRPr="006703D1" w:rsidRDefault="00AB0650" w:rsidP="00AB0650">
            <w:pPr>
              <w:jc w:val="right"/>
              <w:rPr>
                <w:sz w:val="24"/>
                <w:szCs w:val="24"/>
              </w:rPr>
            </w:pPr>
            <w:r w:rsidRPr="006703D1">
              <w:rPr>
                <w:sz w:val="24"/>
                <w:szCs w:val="24"/>
              </w:rPr>
              <w:t>Таб. 2.7 (руб)</w:t>
            </w:r>
          </w:p>
        </w:tc>
      </w:tr>
      <w:tr w:rsidR="00AB0650" w:rsidRPr="006703D1" w:rsidTr="00AB0650">
        <w:trPr>
          <w:trHeight w:val="93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650" w:rsidRPr="006703D1" w:rsidRDefault="00AB0650" w:rsidP="00AB0650">
            <w:pPr>
              <w:ind w:right="316"/>
              <w:jc w:val="center"/>
              <w:rPr>
                <w:color w:val="000000"/>
                <w:sz w:val="24"/>
                <w:szCs w:val="24"/>
              </w:rPr>
            </w:pPr>
            <w:r w:rsidRPr="006703D1">
              <w:rPr>
                <w:bCs/>
                <w:color w:val="000000"/>
                <w:sz w:val="24"/>
                <w:szCs w:val="24"/>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B0650" w:rsidRPr="006703D1" w:rsidRDefault="00AB0650" w:rsidP="00AB0650">
            <w:pPr>
              <w:jc w:val="center"/>
              <w:rPr>
                <w:color w:val="000000"/>
                <w:sz w:val="24"/>
                <w:szCs w:val="24"/>
              </w:rPr>
            </w:pPr>
            <w:r w:rsidRPr="006703D1">
              <w:rPr>
                <w:bCs/>
                <w:color w:val="000000"/>
                <w:sz w:val="24"/>
                <w:szCs w:val="24"/>
              </w:rPr>
              <w:t>Сводная бюджетная роспись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B0650" w:rsidRPr="006703D1" w:rsidRDefault="00AB0650" w:rsidP="00AB0650">
            <w:pPr>
              <w:jc w:val="center"/>
              <w:rPr>
                <w:color w:val="000000"/>
                <w:sz w:val="24"/>
                <w:szCs w:val="24"/>
              </w:rPr>
            </w:pPr>
            <w:r w:rsidRPr="006703D1">
              <w:rPr>
                <w:bCs/>
                <w:color w:val="000000"/>
                <w:sz w:val="24"/>
                <w:szCs w:val="24"/>
              </w:rPr>
              <w:t>Исполнение</w:t>
            </w:r>
          </w:p>
        </w:tc>
        <w:tc>
          <w:tcPr>
            <w:tcW w:w="1560"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center"/>
              <w:rPr>
                <w:color w:val="000000"/>
                <w:sz w:val="24"/>
                <w:szCs w:val="24"/>
              </w:rPr>
            </w:pPr>
            <w:r w:rsidRPr="006703D1">
              <w:rPr>
                <w:bCs/>
                <w:color w:val="000000"/>
                <w:sz w:val="24"/>
                <w:szCs w:val="24"/>
              </w:rPr>
              <w:t>Не освоено</w:t>
            </w:r>
          </w:p>
        </w:tc>
        <w:tc>
          <w:tcPr>
            <w:tcW w:w="1422"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center"/>
              <w:rPr>
                <w:color w:val="000000"/>
                <w:sz w:val="24"/>
                <w:szCs w:val="24"/>
              </w:rPr>
            </w:pPr>
            <w:r w:rsidRPr="006703D1">
              <w:rPr>
                <w:bCs/>
                <w:color w:val="000000"/>
                <w:sz w:val="24"/>
                <w:szCs w:val="24"/>
              </w:rPr>
              <w:t>Процент исполнения</w:t>
            </w:r>
          </w:p>
        </w:tc>
      </w:tr>
      <w:tr w:rsidR="00AB0650" w:rsidRPr="006703D1" w:rsidTr="00AB0650">
        <w:trPr>
          <w:trHeight w:val="62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B0650" w:rsidRPr="006703D1" w:rsidRDefault="00AB0650" w:rsidP="00AB0650">
            <w:pPr>
              <w:rPr>
                <w:color w:val="000000"/>
                <w:sz w:val="24"/>
                <w:szCs w:val="24"/>
              </w:rPr>
            </w:pPr>
            <w:r w:rsidRPr="006703D1">
              <w:rPr>
                <w:color w:val="000000"/>
                <w:sz w:val="24"/>
                <w:szCs w:val="24"/>
              </w:rPr>
              <w:t>Развитие транспортного комплекса муниципального района «Ленский район</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color w:val="000000"/>
                <w:sz w:val="24"/>
                <w:szCs w:val="24"/>
              </w:rPr>
            </w:pPr>
            <w:r w:rsidRPr="006703D1">
              <w:rPr>
                <w:bCs/>
                <w:color w:val="000000"/>
                <w:sz w:val="24"/>
                <w:szCs w:val="24"/>
              </w:rPr>
              <w:t>57 797 591,95</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color w:val="000000"/>
                <w:sz w:val="24"/>
                <w:szCs w:val="24"/>
              </w:rPr>
            </w:pPr>
            <w:r w:rsidRPr="006703D1">
              <w:rPr>
                <w:bCs/>
                <w:color w:val="000000"/>
                <w:sz w:val="24"/>
                <w:szCs w:val="24"/>
              </w:rPr>
              <w:t>49 658 444,18</w:t>
            </w:r>
          </w:p>
        </w:tc>
        <w:tc>
          <w:tcPr>
            <w:tcW w:w="1560"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rPr>
            </w:pPr>
            <w:r w:rsidRPr="006703D1">
              <w:rPr>
                <w:bCs/>
                <w:sz w:val="24"/>
                <w:szCs w:val="24"/>
              </w:rPr>
              <w:t>8 139 147,77</w:t>
            </w:r>
          </w:p>
        </w:tc>
        <w:tc>
          <w:tcPr>
            <w:tcW w:w="1422"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rPr>
            </w:pPr>
            <w:r w:rsidRPr="006703D1">
              <w:rPr>
                <w:bCs/>
                <w:sz w:val="24"/>
                <w:szCs w:val="24"/>
              </w:rPr>
              <w:t>85,9</w:t>
            </w:r>
          </w:p>
        </w:tc>
      </w:tr>
      <w:tr w:rsidR="00AB0650" w:rsidRPr="006703D1" w:rsidTr="00AB0650">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B0650" w:rsidRPr="006703D1" w:rsidRDefault="00AB0650" w:rsidP="00AB0650">
            <w:pPr>
              <w:rPr>
                <w:color w:val="000000"/>
                <w:sz w:val="24"/>
                <w:szCs w:val="24"/>
              </w:rPr>
            </w:pPr>
            <w:r w:rsidRPr="006703D1">
              <w:rPr>
                <w:color w:val="000000"/>
                <w:sz w:val="24"/>
                <w:szCs w:val="24"/>
              </w:rPr>
              <w:t>Ведомственные проекты</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color w:val="000000"/>
                <w:sz w:val="24"/>
                <w:szCs w:val="24"/>
              </w:rPr>
            </w:pPr>
            <w:r w:rsidRPr="006703D1">
              <w:rPr>
                <w:color w:val="000000"/>
                <w:sz w:val="24"/>
                <w:szCs w:val="24"/>
              </w:rPr>
              <w:t>57 797 591,95</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color w:val="000000"/>
                <w:sz w:val="24"/>
                <w:szCs w:val="24"/>
              </w:rPr>
            </w:pPr>
            <w:r w:rsidRPr="006703D1">
              <w:rPr>
                <w:color w:val="000000"/>
                <w:sz w:val="24"/>
                <w:szCs w:val="24"/>
              </w:rPr>
              <w:t>49 658 444,18</w:t>
            </w:r>
          </w:p>
        </w:tc>
        <w:tc>
          <w:tcPr>
            <w:tcW w:w="1560"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rPr>
            </w:pPr>
            <w:r w:rsidRPr="006703D1">
              <w:rPr>
                <w:sz w:val="24"/>
                <w:szCs w:val="24"/>
              </w:rPr>
              <w:t>8 139 147,77</w:t>
            </w:r>
          </w:p>
        </w:tc>
        <w:tc>
          <w:tcPr>
            <w:tcW w:w="1422"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rPr>
            </w:pPr>
            <w:r w:rsidRPr="006703D1">
              <w:rPr>
                <w:sz w:val="24"/>
                <w:szCs w:val="24"/>
              </w:rPr>
              <w:t>85,9</w:t>
            </w:r>
          </w:p>
        </w:tc>
      </w:tr>
      <w:tr w:rsidR="00AB0650" w:rsidRPr="006703D1" w:rsidTr="00AB0650">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B0650" w:rsidRPr="006703D1" w:rsidRDefault="00AB0650" w:rsidP="00AB0650">
            <w:pPr>
              <w:rPr>
                <w:i/>
                <w:iCs/>
                <w:color w:val="000000"/>
                <w:sz w:val="24"/>
                <w:szCs w:val="24"/>
              </w:rPr>
            </w:pPr>
            <w:r w:rsidRPr="006703D1">
              <w:rPr>
                <w:i/>
                <w:iCs/>
                <w:color w:val="000000"/>
                <w:sz w:val="24"/>
                <w:szCs w:val="24"/>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i/>
                <w:iCs/>
                <w:color w:val="000000"/>
                <w:sz w:val="24"/>
                <w:szCs w:val="24"/>
              </w:rPr>
            </w:pPr>
            <w:r w:rsidRPr="006703D1">
              <w:rPr>
                <w:i/>
                <w:iCs/>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i/>
                <w:iCs/>
                <w:color w:val="000000"/>
                <w:sz w:val="24"/>
                <w:szCs w:val="24"/>
              </w:rPr>
            </w:pPr>
            <w:r w:rsidRPr="006703D1">
              <w:rPr>
                <w:i/>
                <w:iCs/>
                <w:color w:val="000000"/>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rPr>
            </w:pPr>
            <w:r w:rsidRPr="006703D1">
              <w:rPr>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rPr>
            </w:pPr>
            <w:r w:rsidRPr="006703D1">
              <w:rPr>
                <w:sz w:val="24"/>
                <w:szCs w:val="24"/>
              </w:rPr>
              <w:t> </w:t>
            </w:r>
          </w:p>
        </w:tc>
      </w:tr>
      <w:tr w:rsidR="00AB0650" w:rsidRPr="006703D1" w:rsidTr="00AB0650">
        <w:trPr>
          <w:trHeight w:val="93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B0650" w:rsidRPr="006703D1" w:rsidRDefault="00AB0650" w:rsidP="00AB0650">
            <w:pPr>
              <w:rPr>
                <w:color w:val="000000"/>
                <w:sz w:val="24"/>
                <w:szCs w:val="24"/>
              </w:rPr>
            </w:pPr>
            <w:r w:rsidRPr="006703D1">
              <w:rPr>
                <w:color w:val="000000"/>
                <w:sz w:val="24"/>
                <w:szCs w:val="24"/>
              </w:rPr>
              <w:t>Ведомственный проект «Развитие маршрутной сети и инфраструктуры пассажирского транспорта»</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color w:val="000000"/>
                <w:sz w:val="24"/>
                <w:szCs w:val="24"/>
              </w:rPr>
            </w:pPr>
            <w:r w:rsidRPr="006703D1">
              <w:rPr>
                <w:color w:val="000000"/>
                <w:sz w:val="24"/>
                <w:szCs w:val="24"/>
              </w:rPr>
              <w:t>20 490 674,00</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color w:val="000000"/>
                <w:sz w:val="24"/>
                <w:szCs w:val="24"/>
              </w:rPr>
            </w:pPr>
            <w:r w:rsidRPr="006703D1">
              <w:rPr>
                <w:color w:val="000000"/>
                <w:sz w:val="24"/>
                <w:szCs w:val="24"/>
              </w:rPr>
              <w:t>20 390 796,00</w:t>
            </w:r>
          </w:p>
        </w:tc>
        <w:tc>
          <w:tcPr>
            <w:tcW w:w="1560"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rPr>
            </w:pPr>
            <w:r w:rsidRPr="006703D1">
              <w:rPr>
                <w:sz w:val="24"/>
                <w:szCs w:val="24"/>
              </w:rPr>
              <w:t>99 878,00</w:t>
            </w:r>
          </w:p>
        </w:tc>
        <w:tc>
          <w:tcPr>
            <w:tcW w:w="1422"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rPr>
            </w:pPr>
            <w:r w:rsidRPr="006703D1">
              <w:rPr>
                <w:sz w:val="24"/>
                <w:szCs w:val="24"/>
              </w:rPr>
              <w:t>99,5</w:t>
            </w:r>
          </w:p>
        </w:tc>
      </w:tr>
      <w:tr w:rsidR="00AB0650" w:rsidRPr="006703D1" w:rsidTr="00AB0650">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AB0650" w:rsidRPr="006703D1" w:rsidRDefault="00AB0650" w:rsidP="00AB0650">
            <w:pPr>
              <w:rPr>
                <w:color w:val="000000"/>
                <w:sz w:val="24"/>
                <w:szCs w:val="24"/>
              </w:rPr>
            </w:pPr>
            <w:r w:rsidRPr="006703D1">
              <w:rPr>
                <w:color w:val="000000"/>
                <w:sz w:val="24"/>
                <w:szCs w:val="24"/>
              </w:rPr>
              <w:t>Ведомственный проект «Дорожное хозяйство</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color w:val="000000"/>
                <w:sz w:val="24"/>
                <w:szCs w:val="24"/>
              </w:rPr>
            </w:pPr>
            <w:r w:rsidRPr="006703D1">
              <w:rPr>
                <w:color w:val="000000"/>
                <w:sz w:val="24"/>
                <w:szCs w:val="24"/>
              </w:rPr>
              <w:t>37 306 917,95</w:t>
            </w:r>
          </w:p>
        </w:tc>
        <w:tc>
          <w:tcPr>
            <w:tcW w:w="1701"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color w:val="000000"/>
                <w:sz w:val="24"/>
                <w:szCs w:val="24"/>
              </w:rPr>
            </w:pPr>
            <w:r w:rsidRPr="006703D1">
              <w:rPr>
                <w:color w:val="000000"/>
                <w:sz w:val="24"/>
                <w:szCs w:val="24"/>
              </w:rPr>
              <w:t>29 267 648,18</w:t>
            </w:r>
          </w:p>
        </w:tc>
        <w:tc>
          <w:tcPr>
            <w:tcW w:w="1560"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rPr>
            </w:pPr>
            <w:r w:rsidRPr="006703D1">
              <w:rPr>
                <w:sz w:val="24"/>
                <w:szCs w:val="24"/>
              </w:rPr>
              <w:t>8 039 269,77</w:t>
            </w:r>
          </w:p>
        </w:tc>
        <w:tc>
          <w:tcPr>
            <w:tcW w:w="1422" w:type="dxa"/>
            <w:tcBorders>
              <w:top w:val="nil"/>
              <w:left w:val="nil"/>
              <w:bottom w:val="single" w:sz="4" w:space="0" w:color="auto"/>
              <w:right w:val="single" w:sz="4" w:space="0" w:color="auto"/>
            </w:tcBorders>
            <w:shd w:val="clear" w:color="auto" w:fill="auto"/>
            <w:vAlign w:val="center"/>
            <w:hideMark/>
          </w:tcPr>
          <w:p w:rsidR="00AB0650" w:rsidRPr="006703D1" w:rsidRDefault="00AB0650" w:rsidP="00AB0650">
            <w:pPr>
              <w:jc w:val="right"/>
              <w:rPr>
                <w:sz w:val="24"/>
                <w:szCs w:val="24"/>
                <w:lang w:val="en-US"/>
              </w:rPr>
            </w:pPr>
            <w:r w:rsidRPr="006703D1">
              <w:rPr>
                <w:sz w:val="24"/>
                <w:szCs w:val="24"/>
              </w:rPr>
              <w:t>78,5</w:t>
            </w:r>
          </w:p>
        </w:tc>
      </w:tr>
    </w:tbl>
    <w:p w:rsidR="00D53927" w:rsidRPr="006703D1" w:rsidRDefault="00D53927" w:rsidP="00D01ADF">
      <w:pPr>
        <w:pStyle w:val="ab"/>
        <w:tabs>
          <w:tab w:val="left" w:pos="993"/>
        </w:tabs>
        <w:spacing w:before="0" w:beforeAutospacing="0" w:after="0" w:afterAutospacing="0" w:line="360" w:lineRule="auto"/>
        <w:ind w:firstLine="709"/>
        <w:jc w:val="right"/>
        <w:rPr>
          <w:sz w:val="28"/>
          <w:szCs w:val="28"/>
        </w:rPr>
      </w:pPr>
    </w:p>
    <w:p w:rsidR="00D15FE9" w:rsidRPr="006703D1" w:rsidRDefault="00D15FE9" w:rsidP="003B634C">
      <w:pPr>
        <w:widowControl w:val="0"/>
        <w:autoSpaceDE w:val="0"/>
        <w:autoSpaceDN w:val="0"/>
        <w:adjustRightInd w:val="0"/>
        <w:spacing w:line="360" w:lineRule="auto"/>
        <w:ind w:firstLine="709"/>
        <w:jc w:val="both"/>
        <w:rPr>
          <w:sz w:val="28"/>
          <w:szCs w:val="28"/>
        </w:rPr>
      </w:pPr>
      <w:r w:rsidRPr="006703D1">
        <w:rPr>
          <w:sz w:val="28"/>
          <w:szCs w:val="28"/>
        </w:rPr>
        <w:t>По данной муниципальной программе отражены расходы:</w:t>
      </w:r>
    </w:p>
    <w:p w:rsidR="00D15FE9" w:rsidRPr="006703D1" w:rsidRDefault="00D53927" w:rsidP="003B634C">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По в</w:t>
      </w:r>
      <w:r w:rsidRPr="006703D1">
        <w:rPr>
          <w:color w:val="000000"/>
          <w:sz w:val="28"/>
          <w:szCs w:val="28"/>
        </w:rPr>
        <w:t>едомственному проекту «Развитие маршрутной сети и инфраструктуры пассажирского транспорта</w:t>
      </w:r>
      <w:r w:rsidRPr="006703D1">
        <w:rPr>
          <w:b/>
          <w:color w:val="000000"/>
          <w:sz w:val="28"/>
          <w:szCs w:val="28"/>
        </w:rPr>
        <w:t xml:space="preserve">» </w:t>
      </w:r>
      <w:r w:rsidR="00D15FE9" w:rsidRPr="006703D1">
        <w:rPr>
          <w:color w:val="000000"/>
          <w:sz w:val="28"/>
          <w:szCs w:val="28"/>
        </w:rPr>
        <w:t xml:space="preserve">исполнение </w:t>
      </w:r>
      <w:r w:rsidR="00D15FE9" w:rsidRPr="006703D1">
        <w:rPr>
          <w:rFonts w:eastAsiaTheme="minorEastAsia"/>
          <w:sz w:val="28"/>
          <w:szCs w:val="28"/>
        </w:rPr>
        <w:t xml:space="preserve">составило </w:t>
      </w:r>
      <w:r w:rsidR="00AB0650" w:rsidRPr="006703D1">
        <w:rPr>
          <w:rFonts w:eastAsiaTheme="minorEastAsia"/>
          <w:sz w:val="28"/>
          <w:szCs w:val="28"/>
        </w:rPr>
        <w:t xml:space="preserve">20 390 796,00 </w:t>
      </w:r>
      <w:r w:rsidRPr="006703D1">
        <w:rPr>
          <w:rFonts w:eastAsiaTheme="minorEastAsia"/>
          <w:sz w:val="28"/>
          <w:szCs w:val="28"/>
        </w:rPr>
        <w:t xml:space="preserve">руб. или </w:t>
      </w:r>
      <w:r w:rsidR="00AB0650" w:rsidRPr="006703D1">
        <w:rPr>
          <w:rFonts w:eastAsiaTheme="minorEastAsia"/>
          <w:sz w:val="28"/>
          <w:szCs w:val="28"/>
        </w:rPr>
        <w:t xml:space="preserve">99,5 </w:t>
      </w:r>
      <w:r w:rsidRPr="006703D1">
        <w:rPr>
          <w:rFonts w:eastAsiaTheme="minorEastAsia"/>
          <w:sz w:val="28"/>
          <w:szCs w:val="28"/>
        </w:rPr>
        <w:t>% от плана. Заключено соглашение от 2</w:t>
      </w:r>
      <w:r w:rsidR="00C56CA0" w:rsidRPr="006703D1">
        <w:rPr>
          <w:rFonts w:eastAsiaTheme="minorEastAsia"/>
          <w:sz w:val="28"/>
          <w:szCs w:val="28"/>
        </w:rPr>
        <w:t>7.05.2025 года</w:t>
      </w:r>
      <w:r w:rsidRPr="006703D1">
        <w:rPr>
          <w:rFonts w:eastAsiaTheme="minorEastAsia"/>
          <w:sz w:val="28"/>
          <w:szCs w:val="28"/>
        </w:rPr>
        <w:t xml:space="preserve"> №</w:t>
      </w:r>
      <w:r w:rsidR="00C56CA0" w:rsidRPr="006703D1">
        <w:rPr>
          <w:rFonts w:eastAsiaTheme="minorEastAsia"/>
          <w:sz w:val="28"/>
          <w:szCs w:val="28"/>
        </w:rPr>
        <w:t>11-11-342/5</w:t>
      </w:r>
      <w:r w:rsidRPr="006703D1">
        <w:rPr>
          <w:rFonts w:eastAsiaTheme="minorEastAsia"/>
          <w:sz w:val="28"/>
          <w:szCs w:val="28"/>
        </w:rPr>
        <w:t xml:space="preserve"> «О предоставлении субсидии из бюджета муниципального </w:t>
      </w:r>
      <w:r w:rsidR="00C56CA0" w:rsidRPr="006703D1">
        <w:rPr>
          <w:rFonts w:eastAsiaTheme="minorEastAsia"/>
          <w:sz w:val="28"/>
          <w:szCs w:val="28"/>
        </w:rPr>
        <w:t xml:space="preserve">района </w:t>
      </w:r>
      <w:r w:rsidRPr="006703D1">
        <w:rPr>
          <w:rFonts w:eastAsiaTheme="minorEastAsia"/>
          <w:sz w:val="28"/>
          <w:szCs w:val="28"/>
        </w:rPr>
        <w:t xml:space="preserve">«Ленский район» ООО «Ленатурфлот» </w:t>
      </w:r>
      <w:r w:rsidR="00C56CA0" w:rsidRPr="006703D1">
        <w:rPr>
          <w:rFonts w:eastAsiaTheme="minorEastAsia"/>
          <w:sz w:val="28"/>
          <w:szCs w:val="28"/>
        </w:rPr>
        <w:t xml:space="preserve">на возмещение недополученных доходов и (или) возмещение затрат, возникающих в результате регулирование тарифов при выполнении перевозок пассажиров речным транспортом по социально-значимым маршрутам </w:t>
      </w:r>
      <w:r w:rsidRPr="006703D1">
        <w:rPr>
          <w:rFonts w:eastAsiaTheme="minorEastAsia"/>
          <w:sz w:val="28"/>
          <w:szCs w:val="28"/>
        </w:rPr>
        <w:t>(</w:t>
      </w:r>
      <w:r w:rsidR="00D15FE9" w:rsidRPr="006703D1">
        <w:rPr>
          <w:rFonts w:eastAsiaTheme="minorEastAsia"/>
          <w:sz w:val="28"/>
          <w:szCs w:val="28"/>
        </w:rPr>
        <w:t>Ленск-Хамра-</w:t>
      </w:r>
      <w:r w:rsidRPr="006703D1">
        <w:rPr>
          <w:rFonts w:eastAsiaTheme="minorEastAsia"/>
          <w:sz w:val="28"/>
          <w:szCs w:val="28"/>
        </w:rPr>
        <w:t>Ярославский-Пеледуй-Витим-Ленск)</w:t>
      </w:r>
      <w:r w:rsidR="00864719" w:rsidRPr="006703D1">
        <w:rPr>
          <w:rFonts w:eastAsiaTheme="minorEastAsia"/>
          <w:sz w:val="28"/>
          <w:szCs w:val="28"/>
        </w:rPr>
        <w:t>.</w:t>
      </w:r>
    </w:p>
    <w:p w:rsidR="00864719" w:rsidRPr="006703D1" w:rsidRDefault="00BA2B4A" w:rsidP="003B634C">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В рамках </w:t>
      </w:r>
      <w:r w:rsidR="00D53927" w:rsidRPr="006703D1">
        <w:rPr>
          <w:rFonts w:eastAsiaTheme="minorEastAsia"/>
          <w:sz w:val="28"/>
          <w:szCs w:val="28"/>
        </w:rPr>
        <w:t>ведомственно</w:t>
      </w:r>
      <w:r w:rsidRPr="006703D1">
        <w:rPr>
          <w:rFonts w:eastAsiaTheme="minorEastAsia"/>
          <w:sz w:val="28"/>
          <w:szCs w:val="28"/>
        </w:rPr>
        <w:t>го</w:t>
      </w:r>
      <w:r w:rsidR="00D53927" w:rsidRPr="006703D1">
        <w:rPr>
          <w:rFonts w:eastAsiaTheme="minorEastAsia"/>
          <w:sz w:val="28"/>
          <w:szCs w:val="28"/>
        </w:rPr>
        <w:t xml:space="preserve"> проект</w:t>
      </w:r>
      <w:r w:rsidRPr="006703D1">
        <w:rPr>
          <w:rFonts w:eastAsiaTheme="minorEastAsia"/>
          <w:sz w:val="28"/>
          <w:szCs w:val="28"/>
        </w:rPr>
        <w:t>а</w:t>
      </w:r>
      <w:r w:rsidR="00D53927" w:rsidRPr="006703D1">
        <w:rPr>
          <w:rFonts w:eastAsiaTheme="minorEastAsia"/>
          <w:sz w:val="28"/>
          <w:szCs w:val="28"/>
        </w:rPr>
        <w:t xml:space="preserve"> «Дорожное хозяйство</w:t>
      </w:r>
      <w:r w:rsidRPr="006703D1">
        <w:rPr>
          <w:rFonts w:eastAsiaTheme="minorEastAsia"/>
          <w:sz w:val="28"/>
          <w:szCs w:val="28"/>
        </w:rPr>
        <w:t>»</w:t>
      </w:r>
      <w:r w:rsidR="00864719" w:rsidRPr="006703D1">
        <w:rPr>
          <w:rFonts w:eastAsiaTheme="minorEastAsia"/>
          <w:sz w:val="28"/>
          <w:szCs w:val="28"/>
        </w:rPr>
        <w:t xml:space="preserve"> </w:t>
      </w:r>
      <w:r w:rsidRPr="006703D1">
        <w:rPr>
          <w:rFonts w:eastAsiaTheme="minorEastAsia"/>
          <w:sz w:val="28"/>
          <w:szCs w:val="28"/>
        </w:rPr>
        <w:t>предусматривались расходы по содержанию, текущему и капитальному ремонту автомобильных дорог общего пользования местного значения. И</w:t>
      </w:r>
      <w:r w:rsidR="00864719" w:rsidRPr="006703D1">
        <w:rPr>
          <w:rFonts w:eastAsiaTheme="minorEastAsia"/>
          <w:sz w:val="28"/>
          <w:szCs w:val="28"/>
        </w:rPr>
        <w:t xml:space="preserve">сполнение составило </w:t>
      </w:r>
      <w:r w:rsidR="00C56CA0" w:rsidRPr="006703D1">
        <w:rPr>
          <w:rFonts w:eastAsiaTheme="minorEastAsia"/>
          <w:sz w:val="28"/>
          <w:szCs w:val="28"/>
        </w:rPr>
        <w:t xml:space="preserve">29 267 648,18 </w:t>
      </w:r>
      <w:r w:rsidR="00864719" w:rsidRPr="006703D1">
        <w:rPr>
          <w:rFonts w:eastAsiaTheme="minorEastAsia"/>
          <w:sz w:val="28"/>
          <w:szCs w:val="28"/>
        </w:rPr>
        <w:t xml:space="preserve">руб. или </w:t>
      </w:r>
      <w:r w:rsidR="00C56CA0" w:rsidRPr="006703D1">
        <w:rPr>
          <w:rFonts w:eastAsiaTheme="minorEastAsia"/>
          <w:sz w:val="28"/>
          <w:szCs w:val="28"/>
        </w:rPr>
        <w:t>78,5</w:t>
      </w:r>
      <w:r w:rsidR="00864719" w:rsidRPr="006703D1">
        <w:rPr>
          <w:rFonts w:eastAsiaTheme="minorEastAsia"/>
          <w:sz w:val="28"/>
          <w:szCs w:val="28"/>
        </w:rPr>
        <w:t xml:space="preserve"> % от плана в сумме </w:t>
      </w:r>
      <w:r w:rsidR="00C56CA0" w:rsidRPr="006703D1">
        <w:rPr>
          <w:rFonts w:eastAsiaTheme="minorEastAsia"/>
          <w:sz w:val="28"/>
          <w:szCs w:val="28"/>
        </w:rPr>
        <w:t xml:space="preserve">37 306 917,95 </w:t>
      </w:r>
      <w:r w:rsidR="00864719" w:rsidRPr="006703D1">
        <w:rPr>
          <w:rFonts w:eastAsiaTheme="minorEastAsia"/>
          <w:sz w:val="28"/>
          <w:szCs w:val="28"/>
        </w:rPr>
        <w:t>руб., в том числе:</w:t>
      </w:r>
    </w:p>
    <w:p w:rsidR="00864719" w:rsidRPr="006703D1" w:rsidRDefault="00864719" w:rsidP="003B634C">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 </w:t>
      </w:r>
      <w:r w:rsidR="00B34062" w:rsidRPr="006703D1">
        <w:rPr>
          <w:rFonts w:eastAsiaTheme="minorEastAsia"/>
          <w:sz w:val="28"/>
          <w:szCs w:val="28"/>
        </w:rPr>
        <w:t xml:space="preserve">Контракты на содержание дорог на общую сумму </w:t>
      </w:r>
      <w:r w:rsidR="00E34DDE" w:rsidRPr="006703D1">
        <w:rPr>
          <w:rFonts w:eastAsiaTheme="minorEastAsia"/>
          <w:sz w:val="28"/>
          <w:szCs w:val="28"/>
        </w:rPr>
        <w:t>28</w:t>
      </w:r>
      <w:r w:rsidR="008D7C08" w:rsidRPr="006703D1">
        <w:rPr>
          <w:rFonts w:eastAsiaTheme="minorEastAsia"/>
          <w:sz w:val="28"/>
          <w:szCs w:val="28"/>
        </w:rPr>
        <w:t> 852 262,81</w:t>
      </w:r>
      <w:r w:rsidR="00B34062" w:rsidRPr="006703D1">
        <w:rPr>
          <w:rFonts w:eastAsiaTheme="minorEastAsia"/>
          <w:sz w:val="28"/>
          <w:szCs w:val="28"/>
        </w:rPr>
        <w:t xml:space="preserve"> руб., в том числе: </w:t>
      </w:r>
      <w:r w:rsidR="000558AC" w:rsidRPr="006703D1">
        <w:rPr>
          <w:rFonts w:eastAsiaTheme="minorEastAsia"/>
          <w:sz w:val="28"/>
          <w:szCs w:val="28"/>
        </w:rPr>
        <w:t>межселенной автодоро</w:t>
      </w:r>
      <w:r w:rsidR="00B34062" w:rsidRPr="006703D1">
        <w:rPr>
          <w:rFonts w:eastAsiaTheme="minorEastAsia"/>
          <w:sz w:val="28"/>
          <w:szCs w:val="28"/>
        </w:rPr>
        <w:t>ги "29</w:t>
      </w:r>
      <w:r w:rsidR="000558AC" w:rsidRPr="006703D1">
        <w:rPr>
          <w:rFonts w:eastAsiaTheme="minorEastAsia"/>
          <w:sz w:val="28"/>
          <w:szCs w:val="28"/>
        </w:rPr>
        <w:t xml:space="preserve"> к</w:t>
      </w:r>
      <w:r w:rsidR="004417C8" w:rsidRPr="006703D1">
        <w:rPr>
          <w:rFonts w:eastAsiaTheme="minorEastAsia"/>
          <w:sz w:val="28"/>
          <w:szCs w:val="28"/>
        </w:rPr>
        <w:t>м "Ленск-Мирный</w:t>
      </w:r>
      <w:r w:rsidR="000558AC" w:rsidRPr="006703D1">
        <w:rPr>
          <w:rFonts w:eastAsiaTheme="minorEastAsia"/>
          <w:sz w:val="28"/>
          <w:szCs w:val="28"/>
        </w:rPr>
        <w:t>-Орто-Нахара", межселенной дороги "Ленск-Аэропорт", автодороги "51 км. а/д "Витим-Талакан"-Алысардах-Толон-Иннялы" (на участке Толон-Иннялы),</w:t>
      </w:r>
      <w:r w:rsidR="00B34062" w:rsidRPr="006703D1">
        <w:rPr>
          <w:rFonts w:eastAsiaTheme="minorEastAsia"/>
          <w:sz w:val="28"/>
          <w:szCs w:val="28"/>
        </w:rPr>
        <w:t xml:space="preserve"> межселенной автодороги "Ленск-Вити</w:t>
      </w:r>
      <w:r w:rsidR="004417C8" w:rsidRPr="006703D1">
        <w:rPr>
          <w:rFonts w:eastAsiaTheme="minorEastAsia"/>
          <w:sz w:val="28"/>
          <w:szCs w:val="28"/>
        </w:rPr>
        <w:t>м -</w:t>
      </w:r>
      <w:r w:rsidR="00B34062" w:rsidRPr="006703D1">
        <w:rPr>
          <w:rFonts w:eastAsiaTheme="minorEastAsia"/>
          <w:sz w:val="28"/>
          <w:szCs w:val="28"/>
        </w:rPr>
        <w:t xml:space="preserve">Пеледуй (на участке Витим-Пеледуй), </w:t>
      </w:r>
      <w:r w:rsidR="000558AC" w:rsidRPr="006703D1">
        <w:rPr>
          <w:rFonts w:eastAsiaTheme="minorEastAsia"/>
          <w:sz w:val="28"/>
          <w:szCs w:val="28"/>
        </w:rPr>
        <w:t xml:space="preserve"> межселенной автодороги "33 км Ленск-Нюя-Беченча",</w:t>
      </w:r>
      <w:r w:rsidR="004417C8" w:rsidRPr="006703D1">
        <w:rPr>
          <w:rFonts w:eastAsiaTheme="minorEastAsia"/>
          <w:sz w:val="28"/>
          <w:szCs w:val="28"/>
        </w:rPr>
        <w:t xml:space="preserve"> н</w:t>
      </w:r>
      <w:r w:rsidR="00B34062" w:rsidRPr="006703D1">
        <w:rPr>
          <w:rFonts w:eastAsiaTheme="minorEastAsia"/>
          <w:sz w:val="28"/>
          <w:szCs w:val="28"/>
        </w:rPr>
        <w:t>а выполнение работ по устройству и содержанию ледовой переправы "Нюя-Натора",</w:t>
      </w:r>
      <w:r w:rsidR="000558AC" w:rsidRPr="006703D1">
        <w:rPr>
          <w:rFonts w:eastAsiaTheme="minorEastAsia"/>
          <w:sz w:val="28"/>
          <w:szCs w:val="28"/>
        </w:rPr>
        <w:t xml:space="preserve"> межселенной автодороги "Ленск-Центральный участок совхоз Ленский", межселенной автодороги 42</w:t>
      </w:r>
      <w:r w:rsidR="004417C8" w:rsidRPr="006703D1">
        <w:rPr>
          <w:rFonts w:eastAsiaTheme="minorEastAsia"/>
          <w:sz w:val="28"/>
          <w:szCs w:val="28"/>
        </w:rPr>
        <w:t xml:space="preserve"> </w:t>
      </w:r>
      <w:r w:rsidR="000558AC" w:rsidRPr="006703D1">
        <w:rPr>
          <w:rFonts w:eastAsiaTheme="minorEastAsia"/>
          <w:sz w:val="28"/>
          <w:szCs w:val="28"/>
        </w:rPr>
        <w:t>км автодороги Ленск-Нюя "Подъездная дорога до села Батамай";</w:t>
      </w:r>
    </w:p>
    <w:p w:rsidR="008D7C08" w:rsidRPr="006703D1" w:rsidRDefault="008D7C08" w:rsidP="003B634C">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оплачена кредиторская задолженность по обязательствам на содержание дорог 2024 года в размере 3 621 717,77 руб.;</w:t>
      </w:r>
    </w:p>
    <w:p w:rsidR="00B0162C" w:rsidRPr="006703D1" w:rsidRDefault="00B0162C" w:rsidP="003B634C">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 </w:t>
      </w:r>
      <w:r w:rsidR="007A6BC5" w:rsidRPr="006703D1">
        <w:rPr>
          <w:rFonts w:eastAsiaTheme="minorEastAsia"/>
          <w:sz w:val="28"/>
          <w:szCs w:val="28"/>
        </w:rPr>
        <w:t>На оказание услуг по монито</w:t>
      </w:r>
      <w:r w:rsidR="00AB3F71" w:rsidRPr="006703D1">
        <w:rPr>
          <w:rFonts w:eastAsiaTheme="minorEastAsia"/>
          <w:sz w:val="28"/>
          <w:szCs w:val="28"/>
        </w:rPr>
        <w:t>р</w:t>
      </w:r>
      <w:r w:rsidR="007A6BC5" w:rsidRPr="006703D1">
        <w:rPr>
          <w:rFonts w:eastAsiaTheme="minorEastAsia"/>
          <w:sz w:val="28"/>
          <w:szCs w:val="28"/>
        </w:rPr>
        <w:t xml:space="preserve">ингу и фиксации количества проездов крупногабаритных тяжеловесных транспортных средств автодороги "33км а/д Ленск-Нюя-Беченча" на сумму </w:t>
      </w:r>
      <w:r w:rsidR="008D7C08" w:rsidRPr="006703D1">
        <w:rPr>
          <w:rFonts w:eastAsiaTheme="minorEastAsia"/>
          <w:sz w:val="28"/>
          <w:szCs w:val="28"/>
        </w:rPr>
        <w:t>2 126 520,00</w:t>
      </w:r>
      <w:r w:rsidR="007A6BC5" w:rsidRPr="006703D1">
        <w:rPr>
          <w:rFonts w:eastAsiaTheme="minorEastAsia"/>
          <w:sz w:val="28"/>
          <w:szCs w:val="28"/>
        </w:rPr>
        <w:t xml:space="preserve"> руб.;</w:t>
      </w:r>
    </w:p>
    <w:p w:rsidR="008D7C08" w:rsidRPr="006703D1" w:rsidRDefault="008D7C08" w:rsidP="003B634C">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оплачена кредиторская задолженность по обязательствам</w:t>
      </w:r>
      <w:r w:rsidRPr="006703D1">
        <w:t xml:space="preserve"> </w:t>
      </w:r>
      <w:r w:rsidR="00583881" w:rsidRPr="006703D1">
        <w:rPr>
          <w:rFonts w:eastAsiaTheme="minorEastAsia"/>
          <w:sz w:val="28"/>
          <w:szCs w:val="28"/>
        </w:rPr>
        <w:t>н</w:t>
      </w:r>
      <w:r w:rsidRPr="006703D1">
        <w:rPr>
          <w:rFonts w:eastAsiaTheme="minorEastAsia"/>
          <w:sz w:val="28"/>
          <w:szCs w:val="28"/>
        </w:rPr>
        <w:t>а оказание услуг по мониторингу и фиксации</w:t>
      </w:r>
      <w:r w:rsidR="00583881" w:rsidRPr="006703D1">
        <w:rPr>
          <w:rFonts w:eastAsiaTheme="minorEastAsia"/>
          <w:sz w:val="28"/>
          <w:szCs w:val="28"/>
        </w:rPr>
        <w:t xml:space="preserve"> 2024 года в размере 522 500,00 руб.</w:t>
      </w:r>
    </w:p>
    <w:p w:rsidR="00583881" w:rsidRPr="006703D1" w:rsidRDefault="003B634C" w:rsidP="00583881">
      <w:pPr>
        <w:widowControl w:val="0"/>
        <w:autoSpaceDE w:val="0"/>
        <w:autoSpaceDN w:val="0"/>
        <w:adjustRightInd w:val="0"/>
        <w:spacing w:line="360" w:lineRule="auto"/>
        <w:ind w:firstLine="709"/>
        <w:jc w:val="both"/>
        <w:rPr>
          <w:color w:val="000000"/>
          <w:sz w:val="28"/>
          <w:szCs w:val="28"/>
        </w:rPr>
      </w:pPr>
      <w:r w:rsidRPr="006703D1">
        <w:rPr>
          <w:rFonts w:eastAsiaTheme="minorEastAsia"/>
          <w:sz w:val="28"/>
          <w:szCs w:val="28"/>
        </w:rPr>
        <w:t xml:space="preserve">Остаток неосвоенных бюджетных ассигнований по </w:t>
      </w:r>
      <w:r w:rsidR="00583881" w:rsidRPr="006703D1">
        <w:rPr>
          <w:rFonts w:eastAsiaTheme="minorEastAsia"/>
          <w:sz w:val="28"/>
          <w:szCs w:val="28"/>
        </w:rPr>
        <w:t xml:space="preserve">Ведомственному проекту «Дорожное хозяйство» </w:t>
      </w:r>
      <w:r w:rsidRPr="006703D1">
        <w:rPr>
          <w:rFonts w:eastAsiaTheme="minorEastAsia"/>
          <w:sz w:val="28"/>
          <w:szCs w:val="28"/>
        </w:rPr>
        <w:t>муниципальной программ</w:t>
      </w:r>
      <w:r w:rsidR="00583881" w:rsidRPr="006703D1">
        <w:rPr>
          <w:rFonts w:eastAsiaTheme="minorEastAsia"/>
          <w:sz w:val="28"/>
          <w:szCs w:val="28"/>
        </w:rPr>
        <w:t>ы</w:t>
      </w:r>
      <w:r w:rsidRPr="006703D1">
        <w:rPr>
          <w:rFonts w:eastAsiaTheme="minorEastAsia"/>
          <w:sz w:val="28"/>
          <w:szCs w:val="28"/>
        </w:rPr>
        <w:t xml:space="preserve"> составляет </w:t>
      </w:r>
      <w:r w:rsidR="00583881" w:rsidRPr="006703D1">
        <w:rPr>
          <w:rFonts w:eastAsiaTheme="minorEastAsia"/>
          <w:sz w:val="28"/>
          <w:szCs w:val="28"/>
        </w:rPr>
        <w:t>8 039 269,77руб.</w:t>
      </w:r>
    </w:p>
    <w:p w:rsidR="00887DF2" w:rsidRPr="006703D1" w:rsidRDefault="003444B5" w:rsidP="00887DF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Причины:</w:t>
      </w:r>
    </w:p>
    <w:p w:rsidR="003444B5" w:rsidRPr="006703D1" w:rsidRDefault="003444B5" w:rsidP="00887DF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 </w:t>
      </w:r>
      <w:r w:rsidR="00AF04BD" w:rsidRPr="006703D1">
        <w:rPr>
          <w:color w:val="000000"/>
          <w:sz w:val="28"/>
          <w:szCs w:val="28"/>
        </w:rPr>
        <w:t>по мониторингу и фиксации количества проездов крупногабаритных тяжеловесных транспортных средств автодороги "33 км а/д Ленск-Нюя-Беченча, контракт заключенный с ИП Черноградской Н.Н. от 27.07.2025 года №19 расторгнут в одностороннем порядке 23.12.2025 года (сумма 690 990,00 руб.)</w:t>
      </w:r>
    </w:p>
    <w:p w:rsidR="005A6C1C" w:rsidRPr="006703D1" w:rsidRDefault="00874B21" w:rsidP="00887DF2">
      <w:pPr>
        <w:widowControl w:val="0"/>
        <w:autoSpaceDE w:val="0"/>
        <w:autoSpaceDN w:val="0"/>
        <w:adjustRightInd w:val="0"/>
        <w:spacing w:line="360" w:lineRule="auto"/>
        <w:ind w:firstLine="709"/>
        <w:jc w:val="both"/>
        <w:rPr>
          <w:sz w:val="28"/>
          <w:szCs w:val="28"/>
        </w:rPr>
      </w:pPr>
      <w:r w:rsidRPr="006703D1">
        <w:rPr>
          <w:color w:val="000000"/>
          <w:sz w:val="28"/>
          <w:szCs w:val="28"/>
        </w:rPr>
        <w:t xml:space="preserve">- </w:t>
      </w:r>
      <w:r w:rsidR="005A6C1C" w:rsidRPr="006703D1">
        <w:rPr>
          <w:color w:val="000000"/>
          <w:sz w:val="28"/>
          <w:szCs w:val="28"/>
        </w:rPr>
        <w:t xml:space="preserve">общая кредиторская задолженность на 01.01.2026г. составляет – 3 027 710,17 руб., в том числе неоплаченная задолженность на 01.01.2026 год в связи с </w:t>
      </w:r>
      <w:r w:rsidRPr="006703D1">
        <w:rPr>
          <w:sz w:val="28"/>
          <w:szCs w:val="28"/>
        </w:rPr>
        <w:t>нехватк</w:t>
      </w:r>
      <w:r w:rsidR="005A6C1C" w:rsidRPr="006703D1">
        <w:rPr>
          <w:sz w:val="28"/>
          <w:szCs w:val="28"/>
        </w:rPr>
        <w:t xml:space="preserve">ой </w:t>
      </w:r>
      <w:r w:rsidRPr="006703D1">
        <w:rPr>
          <w:sz w:val="28"/>
          <w:szCs w:val="28"/>
        </w:rPr>
        <w:t xml:space="preserve">денежных средств на счете бюджета для оплаты принятых обязательств </w:t>
      </w:r>
      <w:r w:rsidR="005A6C1C" w:rsidRPr="006703D1">
        <w:rPr>
          <w:sz w:val="28"/>
          <w:szCs w:val="28"/>
        </w:rPr>
        <w:t>составила</w:t>
      </w:r>
      <w:r w:rsidRPr="006703D1">
        <w:rPr>
          <w:sz w:val="28"/>
          <w:szCs w:val="28"/>
        </w:rPr>
        <w:t xml:space="preserve"> </w:t>
      </w:r>
      <w:r w:rsidR="00AF04BD" w:rsidRPr="006703D1">
        <w:rPr>
          <w:sz w:val="28"/>
          <w:szCs w:val="28"/>
        </w:rPr>
        <w:t>1 996 559,62</w:t>
      </w:r>
      <w:r w:rsidRPr="006703D1">
        <w:rPr>
          <w:sz w:val="28"/>
          <w:szCs w:val="28"/>
        </w:rPr>
        <w:t xml:space="preserve"> руб.,</w:t>
      </w:r>
      <w:r w:rsidR="005A6C1C" w:rsidRPr="006703D1">
        <w:t xml:space="preserve"> </w:t>
      </w:r>
    </w:p>
    <w:p w:rsidR="00874B21" w:rsidRPr="006703D1" w:rsidRDefault="00874B21" w:rsidP="00887DF2">
      <w:pPr>
        <w:widowControl w:val="0"/>
        <w:autoSpaceDE w:val="0"/>
        <w:autoSpaceDN w:val="0"/>
        <w:adjustRightInd w:val="0"/>
        <w:spacing w:line="360" w:lineRule="auto"/>
        <w:ind w:firstLine="709"/>
        <w:jc w:val="both"/>
        <w:rPr>
          <w:color w:val="000000"/>
          <w:sz w:val="28"/>
          <w:szCs w:val="28"/>
        </w:rPr>
      </w:pPr>
      <w:r w:rsidRPr="006703D1">
        <w:rPr>
          <w:sz w:val="28"/>
          <w:szCs w:val="28"/>
        </w:rPr>
        <w:t xml:space="preserve">- </w:t>
      </w:r>
      <w:r w:rsidR="00AF04BD" w:rsidRPr="006703D1">
        <w:rPr>
          <w:color w:val="000000"/>
          <w:sz w:val="28"/>
          <w:szCs w:val="28"/>
        </w:rPr>
        <w:t xml:space="preserve">не приняты работы по МК от 25.12.2024 года №68 «На выполнение работ по содержанию межселенной автомобильной дороги "Ленск-Аэропорт"» на сумму 2 113 000,00 руб. и по МК от 25.12.2024 года №69 «На выполнение работ по содержанию межселенной автодороги "Ленск-центральная усадьба совхоз Ленский" на сумму 1 314 000,00 руб., окончательный срок выполнения работ по данным </w:t>
      </w:r>
      <w:r w:rsidR="005A6C1C" w:rsidRPr="006703D1">
        <w:rPr>
          <w:color w:val="000000"/>
          <w:sz w:val="28"/>
          <w:szCs w:val="28"/>
        </w:rPr>
        <w:t>контрактам 31.12.2025 года</w:t>
      </w:r>
      <w:r w:rsidR="00AF04BD" w:rsidRPr="006703D1">
        <w:rPr>
          <w:color w:val="000000"/>
          <w:sz w:val="28"/>
          <w:szCs w:val="28"/>
        </w:rPr>
        <w:t>, приемка работ будет осуществляться в январе 2026</w:t>
      </w:r>
      <w:r w:rsidR="005A6C1C" w:rsidRPr="006703D1">
        <w:rPr>
          <w:color w:val="000000"/>
          <w:sz w:val="28"/>
          <w:szCs w:val="28"/>
        </w:rPr>
        <w:t xml:space="preserve"> </w:t>
      </w:r>
      <w:r w:rsidR="00AF04BD" w:rsidRPr="006703D1">
        <w:rPr>
          <w:color w:val="000000"/>
          <w:sz w:val="28"/>
          <w:szCs w:val="28"/>
        </w:rPr>
        <w:t>года</w:t>
      </w:r>
      <w:r w:rsidRPr="006703D1">
        <w:rPr>
          <w:color w:val="000000"/>
          <w:sz w:val="28"/>
          <w:szCs w:val="28"/>
        </w:rPr>
        <w:t>.</w:t>
      </w:r>
    </w:p>
    <w:p w:rsidR="003F76C0" w:rsidRPr="006703D1" w:rsidRDefault="003F76C0" w:rsidP="00C642B5">
      <w:pPr>
        <w:widowControl w:val="0"/>
        <w:autoSpaceDE w:val="0"/>
        <w:autoSpaceDN w:val="0"/>
        <w:adjustRightInd w:val="0"/>
        <w:spacing w:line="360" w:lineRule="auto"/>
        <w:ind w:firstLine="709"/>
        <w:jc w:val="both"/>
        <w:rPr>
          <w:sz w:val="28"/>
          <w:szCs w:val="28"/>
        </w:rPr>
      </w:pPr>
      <w:r w:rsidRPr="006703D1">
        <w:rPr>
          <w:sz w:val="28"/>
          <w:szCs w:val="28"/>
        </w:rPr>
        <w:t xml:space="preserve">По программе </w:t>
      </w:r>
      <w:r w:rsidRPr="006703D1">
        <w:rPr>
          <w:b/>
          <w:sz w:val="28"/>
          <w:szCs w:val="28"/>
        </w:rPr>
        <w:t>«Реализация молодежной политики и патриотического воспитания граждан в Ленском районе»</w:t>
      </w:r>
      <w:r w:rsidRPr="006703D1">
        <w:rPr>
          <w:sz w:val="28"/>
          <w:szCs w:val="28"/>
        </w:rPr>
        <w:t xml:space="preserve"> исполнение составляет </w:t>
      </w:r>
      <w:r w:rsidR="006F6DDD" w:rsidRPr="006703D1">
        <w:rPr>
          <w:sz w:val="28"/>
          <w:szCs w:val="28"/>
        </w:rPr>
        <w:t>50 144 987,80</w:t>
      </w:r>
      <w:r w:rsidR="00E24CBC" w:rsidRPr="006703D1">
        <w:rPr>
          <w:sz w:val="28"/>
          <w:szCs w:val="28"/>
        </w:rPr>
        <w:t xml:space="preserve"> </w:t>
      </w:r>
      <w:r w:rsidRPr="006703D1">
        <w:rPr>
          <w:sz w:val="28"/>
          <w:szCs w:val="28"/>
        </w:rPr>
        <w:t xml:space="preserve">руб. при плане </w:t>
      </w:r>
      <w:r w:rsidR="006F6DDD" w:rsidRPr="006703D1">
        <w:rPr>
          <w:sz w:val="28"/>
          <w:szCs w:val="28"/>
        </w:rPr>
        <w:t>53 036 589,03</w:t>
      </w:r>
      <w:r w:rsidR="00E24CBC" w:rsidRPr="006703D1">
        <w:rPr>
          <w:sz w:val="28"/>
          <w:szCs w:val="28"/>
        </w:rPr>
        <w:t xml:space="preserve"> </w:t>
      </w:r>
      <w:r w:rsidRPr="006703D1">
        <w:rPr>
          <w:sz w:val="28"/>
          <w:szCs w:val="28"/>
        </w:rPr>
        <w:t xml:space="preserve">руб. или </w:t>
      </w:r>
      <w:r w:rsidR="006F6DDD" w:rsidRPr="006703D1">
        <w:rPr>
          <w:sz w:val="28"/>
          <w:szCs w:val="28"/>
        </w:rPr>
        <w:t>94,5</w:t>
      </w:r>
      <w:r w:rsidRPr="006703D1">
        <w:rPr>
          <w:sz w:val="28"/>
          <w:szCs w:val="28"/>
        </w:rPr>
        <w:t xml:space="preserve"> %.</w:t>
      </w:r>
    </w:p>
    <w:p w:rsidR="00B11FDB" w:rsidRPr="006703D1" w:rsidRDefault="00B11FDB" w:rsidP="00B11FDB">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w:t>
      </w:r>
      <w:r w:rsidR="00E24CBC" w:rsidRPr="006703D1">
        <w:rPr>
          <w:rFonts w:eastAsiaTheme="minorEastAsia"/>
          <w:sz w:val="28"/>
          <w:szCs w:val="28"/>
        </w:rPr>
        <w:t>направлений</w:t>
      </w:r>
      <w:r w:rsidRPr="006703D1">
        <w:rPr>
          <w:rFonts w:eastAsiaTheme="minorEastAsia"/>
          <w:sz w:val="28"/>
          <w:szCs w:val="28"/>
        </w:rPr>
        <w:t xml:space="preserve"> представлены в таблице:</w:t>
      </w:r>
    </w:p>
    <w:tbl>
      <w:tblPr>
        <w:tblW w:w="10214" w:type="dxa"/>
        <w:tblLook w:val="04A0" w:firstRow="1" w:lastRow="0" w:firstColumn="1" w:lastColumn="0" w:noHBand="0" w:noVBand="1"/>
      </w:tblPr>
      <w:tblGrid>
        <w:gridCol w:w="3686"/>
        <w:gridCol w:w="1701"/>
        <w:gridCol w:w="1840"/>
        <w:gridCol w:w="1565"/>
        <w:gridCol w:w="1422"/>
      </w:tblGrid>
      <w:tr w:rsidR="009B31E7" w:rsidRPr="006703D1" w:rsidTr="009B31E7">
        <w:trPr>
          <w:trHeight w:val="312"/>
        </w:trPr>
        <w:tc>
          <w:tcPr>
            <w:tcW w:w="3686" w:type="dxa"/>
            <w:tcBorders>
              <w:top w:val="nil"/>
              <w:left w:val="nil"/>
              <w:bottom w:val="nil"/>
              <w:right w:val="nil"/>
            </w:tcBorders>
            <w:shd w:val="clear" w:color="auto" w:fill="auto"/>
            <w:noWrap/>
            <w:vAlign w:val="bottom"/>
            <w:hideMark/>
          </w:tcPr>
          <w:p w:rsidR="009B31E7" w:rsidRPr="006703D1" w:rsidRDefault="009B31E7" w:rsidP="009B31E7">
            <w:pPr>
              <w:rPr>
                <w:sz w:val="24"/>
                <w:szCs w:val="24"/>
              </w:rPr>
            </w:pPr>
          </w:p>
        </w:tc>
        <w:tc>
          <w:tcPr>
            <w:tcW w:w="1701" w:type="dxa"/>
            <w:tcBorders>
              <w:top w:val="nil"/>
              <w:left w:val="nil"/>
              <w:bottom w:val="nil"/>
              <w:right w:val="nil"/>
            </w:tcBorders>
            <w:shd w:val="clear" w:color="auto" w:fill="auto"/>
            <w:noWrap/>
            <w:vAlign w:val="bottom"/>
            <w:hideMark/>
          </w:tcPr>
          <w:p w:rsidR="009B31E7" w:rsidRPr="006703D1" w:rsidRDefault="009B31E7" w:rsidP="009B31E7"/>
        </w:tc>
        <w:tc>
          <w:tcPr>
            <w:tcW w:w="1840" w:type="dxa"/>
            <w:tcBorders>
              <w:top w:val="nil"/>
              <w:left w:val="nil"/>
              <w:bottom w:val="nil"/>
              <w:right w:val="nil"/>
            </w:tcBorders>
            <w:shd w:val="clear" w:color="auto" w:fill="auto"/>
            <w:noWrap/>
            <w:vAlign w:val="bottom"/>
            <w:hideMark/>
          </w:tcPr>
          <w:p w:rsidR="009B31E7" w:rsidRPr="006703D1" w:rsidRDefault="009B31E7" w:rsidP="009B31E7"/>
        </w:tc>
        <w:tc>
          <w:tcPr>
            <w:tcW w:w="2987" w:type="dxa"/>
            <w:gridSpan w:val="2"/>
            <w:tcBorders>
              <w:top w:val="nil"/>
              <w:left w:val="nil"/>
              <w:bottom w:val="single" w:sz="4" w:space="0" w:color="auto"/>
              <w:right w:val="nil"/>
            </w:tcBorders>
            <w:shd w:val="clear" w:color="auto" w:fill="auto"/>
            <w:noWrap/>
            <w:vAlign w:val="bottom"/>
            <w:hideMark/>
          </w:tcPr>
          <w:p w:rsidR="009B31E7" w:rsidRPr="006703D1" w:rsidRDefault="009B31E7" w:rsidP="009B31E7">
            <w:pPr>
              <w:jc w:val="right"/>
              <w:rPr>
                <w:sz w:val="24"/>
                <w:szCs w:val="24"/>
              </w:rPr>
            </w:pPr>
            <w:r w:rsidRPr="006703D1">
              <w:rPr>
                <w:sz w:val="24"/>
                <w:szCs w:val="24"/>
              </w:rPr>
              <w:t>Таб. 2.8 (руб)</w:t>
            </w:r>
          </w:p>
        </w:tc>
      </w:tr>
      <w:tr w:rsidR="009B31E7" w:rsidRPr="006703D1" w:rsidTr="009B31E7">
        <w:trPr>
          <w:trHeight w:val="936"/>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jc w:val="center"/>
              <w:rPr>
                <w:color w:val="000000"/>
                <w:sz w:val="24"/>
                <w:szCs w:val="24"/>
              </w:rPr>
            </w:pPr>
            <w:r w:rsidRPr="006703D1">
              <w:rPr>
                <w:color w:val="000000"/>
                <w:sz w:val="24"/>
                <w:szCs w:val="24"/>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31E7" w:rsidRPr="006703D1" w:rsidRDefault="009B31E7" w:rsidP="009B31E7">
            <w:pPr>
              <w:jc w:val="center"/>
              <w:rPr>
                <w:color w:val="000000"/>
                <w:sz w:val="24"/>
                <w:szCs w:val="24"/>
              </w:rPr>
            </w:pPr>
            <w:r w:rsidRPr="006703D1">
              <w:rPr>
                <w:color w:val="000000"/>
                <w:sz w:val="24"/>
                <w:szCs w:val="24"/>
              </w:rPr>
              <w:t>Сводная бюджетная роспись</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9B31E7" w:rsidRPr="006703D1" w:rsidRDefault="009B31E7" w:rsidP="009B31E7">
            <w:pPr>
              <w:jc w:val="center"/>
              <w:rPr>
                <w:color w:val="000000"/>
                <w:sz w:val="24"/>
                <w:szCs w:val="24"/>
              </w:rPr>
            </w:pPr>
            <w:r w:rsidRPr="006703D1">
              <w:rPr>
                <w:color w:val="000000"/>
                <w:sz w:val="24"/>
                <w:szCs w:val="24"/>
              </w:rPr>
              <w:t>Исполнение</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center"/>
              <w:rPr>
                <w:color w:val="000000"/>
                <w:sz w:val="24"/>
                <w:szCs w:val="24"/>
              </w:rPr>
            </w:pPr>
            <w:r w:rsidRPr="006703D1">
              <w:rPr>
                <w:color w:val="000000"/>
                <w:sz w:val="24"/>
                <w:szCs w:val="24"/>
              </w:rPr>
              <w:t>Не освоено</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center"/>
              <w:rPr>
                <w:color w:val="000000"/>
                <w:sz w:val="24"/>
                <w:szCs w:val="24"/>
              </w:rPr>
            </w:pPr>
            <w:r w:rsidRPr="006703D1">
              <w:rPr>
                <w:color w:val="000000"/>
                <w:sz w:val="24"/>
                <w:szCs w:val="24"/>
              </w:rPr>
              <w:t>Процент исполнения</w:t>
            </w:r>
          </w:p>
        </w:tc>
      </w:tr>
      <w:tr w:rsidR="009B31E7" w:rsidRPr="006703D1" w:rsidTr="009B31E7">
        <w:trPr>
          <w:trHeight w:val="12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rPr>
                <w:color w:val="000000"/>
                <w:sz w:val="24"/>
                <w:szCs w:val="24"/>
              </w:rPr>
            </w:pPr>
            <w:r w:rsidRPr="006703D1">
              <w:rPr>
                <w:color w:val="000000"/>
                <w:sz w:val="24"/>
                <w:szCs w:val="24"/>
              </w:rPr>
              <w:t>Реализация молодежной политики, патриотического воспитания граждан и развитие гражданского общества  в Ленском районе</w:t>
            </w:r>
          </w:p>
        </w:tc>
        <w:tc>
          <w:tcPr>
            <w:tcW w:w="1701"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53 036 589,03</w:t>
            </w:r>
          </w:p>
        </w:tc>
        <w:tc>
          <w:tcPr>
            <w:tcW w:w="1840"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50 144 987,80</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2 891 601,23</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94,5</w:t>
            </w:r>
          </w:p>
        </w:tc>
      </w:tr>
      <w:tr w:rsidR="009B31E7" w:rsidRPr="006703D1" w:rsidTr="009B31E7">
        <w:trPr>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rPr>
                <w:color w:val="000000"/>
                <w:sz w:val="24"/>
                <w:szCs w:val="24"/>
              </w:rPr>
            </w:pPr>
            <w:r w:rsidRPr="006703D1">
              <w:rPr>
                <w:color w:val="000000"/>
                <w:sz w:val="24"/>
                <w:szCs w:val="24"/>
              </w:rPr>
              <w:t>Ведомственные проекты</w:t>
            </w:r>
          </w:p>
        </w:tc>
        <w:tc>
          <w:tcPr>
            <w:tcW w:w="1701"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24 972 425,96</w:t>
            </w:r>
          </w:p>
        </w:tc>
        <w:tc>
          <w:tcPr>
            <w:tcW w:w="1840"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22 862 425,12</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2 110 000,84</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91,6</w:t>
            </w:r>
          </w:p>
        </w:tc>
      </w:tr>
      <w:tr w:rsidR="009B31E7" w:rsidRPr="006703D1" w:rsidTr="009B31E7">
        <w:trPr>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rPr>
                <w:i/>
                <w:iCs/>
                <w:color w:val="000000"/>
                <w:sz w:val="24"/>
                <w:szCs w:val="24"/>
              </w:rPr>
            </w:pPr>
            <w:r w:rsidRPr="006703D1">
              <w:rPr>
                <w:i/>
                <w:iCs/>
                <w:color w:val="000000"/>
                <w:sz w:val="24"/>
                <w:szCs w:val="24"/>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i/>
                <w:iCs/>
                <w:color w:val="000000"/>
                <w:sz w:val="24"/>
                <w:szCs w:val="24"/>
              </w:rPr>
            </w:pPr>
            <w:r w:rsidRPr="006703D1">
              <w:rPr>
                <w:i/>
                <w:iCs/>
                <w:color w:val="000000"/>
                <w:sz w:val="24"/>
                <w:szCs w:val="24"/>
              </w:rPr>
              <w:t> </w:t>
            </w:r>
          </w:p>
        </w:tc>
        <w:tc>
          <w:tcPr>
            <w:tcW w:w="1840"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i/>
                <w:iCs/>
                <w:color w:val="000000"/>
                <w:sz w:val="24"/>
                <w:szCs w:val="24"/>
              </w:rPr>
            </w:pPr>
            <w:r w:rsidRPr="006703D1">
              <w:rPr>
                <w:i/>
                <w:iCs/>
                <w:color w:val="000000"/>
                <w:sz w:val="24"/>
                <w:szCs w:val="24"/>
              </w:rPr>
              <w:t> </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 </w:t>
            </w:r>
          </w:p>
        </w:tc>
      </w:tr>
      <w:tr w:rsidR="009B31E7" w:rsidRPr="006703D1" w:rsidTr="009B31E7">
        <w:trPr>
          <w:trHeight w:val="9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rPr>
                <w:color w:val="000000"/>
                <w:sz w:val="24"/>
                <w:szCs w:val="24"/>
              </w:rPr>
            </w:pPr>
            <w:r w:rsidRPr="006703D1">
              <w:rPr>
                <w:color w:val="000000"/>
                <w:sz w:val="24"/>
                <w:szCs w:val="24"/>
              </w:rPr>
              <w:t>Ведомственный проект «Создание условий для развития потенциала подрастающего поколения, молодежи»</w:t>
            </w:r>
          </w:p>
        </w:tc>
        <w:tc>
          <w:tcPr>
            <w:tcW w:w="1701"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9 639 443,40</w:t>
            </w:r>
          </w:p>
        </w:tc>
        <w:tc>
          <w:tcPr>
            <w:tcW w:w="1840"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8 094 984,38</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1 544 459,02</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84,0</w:t>
            </w:r>
          </w:p>
        </w:tc>
      </w:tr>
      <w:tr w:rsidR="009B31E7" w:rsidRPr="006703D1" w:rsidTr="009B31E7">
        <w:trPr>
          <w:trHeight w:val="9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rPr>
                <w:color w:val="000000"/>
                <w:sz w:val="24"/>
                <w:szCs w:val="24"/>
              </w:rPr>
            </w:pPr>
            <w:r w:rsidRPr="006703D1">
              <w:rPr>
                <w:color w:val="000000"/>
                <w:sz w:val="24"/>
                <w:szCs w:val="24"/>
              </w:rPr>
              <w:t>Ведомственный проект «Воспитание патриотизма у граждан – национальная идея государства»</w:t>
            </w:r>
          </w:p>
        </w:tc>
        <w:tc>
          <w:tcPr>
            <w:tcW w:w="1701"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950 508,30</w:t>
            </w:r>
          </w:p>
        </w:tc>
        <w:tc>
          <w:tcPr>
            <w:tcW w:w="1840"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903 538,30</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46 970,00</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95,1</w:t>
            </w:r>
          </w:p>
        </w:tc>
      </w:tr>
      <w:tr w:rsidR="009B31E7" w:rsidRPr="006703D1" w:rsidTr="009B31E7">
        <w:trPr>
          <w:trHeight w:val="9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rPr>
                <w:color w:val="000000"/>
                <w:sz w:val="24"/>
                <w:szCs w:val="24"/>
              </w:rPr>
            </w:pPr>
            <w:r w:rsidRPr="006703D1">
              <w:rPr>
                <w:color w:val="000000"/>
                <w:sz w:val="24"/>
                <w:szCs w:val="24"/>
              </w:rPr>
              <w:t>Ведомственный проект «Мотивирование населения на ведение трезвого здорового образа жизни»</w:t>
            </w:r>
          </w:p>
        </w:tc>
        <w:tc>
          <w:tcPr>
            <w:tcW w:w="1701"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1 298 600,34</w:t>
            </w:r>
          </w:p>
        </w:tc>
        <w:tc>
          <w:tcPr>
            <w:tcW w:w="1840"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1 240 713,90</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57 886,44</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95,5</w:t>
            </w:r>
          </w:p>
        </w:tc>
      </w:tr>
      <w:tr w:rsidR="009B31E7" w:rsidRPr="006703D1" w:rsidTr="009B31E7">
        <w:trPr>
          <w:trHeight w:val="6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rPr>
                <w:color w:val="000000"/>
                <w:sz w:val="24"/>
                <w:szCs w:val="24"/>
              </w:rPr>
            </w:pPr>
            <w:r w:rsidRPr="006703D1">
              <w:rPr>
                <w:color w:val="000000"/>
                <w:sz w:val="24"/>
                <w:szCs w:val="24"/>
              </w:rPr>
              <w:t>Ведомственный проект «Содействие развитию гражданского общества»</w:t>
            </w:r>
          </w:p>
        </w:tc>
        <w:tc>
          <w:tcPr>
            <w:tcW w:w="1701"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8 805 000,00</w:t>
            </w:r>
          </w:p>
        </w:tc>
        <w:tc>
          <w:tcPr>
            <w:tcW w:w="1840"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8 422 750,52</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382 249,48</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95,7</w:t>
            </w:r>
          </w:p>
        </w:tc>
      </w:tr>
      <w:tr w:rsidR="009B31E7" w:rsidRPr="006703D1" w:rsidTr="009B31E7">
        <w:trPr>
          <w:trHeight w:val="6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rPr>
                <w:color w:val="000000"/>
                <w:sz w:val="24"/>
                <w:szCs w:val="24"/>
              </w:rPr>
            </w:pPr>
            <w:r w:rsidRPr="006703D1">
              <w:rPr>
                <w:color w:val="000000"/>
                <w:sz w:val="24"/>
                <w:szCs w:val="24"/>
              </w:rPr>
              <w:t>Ведомственный проект  «Семейная политика»</w:t>
            </w:r>
          </w:p>
        </w:tc>
        <w:tc>
          <w:tcPr>
            <w:tcW w:w="1701"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4 278 873,92</w:t>
            </w:r>
          </w:p>
        </w:tc>
        <w:tc>
          <w:tcPr>
            <w:tcW w:w="1840"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color w:val="000000"/>
                <w:sz w:val="24"/>
                <w:szCs w:val="24"/>
              </w:rPr>
            </w:pPr>
            <w:r w:rsidRPr="006703D1">
              <w:rPr>
                <w:color w:val="000000"/>
                <w:sz w:val="24"/>
                <w:szCs w:val="24"/>
              </w:rPr>
              <w:t>4 200 438,02</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78 435,90</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98,2</w:t>
            </w:r>
          </w:p>
        </w:tc>
      </w:tr>
      <w:tr w:rsidR="009B31E7" w:rsidRPr="006703D1" w:rsidTr="009B31E7">
        <w:trPr>
          <w:trHeight w:val="6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B31E7" w:rsidRPr="006703D1" w:rsidRDefault="009B31E7" w:rsidP="009B31E7">
            <w:pPr>
              <w:rPr>
                <w:color w:val="000000"/>
                <w:sz w:val="24"/>
                <w:szCs w:val="24"/>
              </w:rPr>
            </w:pPr>
            <w:r w:rsidRPr="006703D1">
              <w:rPr>
                <w:color w:val="000000"/>
                <w:sz w:val="24"/>
                <w:szCs w:val="24"/>
              </w:rPr>
              <w:t>Комплексы процессных мероприятий (</w:t>
            </w:r>
            <w:r w:rsidRPr="006703D1">
              <w:rPr>
                <w:i/>
                <w:iCs/>
                <w:color w:val="000000"/>
                <w:sz w:val="24"/>
                <w:szCs w:val="24"/>
              </w:rPr>
              <w:t>содержание МКУ "КМСП"</w:t>
            </w:r>
            <w:r w:rsidRPr="006703D1">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9B31E7" w:rsidRPr="006703D1" w:rsidRDefault="009B31E7" w:rsidP="009B31E7">
            <w:pPr>
              <w:jc w:val="right"/>
              <w:rPr>
                <w:color w:val="000000"/>
                <w:sz w:val="24"/>
                <w:szCs w:val="24"/>
              </w:rPr>
            </w:pPr>
            <w:r w:rsidRPr="006703D1">
              <w:rPr>
                <w:color w:val="000000"/>
                <w:sz w:val="24"/>
                <w:szCs w:val="24"/>
              </w:rPr>
              <w:t>28 064 163,07</w:t>
            </w:r>
          </w:p>
        </w:tc>
        <w:tc>
          <w:tcPr>
            <w:tcW w:w="1840" w:type="dxa"/>
            <w:tcBorders>
              <w:top w:val="nil"/>
              <w:left w:val="nil"/>
              <w:bottom w:val="single" w:sz="4" w:space="0" w:color="auto"/>
              <w:right w:val="single" w:sz="4" w:space="0" w:color="auto"/>
            </w:tcBorders>
            <w:shd w:val="clear" w:color="auto" w:fill="auto"/>
            <w:noWrap/>
            <w:vAlign w:val="center"/>
            <w:hideMark/>
          </w:tcPr>
          <w:p w:rsidR="009B31E7" w:rsidRPr="006703D1" w:rsidRDefault="009B31E7" w:rsidP="009B31E7">
            <w:pPr>
              <w:jc w:val="right"/>
              <w:rPr>
                <w:color w:val="000000"/>
                <w:sz w:val="24"/>
                <w:szCs w:val="24"/>
              </w:rPr>
            </w:pPr>
            <w:r w:rsidRPr="006703D1">
              <w:rPr>
                <w:color w:val="000000"/>
                <w:sz w:val="24"/>
                <w:szCs w:val="24"/>
              </w:rPr>
              <w:t>27 282 562,68</w:t>
            </w:r>
          </w:p>
        </w:tc>
        <w:tc>
          <w:tcPr>
            <w:tcW w:w="1565"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781 600,39</w:t>
            </w:r>
          </w:p>
        </w:tc>
        <w:tc>
          <w:tcPr>
            <w:tcW w:w="1422" w:type="dxa"/>
            <w:tcBorders>
              <w:top w:val="nil"/>
              <w:left w:val="nil"/>
              <w:bottom w:val="single" w:sz="4" w:space="0" w:color="auto"/>
              <w:right w:val="single" w:sz="4" w:space="0" w:color="auto"/>
            </w:tcBorders>
            <w:shd w:val="clear" w:color="auto" w:fill="auto"/>
            <w:vAlign w:val="center"/>
            <w:hideMark/>
          </w:tcPr>
          <w:p w:rsidR="009B31E7" w:rsidRPr="006703D1" w:rsidRDefault="009B31E7" w:rsidP="009B31E7">
            <w:pPr>
              <w:jc w:val="right"/>
              <w:rPr>
                <w:sz w:val="24"/>
                <w:szCs w:val="24"/>
              </w:rPr>
            </w:pPr>
            <w:r w:rsidRPr="006703D1">
              <w:rPr>
                <w:sz w:val="24"/>
                <w:szCs w:val="24"/>
              </w:rPr>
              <w:t>97,2</w:t>
            </w:r>
          </w:p>
        </w:tc>
      </w:tr>
    </w:tbl>
    <w:p w:rsidR="009B31E7" w:rsidRPr="006703D1" w:rsidRDefault="009B31E7" w:rsidP="00183752">
      <w:pPr>
        <w:widowControl w:val="0"/>
        <w:autoSpaceDE w:val="0"/>
        <w:autoSpaceDN w:val="0"/>
        <w:adjustRightInd w:val="0"/>
        <w:spacing w:line="360" w:lineRule="auto"/>
        <w:jc w:val="both"/>
        <w:rPr>
          <w:rFonts w:eastAsiaTheme="minorEastAsia"/>
          <w:sz w:val="28"/>
          <w:szCs w:val="28"/>
        </w:rPr>
      </w:pPr>
    </w:p>
    <w:p w:rsidR="000540A1" w:rsidRPr="006703D1" w:rsidRDefault="000540A1" w:rsidP="009F3442">
      <w:pPr>
        <w:widowControl w:val="0"/>
        <w:autoSpaceDE w:val="0"/>
        <w:autoSpaceDN w:val="0"/>
        <w:adjustRightInd w:val="0"/>
        <w:spacing w:line="360" w:lineRule="auto"/>
        <w:ind w:firstLine="709"/>
        <w:jc w:val="both"/>
        <w:rPr>
          <w:sz w:val="28"/>
          <w:szCs w:val="28"/>
        </w:rPr>
      </w:pPr>
      <w:r w:rsidRPr="006703D1">
        <w:rPr>
          <w:sz w:val="28"/>
          <w:szCs w:val="28"/>
        </w:rPr>
        <w:t>По данной муниципальной программе отражены расходы:</w:t>
      </w:r>
    </w:p>
    <w:p w:rsidR="000540A1" w:rsidRPr="006703D1" w:rsidRDefault="00F244DA" w:rsidP="009F3442">
      <w:pPr>
        <w:widowControl w:val="0"/>
        <w:autoSpaceDE w:val="0"/>
        <w:autoSpaceDN w:val="0"/>
        <w:adjustRightInd w:val="0"/>
        <w:spacing w:line="360" w:lineRule="auto"/>
        <w:ind w:firstLine="709"/>
        <w:jc w:val="both"/>
        <w:rPr>
          <w:color w:val="000000"/>
          <w:sz w:val="28"/>
          <w:szCs w:val="28"/>
        </w:rPr>
      </w:pPr>
      <w:r w:rsidRPr="006703D1">
        <w:rPr>
          <w:sz w:val="28"/>
          <w:szCs w:val="28"/>
        </w:rPr>
        <w:t xml:space="preserve">1. </w:t>
      </w:r>
      <w:r w:rsidR="00946DD2" w:rsidRPr="006703D1">
        <w:rPr>
          <w:sz w:val="28"/>
          <w:szCs w:val="28"/>
        </w:rPr>
        <w:t xml:space="preserve">Ведомственный проект «Создание условий для развития потенциала подрастающего поколения, молодежи» на сумму </w:t>
      </w:r>
      <w:r w:rsidRPr="006703D1">
        <w:rPr>
          <w:color w:val="000000"/>
          <w:sz w:val="28"/>
          <w:szCs w:val="28"/>
        </w:rPr>
        <w:t>8 094 984,38</w:t>
      </w:r>
      <w:r w:rsidR="00946DD2" w:rsidRPr="006703D1">
        <w:rPr>
          <w:color w:val="000000"/>
          <w:sz w:val="28"/>
          <w:szCs w:val="28"/>
        </w:rPr>
        <w:t xml:space="preserve"> руб., в том числе:</w:t>
      </w:r>
    </w:p>
    <w:p w:rsidR="000F4400" w:rsidRPr="006703D1" w:rsidRDefault="00F244DA" w:rsidP="009F344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1.1. </w:t>
      </w:r>
      <w:r w:rsidR="00075F56" w:rsidRPr="006703D1">
        <w:rPr>
          <w:color w:val="000000"/>
          <w:sz w:val="28"/>
          <w:szCs w:val="28"/>
        </w:rPr>
        <w:t xml:space="preserve">Организация мероприятий в области молодежной политики – </w:t>
      </w:r>
      <w:r w:rsidR="000536FC" w:rsidRPr="006703D1">
        <w:rPr>
          <w:color w:val="000000"/>
          <w:sz w:val="28"/>
          <w:szCs w:val="28"/>
        </w:rPr>
        <w:t>7 105 233,78</w:t>
      </w:r>
      <w:r w:rsidR="00075F56" w:rsidRPr="006703D1">
        <w:rPr>
          <w:color w:val="000000"/>
          <w:sz w:val="28"/>
          <w:szCs w:val="28"/>
        </w:rPr>
        <w:t xml:space="preserve"> </w:t>
      </w:r>
      <w:r w:rsidR="000F4400" w:rsidRPr="006703D1">
        <w:rPr>
          <w:color w:val="000000"/>
          <w:sz w:val="28"/>
          <w:szCs w:val="28"/>
        </w:rPr>
        <w:t>руб., в том числе:</w:t>
      </w:r>
    </w:p>
    <w:p w:rsidR="003439C6" w:rsidRPr="006703D1" w:rsidRDefault="000F4400" w:rsidP="009F344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w:t>
      </w:r>
      <w:r w:rsidR="00075F56" w:rsidRPr="006703D1">
        <w:rPr>
          <w:color w:val="000000"/>
          <w:sz w:val="28"/>
          <w:szCs w:val="28"/>
        </w:rPr>
        <w:t>Гранты победи</w:t>
      </w:r>
      <w:r w:rsidR="003439C6" w:rsidRPr="006703D1">
        <w:rPr>
          <w:color w:val="000000"/>
          <w:sz w:val="28"/>
          <w:szCs w:val="28"/>
        </w:rPr>
        <w:t>телям форума «Ленский берег» - 2</w:t>
      </w:r>
      <w:r w:rsidR="00075F56" w:rsidRPr="006703D1">
        <w:rPr>
          <w:color w:val="000000"/>
          <w:sz w:val="28"/>
          <w:szCs w:val="28"/>
        </w:rPr>
        <w:t> 000 000,00 руб.</w:t>
      </w:r>
    </w:p>
    <w:p w:rsidR="003439C6" w:rsidRPr="006703D1" w:rsidRDefault="003439C6" w:rsidP="009F344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 </w:t>
      </w:r>
      <w:r w:rsidR="00075F56" w:rsidRPr="006703D1">
        <w:rPr>
          <w:color w:val="000000"/>
          <w:sz w:val="28"/>
          <w:szCs w:val="28"/>
        </w:rPr>
        <w:t xml:space="preserve">Единовременная материальная выплата молодым специалистам - </w:t>
      </w:r>
      <w:r w:rsidRPr="006703D1">
        <w:rPr>
          <w:color w:val="000000"/>
          <w:sz w:val="28"/>
          <w:szCs w:val="28"/>
        </w:rPr>
        <w:t>2 758 624,00</w:t>
      </w:r>
      <w:r w:rsidR="00075F56" w:rsidRPr="006703D1">
        <w:rPr>
          <w:color w:val="000000"/>
          <w:sz w:val="28"/>
          <w:szCs w:val="28"/>
        </w:rPr>
        <w:t xml:space="preserve"> руб. </w:t>
      </w:r>
    </w:p>
    <w:p w:rsidR="00FD6045" w:rsidRPr="006703D1" w:rsidRDefault="003439C6" w:rsidP="009F344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 </w:t>
      </w:r>
      <w:r w:rsidR="00075F56" w:rsidRPr="006703D1">
        <w:rPr>
          <w:color w:val="000000"/>
          <w:sz w:val="28"/>
          <w:szCs w:val="28"/>
        </w:rPr>
        <w:t xml:space="preserve">Приобретение наградной продукции, подарочных сертификатов </w:t>
      </w:r>
      <w:r w:rsidRPr="006703D1">
        <w:rPr>
          <w:color w:val="000000"/>
          <w:sz w:val="28"/>
          <w:szCs w:val="28"/>
        </w:rPr>
        <w:t>–</w:t>
      </w:r>
      <w:r w:rsidR="00075F56" w:rsidRPr="006703D1">
        <w:rPr>
          <w:color w:val="000000"/>
          <w:sz w:val="28"/>
          <w:szCs w:val="28"/>
        </w:rPr>
        <w:t xml:space="preserve"> </w:t>
      </w:r>
      <w:r w:rsidRPr="006703D1">
        <w:rPr>
          <w:color w:val="000000"/>
          <w:sz w:val="28"/>
          <w:szCs w:val="28"/>
        </w:rPr>
        <w:t>1 368 521,80</w:t>
      </w:r>
      <w:r w:rsidR="00075F56" w:rsidRPr="006703D1">
        <w:rPr>
          <w:color w:val="000000"/>
          <w:sz w:val="28"/>
          <w:szCs w:val="28"/>
        </w:rPr>
        <w:t xml:space="preserve"> руб. </w:t>
      </w:r>
    </w:p>
    <w:p w:rsidR="00946DD2" w:rsidRPr="006703D1" w:rsidRDefault="00FD6045" w:rsidP="009F344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 </w:t>
      </w:r>
      <w:r w:rsidR="00075F56" w:rsidRPr="006703D1">
        <w:rPr>
          <w:color w:val="000000"/>
          <w:sz w:val="28"/>
          <w:szCs w:val="28"/>
        </w:rPr>
        <w:t>Оплата прочих работ и услуг</w:t>
      </w:r>
      <w:r w:rsidR="002D11E1" w:rsidRPr="006703D1">
        <w:rPr>
          <w:color w:val="000000"/>
          <w:sz w:val="28"/>
          <w:szCs w:val="28"/>
        </w:rPr>
        <w:t>, транспортных услуг</w:t>
      </w:r>
      <w:r w:rsidR="00AC31D1" w:rsidRPr="006703D1">
        <w:rPr>
          <w:color w:val="000000"/>
          <w:sz w:val="28"/>
          <w:szCs w:val="28"/>
        </w:rPr>
        <w:t>, приобретению расходных материалов</w:t>
      </w:r>
      <w:r w:rsidRPr="006703D1">
        <w:rPr>
          <w:color w:val="000000"/>
          <w:sz w:val="28"/>
          <w:szCs w:val="28"/>
        </w:rPr>
        <w:t xml:space="preserve"> в рамках проведения районных мероприятий –</w:t>
      </w:r>
      <w:r w:rsidR="00075F56" w:rsidRPr="006703D1">
        <w:rPr>
          <w:color w:val="000000"/>
          <w:sz w:val="28"/>
          <w:szCs w:val="28"/>
        </w:rPr>
        <w:t xml:space="preserve"> </w:t>
      </w:r>
      <w:r w:rsidRPr="006703D1">
        <w:rPr>
          <w:color w:val="000000"/>
          <w:sz w:val="28"/>
          <w:szCs w:val="28"/>
        </w:rPr>
        <w:t>873 147,98</w:t>
      </w:r>
      <w:r w:rsidR="002D11E1" w:rsidRPr="006703D1">
        <w:rPr>
          <w:color w:val="000000"/>
          <w:sz w:val="28"/>
          <w:szCs w:val="28"/>
        </w:rPr>
        <w:t xml:space="preserve"> руб.</w:t>
      </w:r>
    </w:p>
    <w:p w:rsidR="000F4400" w:rsidRPr="006703D1" w:rsidRDefault="000F4400" w:rsidP="009F344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-единовременное вознаграждение волонтерам-добровольцам Ленского района – 104 940,00 руб.</w:t>
      </w:r>
    </w:p>
    <w:p w:rsidR="002D11E1" w:rsidRPr="006703D1" w:rsidRDefault="00F244DA" w:rsidP="009F344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1.2. </w:t>
      </w:r>
      <w:r w:rsidR="002D11E1" w:rsidRPr="006703D1">
        <w:rPr>
          <w:color w:val="000000"/>
          <w:sz w:val="28"/>
          <w:szCs w:val="28"/>
        </w:rPr>
        <w:t xml:space="preserve">Поддержка проектов молодых талантов – </w:t>
      </w:r>
      <w:r w:rsidR="008A5587" w:rsidRPr="006703D1">
        <w:rPr>
          <w:color w:val="000000"/>
          <w:sz w:val="28"/>
          <w:szCs w:val="28"/>
        </w:rPr>
        <w:t>726 850,60</w:t>
      </w:r>
      <w:r w:rsidR="002D11E1" w:rsidRPr="006703D1">
        <w:rPr>
          <w:color w:val="000000"/>
          <w:sz w:val="28"/>
          <w:szCs w:val="28"/>
        </w:rPr>
        <w:t xml:space="preserve"> руб. – расходы в рамках выездных мероприятий (</w:t>
      </w:r>
      <w:r w:rsidR="008A5587" w:rsidRPr="006703D1">
        <w:rPr>
          <w:color w:val="000000"/>
          <w:sz w:val="28"/>
          <w:szCs w:val="28"/>
        </w:rPr>
        <w:t>Православный молодежный фестиваль «Братья», тематическая смена Дом культуры Океан, XXVIII республиканский сбор, обучающий сбор «Время Первых», международный конкурс ААР КУДАЙ, фестиваль Российская школьная весна, слет «Послы победы», Дальневосточный фестиваль короткометражного кино «14кадр»)</w:t>
      </w:r>
    </w:p>
    <w:p w:rsidR="00D432B0" w:rsidRPr="006703D1" w:rsidRDefault="00F244DA" w:rsidP="009F3442">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1.3.</w:t>
      </w:r>
      <w:r w:rsidR="00D432B0" w:rsidRPr="006703D1">
        <w:rPr>
          <w:color w:val="000000"/>
          <w:sz w:val="28"/>
          <w:szCs w:val="28"/>
        </w:rPr>
        <w:t xml:space="preserve"> Организация профориентационной работы среди молодежи и дальнейшее трудоустройство</w:t>
      </w:r>
      <w:r w:rsidR="00F11BBA" w:rsidRPr="006703D1">
        <w:rPr>
          <w:color w:val="000000"/>
          <w:sz w:val="28"/>
          <w:szCs w:val="28"/>
        </w:rPr>
        <w:t xml:space="preserve"> - </w:t>
      </w:r>
      <w:r w:rsidR="008A5587" w:rsidRPr="006703D1">
        <w:rPr>
          <w:color w:val="000000"/>
          <w:sz w:val="28"/>
          <w:szCs w:val="28"/>
        </w:rPr>
        <w:t xml:space="preserve">234 900,00 </w:t>
      </w:r>
      <w:r w:rsidR="00F11BBA" w:rsidRPr="006703D1">
        <w:rPr>
          <w:color w:val="000000"/>
          <w:sz w:val="28"/>
          <w:szCs w:val="28"/>
        </w:rPr>
        <w:t>руб. – обучение студентов.</w:t>
      </w:r>
    </w:p>
    <w:p w:rsidR="00271D5F" w:rsidRPr="006703D1" w:rsidRDefault="004A5459" w:rsidP="009F3442">
      <w:pPr>
        <w:widowControl w:val="0"/>
        <w:autoSpaceDE w:val="0"/>
        <w:autoSpaceDN w:val="0"/>
        <w:adjustRightInd w:val="0"/>
        <w:spacing w:line="360" w:lineRule="auto"/>
        <w:ind w:firstLine="709"/>
        <w:jc w:val="both"/>
        <w:rPr>
          <w:sz w:val="28"/>
          <w:szCs w:val="28"/>
        </w:rPr>
      </w:pPr>
      <w:r w:rsidRPr="006703D1">
        <w:rPr>
          <w:sz w:val="28"/>
          <w:szCs w:val="28"/>
        </w:rPr>
        <w:t xml:space="preserve">2. </w:t>
      </w:r>
      <w:r w:rsidR="00271D5F" w:rsidRPr="006703D1">
        <w:rPr>
          <w:sz w:val="28"/>
          <w:szCs w:val="28"/>
        </w:rPr>
        <w:t xml:space="preserve">Ведомственный проект «Воспитание патриотизма у граждан – национальная идея государства» на сумму </w:t>
      </w:r>
      <w:r w:rsidR="00F779C5" w:rsidRPr="006703D1">
        <w:rPr>
          <w:sz w:val="28"/>
          <w:szCs w:val="28"/>
        </w:rPr>
        <w:t xml:space="preserve">903 538,30 </w:t>
      </w:r>
      <w:r w:rsidR="00271D5F" w:rsidRPr="006703D1">
        <w:rPr>
          <w:sz w:val="28"/>
          <w:szCs w:val="28"/>
        </w:rPr>
        <w:t>руб., в том числе:</w:t>
      </w:r>
    </w:p>
    <w:p w:rsidR="00271D5F" w:rsidRPr="006703D1" w:rsidRDefault="004A5459" w:rsidP="009F3442">
      <w:pPr>
        <w:widowControl w:val="0"/>
        <w:autoSpaceDE w:val="0"/>
        <w:autoSpaceDN w:val="0"/>
        <w:adjustRightInd w:val="0"/>
        <w:spacing w:line="360" w:lineRule="auto"/>
        <w:ind w:firstLine="709"/>
        <w:jc w:val="both"/>
        <w:rPr>
          <w:sz w:val="28"/>
          <w:szCs w:val="28"/>
        </w:rPr>
      </w:pPr>
      <w:r w:rsidRPr="006703D1">
        <w:rPr>
          <w:sz w:val="28"/>
          <w:szCs w:val="28"/>
        </w:rPr>
        <w:t xml:space="preserve">2.1. </w:t>
      </w:r>
      <w:r w:rsidR="00271D5F" w:rsidRPr="006703D1">
        <w:rPr>
          <w:sz w:val="28"/>
          <w:szCs w:val="28"/>
        </w:rPr>
        <w:t xml:space="preserve">Гранты на реализацию патриотических проектов - </w:t>
      </w:r>
      <w:r w:rsidR="00F779C5" w:rsidRPr="006703D1">
        <w:rPr>
          <w:sz w:val="28"/>
          <w:szCs w:val="28"/>
        </w:rPr>
        <w:t>610 335,00 руб.;</w:t>
      </w:r>
    </w:p>
    <w:p w:rsidR="00F779C5" w:rsidRPr="006703D1" w:rsidRDefault="004A5459" w:rsidP="009F3442">
      <w:pPr>
        <w:widowControl w:val="0"/>
        <w:autoSpaceDE w:val="0"/>
        <w:autoSpaceDN w:val="0"/>
        <w:adjustRightInd w:val="0"/>
        <w:spacing w:line="360" w:lineRule="auto"/>
        <w:ind w:firstLine="709"/>
        <w:jc w:val="both"/>
        <w:rPr>
          <w:sz w:val="28"/>
          <w:szCs w:val="28"/>
        </w:rPr>
      </w:pPr>
      <w:r w:rsidRPr="006703D1">
        <w:rPr>
          <w:sz w:val="28"/>
          <w:szCs w:val="28"/>
        </w:rPr>
        <w:t xml:space="preserve">2.2. </w:t>
      </w:r>
      <w:r w:rsidR="00F779C5" w:rsidRPr="006703D1">
        <w:rPr>
          <w:sz w:val="28"/>
          <w:szCs w:val="28"/>
        </w:rPr>
        <w:t>приобретение полиграфической продукции (баннер, флаг, наклейки) в рамках акции "Бессмертный полк" - 52 535,00 руб.;</w:t>
      </w:r>
    </w:p>
    <w:p w:rsidR="00271D5F" w:rsidRPr="006703D1" w:rsidRDefault="004A5459" w:rsidP="009F3442">
      <w:pPr>
        <w:widowControl w:val="0"/>
        <w:autoSpaceDE w:val="0"/>
        <w:autoSpaceDN w:val="0"/>
        <w:adjustRightInd w:val="0"/>
        <w:spacing w:line="360" w:lineRule="auto"/>
        <w:ind w:firstLine="709"/>
        <w:jc w:val="both"/>
        <w:rPr>
          <w:sz w:val="28"/>
          <w:szCs w:val="28"/>
        </w:rPr>
      </w:pPr>
      <w:r w:rsidRPr="006703D1">
        <w:rPr>
          <w:sz w:val="28"/>
          <w:szCs w:val="28"/>
        </w:rPr>
        <w:t xml:space="preserve">2.3. </w:t>
      </w:r>
      <w:r w:rsidR="00271D5F" w:rsidRPr="006703D1">
        <w:rPr>
          <w:sz w:val="28"/>
          <w:szCs w:val="28"/>
        </w:rPr>
        <w:t xml:space="preserve"> Наградная продукция и сувениры - </w:t>
      </w:r>
      <w:r w:rsidR="00F779C5" w:rsidRPr="006703D1">
        <w:rPr>
          <w:sz w:val="28"/>
          <w:szCs w:val="28"/>
        </w:rPr>
        <w:t xml:space="preserve">230 668,30 </w:t>
      </w:r>
      <w:r w:rsidR="00271D5F" w:rsidRPr="006703D1">
        <w:rPr>
          <w:sz w:val="28"/>
          <w:szCs w:val="28"/>
        </w:rPr>
        <w:t>руб.</w:t>
      </w:r>
    </w:p>
    <w:p w:rsidR="00271D5F" w:rsidRPr="006703D1" w:rsidRDefault="004A5459" w:rsidP="009F3442">
      <w:pPr>
        <w:widowControl w:val="0"/>
        <w:autoSpaceDE w:val="0"/>
        <w:autoSpaceDN w:val="0"/>
        <w:adjustRightInd w:val="0"/>
        <w:spacing w:line="360" w:lineRule="auto"/>
        <w:ind w:firstLine="709"/>
        <w:jc w:val="both"/>
        <w:rPr>
          <w:sz w:val="28"/>
          <w:szCs w:val="28"/>
        </w:rPr>
      </w:pPr>
      <w:r w:rsidRPr="006703D1">
        <w:rPr>
          <w:sz w:val="28"/>
          <w:szCs w:val="28"/>
        </w:rPr>
        <w:t xml:space="preserve">3. </w:t>
      </w:r>
      <w:r w:rsidR="00271D5F" w:rsidRPr="006703D1">
        <w:rPr>
          <w:sz w:val="28"/>
          <w:szCs w:val="28"/>
        </w:rPr>
        <w:t xml:space="preserve">Ведомственный проект «Мотивирование населения на ведение трезвого здорового образа жизни» на сумму </w:t>
      </w:r>
      <w:r w:rsidRPr="006703D1">
        <w:rPr>
          <w:sz w:val="28"/>
          <w:szCs w:val="28"/>
        </w:rPr>
        <w:t xml:space="preserve">1 240 713,90 </w:t>
      </w:r>
      <w:r w:rsidR="00271D5F" w:rsidRPr="006703D1">
        <w:rPr>
          <w:sz w:val="28"/>
          <w:szCs w:val="28"/>
        </w:rPr>
        <w:t>руб., в том числе:</w:t>
      </w:r>
    </w:p>
    <w:p w:rsidR="00271D5F" w:rsidRPr="006703D1" w:rsidRDefault="00271D5F" w:rsidP="009F3442">
      <w:pPr>
        <w:widowControl w:val="0"/>
        <w:autoSpaceDE w:val="0"/>
        <w:autoSpaceDN w:val="0"/>
        <w:adjustRightInd w:val="0"/>
        <w:spacing w:line="360" w:lineRule="auto"/>
        <w:ind w:firstLine="709"/>
        <w:jc w:val="both"/>
        <w:rPr>
          <w:sz w:val="28"/>
          <w:szCs w:val="28"/>
        </w:rPr>
      </w:pPr>
      <w:r w:rsidRPr="006703D1">
        <w:rPr>
          <w:sz w:val="28"/>
          <w:szCs w:val="28"/>
        </w:rPr>
        <w:t xml:space="preserve"> </w:t>
      </w:r>
      <w:r w:rsidR="004A5459" w:rsidRPr="006703D1">
        <w:rPr>
          <w:sz w:val="28"/>
          <w:szCs w:val="28"/>
        </w:rPr>
        <w:t xml:space="preserve">3.1. </w:t>
      </w:r>
      <w:r w:rsidRPr="006703D1">
        <w:rPr>
          <w:sz w:val="28"/>
          <w:szCs w:val="28"/>
        </w:rPr>
        <w:t xml:space="preserve">Приобретение наградной и сувенирной продукции, подарочных сертификатов - </w:t>
      </w:r>
      <w:r w:rsidR="004A5459" w:rsidRPr="006703D1">
        <w:rPr>
          <w:sz w:val="28"/>
          <w:szCs w:val="28"/>
        </w:rPr>
        <w:t xml:space="preserve">559 213,56 </w:t>
      </w:r>
      <w:r w:rsidRPr="006703D1">
        <w:rPr>
          <w:sz w:val="28"/>
          <w:szCs w:val="28"/>
        </w:rPr>
        <w:t>руб.;</w:t>
      </w:r>
    </w:p>
    <w:p w:rsidR="000540A1" w:rsidRPr="006703D1" w:rsidRDefault="00271D5F" w:rsidP="000C1E4F">
      <w:pPr>
        <w:widowControl w:val="0"/>
        <w:autoSpaceDE w:val="0"/>
        <w:autoSpaceDN w:val="0"/>
        <w:adjustRightInd w:val="0"/>
        <w:spacing w:line="360" w:lineRule="auto"/>
        <w:ind w:firstLine="709"/>
        <w:jc w:val="both"/>
        <w:rPr>
          <w:sz w:val="28"/>
          <w:szCs w:val="28"/>
        </w:rPr>
      </w:pPr>
      <w:r w:rsidRPr="006703D1">
        <w:rPr>
          <w:sz w:val="28"/>
          <w:szCs w:val="28"/>
        </w:rPr>
        <w:t xml:space="preserve"> </w:t>
      </w:r>
      <w:r w:rsidR="004A5459" w:rsidRPr="006703D1">
        <w:rPr>
          <w:sz w:val="28"/>
          <w:szCs w:val="28"/>
        </w:rPr>
        <w:t xml:space="preserve">3.2. </w:t>
      </w:r>
      <w:r w:rsidRPr="006703D1">
        <w:rPr>
          <w:sz w:val="28"/>
          <w:szCs w:val="28"/>
        </w:rPr>
        <w:t>Приобретение основных средств</w:t>
      </w:r>
      <w:r w:rsidR="000C1E4F" w:rsidRPr="006703D1">
        <w:rPr>
          <w:sz w:val="28"/>
          <w:szCs w:val="28"/>
        </w:rPr>
        <w:t xml:space="preserve"> и расходных материалов </w:t>
      </w:r>
      <w:r w:rsidRPr="006703D1">
        <w:rPr>
          <w:sz w:val="28"/>
          <w:szCs w:val="28"/>
        </w:rPr>
        <w:t xml:space="preserve">в рамках проводимых мероприятий </w:t>
      </w:r>
      <w:r w:rsidR="000C1E4F" w:rsidRPr="006703D1">
        <w:rPr>
          <w:sz w:val="28"/>
          <w:szCs w:val="28"/>
        </w:rPr>
        <w:t>–</w:t>
      </w:r>
      <w:r w:rsidRPr="006703D1">
        <w:rPr>
          <w:sz w:val="28"/>
          <w:szCs w:val="28"/>
        </w:rPr>
        <w:t xml:space="preserve"> </w:t>
      </w:r>
      <w:r w:rsidR="004A5459" w:rsidRPr="006703D1">
        <w:rPr>
          <w:sz w:val="28"/>
          <w:szCs w:val="28"/>
        </w:rPr>
        <w:t>194 724,00</w:t>
      </w:r>
      <w:r w:rsidR="000C1E4F" w:rsidRPr="006703D1">
        <w:rPr>
          <w:sz w:val="28"/>
          <w:szCs w:val="28"/>
        </w:rPr>
        <w:t xml:space="preserve"> руб.</w:t>
      </w:r>
      <w:r w:rsidR="004A5459" w:rsidRPr="006703D1">
        <w:rPr>
          <w:sz w:val="28"/>
          <w:szCs w:val="28"/>
        </w:rPr>
        <w:t xml:space="preserve"> (туристическое снаряжение для Республиканского тур. слета молодежи, радиостанция).</w:t>
      </w:r>
    </w:p>
    <w:p w:rsidR="004A5459" w:rsidRPr="006703D1" w:rsidRDefault="004A5459" w:rsidP="000C1E4F">
      <w:pPr>
        <w:widowControl w:val="0"/>
        <w:autoSpaceDE w:val="0"/>
        <w:autoSpaceDN w:val="0"/>
        <w:adjustRightInd w:val="0"/>
        <w:spacing w:line="360" w:lineRule="auto"/>
        <w:ind w:firstLine="709"/>
        <w:jc w:val="both"/>
        <w:rPr>
          <w:sz w:val="28"/>
          <w:szCs w:val="28"/>
        </w:rPr>
      </w:pPr>
      <w:r w:rsidRPr="006703D1">
        <w:rPr>
          <w:sz w:val="28"/>
          <w:szCs w:val="28"/>
        </w:rPr>
        <w:t>3.3. Оплата услуг проведения мастер классов в рамках Республиканского тур. слета молодежи Мурбай-2025, услуги фотографа, оператора - 316 263,80 руб.</w:t>
      </w:r>
    </w:p>
    <w:p w:rsidR="004A5459" w:rsidRPr="006703D1" w:rsidRDefault="004A5459" w:rsidP="000C1E4F">
      <w:pPr>
        <w:widowControl w:val="0"/>
        <w:autoSpaceDE w:val="0"/>
        <w:autoSpaceDN w:val="0"/>
        <w:adjustRightInd w:val="0"/>
        <w:spacing w:line="360" w:lineRule="auto"/>
        <w:ind w:firstLine="709"/>
        <w:jc w:val="both"/>
        <w:rPr>
          <w:sz w:val="28"/>
          <w:szCs w:val="28"/>
        </w:rPr>
      </w:pPr>
      <w:r w:rsidRPr="006703D1">
        <w:rPr>
          <w:sz w:val="28"/>
          <w:szCs w:val="28"/>
        </w:rPr>
        <w:t>3.4. приобретение расходных материалов в рамках проводимых мероприятий - 170 512,54 руб.</w:t>
      </w:r>
    </w:p>
    <w:p w:rsidR="000540A1" w:rsidRPr="006703D1" w:rsidRDefault="00E302FF" w:rsidP="009F3442">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4</w:t>
      </w:r>
      <w:r w:rsidR="004A5459" w:rsidRPr="006703D1">
        <w:rPr>
          <w:rFonts w:eastAsiaTheme="minorEastAsia"/>
          <w:sz w:val="28"/>
          <w:szCs w:val="28"/>
        </w:rPr>
        <w:t xml:space="preserve">. </w:t>
      </w:r>
      <w:r w:rsidR="000540A1" w:rsidRPr="006703D1">
        <w:rPr>
          <w:rFonts w:eastAsiaTheme="minorEastAsia"/>
          <w:sz w:val="28"/>
          <w:szCs w:val="28"/>
        </w:rPr>
        <w:t xml:space="preserve">Ведомственный проект «Содействие развитию гражданского общества» на сумму  </w:t>
      </w:r>
      <w:r w:rsidRPr="006703D1">
        <w:rPr>
          <w:rFonts w:eastAsiaTheme="minorEastAsia"/>
          <w:sz w:val="28"/>
          <w:szCs w:val="28"/>
        </w:rPr>
        <w:t xml:space="preserve">8 422 750,52 </w:t>
      </w:r>
      <w:r w:rsidR="000540A1" w:rsidRPr="006703D1">
        <w:rPr>
          <w:rFonts w:eastAsiaTheme="minorEastAsia"/>
          <w:sz w:val="28"/>
          <w:szCs w:val="28"/>
        </w:rPr>
        <w:t>руб., в том числе</w:t>
      </w:r>
      <w:r w:rsidR="00946DD2" w:rsidRPr="006703D1">
        <w:rPr>
          <w:rFonts w:eastAsiaTheme="minorEastAsia"/>
          <w:sz w:val="28"/>
          <w:szCs w:val="28"/>
        </w:rPr>
        <w:t>:</w:t>
      </w:r>
    </w:p>
    <w:p w:rsidR="000540A1" w:rsidRPr="006703D1" w:rsidRDefault="000540A1" w:rsidP="009F3442">
      <w:pPr>
        <w:widowControl w:val="0"/>
        <w:autoSpaceDE w:val="0"/>
        <w:autoSpaceDN w:val="0"/>
        <w:adjustRightInd w:val="0"/>
        <w:spacing w:line="360" w:lineRule="auto"/>
        <w:ind w:firstLine="709"/>
        <w:jc w:val="both"/>
        <w:rPr>
          <w:bCs/>
          <w:sz w:val="28"/>
          <w:szCs w:val="28"/>
        </w:rPr>
      </w:pPr>
      <w:r w:rsidRPr="006703D1">
        <w:rPr>
          <w:rFonts w:eastAsiaTheme="minorEastAsia"/>
          <w:sz w:val="28"/>
          <w:szCs w:val="28"/>
        </w:rPr>
        <w:t xml:space="preserve">- </w:t>
      </w:r>
      <w:r w:rsidRPr="006703D1">
        <w:rPr>
          <w:bCs/>
          <w:sz w:val="28"/>
          <w:szCs w:val="28"/>
        </w:rPr>
        <w:t>субсидии на поддержку социально ориентированным некоммерческим организациям в сумме 8 100 000,00 руб.</w:t>
      </w:r>
      <w:r w:rsidR="00CD61B5" w:rsidRPr="006703D1">
        <w:rPr>
          <w:bCs/>
          <w:sz w:val="28"/>
          <w:szCs w:val="28"/>
        </w:rPr>
        <w:t>;</w:t>
      </w:r>
    </w:p>
    <w:p w:rsidR="00980324" w:rsidRPr="006703D1" w:rsidRDefault="00980324" w:rsidP="009F3442">
      <w:pPr>
        <w:widowControl w:val="0"/>
        <w:autoSpaceDE w:val="0"/>
        <w:autoSpaceDN w:val="0"/>
        <w:adjustRightInd w:val="0"/>
        <w:spacing w:line="360" w:lineRule="auto"/>
        <w:ind w:firstLine="709"/>
        <w:jc w:val="both"/>
        <w:rPr>
          <w:bCs/>
          <w:sz w:val="28"/>
          <w:szCs w:val="28"/>
        </w:rPr>
      </w:pPr>
      <w:r w:rsidRPr="006703D1">
        <w:rPr>
          <w:bCs/>
          <w:sz w:val="28"/>
          <w:szCs w:val="28"/>
        </w:rPr>
        <w:t>- Приобретение наградной и сувенирной продукции – 55 500,00 руб.;</w:t>
      </w:r>
    </w:p>
    <w:p w:rsidR="00980324" w:rsidRPr="006703D1" w:rsidRDefault="00980324" w:rsidP="009F3442">
      <w:pPr>
        <w:widowControl w:val="0"/>
        <w:autoSpaceDE w:val="0"/>
        <w:autoSpaceDN w:val="0"/>
        <w:adjustRightInd w:val="0"/>
        <w:spacing w:line="360" w:lineRule="auto"/>
        <w:ind w:firstLine="709"/>
        <w:jc w:val="both"/>
        <w:rPr>
          <w:bCs/>
          <w:sz w:val="28"/>
          <w:szCs w:val="28"/>
        </w:rPr>
      </w:pPr>
      <w:r w:rsidRPr="006703D1">
        <w:rPr>
          <w:bCs/>
          <w:sz w:val="28"/>
          <w:szCs w:val="28"/>
        </w:rPr>
        <w:t>- приобретение фотооборудования, комплектующих – 130 000,00 руб.</w:t>
      </w:r>
    </w:p>
    <w:p w:rsidR="00EF67C2" w:rsidRPr="006703D1" w:rsidRDefault="00EF67C2" w:rsidP="009F3442">
      <w:pPr>
        <w:widowControl w:val="0"/>
        <w:autoSpaceDE w:val="0"/>
        <w:autoSpaceDN w:val="0"/>
        <w:adjustRightInd w:val="0"/>
        <w:spacing w:line="360" w:lineRule="auto"/>
        <w:ind w:firstLine="709"/>
        <w:jc w:val="both"/>
        <w:rPr>
          <w:bCs/>
          <w:sz w:val="28"/>
          <w:szCs w:val="28"/>
        </w:rPr>
      </w:pPr>
      <w:r w:rsidRPr="006703D1">
        <w:rPr>
          <w:bCs/>
          <w:sz w:val="28"/>
          <w:szCs w:val="28"/>
        </w:rPr>
        <w:t xml:space="preserve">- оплата образовательного процесса по НКО и Гражданская площадка СО-действие – </w:t>
      </w:r>
      <w:r w:rsidR="00980324" w:rsidRPr="006703D1">
        <w:rPr>
          <w:bCs/>
          <w:sz w:val="28"/>
          <w:szCs w:val="28"/>
        </w:rPr>
        <w:t xml:space="preserve">120 000,00 </w:t>
      </w:r>
      <w:r w:rsidRPr="006703D1">
        <w:rPr>
          <w:bCs/>
          <w:sz w:val="28"/>
          <w:szCs w:val="28"/>
        </w:rPr>
        <w:t xml:space="preserve"> руб.</w:t>
      </w:r>
    </w:p>
    <w:p w:rsidR="000C1E4F" w:rsidRPr="006703D1" w:rsidRDefault="00757574" w:rsidP="009F3442">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5. </w:t>
      </w:r>
      <w:r w:rsidR="000C1E4F" w:rsidRPr="006703D1">
        <w:rPr>
          <w:rFonts w:eastAsiaTheme="minorEastAsia"/>
          <w:sz w:val="28"/>
          <w:szCs w:val="28"/>
        </w:rPr>
        <w:t xml:space="preserve">Ведомственный проект  «Семейная политика» на сумму </w:t>
      </w:r>
      <w:r w:rsidRPr="006703D1">
        <w:rPr>
          <w:rFonts w:eastAsiaTheme="minorEastAsia"/>
          <w:sz w:val="28"/>
          <w:szCs w:val="28"/>
        </w:rPr>
        <w:t>4 200 438,02</w:t>
      </w:r>
      <w:r w:rsidR="000C1E4F" w:rsidRPr="006703D1">
        <w:rPr>
          <w:rFonts w:eastAsiaTheme="minorEastAsia"/>
          <w:sz w:val="28"/>
          <w:szCs w:val="28"/>
        </w:rPr>
        <w:t xml:space="preserve"> руб., в том числе:</w:t>
      </w:r>
    </w:p>
    <w:p w:rsidR="00B77648" w:rsidRPr="006703D1" w:rsidRDefault="00490A45" w:rsidP="009F3442">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5.1. </w:t>
      </w:r>
      <w:r w:rsidR="00B77648" w:rsidRPr="006703D1">
        <w:rPr>
          <w:rFonts w:eastAsiaTheme="minorEastAsia"/>
          <w:sz w:val="28"/>
          <w:szCs w:val="28"/>
        </w:rPr>
        <w:t xml:space="preserve">Приобретение подарочных наборов для новорожденных, наградной и сувенирной продукции - </w:t>
      </w:r>
      <w:r w:rsidRPr="006703D1">
        <w:rPr>
          <w:rFonts w:eastAsiaTheme="minorEastAsia"/>
          <w:sz w:val="28"/>
          <w:szCs w:val="28"/>
        </w:rPr>
        <w:t xml:space="preserve">1 223 223,32 </w:t>
      </w:r>
      <w:r w:rsidR="00B77648" w:rsidRPr="006703D1">
        <w:rPr>
          <w:rFonts w:eastAsiaTheme="minorEastAsia"/>
          <w:sz w:val="28"/>
          <w:szCs w:val="28"/>
        </w:rPr>
        <w:t>руб.;</w:t>
      </w:r>
    </w:p>
    <w:p w:rsidR="00B77648" w:rsidRPr="006703D1" w:rsidRDefault="00490A45" w:rsidP="009F3442">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5.2. </w:t>
      </w:r>
      <w:r w:rsidR="00B77648" w:rsidRPr="006703D1">
        <w:rPr>
          <w:rFonts w:eastAsiaTheme="minorEastAsia"/>
          <w:sz w:val="28"/>
          <w:szCs w:val="28"/>
        </w:rPr>
        <w:t xml:space="preserve">Единовременное вознаграждение семьям, награжденным Почетным дипломом «Многодетной семьи», </w:t>
      </w:r>
      <w:r w:rsidRPr="006703D1">
        <w:rPr>
          <w:rFonts w:eastAsiaTheme="minorEastAsia"/>
          <w:sz w:val="28"/>
          <w:szCs w:val="28"/>
        </w:rPr>
        <w:t xml:space="preserve">единовременные выплаты к юбилею совместной жизни, </w:t>
      </w:r>
      <w:r w:rsidR="00B77648" w:rsidRPr="006703D1">
        <w:rPr>
          <w:rFonts w:eastAsiaTheme="minorEastAsia"/>
          <w:sz w:val="28"/>
          <w:szCs w:val="28"/>
        </w:rPr>
        <w:t>выплаты за рождение -</w:t>
      </w:r>
      <w:r w:rsidR="00B77648" w:rsidRPr="006703D1">
        <w:t xml:space="preserve"> </w:t>
      </w:r>
      <w:r w:rsidRPr="006703D1">
        <w:rPr>
          <w:rFonts w:eastAsiaTheme="minorEastAsia"/>
          <w:sz w:val="28"/>
          <w:szCs w:val="28"/>
        </w:rPr>
        <w:t>2 298 839,00</w:t>
      </w:r>
      <w:r w:rsidR="00B77648" w:rsidRPr="006703D1">
        <w:rPr>
          <w:rFonts w:eastAsiaTheme="minorEastAsia"/>
          <w:sz w:val="28"/>
          <w:szCs w:val="28"/>
        </w:rPr>
        <w:t>руб.;</w:t>
      </w:r>
    </w:p>
    <w:p w:rsidR="00B77648" w:rsidRPr="006703D1" w:rsidRDefault="00490A45" w:rsidP="009F3442">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5.3.</w:t>
      </w:r>
      <w:r w:rsidR="00B77648" w:rsidRPr="006703D1">
        <w:rPr>
          <w:rFonts w:eastAsiaTheme="minorEastAsia"/>
          <w:sz w:val="28"/>
          <w:szCs w:val="28"/>
        </w:rPr>
        <w:t xml:space="preserve"> Компенсация транспортных расходов на проезд в родильное отделение - </w:t>
      </w:r>
      <w:r w:rsidRPr="006703D1">
        <w:rPr>
          <w:rFonts w:eastAsiaTheme="minorEastAsia"/>
          <w:sz w:val="28"/>
          <w:szCs w:val="28"/>
        </w:rPr>
        <w:t>115 088,00</w:t>
      </w:r>
      <w:r w:rsidR="00B77648" w:rsidRPr="006703D1">
        <w:rPr>
          <w:rFonts w:eastAsiaTheme="minorEastAsia"/>
          <w:sz w:val="28"/>
          <w:szCs w:val="28"/>
        </w:rPr>
        <w:t xml:space="preserve"> руб.;</w:t>
      </w:r>
    </w:p>
    <w:p w:rsidR="00B77648" w:rsidRPr="006703D1" w:rsidRDefault="008B65B4" w:rsidP="00B77648">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5.4. </w:t>
      </w:r>
      <w:r w:rsidR="00B77648" w:rsidRPr="006703D1">
        <w:rPr>
          <w:rFonts w:eastAsiaTheme="minorEastAsia"/>
          <w:sz w:val="28"/>
          <w:szCs w:val="28"/>
        </w:rPr>
        <w:t xml:space="preserve">Оплата </w:t>
      </w:r>
      <w:r w:rsidRPr="006703D1">
        <w:rPr>
          <w:rFonts w:eastAsiaTheme="minorEastAsia"/>
          <w:sz w:val="28"/>
          <w:szCs w:val="28"/>
        </w:rPr>
        <w:t>транспортных услуг в рамках</w:t>
      </w:r>
      <w:r w:rsidR="00B77648" w:rsidRPr="006703D1">
        <w:rPr>
          <w:rFonts w:eastAsiaTheme="minorEastAsia"/>
          <w:sz w:val="28"/>
          <w:szCs w:val="28"/>
        </w:rPr>
        <w:t xml:space="preserve"> проведени</w:t>
      </w:r>
      <w:r w:rsidRPr="006703D1">
        <w:rPr>
          <w:rFonts w:eastAsiaTheme="minorEastAsia"/>
          <w:sz w:val="28"/>
          <w:szCs w:val="28"/>
        </w:rPr>
        <w:t>я</w:t>
      </w:r>
      <w:r w:rsidR="00B77648" w:rsidRPr="006703D1">
        <w:rPr>
          <w:rFonts w:eastAsiaTheme="minorEastAsia"/>
          <w:sz w:val="28"/>
          <w:szCs w:val="28"/>
        </w:rPr>
        <w:t xml:space="preserve"> выездных и районных м</w:t>
      </w:r>
      <w:r w:rsidRPr="006703D1">
        <w:rPr>
          <w:rFonts w:eastAsiaTheme="minorEastAsia"/>
          <w:sz w:val="28"/>
          <w:szCs w:val="28"/>
        </w:rPr>
        <w:t>ероприятий</w:t>
      </w:r>
      <w:r w:rsidR="00B77648" w:rsidRPr="006703D1">
        <w:rPr>
          <w:rFonts w:eastAsiaTheme="minorEastAsia"/>
          <w:sz w:val="28"/>
          <w:szCs w:val="28"/>
        </w:rPr>
        <w:t xml:space="preserve">– </w:t>
      </w:r>
      <w:r w:rsidRPr="006703D1">
        <w:rPr>
          <w:rFonts w:eastAsiaTheme="minorEastAsia"/>
          <w:sz w:val="28"/>
          <w:szCs w:val="28"/>
        </w:rPr>
        <w:t xml:space="preserve">147 443,48 </w:t>
      </w:r>
      <w:r w:rsidR="00B77648" w:rsidRPr="006703D1">
        <w:rPr>
          <w:rFonts w:eastAsiaTheme="minorEastAsia"/>
          <w:sz w:val="28"/>
          <w:szCs w:val="28"/>
        </w:rPr>
        <w:t>руб.</w:t>
      </w:r>
    </w:p>
    <w:p w:rsidR="00490A45" w:rsidRPr="006703D1" w:rsidRDefault="00490A45" w:rsidP="00B77648">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5.5. Оплата услуг по подготовке к тиражу издания книги «Золотые семьи Ленского района»</w:t>
      </w:r>
      <w:r w:rsidR="008B65B4" w:rsidRPr="006703D1">
        <w:rPr>
          <w:rFonts w:eastAsiaTheme="minorEastAsia"/>
          <w:sz w:val="28"/>
          <w:szCs w:val="28"/>
        </w:rPr>
        <w:t xml:space="preserve"> - 38</w:t>
      </w:r>
      <w:r w:rsidRPr="006703D1">
        <w:rPr>
          <w:rFonts w:eastAsiaTheme="minorEastAsia"/>
          <w:sz w:val="28"/>
          <w:szCs w:val="28"/>
        </w:rPr>
        <w:t>0 000,00 руб. (обязательства 2024 года)</w:t>
      </w:r>
    </w:p>
    <w:p w:rsidR="00B11FDB" w:rsidRPr="006703D1" w:rsidRDefault="009B2678" w:rsidP="00B77648">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Остаток неосвоенных бюджетных ассигнований по муниципальной программе составляет </w:t>
      </w:r>
      <w:r w:rsidR="00FF7397" w:rsidRPr="006703D1">
        <w:rPr>
          <w:sz w:val="28"/>
          <w:szCs w:val="28"/>
        </w:rPr>
        <w:t xml:space="preserve">2 891 601,23 </w:t>
      </w:r>
      <w:r w:rsidR="00114C09" w:rsidRPr="006703D1">
        <w:rPr>
          <w:rFonts w:eastAsiaTheme="minorEastAsia"/>
          <w:sz w:val="28"/>
          <w:szCs w:val="28"/>
        </w:rPr>
        <w:t>руб</w:t>
      </w:r>
      <w:r w:rsidRPr="006703D1">
        <w:rPr>
          <w:rFonts w:eastAsiaTheme="minorEastAsia"/>
          <w:sz w:val="28"/>
          <w:szCs w:val="28"/>
        </w:rPr>
        <w:t>.</w:t>
      </w:r>
      <w:r w:rsidR="00371EA1" w:rsidRPr="006703D1">
        <w:rPr>
          <w:rFonts w:eastAsiaTheme="minorEastAsia"/>
          <w:sz w:val="28"/>
          <w:szCs w:val="28"/>
        </w:rPr>
        <w:t>, в том числе</w:t>
      </w:r>
      <w:r w:rsidRPr="006703D1">
        <w:rPr>
          <w:rFonts w:eastAsiaTheme="minorEastAsia"/>
          <w:sz w:val="28"/>
          <w:szCs w:val="28"/>
        </w:rPr>
        <w:t>:</w:t>
      </w:r>
    </w:p>
    <w:p w:rsidR="009B14D9" w:rsidRPr="006703D1" w:rsidRDefault="0025086D" w:rsidP="006334F9">
      <w:pPr>
        <w:tabs>
          <w:tab w:val="left" w:pos="851"/>
        </w:tabs>
        <w:suppressAutoHyphens/>
        <w:spacing w:line="360" w:lineRule="auto"/>
        <w:ind w:firstLine="709"/>
        <w:jc w:val="both"/>
        <w:rPr>
          <w:sz w:val="28"/>
          <w:szCs w:val="28"/>
        </w:rPr>
      </w:pPr>
      <w:r w:rsidRPr="006703D1">
        <w:rPr>
          <w:sz w:val="28"/>
          <w:szCs w:val="28"/>
        </w:rPr>
        <w:t xml:space="preserve">1. </w:t>
      </w:r>
      <w:r w:rsidR="009B14D9" w:rsidRPr="006703D1">
        <w:rPr>
          <w:sz w:val="28"/>
          <w:szCs w:val="28"/>
        </w:rPr>
        <w:t>Ведомственный проект «Создание условий для развития потенциала подрастающего поколения, молодежи»</w:t>
      </w:r>
      <w:r w:rsidR="00B8240A" w:rsidRPr="006703D1">
        <w:rPr>
          <w:sz w:val="28"/>
          <w:szCs w:val="28"/>
        </w:rPr>
        <w:t xml:space="preserve"> -</w:t>
      </w:r>
      <w:r w:rsidR="009830FF" w:rsidRPr="006703D1">
        <w:rPr>
          <w:sz w:val="28"/>
          <w:szCs w:val="28"/>
        </w:rPr>
        <w:t>1 544 459,02</w:t>
      </w:r>
      <w:r w:rsidR="009B14D9" w:rsidRPr="006703D1">
        <w:rPr>
          <w:sz w:val="28"/>
          <w:szCs w:val="28"/>
        </w:rPr>
        <w:t xml:space="preserve"> </w:t>
      </w:r>
      <w:r w:rsidR="00B8240A" w:rsidRPr="006703D1">
        <w:rPr>
          <w:sz w:val="28"/>
          <w:szCs w:val="28"/>
        </w:rPr>
        <w:t>руб. Причины</w:t>
      </w:r>
      <w:r w:rsidR="009B14D9" w:rsidRPr="006703D1">
        <w:rPr>
          <w:sz w:val="28"/>
          <w:szCs w:val="28"/>
        </w:rPr>
        <w:t>:</w:t>
      </w:r>
    </w:p>
    <w:p w:rsidR="009B14D9" w:rsidRPr="006703D1" w:rsidRDefault="009B14D9" w:rsidP="009B14D9">
      <w:pPr>
        <w:tabs>
          <w:tab w:val="left" w:pos="851"/>
        </w:tabs>
        <w:suppressAutoHyphens/>
        <w:spacing w:line="360" w:lineRule="auto"/>
        <w:ind w:firstLine="709"/>
        <w:jc w:val="both"/>
        <w:rPr>
          <w:sz w:val="28"/>
          <w:szCs w:val="28"/>
        </w:rPr>
      </w:pPr>
      <w:r w:rsidRPr="006703D1">
        <w:rPr>
          <w:sz w:val="28"/>
          <w:szCs w:val="28"/>
        </w:rPr>
        <w:t xml:space="preserve">- нехватка денежных средств на счете бюджета для оплаты принятых обязательств на сумму – </w:t>
      </w:r>
      <w:r w:rsidR="006F17A9" w:rsidRPr="006703D1">
        <w:rPr>
          <w:sz w:val="28"/>
          <w:szCs w:val="28"/>
        </w:rPr>
        <w:t>6</w:t>
      </w:r>
      <w:r w:rsidR="002D380D" w:rsidRPr="006703D1">
        <w:rPr>
          <w:sz w:val="28"/>
          <w:szCs w:val="28"/>
        </w:rPr>
        <w:t xml:space="preserve">09 260,90 </w:t>
      </w:r>
      <w:r w:rsidRPr="006703D1">
        <w:rPr>
          <w:sz w:val="28"/>
          <w:szCs w:val="28"/>
        </w:rPr>
        <w:t>руб.;</w:t>
      </w:r>
    </w:p>
    <w:p w:rsidR="00BE321F" w:rsidRPr="006703D1" w:rsidRDefault="00B8240A" w:rsidP="009B14D9">
      <w:pPr>
        <w:tabs>
          <w:tab w:val="left" w:pos="851"/>
        </w:tabs>
        <w:suppressAutoHyphens/>
        <w:spacing w:line="360" w:lineRule="auto"/>
        <w:ind w:firstLine="709"/>
        <w:jc w:val="both"/>
        <w:rPr>
          <w:sz w:val="28"/>
          <w:szCs w:val="28"/>
        </w:rPr>
      </w:pPr>
      <w:r w:rsidRPr="006703D1">
        <w:rPr>
          <w:sz w:val="28"/>
          <w:szCs w:val="28"/>
        </w:rPr>
        <w:t xml:space="preserve"> - Уменьшение численности получателей выплат, пособий и компенсаций по сравнению с запланированной</w:t>
      </w:r>
      <w:r w:rsidR="00D37122" w:rsidRPr="006703D1">
        <w:rPr>
          <w:sz w:val="28"/>
          <w:szCs w:val="28"/>
        </w:rPr>
        <w:t xml:space="preserve"> </w:t>
      </w:r>
      <w:r w:rsidR="007338DB" w:rsidRPr="006703D1">
        <w:rPr>
          <w:sz w:val="28"/>
          <w:szCs w:val="28"/>
        </w:rPr>
        <w:t>–</w:t>
      </w:r>
      <w:r w:rsidR="00D37122" w:rsidRPr="006703D1">
        <w:rPr>
          <w:sz w:val="28"/>
          <w:szCs w:val="28"/>
        </w:rPr>
        <w:t xml:space="preserve"> </w:t>
      </w:r>
      <w:r w:rsidR="007338DB" w:rsidRPr="006703D1">
        <w:rPr>
          <w:sz w:val="28"/>
          <w:szCs w:val="28"/>
        </w:rPr>
        <w:t xml:space="preserve">556 117,72 </w:t>
      </w:r>
      <w:r w:rsidR="00D37122" w:rsidRPr="006703D1">
        <w:rPr>
          <w:sz w:val="28"/>
          <w:szCs w:val="28"/>
        </w:rPr>
        <w:t>руб.</w:t>
      </w:r>
      <w:r w:rsidR="007338DB" w:rsidRPr="006703D1">
        <w:rPr>
          <w:sz w:val="28"/>
          <w:szCs w:val="28"/>
        </w:rPr>
        <w:t xml:space="preserve"> (обучение студентов)</w:t>
      </w:r>
    </w:p>
    <w:p w:rsidR="00D37122" w:rsidRPr="006703D1" w:rsidRDefault="00D37122" w:rsidP="009B14D9">
      <w:pPr>
        <w:tabs>
          <w:tab w:val="left" w:pos="851"/>
        </w:tabs>
        <w:suppressAutoHyphens/>
        <w:spacing w:line="360" w:lineRule="auto"/>
        <w:ind w:firstLine="709"/>
        <w:jc w:val="both"/>
        <w:rPr>
          <w:sz w:val="28"/>
          <w:szCs w:val="28"/>
        </w:rPr>
      </w:pPr>
      <w:r w:rsidRPr="006703D1">
        <w:rPr>
          <w:sz w:val="28"/>
          <w:szCs w:val="28"/>
        </w:rPr>
        <w:t xml:space="preserve">2. </w:t>
      </w:r>
      <w:r w:rsidR="00514D6B" w:rsidRPr="006703D1">
        <w:rPr>
          <w:sz w:val="28"/>
          <w:szCs w:val="28"/>
        </w:rPr>
        <w:t>Ведомственный проект</w:t>
      </w:r>
      <w:r w:rsidRPr="006703D1">
        <w:rPr>
          <w:sz w:val="28"/>
          <w:szCs w:val="28"/>
        </w:rPr>
        <w:t xml:space="preserve"> «</w:t>
      </w:r>
      <w:r w:rsidR="00D44E4D" w:rsidRPr="006703D1">
        <w:rPr>
          <w:sz w:val="28"/>
          <w:szCs w:val="28"/>
        </w:rPr>
        <w:t>«Содействие развитию гражданского общества»</w:t>
      </w:r>
      <w:r w:rsidRPr="006703D1">
        <w:rPr>
          <w:sz w:val="28"/>
          <w:szCs w:val="28"/>
        </w:rPr>
        <w:t xml:space="preserve">» - </w:t>
      </w:r>
      <w:r w:rsidR="00D44E4D" w:rsidRPr="006703D1">
        <w:rPr>
          <w:sz w:val="28"/>
          <w:szCs w:val="28"/>
        </w:rPr>
        <w:t xml:space="preserve">382 249,48 </w:t>
      </w:r>
      <w:r w:rsidRPr="006703D1">
        <w:rPr>
          <w:sz w:val="28"/>
          <w:szCs w:val="28"/>
        </w:rPr>
        <w:t>руб. Причины:</w:t>
      </w:r>
    </w:p>
    <w:p w:rsidR="00D37122" w:rsidRPr="006703D1" w:rsidRDefault="00D37122" w:rsidP="009B14D9">
      <w:pPr>
        <w:tabs>
          <w:tab w:val="left" w:pos="851"/>
        </w:tabs>
        <w:suppressAutoHyphens/>
        <w:spacing w:line="360" w:lineRule="auto"/>
        <w:ind w:firstLine="709"/>
        <w:jc w:val="both"/>
        <w:rPr>
          <w:sz w:val="28"/>
          <w:szCs w:val="28"/>
        </w:rPr>
      </w:pPr>
      <w:r w:rsidRPr="006703D1">
        <w:rPr>
          <w:sz w:val="28"/>
          <w:szCs w:val="28"/>
        </w:rPr>
        <w:t xml:space="preserve">- нехватка денежных средств на счете бюджета для оплаты принятых обязательств на сумму </w:t>
      </w:r>
      <w:r w:rsidR="00D44E4D" w:rsidRPr="006703D1">
        <w:rPr>
          <w:sz w:val="28"/>
          <w:szCs w:val="28"/>
        </w:rPr>
        <w:t xml:space="preserve">105 719,42 </w:t>
      </w:r>
      <w:r w:rsidRPr="006703D1">
        <w:rPr>
          <w:sz w:val="28"/>
          <w:szCs w:val="28"/>
        </w:rPr>
        <w:t>руб.</w:t>
      </w:r>
    </w:p>
    <w:p w:rsidR="00255A2F" w:rsidRPr="006703D1" w:rsidRDefault="00255A2F" w:rsidP="008F5FC3">
      <w:pPr>
        <w:tabs>
          <w:tab w:val="left" w:pos="851"/>
        </w:tabs>
        <w:suppressAutoHyphens/>
        <w:spacing w:line="360" w:lineRule="auto"/>
        <w:ind w:firstLine="709"/>
        <w:jc w:val="both"/>
        <w:rPr>
          <w:color w:val="000000"/>
          <w:sz w:val="28"/>
          <w:szCs w:val="28"/>
        </w:rPr>
      </w:pPr>
      <w:r w:rsidRPr="006703D1">
        <w:rPr>
          <w:color w:val="000000"/>
          <w:sz w:val="28"/>
          <w:szCs w:val="28"/>
        </w:rPr>
        <w:t>3</w:t>
      </w:r>
      <w:r w:rsidR="00B278B6" w:rsidRPr="006703D1">
        <w:rPr>
          <w:color w:val="000000"/>
          <w:sz w:val="28"/>
          <w:szCs w:val="28"/>
        </w:rPr>
        <w:t>. Комплексы процессных мероприятий (</w:t>
      </w:r>
      <w:r w:rsidR="00B278B6" w:rsidRPr="006703D1">
        <w:rPr>
          <w:i/>
          <w:iCs/>
          <w:color w:val="000000"/>
          <w:sz w:val="28"/>
          <w:szCs w:val="28"/>
        </w:rPr>
        <w:t>содержание МКУ "КМСП"</w:t>
      </w:r>
      <w:r w:rsidR="00B278B6" w:rsidRPr="006703D1">
        <w:rPr>
          <w:color w:val="000000"/>
          <w:sz w:val="28"/>
          <w:szCs w:val="28"/>
        </w:rPr>
        <w:t xml:space="preserve">) - </w:t>
      </w:r>
      <w:r w:rsidR="00D44E4D" w:rsidRPr="006703D1">
        <w:rPr>
          <w:color w:val="000000"/>
          <w:sz w:val="28"/>
          <w:szCs w:val="28"/>
        </w:rPr>
        <w:t xml:space="preserve">781 600,39 </w:t>
      </w:r>
      <w:r w:rsidR="00B278B6" w:rsidRPr="006703D1">
        <w:rPr>
          <w:color w:val="000000"/>
          <w:sz w:val="28"/>
          <w:szCs w:val="28"/>
        </w:rPr>
        <w:t>руб. Причина</w:t>
      </w:r>
      <w:r w:rsidRPr="006703D1">
        <w:rPr>
          <w:color w:val="000000"/>
          <w:sz w:val="28"/>
          <w:szCs w:val="28"/>
        </w:rPr>
        <w:t>:</w:t>
      </w:r>
    </w:p>
    <w:p w:rsidR="00255A2F" w:rsidRPr="006703D1" w:rsidRDefault="00255A2F" w:rsidP="008F5FC3">
      <w:pPr>
        <w:tabs>
          <w:tab w:val="left" w:pos="851"/>
        </w:tabs>
        <w:suppressAutoHyphens/>
        <w:spacing w:line="360" w:lineRule="auto"/>
        <w:ind w:firstLine="709"/>
        <w:jc w:val="both"/>
        <w:rPr>
          <w:color w:val="000000"/>
          <w:sz w:val="28"/>
          <w:szCs w:val="28"/>
        </w:rPr>
      </w:pPr>
      <w:r w:rsidRPr="006703D1">
        <w:rPr>
          <w:color w:val="000000"/>
          <w:sz w:val="28"/>
          <w:szCs w:val="28"/>
        </w:rPr>
        <w:t xml:space="preserve">- нехватка денежных средств на счете бюджета для оплаты принятых обязательств на сумму </w:t>
      </w:r>
      <w:r w:rsidR="00D44E4D" w:rsidRPr="006703D1">
        <w:rPr>
          <w:color w:val="000000"/>
          <w:sz w:val="28"/>
          <w:szCs w:val="28"/>
        </w:rPr>
        <w:t xml:space="preserve">624 251,54 </w:t>
      </w:r>
      <w:r w:rsidRPr="006703D1">
        <w:rPr>
          <w:color w:val="000000"/>
          <w:sz w:val="28"/>
          <w:szCs w:val="28"/>
        </w:rPr>
        <w:t>руб.;</w:t>
      </w:r>
    </w:p>
    <w:p w:rsidR="00D37BC1" w:rsidRPr="006703D1" w:rsidRDefault="00D37BC1" w:rsidP="008F5FC3">
      <w:pPr>
        <w:tabs>
          <w:tab w:val="left" w:pos="851"/>
        </w:tabs>
        <w:suppressAutoHyphens/>
        <w:spacing w:line="360" w:lineRule="auto"/>
        <w:ind w:firstLine="709"/>
        <w:jc w:val="both"/>
        <w:rPr>
          <w:sz w:val="28"/>
          <w:szCs w:val="28"/>
        </w:rPr>
      </w:pPr>
      <w:r w:rsidRPr="006703D1">
        <w:rPr>
          <w:sz w:val="28"/>
          <w:szCs w:val="28"/>
        </w:rPr>
        <w:t xml:space="preserve">По программе </w:t>
      </w:r>
      <w:r w:rsidRPr="006703D1">
        <w:rPr>
          <w:b/>
          <w:sz w:val="28"/>
          <w:szCs w:val="28"/>
        </w:rPr>
        <w:t xml:space="preserve">«Социальная поддержка населения Ленского района» </w:t>
      </w:r>
      <w:r w:rsidRPr="006703D1">
        <w:rPr>
          <w:sz w:val="28"/>
          <w:szCs w:val="28"/>
        </w:rPr>
        <w:t xml:space="preserve">исполнение составляет </w:t>
      </w:r>
      <w:r w:rsidR="00F73BB1" w:rsidRPr="006703D1">
        <w:rPr>
          <w:sz w:val="28"/>
          <w:szCs w:val="28"/>
        </w:rPr>
        <w:t xml:space="preserve">12 042 508,33 </w:t>
      </w:r>
      <w:r w:rsidRPr="006703D1">
        <w:rPr>
          <w:sz w:val="28"/>
          <w:szCs w:val="28"/>
        </w:rPr>
        <w:t xml:space="preserve">руб. </w:t>
      </w:r>
      <w:r w:rsidR="00E60BDD" w:rsidRPr="006703D1">
        <w:rPr>
          <w:sz w:val="28"/>
          <w:szCs w:val="28"/>
        </w:rPr>
        <w:t xml:space="preserve">или </w:t>
      </w:r>
      <w:r w:rsidR="00F73BB1" w:rsidRPr="006703D1">
        <w:rPr>
          <w:sz w:val="28"/>
          <w:szCs w:val="28"/>
        </w:rPr>
        <w:t>86,8</w:t>
      </w:r>
      <w:r w:rsidR="00E60BDD" w:rsidRPr="006703D1">
        <w:rPr>
          <w:sz w:val="28"/>
          <w:szCs w:val="28"/>
        </w:rPr>
        <w:t xml:space="preserve"> % от плановых назначений.</w:t>
      </w:r>
    </w:p>
    <w:p w:rsidR="004531AA" w:rsidRPr="006703D1" w:rsidRDefault="004531AA" w:rsidP="004531AA">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Данные об объемах бюджетных ассигнований в соответствии с уточненной сводной бюджетной росписью, а также уровень исполнения мун</w:t>
      </w:r>
      <w:r w:rsidR="00EB30E0" w:rsidRPr="006703D1">
        <w:rPr>
          <w:rFonts w:eastAsiaTheme="minorEastAsia"/>
          <w:sz w:val="28"/>
          <w:szCs w:val="28"/>
        </w:rPr>
        <w:t>иципальной программы в разрезе направлений</w:t>
      </w:r>
      <w:r w:rsidRPr="006703D1">
        <w:rPr>
          <w:rFonts w:eastAsiaTheme="minorEastAsia"/>
          <w:sz w:val="28"/>
          <w:szCs w:val="28"/>
        </w:rPr>
        <w:t xml:space="preserve"> представлены в таблице:</w:t>
      </w:r>
    </w:p>
    <w:tbl>
      <w:tblPr>
        <w:tblW w:w="10211" w:type="dxa"/>
        <w:tblLook w:val="04A0" w:firstRow="1" w:lastRow="0" w:firstColumn="1" w:lastColumn="0" w:noHBand="0" w:noVBand="1"/>
      </w:tblPr>
      <w:tblGrid>
        <w:gridCol w:w="3828"/>
        <w:gridCol w:w="1701"/>
        <w:gridCol w:w="1704"/>
        <w:gridCol w:w="1556"/>
        <w:gridCol w:w="1422"/>
      </w:tblGrid>
      <w:tr w:rsidR="00E424AD" w:rsidRPr="006703D1" w:rsidTr="00E424AD">
        <w:trPr>
          <w:trHeight w:val="312"/>
        </w:trPr>
        <w:tc>
          <w:tcPr>
            <w:tcW w:w="3828" w:type="dxa"/>
            <w:tcBorders>
              <w:top w:val="nil"/>
              <w:left w:val="nil"/>
              <w:bottom w:val="nil"/>
              <w:right w:val="nil"/>
            </w:tcBorders>
            <w:shd w:val="clear" w:color="auto" w:fill="auto"/>
            <w:noWrap/>
            <w:vAlign w:val="bottom"/>
            <w:hideMark/>
          </w:tcPr>
          <w:p w:rsidR="00E424AD" w:rsidRPr="006703D1" w:rsidRDefault="00E424AD" w:rsidP="00E424AD">
            <w:pPr>
              <w:rPr>
                <w:sz w:val="24"/>
                <w:szCs w:val="24"/>
              </w:rPr>
            </w:pPr>
          </w:p>
        </w:tc>
        <w:tc>
          <w:tcPr>
            <w:tcW w:w="1701" w:type="dxa"/>
            <w:tcBorders>
              <w:top w:val="nil"/>
              <w:left w:val="nil"/>
              <w:bottom w:val="nil"/>
              <w:right w:val="nil"/>
            </w:tcBorders>
            <w:shd w:val="clear" w:color="auto" w:fill="auto"/>
            <w:noWrap/>
            <w:vAlign w:val="bottom"/>
            <w:hideMark/>
          </w:tcPr>
          <w:p w:rsidR="00E424AD" w:rsidRPr="006703D1" w:rsidRDefault="00E424AD" w:rsidP="00E424AD"/>
        </w:tc>
        <w:tc>
          <w:tcPr>
            <w:tcW w:w="1704" w:type="dxa"/>
            <w:tcBorders>
              <w:top w:val="nil"/>
              <w:left w:val="nil"/>
              <w:bottom w:val="nil"/>
              <w:right w:val="nil"/>
            </w:tcBorders>
            <w:shd w:val="clear" w:color="auto" w:fill="auto"/>
            <w:noWrap/>
            <w:vAlign w:val="bottom"/>
            <w:hideMark/>
          </w:tcPr>
          <w:p w:rsidR="00E424AD" w:rsidRPr="006703D1" w:rsidRDefault="00E424AD" w:rsidP="00E424AD"/>
        </w:tc>
        <w:tc>
          <w:tcPr>
            <w:tcW w:w="2978" w:type="dxa"/>
            <w:gridSpan w:val="2"/>
            <w:tcBorders>
              <w:top w:val="nil"/>
              <w:left w:val="nil"/>
              <w:bottom w:val="single" w:sz="4" w:space="0" w:color="auto"/>
              <w:right w:val="nil"/>
            </w:tcBorders>
            <w:shd w:val="clear" w:color="auto" w:fill="auto"/>
            <w:noWrap/>
            <w:vAlign w:val="bottom"/>
            <w:hideMark/>
          </w:tcPr>
          <w:p w:rsidR="00E424AD" w:rsidRPr="006703D1" w:rsidRDefault="00E424AD" w:rsidP="00E424AD">
            <w:pPr>
              <w:jc w:val="right"/>
              <w:rPr>
                <w:sz w:val="24"/>
                <w:szCs w:val="24"/>
              </w:rPr>
            </w:pPr>
            <w:r w:rsidRPr="006703D1">
              <w:rPr>
                <w:sz w:val="24"/>
                <w:szCs w:val="24"/>
              </w:rPr>
              <w:t>Таб. 2.9 (руб)</w:t>
            </w:r>
          </w:p>
        </w:tc>
      </w:tr>
      <w:tr w:rsidR="00E424AD" w:rsidRPr="006703D1" w:rsidTr="00E424AD">
        <w:trPr>
          <w:trHeight w:val="624"/>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jc w:val="center"/>
              <w:rPr>
                <w:color w:val="000000"/>
                <w:sz w:val="24"/>
                <w:szCs w:val="24"/>
              </w:rPr>
            </w:pPr>
            <w:r w:rsidRPr="006703D1">
              <w:rPr>
                <w:color w:val="000000"/>
                <w:sz w:val="24"/>
                <w:szCs w:val="24"/>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jc w:val="center"/>
              <w:rPr>
                <w:color w:val="000000"/>
                <w:sz w:val="24"/>
                <w:szCs w:val="24"/>
              </w:rPr>
            </w:pPr>
            <w:r w:rsidRPr="006703D1">
              <w:rPr>
                <w:color w:val="000000"/>
                <w:sz w:val="24"/>
                <w:szCs w:val="24"/>
              </w:rPr>
              <w:t>Сводная бюджетная роспись</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jc w:val="center"/>
              <w:rPr>
                <w:color w:val="000000"/>
                <w:sz w:val="24"/>
                <w:szCs w:val="24"/>
              </w:rPr>
            </w:pPr>
            <w:r w:rsidRPr="006703D1">
              <w:rPr>
                <w:color w:val="000000"/>
                <w:sz w:val="24"/>
                <w:szCs w:val="24"/>
              </w:rPr>
              <w:t>Исполнение</w:t>
            </w:r>
          </w:p>
        </w:tc>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jc w:val="center"/>
              <w:rPr>
                <w:color w:val="000000"/>
                <w:sz w:val="24"/>
                <w:szCs w:val="24"/>
              </w:rPr>
            </w:pPr>
            <w:r w:rsidRPr="006703D1">
              <w:rPr>
                <w:color w:val="000000"/>
                <w:sz w:val="24"/>
                <w:szCs w:val="24"/>
              </w:rPr>
              <w:t>Не освоено</w:t>
            </w:r>
          </w:p>
        </w:tc>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rsidR="00E424AD" w:rsidRPr="006703D1" w:rsidRDefault="00E424AD" w:rsidP="00E424AD">
            <w:pPr>
              <w:jc w:val="center"/>
              <w:rPr>
                <w:color w:val="000000"/>
                <w:sz w:val="24"/>
                <w:szCs w:val="24"/>
              </w:rPr>
            </w:pPr>
            <w:r w:rsidRPr="006703D1">
              <w:rPr>
                <w:color w:val="000000"/>
                <w:sz w:val="24"/>
                <w:szCs w:val="24"/>
              </w:rPr>
              <w:t>Процент исполнения</w:t>
            </w:r>
          </w:p>
        </w:tc>
      </w:tr>
      <w:tr w:rsidR="00E424AD" w:rsidRPr="006703D1" w:rsidTr="00E424AD">
        <w:trPr>
          <w:trHeight w:val="464"/>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424AD" w:rsidRPr="006703D1" w:rsidRDefault="00E424AD" w:rsidP="00E424AD">
            <w:pPr>
              <w:rPr>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424AD" w:rsidRPr="006703D1" w:rsidRDefault="00E424AD" w:rsidP="00E424AD">
            <w:pPr>
              <w:rPr>
                <w:color w:val="000000"/>
                <w:sz w:val="24"/>
                <w:szCs w:val="24"/>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E424AD" w:rsidRPr="006703D1" w:rsidRDefault="00E424AD" w:rsidP="00E424AD">
            <w:pPr>
              <w:rPr>
                <w:color w:val="000000"/>
                <w:sz w:val="24"/>
                <w:szCs w:val="24"/>
              </w:rPr>
            </w:pPr>
          </w:p>
        </w:tc>
        <w:tc>
          <w:tcPr>
            <w:tcW w:w="1556" w:type="dxa"/>
            <w:vMerge/>
            <w:tcBorders>
              <w:top w:val="nil"/>
              <w:left w:val="single" w:sz="4" w:space="0" w:color="auto"/>
              <w:bottom w:val="single" w:sz="4" w:space="0" w:color="auto"/>
              <w:right w:val="single" w:sz="4" w:space="0" w:color="auto"/>
            </w:tcBorders>
            <w:vAlign w:val="center"/>
            <w:hideMark/>
          </w:tcPr>
          <w:p w:rsidR="00E424AD" w:rsidRPr="006703D1" w:rsidRDefault="00E424AD" w:rsidP="00E424AD">
            <w:pPr>
              <w:rPr>
                <w:color w:val="000000"/>
                <w:sz w:val="24"/>
                <w:szCs w:val="24"/>
              </w:rPr>
            </w:pPr>
          </w:p>
        </w:tc>
        <w:tc>
          <w:tcPr>
            <w:tcW w:w="1422" w:type="dxa"/>
            <w:vMerge/>
            <w:tcBorders>
              <w:top w:val="nil"/>
              <w:left w:val="single" w:sz="4" w:space="0" w:color="auto"/>
              <w:bottom w:val="single" w:sz="4" w:space="0" w:color="000000"/>
              <w:right w:val="single" w:sz="4" w:space="0" w:color="auto"/>
            </w:tcBorders>
            <w:vAlign w:val="center"/>
            <w:hideMark/>
          </w:tcPr>
          <w:p w:rsidR="00E424AD" w:rsidRPr="006703D1" w:rsidRDefault="00E424AD" w:rsidP="00E424AD">
            <w:pPr>
              <w:rPr>
                <w:color w:val="000000"/>
                <w:sz w:val="24"/>
                <w:szCs w:val="24"/>
              </w:rPr>
            </w:pPr>
          </w:p>
        </w:tc>
      </w:tr>
      <w:tr w:rsidR="00E424AD" w:rsidRPr="006703D1" w:rsidTr="00E424AD">
        <w:trPr>
          <w:trHeight w:val="62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rPr>
                <w:color w:val="000000"/>
                <w:sz w:val="24"/>
                <w:szCs w:val="24"/>
              </w:rPr>
            </w:pPr>
            <w:r w:rsidRPr="006703D1">
              <w:rPr>
                <w:color w:val="000000"/>
                <w:sz w:val="24"/>
                <w:szCs w:val="24"/>
              </w:rPr>
              <w:t>Социальная поддержка граждан Ленского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color w:val="000000"/>
                <w:sz w:val="24"/>
                <w:szCs w:val="24"/>
              </w:rPr>
            </w:pPr>
            <w:r w:rsidRPr="006703D1">
              <w:rPr>
                <w:color w:val="000000"/>
                <w:sz w:val="24"/>
                <w:szCs w:val="24"/>
              </w:rPr>
              <w:t>13 868 799,83</w:t>
            </w:r>
          </w:p>
        </w:tc>
        <w:tc>
          <w:tcPr>
            <w:tcW w:w="1704"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color w:val="000000"/>
                <w:sz w:val="24"/>
                <w:szCs w:val="24"/>
              </w:rPr>
            </w:pPr>
            <w:r w:rsidRPr="006703D1">
              <w:rPr>
                <w:color w:val="000000"/>
                <w:sz w:val="24"/>
                <w:szCs w:val="24"/>
              </w:rPr>
              <w:t>12 042 508,33</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1 826 291,50</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86,8</w:t>
            </w:r>
          </w:p>
        </w:tc>
      </w:tr>
      <w:tr w:rsidR="00E424AD" w:rsidRPr="006703D1" w:rsidTr="00E424AD">
        <w:trPr>
          <w:trHeight w:val="936"/>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rPr>
                <w:color w:val="000000"/>
                <w:sz w:val="24"/>
                <w:szCs w:val="24"/>
              </w:rPr>
            </w:pPr>
            <w:r w:rsidRPr="006703D1">
              <w:rPr>
                <w:color w:val="000000"/>
                <w:sz w:val="24"/>
                <w:szCs w:val="24"/>
              </w:rPr>
              <w:t>Ведомственный проект «Реализация мер по социальной поддержке и по обеспечению безопасных условий труда»</w:t>
            </w:r>
          </w:p>
        </w:tc>
        <w:tc>
          <w:tcPr>
            <w:tcW w:w="1701"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color w:val="000000"/>
                <w:sz w:val="24"/>
                <w:szCs w:val="24"/>
              </w:rPr>
            </w:pPr>
            <w:r w:rsidRPr="006703D1">
              <w:rPr>
                <w:color w:val="000000"/>
                <w:sz w:val="24"/>
                <w:szCs w:val="24"/>
              </w:rPr>
              <w:t>1 966 967,33</w:t>
            </w:r>
          </w:p>
        </w:tc>
        <w:tc>
          <w:tcPr>
            <w:tcW w:w="1704"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color w:val="000000"/>
                <w:sz w:val="24"/>
                <w:szCs w:val="24"/>
              </w:rPr>
            </w:pPr>
            <w:r w:rsidRPr="006703D1">
              <w:rPr>
                <w:color w:val="000000"/>
                <w:sz w:val="24"/>
                <w:szCs w:val="24"/>
              </w:rPr>
              <w:t>430 410,41</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1 536 556,92</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21,9</w:t>
            </w:r>
          </w:p>
        </w:tc>
      </w:tr>
      <w:tr w:rsidR="00E424AD" w:rsidRPr="006703D1" w:rsidTr="00E424AD">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rPr>
                <w:i/>
                <w:iCs/>
                <w:color w:val="000000"/>
                <w:sz w:val="24"/>
                <w:szCs w:val="24"/>
              </w:rPr>
            </w:pPr>
            <w:r w:rsidRPr="006703D1">
              <w:rPr>
                <w:i/>
                <w:iCs/>
                <w:color w:val="000000"/>
                <w:sz w:val="24"/>
                <w:szCs w:val="24"/>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i/>
                <w:iCs/>
                <w:color w:val="000000"/>
                <w:sz w:val="24"/>
                <w:szCs w:val="24"/>
              </w:rPr>
            </w:pPr>
            <w:r w:rsidRPr="006703D1">
              <w:rPr>
                <w:i/>
                <w:iCs/>
                <w:color w:val="000000"/>
                <w:sz w:val="24"/>
                <w:szCs w:val="24"/>
              </w:rPr>
              <w:t> </w:t>
            </w:r>
          </w:p>
        </w:tc>
        <w:tc>
          <w:tcPr>
            <w:tcW w:w="1704"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i/>
                <w:iCs/>
                <w:color w:val="000000"/>
                <w:sz w:val="24"/>
                <w:szCs w:val="24"/>
              </w:rPr>
            </w:pPr>
            <w:r w:rsidRPr="006703D1">
              <w:rPr>
                <w:i/>
                <w:iCs/>
                <w:color w:val="000000"/>
                <w:sz w:val="24"/>
                <w:szCs w:val="24"/>
              </w:rPr>
              <w:t> </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 </w:t>
            </w:r>
          </w:p>
        </w:tc>
      </w:tr>
      <w:tr w:rsidR="00E424AD" w:rsidRPr="006703D1" w:rsidTr="00E424AD">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rPr>
                <w:color w:val="000000"/>
                <w:sz w:val="24"/>
                <w:szCs w:val="24"/>
              </w:rPr>
            </w:pPr>
            <w:r w:rsidRPr="006703D1">
              <w:rPr>
                <w:color w:val="000000"/>
                <w:sz w:val="24"/>
                <w:szCs w:val="24"/>
              </w:rPr>
              <w:t>Охрана семьи и детства</w:t>
            </w:r>
          </w:p>
        </w:tc>
        <w:tc>
          <w:tcPr>
            <w:tcW w:w="1701"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color w:val="000000"/>
                <w:sz w:val="24"/>
                <w:szCs w:val="24"/>
              </w:rPr>
            </w:pPr>
            <w:r w:rsidRPr="006703D1">
              <w:rPr>
                <w:color w:val="000000"/>
                <w:sz w:val="24"/>
                <w:szCs w:val="24"/>
              </w:rPr>
              <w:t>394 000,00</w:t>
            </w:r>
          </w:p>
        </w:tc>
        <w:tc>
          <w:tcPr>
            <w:tcW w:w="1704"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color w:val="000000"/>
                <w:sz w:val="24"/>
                <w:szCs w:val="24"/>
              </w:rPr>
            </w:pPr>
            <w:r w:rsidRPr="006703D1">
              <w:rPr>
                <w:color w:val="000000"/>
                <w:sz w:val="24"/>
                <w:szCs w:val="24"/>
              </w:rPr>
              <w:t>183 524,41</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210 475,59</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46,6</w:t>
            </w:r>
          </w:p>
        </w:tc>
      </w:tr>
      <w:tr w:rsidR="00E424AD" w:rsidRPr="006703D1" w:rsidTr="00E424AD">
        <w:trPr>
          <w:trHeight w:val="62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rPr>
                <w:color w:val="000000"/>
                <w:sz w:val="24"/>
                <w:szCs w:val="24"/>
              </w:rPr>
            </w:pPr>
            <w:r w:rsidRPr="006703D1">
              <w:rPr>
                <w:color w:val="000000"/>
                <w:sz w:val="24"/>
                <w:szCs w:val="24"/>
              </w:rPr>
              <w:t>Другие вопросы в области социальной политики</w:t>
            </w:r>
          </w:p>
        </w:tc>
        <w:tc>
          <w:tcPr>
            <w:tcW w:w="1701"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color w:val="000000"/>
                <w:sz w:val="24"/>
                <w:szCs w:val="24"/>
              </w:rPr>
            </w:pPr>
            <w:r w:rsidRPr="006703D1">
              <w:rPr>
                <w:color w:val="000000"/>
                <w:sz w:val="24"/>
                <w:szCs w:val="24"/>
              </w:rPr>
              <w:t>1 572 967,33</w:t>
            </w:r>
          </w:p>
        </w:tc>
        <w:tc>
          <w:tcPr>
            <w:tcW w:w="1704"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color w:val="000000"/>
                <w:sz w:val="24"/>
                <w:szCs w:val="24"/>
              </w:rPr>
            </w:pPr>
            <w:r w:rsidRPr="006703D1">
              <w:rPr>
                <w:color w:val="000000"/>
                <w:sz w:val="24"/>
                <w:szCs w:val="24"/>
              </w:rPr>
              <w:t>246 886,00</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1 326 081,33</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15,7</w:t>
            </w:r>
          </w:p>
        </w:tc>
      </w:tr>
      <w:tr w:rsidR="00E424AD" w:rsidRPr="006703D1" w:rsidTr="00E424AD">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rPr>
                <w:color w:val="000000"/>
                <w:sz w:val="24"/>
                <w:szCs w:val="24"/>
              </w:rPr>
            </w:pPr>
            <w:r w:rsidRPr="006703D1">
              <w:rPr>
                <w:color w:val="000000"/>
                <w:sz w:val="24"/>
                <w:szCs w:val="24"/>
              </w:rPr>
              <w:t>Комплексы процессных мероприятий</w:t>
            </w:r>
          </w:p>
        </w:tc>
        <w:tc>
          <w:tcPr>
            <w:tcW w:w="1701"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jc w:val="right"/>
              <w:rPr>
                <w:color w:val="000000"/>
                <w:sz w:val="24"/>
                <w:szCs w:val="24"/>
              </w:rPr>
            </w:pPr>
            <w:r w:rsidRPr="006703D1">
              <w:rPr>
                <w:color w:val="000000"/>
                <w:sz w:val="24"/>
                <w:szCs w:val="24"/>
              </w:rPr>
              <w:t>11 901 832,50</w:t>
            </w:r>
          </w:p>
        </w:tc>
        <w:tc>
          <w:tcPr>
            <w:tcW w:w="1704"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jc w:val="right"/>
              <w:rPr>
                <w:color w:val="000000"/>
                <w:sz w:val="24"/>
                <w:szCs w:val="24"/>
              </w:rPr>
            </w:pPr>
            <w:r w:rsidRPr="006703D1">
              <w:rPr>
                <w:color w:val="000000"/>
                <w:sz w:val="24"/>
                <w:szCs w:val="24"/>
              </w:rPr>
              <w:t>11 612 097,92</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289 734,58</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97,6</w:t>
            </w:r>
          </w:p>
        </w:tc>
      </w:tr>
      <w:tr w:rsidR="00E424AD" w:rsidRPr="006703D1" w:rsidTr="00E424AD">
        <w:trPr>
          <w:trHeight w:val="312"/>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424AD" w:rsidRPr="006703D1" w:rsidRDefault="00E424AD" w:rsidP="00E424AD">
            <w:pPr>
              <w:rPr>
                <w:i/>
                <w:iCs/>
                <w:color w:val="000000"/>
                <w:sz w:val="24"/>
                <w:szCs w:val="24"/>
              </w:rPr>
            </w:pPr>
            <w:r w:rsidRPr="006703D1">
              <w:rPr>
                <w:i/>
                <w:iCs/>
                <w:color w:val="000000"/>
                <w:sz w:val="24"/>
                <w:szCs w:val="24"/>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rPr>
                <w:i/>
                <w:iCs/>
                <w:color w:val="000000"/>
                <w:sz w:val="24"/>
                <w:szCs w:val="24"/>
              </w:rPr>
            </w:pPr>
            <w:r w:rsidRPr="006703D1">
              <w:rPr>
                <w:i/>
                <w:iCs/>
                <w:color w:val="000000"/>
                <w:sz w:val="24"/>
                <w:szCs w:val="24"/>
              </w:rPr>
              <w:t> </w:t>
            </w:r>
          </w:p>
        </w:tc>
        <w:tc>
          <w:tcPr>
            <w:tcW w:w="1704"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rPr>
                <w:i/>
                <w:iCs/>
                <w:color w:val="000000"/>
                <w:sz w:val="24"/>
                <w:szCs w:val="24"/>
              </w:rPr>
            </w:pPr>
            <w:r w:rsidRPr="006703D1">
              <w:rPr>
                <w:i/>
                <w:iCs/>
                <w:color w:val="000000"/>
                <w:sz w:val="24"/>
                <w:szCs w:val="24"/>
              </w:rPr>
              <w:t> </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 </w:t>
            </w:r>
          </w:p>
        </w:tc>
      </w:tr>
      <w:tr w:rsidR="00E424AD" w:rsidRPr="006703D1" w:rsidTr="00E424AD">
        <w:trPr>
          <w:trHeight w:val="312"/>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424AD" w:rsidRPr="006703D1" w:rsidRDefault="00E424AD" w:rsidP="00E424AD">
            <w:pPr>
              <w:rPr>
                <w:color w:val="000000"/>
                <w:sz w:val="24"/>
                <w:szCs w:val="24"/>
              </w:rPr>
            </w:pPr>
            <w:r w:rsidRPr="006703D1">
              <w:rPr>
                <w:color w:val="000000"/>
                <w:sz w:val="24"/>
                <w:szCs w:val="24"/>
              </w:rPr>
              <w:t>Пенсионное обеспечение</w:t>
            </w:r>
          </w:p>
        </w:tc>
        <w:tc>
          <w:tcPr>
            <w:tcW w:w="1701"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jc w:val="right"/>
              <w:rPr>
                <w:color w:val="000000"/>
                <w:sz w:val="24"/>
                <w:szCs w:val="24"/>
              </w:rPr>
            </w:pPr>
            <w:r w:rsidRPr="006703D1">
              <w:rPr>
                <w:color w:val="000000"/>
                <w:sz w:val="24"/>
                <w:szCs w:val="24"/>
              </w:rPr>
              <w:t>6 100 000,00</w:t>
            </w:r>
          </w:p>
        </w:tc>
        <w:tc>
          <w:tcPr>
            <w:tcW w:w="1704"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jc w:val="right"/>
              <w:rPr>
                <w:color w:val="000000"/>
                <w:sz w:val="24"/>
                <w:szCs w:val="24"/>
              </w:rPr>
            </w:pPr>
            <w:r w:rsidRPr="006703D1">
              <w:rPr>
                <w:color w:val="000000"/>
                <w:sz w:val="24"/>
                <w:szCs w:val="24"/>
              </w:rPr>
              <w:t>6 093 062,00</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6 938,00</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99,9</w:t>
            </w:r>
          </w:p>
        </w:tc>
      </w:tr>
      <w:tr w:rsidR="00E424AD" w:rsidRPr="006703D1" w:rsidTr="00E424AD">
        <w:trPr>
          <w:trHeight w:val="312"/>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E424AD" w:rsidRPr="006703D1" w:rsidRDefault="00E424AD" w:rsidP="00E424AD">
            <w:pPr>
              <w:rPr>
                <w:color w:val="000000"/>
                <w:sz w:val="24"/>
                <w:szCs w:val="24"/>
              </w:rPr>
            </w:pPr>
            <w:r w:rsidRPr="006703D1">
              <w:rPr>
                <w:color w:val="000000"/>
                <w:sz w:val="24"/>
                <w:szCs w:val="24"/>
              </w:rPr>
              <w:t>Охрана семьи и детства</w:t>
            </w:r>
          </w:p>
        </w:tc>
        <w:tc>
          <w:tcPr>
            <w:tcW w:w="1701"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jc w:val="right"/>
              <w:rPr>
                <w:color w:val="000000"/>
                <w:sz w:val="24"/>
                <w:szCs w:val="24"/>
              </w:rPr>
            </w:pPr>
            <w:r w:rsidRPr="006703D1">
              <w:rPr>
                <w:color w:val="000000"/>
                <w:sz w:val="24"/>
                <w:szCs w:val="24"/>
              </w:rPr>
              <w:t>2 469 000,00</w:t>
            </w:r>
          </w:p>
        </w:tc>
        <w:tc>
          <w:tcPr>
            <w:tcW w:w="1704"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jc w:val="right"/>
              <w:rPr>
                <w:color w:val="000000"/>
                <w:sz w:val="24"/>
                <w:szCs w:val="24"/>
              </w:rPr>
            </w:pPr>
            <w:r w:rsidRPr="006703D1">
              <w:rPr>
                <w:color w:val="000000"/>
                <w:sz w:val="24"/>
                <w:szCs w:val="24"/>
              </w:rPr>
              <w:t>2 319 035,92</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149 964,08</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93,9</w:t>
            </w:r>
          </w:p>
        </w:tc>
      </w:tr>
      <w:tr w:rsidR="00E424AD" w:rsidRPr="006703D1" w:rsidTr="00E424AD">
        <w:trPr>
          <w:trHeight w:val="62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E424AD" w:rsidRPr="006703D1" w:rsidRDefault="00E424AD" w:rsidP="00E424AD">
            <w:pPr>
              <w:rPr>
                <w:color w:val="000000"/>
                <w:sz w:val="24"/>
                <w:szCs w:val="24"/>
              </w:rPr>
            </w:pPr>
            <w:r w:rsidRPr="006703D1">
              <w:rPr>
                <w:color w:val="000000"/>
                <w:sz w:val="24"/>
                <w:szCs w:val="24"/>
              </w:rPr>
              <w:t>Другие вопросы в области социальной политики</w:t>
            </w:r>
          </w:p>
        </w:tc>
        <w:tc>
          <w:tcPr>
            <w:tcW w:w="1701"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jc w:val="right"/>
              <w:rPr>
                <w:color w:val="000000"/>
                <w:sz w:val="24"/>
                <w:szCs w:val="24"/>
              </w:rPr>
            </w:pPr>
            <w:r w:rsidRPr="006703D1">
              <w:rPr>
                <w:color w:val="000000"/>
                <w:sz w:val="24"/>
                <w:szCs w:val="24"/>
              </w:rPr>
              <w:t>3 332 832,50</w:t>
            </w:r>
          </w:p>
        </w:tc>
        <w:tc>
          <w:tcPr>
            <w:tcW w:w="1704" w:type="dxa"/>
            <w:tcBorders>
              <w:top w:val="nil"/>
              <w:left w:val="nil"/>
              <w:bottom w:val="single" w:sz="4" w:space="0" w:color="auto"/>
              <w:right w:val="single" w:sz="4" w:space="0" w:color="auto"/>
            </w:tcBorders>
            <w:shd w:val="clear" w:color="auto" w:fill="auto"/>
            <w:noWrap/>
            <w:vAlign w:val="center"/>
            <w:hideMark/>
          </w:tcPr>
          <w:p w:rsidR="00E424AD" w:rsidRPr="006703D1" w:rsidRDefault="00E424AD" w:rsidP="00E424AD">
            <w:pPr>
              <w:jc w:val="right"/>
              <w:rPr>
                <w:color w:val="000000"/>
                <w:sz w:val="24"/>
                <w:szCs w:val="24"/>
              </w:rPr>
            </w:pPr>
            <w:r w:rsidRPr="006703D1">
              <w:rPr>
                <w:color w:val="000000"/>
                <w:sz w:val="24"/>
                <w:szCs w:val="24"/>
              </w:rPr>
              <w:t>3 200 000,00</w:t>
            </w:r>
          </w:p>
        </w:tc>
        <w:tc>
          <w:tcPr>
            <w:tcW w:w="1556"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132 832,50</w:t>
            </w:r>
          </w:p>
        </w:tc>
        <w:tc>
          <w:tcPr>
            <w:tcW w:w="1422" w:type="dxa"/>
            <w:tcBorders>
              <w:top w:val="nil"/>
              <w:left w:val="nil"/>
              <w:bottom w:val="single" w:sz="4" w:space="0" w:color="auto"/>
              <w:right w:val="single" w:sz="4" w:space="0" w:color="auto"/>
            </w:tcBorders>
            <w:shd w:val="clear" w:color="auto" w:fill="auto"/>
            <w:vAlign w:val="center"/>
            <w:hideMark/>
          </w:tcPr>
          <w:p w:rsidR="00E424AD" w:rsidRPr="006703D1" w:rsidRDefault="00E424AD" w:rsidP="00E424AD">
            <w:pPr>
              <w:jc w:val="right"/>
              <w:rPr>
                <w:sz w:val="24"/>
                <w:szCs w:val="24"/>
              </w:rPr>
            </w:pPr>
            <w:r w:rsidRPr="006703D1">
              <w:rPr>
                <w:sz w:val="24"/>
                <w:szCs w:val="24"/>
              </w:rPr>
              <w:t>96,0</w:t>
            </w:r>
          </w:p>
        </w:tc>
      </w:tr>
    </w:tbl>
    <w:p w:rsidR="00EB30E0" w:rsidRPr="006703D1" w:rsidRDefault="00EB30E0" w:rsidP="00E424AD">
      <w:pPr>
        <w:widowControl w:val="0"/>
        <w:autoSpaceDE w:val="0"/>
        <w:autoSpaceDN w:val="0"/>
        <w:adjustRightInd w:val="0"/>
        <w:spacing w:line="360" w:lineRule="auto"/>
        <w:rPr>
          <w:rFonts w:eastAsiaTheme="minorEastAsia"/>
          <w:sz w:val="28"/>
          <w:szCs w:val="28"/>
        </w:rPr>
      </w:pPr>
    </w:p>
    <w:p w:rsidR="004531AA" w:rsidRPr="006703D1" w:rsidRDefault="009F4776" w:rsidP="00D37BC1">
      <w:pPr>
        <w:tabs>
          <w:tab w:val="left" w:pos="851"/>
        </w:tabs>
        <w:suppressAutoHyphens/>
        <w:spacing w:line="360" w:lineRule="auto"/>
        <w:ind w:firstLine="709"/>
        <w:jc w:val="both"/>
        <w:rPr>
          <w:sz w:val="28"/>
          <w:szCs w:val="28"/>
        </w:rPr>
      </w:pPr>
      <w:r w:rsidRPr="006703D1">
        <w:rPr>
          <w:sz w:val="28"/>
          <w:szCs w:val="28"/>
        </w:rPr>
        <w:t>По данной муниципальной программе отражены расходы:</w:t>
      </w:r>
    </w:p>
    <w:p w:rsidR="009F4776" w:rsidRPr="006703D1" w:rsidRDefault="009F4776" w:rsidP="00D37BC1">
      <w:pPr>
        <w:tabs>
          <w:tab w:val="left" w:pos="851"/>
        </w:tabs>
        <w:suppressAutoHyphens/>
        <w:spacing w:line="360" w:lineRule="auto"/>
        <w:ind w:firstLine="709"/>
        <w:jc w:val="both"/>
        <w:rPr>
          <w:b/>
          <w:sz w:val="28"/>
          <w:szCs w:val="28"/>
        </w:rPr>
      </w:pPr>
      <w:r w:rsidRPr="006703D1">
        <w:rPr>
          <w:sz w:val="28"/>
          <w:szCs w:val="28"/>
        </w:rPr>
        <w:t xml:space="preserve">1. </w:t>
      </w:r>
      <w:r w:rsidRPr="006703D1">
        <w:rPr>
          <w:b/>
          <w:sz w:val="28"/>
          <w:szCs w:val="28"/>
        </w:rPr>
        <w:t>По Охране семьи и детства в части Ведомственного проекта</w:t>
      </w:r>
      <w:r w:rsidR="00D40721" w:rsidRPr="006703D1">
        <w:rPr>
          <w:b/>
          <w:sz w:val="28"/>
          <w:szCs w:val="28"/>
        </w:rPr>
        <w:t xml:space="preserve"> (</w:t>
      </w:r>
      <w:r w:rsidR="00D40721" w:rsidRPr="006703D1">
        <w:rPr>
          <w:color w:val="000000"/>
          <w:sz w:val="28"/>
          <w:szCs w:val="28"/>
        </w:rPr>
        <w:t>Организация жизнеустройства детей-сирот, детей, оставшихся без попечения родителей, недееспособных граждан</w:t>
      </w:r>
      <w:r w:rsidR="00D40721" w:rsidRPr="006703D1">
        <w:rPr>
          <w:b/>
          <w:sz w:val="28"/>
          <w:szCs w:val="28"/>
        </w:rPr>
        <w:t>)</w:t>
      </w:r>
      <w:r w:rsidRPr="006703D1">
        <w:rPr>
          <w:b/>
          <w:sz w:val="28"/>
          <w:szCs w:val="28"/>
        </w:rPr>
        <w:t>:</w:t>
      </w:r>
    </w:p>
    <w:p w:rsidR="00D40721" w:rsidRPr="006703D1" w:rsidRDefault="009F4776" w:rsidP="00D37BC1">
      <w:pPr>
        <w:tabs>
          <w:tab w:val="left" w:pos="851"/>
        </w:tabs>
        <w:suppressAutoHyphens/>
        <w:spacing w:line="360" w:lineRule="auto"/>
        <w:ind w:firstLine="709"/>
        <w:jc w:val="both"/>
        <w:rPr>
          <w:sz w:val="28"/>
          <w:szCs w:val="28"/>
        </w:rPr>
      </w:pPr>
      <w:r w:rsidRPr="006703D1">
        <w:rPr>
          <w:b/>
          <w:sz w:val="28"/>
          <w:szCs w:val="28"/>
        </w:rPr>
        <w:t xml:space="preserve">- </w:t>
      </w:r>
      <w:r w:rsidRPr="006703D1">
        <w:rPr>
          <w:sz w:val="28"/>
          <w:szCs w:val="28"/>
        </w:rPr>
        <w:t>на оказание преподавательских услуг по направлению психология (подготовка граждан, выразивших желание стать опекунами (попечителями), приемными родителями, усыновителями детей-сирот и детей, оставшихся без попечения родителей, а также сопровождение семей, принявших в семью детей)</w:t>
      </w:r>
      <w:r w:rsidR="00AB600F" w:rsidRPr="006703D1">
        <w:rPr>
          <w:sz w:val="28"/>
          <w:szCs w:val="28"/>
        </w:rPr>
        <w:t xml:space="preserve"> </w:t>
      </w:r>
      <w:r w:rsidR="00D40721" w:rsidRPr="006703D1">
        <w:rPr>
          <w:sz w:val="28"/>
          <w:szCs w:val="28"/>
        </w:rPr>
        <w:t>и услуги СЭС  исполнение составило 149 324,41 руб. или 77,0 % , кредиторская задолженность на 01.01.2026 года составила – 3 521,79 руб., не освоены средства по оплате услуг  Роспотребнадзора в сумме 11 450,00 руб. по причине отсутствия заявок на направление детей-сирот и детей, оставшихся без попечения родителей в специализированные учреждения.</w:t>
      </w:r>
    </w:p>
    <w:p w:rsidR="00D40721" w:rsidRPr="006703D1" w:rsidRDefault="00D40721" w:rsidP="00D40721">
      <w:pPr>
        <w:tabs>
          <w:tab w:val="left" w:pos="851"/>
        </w:tabs>
        <w:suppressAutoHyphens/>
        <w:spacing w:line="360" w:lineRule="auto"/>
        <w:ind w:firstLine="709"/>
        <w:jc w:val="both"/>
        <w:rPr>
          <w:sz w:val="28"/>
          <w:szCs w:val="28"/>
        </w:rPr>
      </w:pPr>
      <w:r w:rsidRPr="006703D1">
        <w:rPr>
          <w:sz w:val="28"/>
          <w:szCs w:val="28"/>
        </w:rPr>
        <w:t xml:space="preserve">- на организацию жизнеустройства детей-сирот, детей, оставшихся без попечения родителей, недееспособных граждан предусмотрено 200 000,00 руб., израсходовано 34 200 руб., что составляет 17,1 %. Направлен один гражданин, признанный судом недееспособным (проезд с сопровождающим) в ГБУ РС (Я) «Олекминский специализированный дом социального обслуживания для престарелых и инвалидов». </w:t>
      </w:r>
    </w:p>
    <w:p w:rsidR="00D40721" w:rsidRPr="006703D1" w:rsidRDefault="00D40721" w:rsidP="00D40721">
      <w:pPr>
        <w:tabs>
          <w:tab w:val="left" w:pos="851"/>
        </w:tabs>
        <w:suppressAutoHyphens/>
        <w:spacing w:line="360" w:lineRule="auto"/>
        <w:ind w:firstLine="709"/>
        <w:jc w:val="both"/>
        <w:rPr>
          <w:sz w:val="28"/>
          <w:szCs w:val="28"/>
        </w:rPr>
      </w:pPr>
      <w:r w:rsidRPr="006703D1">
        <w:rPr>
          <w:sz w:val="28"/>
          <w:szCs w:val="28"/>
        </w:rPr>
        <w:t>Неисполнение связано с отсутствием путевок по устройству недееспособных граждан в специализированные учреждения РС(Я) и по причине отсутствия заявок на направление детей-сирот и детей, оставшихся без попечения родителей в специализированные учреждения.</w:t>
      </w:r>
    </w:p>
    <w:p w:rsidR="00573BF8" w:rsidRPr="006703D1" w:rsidRDefault="00044A10" w:rsidP="00D37BC1">
      <w:pPr>
        <w:tabs>
          <w:tab w:val="left" w:pos="851"/>
        </w:tabs>
        <w:suppressAutoHyphens/>
        <w:spacing w:line="360" w:lineRule="auto"/>
        <w:ind w:firstLine="709"/>
        <w:jc w:val="both"/>
        <w:rPr>
          <w:color w:val="000000"/>
          <w:sz w:val="28"/>
          <w:szCs w:val="28"/>
        </w:rPr>
      </w:pPr>
      <w:r w:rsidRPr="006703D1">
        <w:rPr>
          <w:sz w:val="28"/>
          <w:szCs w:val="28"/>
        </w:rPr>
        <w:t>2</w:t>
      </w:r>
      <w:r w:rsidR="00573BF8" w:rsidRPr="006703D1">
        <w:rPr>
          <w:sz w:val="28"/>
          <w:szCs w:val="28"/>
        </w:rPr>
        <w:t xml:space="preserve">. </w:t>
      </w:r>
      <w:r w:rsidR="00573BF8" w:rsidRPr="006703D1">
        <w:rPr>
          <w:b/>
          <w:sz w:val="28"/>
          <w:szCs w:val="28"/>
        </w:rPr>
        <w:t xml:space="preserve">По </w:t>
      </w:r>
      <w:r w:rsidR="00573BF8" w:rsidRPr="006703D1">
        <w:rPr>
          <w:b/>
          <w:color w:val="000000"/>
          <w:sz w:val="28"/>
          <w:szCs w:val="28"/>
        </w:rPr>
        <w:t>Другим вопросам в области социальной политики в части Ведомственного проекта</w:t>
      </w:r>
      <w:r w:rsidR="00573BF8" w:rsidRPr="006703D1">
        <w:rPr>
          <w:color w:val="000000"/>
          <w:sz w:val="28"/>
          <w:szCs w:val="28"/>
        </w:rPr>
        <w:t xml:space="preserve"> расходы на мероприятие «Совершенствование системы управления охраной труда. Информационное обеспечение и пропаганда охраны труда. Создание мотивации к безопасному труду, формирование культуры охраны труда» составили </w:t>
      </w:r>
      <w:r w:rsidR="00C35DAE" w:rsidRPr="006703D1">
        <w:rPr>
          <w:color w:val="000000"/>
          <w:sz w:val="28"/>
          <w:szCs w:val="28"/>
        </w:rPr>
        <w:t xml:space="preserve">246 886,00 </w:t>
      </w:r>
      <w:r w:rsidR="00573BF8" w:rsidRPr="006703D1">
        <w:rPr>
          <w:color w:val="000000"/>
          <w:sz w:val="28"/>
          <w:szCs w:val="28"/>
        </w:rPr>
        <w:t>руб.</w:t>
      </w:r>
      <w:r w:rsidR="00C35DAE" w:rsidRPr="006703D1">
        <w:rPr>
          <w:color w:val="000000"/>
          <w:sz w:val="28"/>
          <w:szCs w:val="28"/>
        </w:rPr>
        <w:t xml:space="preserve"> при плане </w:t>
      </w:r>
      <w:r w:rsidR="009D285C" w:rsidRPr="006703D1">
        <w:rPr>
          <w:color w:val="000000"/>
          <w:sz w:val="28"/>
          <w:szCs w:val="28"/>
        </w:rPr>
        <w:t xml:space="preserve">1 572 967,33 </w:t>
      </w:r>
      <w:r w:rsidR="00C35DAE" w:rsidRPr="006703D1">
        <w:rPr>
          <w:color w:val="000000"/>
          <w:sz w:val="28"/>
          <w:szCs w:val="28"/>
        </w:rPr>
        <w:t>руб.</w:t>
      </w:r>
    </w:p>
    <w:p w:rsidR="009D285C" w:rsidRPr="006703D1" w:rsidRDefault="009D285C" w:rsidP="00D37BC1">
      <w:pPr>
        <w:tabs>
          <w:tab w:val="left" w:pos="851"/>
        </w:tabs>
        <w:suppressAutoHyphens/>
        <w:spacing w:line="360" w:lineRule="auto"/>
        <w:ind w:firstLine="709"/>
        <w:jc w:val="both"/>
        <w:rPr>
          <w:color w:val="000000"/>
          <w:sz w:val="28"/>
          <w:szCs w:val="28"/>
        </w:rPr>
      </w:pPr>
      <w:r w:rsidRPr="006703D1">
        <w:rPr>
          <w:color w:val="000000"/>
          <w:sz w:val="28"/>
          <w:szCs w:val="28"/>
        </w:rPr>
        <w:t>- Произведена оплата договора от 20.02.2025 года № 524270158 «Об оплате расходов на приобретение неисключительных прав использования базы данных Справочная система «Охрана труда Плюс») на сумму 188 962,00 руб.;</w:t>
      </w:r>
    </w:p>
    <w:p w:rsidR="009D285C" w:rsidRPr="006703D1" w:rsidRDefault="009D285C" w:rsidP="00D37BC1">
      <w:pPr>
        <w:tabs>
          <w:tab w:val="left" w:pos="851"/>
        </w:tabs>
        <w:suppressAutoHyphens/>
        <w:spacing w:line="360" w:lineRule="auto"/>
        <w:ind w:firstLine="709"/>
        <w:jc w:val="both"/>
        <w:rPr>
          <w:color w:val="000000"/>
          <w:sz w:val="28"/>
          <w:szCs w:val="28"/>
        </w:rPr>
      </w:pPr>
      <w:r w:rsidRPr="006703D1">
        <w:rPr>
          <w:color w:val="000000"/>
          <w:sz w:val="28"/>
          <w:szCs w:val="28"/>
        </w:rPr>
        <w:t>-</w:t>
      </w:r>
      <w:r w:rsidRPr="006703D1">
        <w:t xml:space="preserve"> </w:t>
      </w:r>
      <w:r w:rsidRPr="006703D1">
        <w:rPr>
          <w:color w:val="000000"/>
          <w:sz w:val="28"/>
          <w:szCs w:val="28"/>
        </w:rPr>
        <w:t>в рамках реализации мероприятий проведен детский конкурс по охране труда, общая сумма расходов на приобретение призов составила – 44 000,00 руб.;</w:t>
      </w:r>
    </w:p>
    <w:p w:rsidR="009D285C" w:rsidRPr="006703D1" w:rsidRDefault="009D285C" w:rsidP="00D37BC1">
      <w:pPr>
        <w:tabs>
          <w:tab w:val="left" w:pos="851"/>
        </w:tabs>
        <w:suppressAutoHyphens/>
        <w:spacing w:line="360" w:lineRule="auto"/>
        <w:ind w:firstLine="709"/>
        <w:jc w:val="both"/>
        <w:rPr>
          <w:color w:val="000000"/>
          <w:sz w:val="28"/>
          <w:szCs w:val="28"/>
        </w:rPr>
      </w:pPr>
      <w:r w:rsidRPr="006703D1">
        <w:rPr>
          <w:color w:val="000000"/>
          <w:sz w:val="28"/>
          <w:szCs w:val="28"/>
        </w:rPr>
        <w:t>-</w:t>
      </w:r>
      <w:r w:rsidRPr="006703D1">
        <w:t xml:space="preserve"> </w:t>
      </w:r>
      <w:r w:rsidRPr="006703D1">
        <w:rPr>
          <w:color w:val="000000"/>
          <w:sz w:val="28"/>
          <w:szCs w:val="28"/>
        </w:rPr>
        <w:t>приобретены аптечки для оказания первой помощи и ящики металлические настенные для хранения медикаментов на общую сумму 13 924,00 руб.;</w:t>
      </w:r>
    </w:p>
    <w:p w:rsidR="009D285C" w:rsidRPr="006703D1" w:rsidRDefault="009D285C" w:rsidP="00D37BC1">
      <w:pPr>
        <w:tabs>
          <w:tab w:val="left" w:pos="851"/>
        </w:tabs>
        <w:suppressAutoHyphens/>
        <w:spacing w:line="360" w:lineRule="auto"/>
        <w:ind w:firstLine="709"/>
        <w:jc w:val="both"/>
        <w:rPr>
          <w:color w:val="000000"/>
          <w:sz w:val="28"/>
          <w:szCs w:val="28"/>
        </w:rPr>
      </w:pPr>
      <w:r w:rsidRPr="006703D1">
        <w:rPr>
          <w:color w:val="000000"/>
          <w:sz w:val="28"/>
          <w:szCs w:val="28"/>
        </w:rPr>
        <w:t>-</w:t>
      </w:r>
      <w:r w:rsidRPr="006703D1">
        <w:t xml:space="preserve"> </w:t>
      </w:r>
      <w:r w:rsidRPr="006703D1">
        <w:rPr>
          <w:color w:val="000000"/>
          <w:sz w:val="28"/>
          <w:szCs w:val="28"/>
        </w:rPr>
        <w:t>проведен конкурс по итогам которого заключен МК №32, от 10.11.2025г. «На оказание услуг по проведению специ</w:t>
      </w:r>
      <w:r w:rsidR="008D43C7" w:rsidRPr="006703D1">
        <w:rPr>
          <w:color w:val="000000"/>
          <w:sz w:val="28"/>
          <w:szCs w:val="28"/>
        </w:rPr>
        <w:t xml:space="preserve">альной оценки условий труда на </w:t>
      </w:r>
      <w:r w:rsidRPr="006703D1">
        <w:rPr>
          <w:color w:val="000000"/>
          <w:sz w:val="28"/>
          <w:szCs w:val="28"/>
        </w:rPr>
        <w:t>рабочих местах в бюджетных учреждениях МР "Ленский район" в г.</w:t>
      </w:r>
      <w:r w:rsidR="008D43C7" w:rsidRPr="006703D1">
        <w:rPr>
          <w:color w:val="000000"/>
          <w:sz w:val="28"/>
          <w:szCs w:val="28"/>
        </w:rPr>
        <w:t xml:space="preserve"> </w:t>
      </w:r>
      <w:r w:rsidRPr="006703D1">
        <w:rPr>
          <w:color w:val="000000"/>
          <w:sz w:val="28"/>
          <w:szCs w:val="28"/>
        </w:rPr>
        <w:t>Ленск, п.</w:t>
      </w:r>
      <w:r w:rsidR="008D43C7" w:rsidRPr="006703D1">
        <w:rPr>
          <w:color w:val="000000"/>
          <w:sz w:val="28"/>
          <w:szCs w:val="28"/>
        </w:rPr>
        <w:t xml:space="preserve"> </w:t>
      </w:r>
      <w:r w:rsidRPr="006703D1">
        <w:rPr>
          <w:color w:val="000000"/>
          <w:sz w:val="28"/>
          <w:szCs w:val="28"/>
        </w:rPr>
        <w:t>Пеледуй,</w:t>
      </w:r>
      <w:r w:rsidR="008D43C7" w:rsidRPr="006703D1">
        <w:rPr>
          <w:color w:val="000000"/>
          <w:sz w:val="28"/>
          <w:szCs w:val="28"/>
        </w:rPr>
        <w:t xml:space="preserve"> </w:t>
      </w:r>
      <w:r w:rsidRPr="006703D1">
        <w:rPr>
          <w:color w:val="000000"/>
          <w:sz w:val="28"/>
          <w:szCs w:val="28"/>
        </w:rPr>
        <w:t>с.</w:t>
      </w:r>
      <w:r w:rsidR="008D43C7" w:rsidRPr="006703D1">
        <w:rPr>
          <w:color w:val="000000"/>
          <w:sz w:val="28"/>
          <w:szCs w:val="28"/>
        </w:rPr>
        <w:t xml:space="preserve"> </w:t>
      </w:r>
      <w:r w:rsidRPr="006703D1">
        <w:rPr>
          <w:color w:val="000000"/>
          <w:sz w:val="28"/>
          <w:szCs w:val="28"/>
        </w:rPr>
        <w:t>Беченча, с.</w:t>
      </w:r>
      <w:r w:rsidR="008D43C7" w:rsidRPr="006703D1">
        <w:rPr>
          <w:color w:val="000000"/>
          <w:sz w:val="28"/>
          <w:szCs w:val="28"/>
        </w:rPr>
        <w:t xml:space="preserve"> </w:t>
      </w:r>
      <w:r w:rsidRPr="006703D1">
        <w:rPr>
          <w:color w:val="000000"/>
          <w:sz w:val="28"/>
          <w:szCs w:val="28"/>
        </w:rPr>
        <w:t>Нюя, с.</w:t>
      </w:r>
      <w:r w:rsidR="008D43C7" w:rsidRPr="006703D1">
        <w:rPr>
          <w:color w:val="000000"/>
          <w:sz w:val="28"/>
          <w:szCs w:val="28"/>
        </w:rPr>
        <w:t xml:space="preserve"> </w:t>
      </w:r>
      <w:r w:rsidRPr="006703D1">
        <w:rPr>
          <w:color w:val="000000"/>
          <w:sz w:val="28"/>
          <w:szCs w:val="28"/>
        </w:rPr>
        <w:t>Чамча, с.Турукта» на сумму 262 350,0 руб., экономия то итогам торгов составила – 214 650,0 руб.</w:t>
      </w:r>
      <w:r w:rsidR="008D43C7" w:rsidRPr="006703D1">
        <w:rPr>
          <w:color w:val="000000"/>
          <w:sz w:val="28"/>
          <w:szCs w:val="28"/>
        </w:rPr>
        <w:t xml:space="preserve"> По причине отсутствия средств на счете бюджета   оплата по контракту не прошла, и на 01.01.2026г. имеется кредиторская задолженность в сумме - 262 350,0 руб.</w:t>
      </w:r>
    </w:p>
    <w:p w:rsidR="008D43C7" w:rsidRPr="006703D1" w:rsidRDefault="008D43C7" w:rsidP="00D37BC1">
      <w:pPr>
        <w:tabs>
          <w:tab w:val="left" w:pos="851"/>
        </w:tabs>
        <w:suppressAutoHyphens/>
        <w:spacing w:line="360" w:lineRule="auto"/>
        <w:ind w:firstLine="709"/>
        <w:jc w:val="both"/>
        <w:rPr>
          <w:color w:val="000000"/>
          <w:sz w:val="28"/>
          <w:szCs w:val="28"/>
        </w:rPr>
      </w:pPr>
      <w:r w:rsidRPr="006703D1">
        <w:rPr>
          <w:color w:val="000000"/>
          <w:sz w:val="28"/>
          <w:szCs w:val="28"/>
        </w:rPr>
        <w:t>Низкое исполнение по программе по причине низкого количества поданных заявок на проведение СОУТ учреждений Ленского района и недостаточное количества заявок на проведение выездного обучения работодателей и работников по вопросам охраны труда.</w:t>
      </w:r>
    </w:p>
    <w:p w:rsidR="00044A10" w:rsidRPr="006703D1" w:rsidRDefault="00044A10" w:rsidP="00044A10">
      <w:pPr>
        <w:tabs>
          <w:tab w:val="left" w:pos="851"/>
        </w:tabs>
        <w:suppressAutoHyphens/>
        <w:spacing w:line="360" w:lineRule="auto"/>
        <w:ind w:firstLine="709"/>
        <w:jc w:val="both"/>
        <w:rPr>
          <w:color w:val="000000"/>
          <w:sz w:val="28"/>
          <w:szCs w:val="28"/>
        </w:rPr>
      </w:pPr>
      <w:r w:rsidRPr="006703D1">
        <w:rPr>
          <w:b/>
          <w:sz w:val="28"/>
          <w:szCs w:val="28"/>
        </w:rPr>
        <w:t xml:space="preserve">3. По Пенсионному обеспечению в части </w:t>
      </w:r>
      <w:r w:rsidR="00103A59" w:rsidRPr="006703D1">
        <w:rPr>
          <w:b/>
          <w:color w:val="000000"/>
          <w:sz w:val="28"/>
          <w:szCs w:val="28"/>
        </w:rPr>
        <w:t>Комплексов процессных мероприятий</w:t>
      </w:r>
      <w:r w:rsidRPr="006703D1">
        <w:rPr>
          <w:b/>
          <w:color w:val="000000"/>
          <w:sz w:val="28"/>
          <w:szCs w:val="28"/>
        </w:rPr>
        <w:t xml:space="preserve"> </w:t>
      </w:r>
      <w:r w:rsidRPr="006703D1">
        <w:rPr>
          <w:color w:val="000000"/>
          <w:sz w:val="28"/>
          <w:szCs w:val="28"/>
        </w:rPr>
        <w:t>выплачена</w:t>
      </w:r>
      <w:r w:rsidRPr="006703D1">
        <w:rPr>
          <w:b/>
          <w:color w:val="000000"/>
          <w:sz w:val="28"/>
          <w:szCs w:val="28"/>
        </w:rPr>
        <w:t xml:space="preserve"> </w:t>
      </w:r>
      <w:r w:rsidRPr="006703D1">
        <w:rPr>
          <w:color w:val="000000"/>
          <w:sz w:val="28"/>
          <w:szCs w:val="28"/>
        </w:rPr>
        <w:t xml:space="preserve">дополнительная надбавка к пенсии работникам муниципальной бюджетной сферы в сумме </w:t>
      </w:r>
      <w:r w:rsidR="00751BEA" w:rsidRPr="006703D1">
        <w:rPr>
          <w:color w:val="000000"/>
          <w:sz w:val="28"/>
          <w:szCs w:val="28"/>
        </w:rPr>
        <w:t xml:space="preserve">6 093 062,00 </w:t>
      </w:r>
      <w:r w:rsidRPr="006703D1">
        <w:rPr>
          <w:color w:val="000000"/>
          <w:sz w:val="28"/>
          <w:szCs w:val="28"/>
        </w:rPr>
        <w:t>руб.</w:t>
      </w:r>
    </w:p>
    <w:p w:rsidR="00F7444F" w:rsidRPr="006703D1" w:rsidRDefault="00F7444F" w:rsidP="00D37BC1">
      <w:pPr>
        <w:tabs>
          <w:tab w:val="left" w:pos="851"/>
        </w:tabs>
        <w:suppressAutoHyphens/>
        <w:spacing w:line="360" w:lineRule="auto"/>
        <w:ind w:firstLine="709"/>
        <w:jc w:val="both"/>
        <w:rPr>
          <w:b/>
          <w:color w:val="000000"/>
          <w:sz w:val="28"/>
          <w:szCs w:val="28"/>
        </w:rPr>
      </w:pPr>
      <w:r w:rsidRPr="006703D1">
        <w:rPr>
          <w:color w:val="000000"/>
          <w:sz w:val="28"/>
          <w:szCs w:val="28"/>
        </w:rPr>
        <w:t xml:space="preserve">4. </w:t>
      </w:r>
      <w:r w:rsidRPr="006703D1">
        <w:rPr>
          <w:b/>
          <w:color w:val="000000"/>
          <w:sz w:val="28"/>
          <w:szCs w:val="28"/>
        </w:rPr>
        <w:t>По Охране семьи и детства в части Комплексов процессных мероприятий</w:t>
      </w:r>
      <w:r w:rsidR="002D28E7" w:rsidRPr="006703D1">
        <w:rPr>
          <w:b/>
          <w:color w:val="000000"/>
          <w:sz w:val="28"/>
          <w:szCs w:val="28"/>
        </w:rPr>
        <w:t>:</w:t>
      </w:r>
    </w:p>
    <w:p w:rsidR="002D28E7" w:rsidRPr="006703D1" w:rsidRDefault="002D28E7" w:rsidP="00D37BC1">
      <w:pPr>
        <w:tabs>
          <w:tab w:val="left" w:pos="851"/>
        </w:tabs>
        <w:suppressAutoHyphens/>
        <w:spacing w:line="360" w:lineRule="auto"/>
        <w:ind w:firstLine="709"/>
        <w:jc w:val="both"/>
        <w:rPr>
          <w:color w:val="000000"/>
          <w:sz w:val="28"/>
          <w:szCs w:val="28"/>
        </w:rPr>
      </w:pPr>
      <w:r w:rsidRPr="006703D1">
        <w:rPr>
          <w:color w:val="000000"/>
          <w:sz w:val="28"/>
          <w:szCs w:val="28"/>
        </w:rPr>
        <w:t xml:space="preserve">- материальная помощь выпускникам из числа детей-сирот – </w:t>
      </w:r>
      <w:r w:rsidR="00751BEA" w:rsidRPr="006703D1">
        <w:rPr>
          <w:color w:val="000000"/>
          <w:sz w:val="28"/>
          <w:szCs w:val="28"/>
        </w:rPr>
        <w:t>8</w:t>
      </w:r>
      <w:r w:rsidR="00E847D6" w:rsidRPr="006703D1">
        <w:rPr>
          <w:color w:val="000000"/>
          <w:sz w:val="28"/>
          <w:szCs w:val="28"/>
        </w:rPr>
        <w:t>0 000,00</w:t>
      </w:r>
      <w:r w:rsidRPr="006703D1">
        <w:rPr>
          <w:color w:val="000000"/>
          <w:sz w:val="28"/>
          <w:szCs w:val="28"/>
        </w:rPr>
        <w:t xml:space="preserve"> руб.;</w:t>
      </w:r>
    </w:p>
    <w:p w:rsidR="002D28E7" w:rsidRPr="006703D1" w:rsidRDefault="002D28E7" w:rsidP="00D37BC1">
      <w:pPr>
        <w:tabs>
          <w:tab w:val="left" w:pos="851"/>
        </w:tabs>
        <w:suppressAutoHyphens/>
        <w:spacing w:line="360" w:lineRule="auto"/>
        <w:ind w:firstLine="709"/>
        <w:jc w:val="both"/>
        <w:rPr>
          <w:color w:val="000000"/>
          <w:sz w:val="28"/>
          <w:szCs w:val="28"/>
        </w:rPr>
      </w:pPr>
      <w:r w:rsidRPr="006703D1">
        <w:rPr>
          <w:b/>
          <w:color w:val="000000"/>
          <w:sz w:val="28"/>
          <w:szCs w:val="28"/>
        </w:rPr>
        <w:t xml:space="preserve">- </w:t>
      </w:r>
      <w:r w:rsidRPr="006703D1">
        <w:rPr>
          <w:color w:val="000000"/>
          <w:sz w:val="28"/>
          <w:szCs w:val="28"/>
        </w:rPr>
        <w:t xml:space="preserve">социальные выплаты на компенсацию расходов по проезду детей </w:t>
      </w:r>
      <w:r w:rsidR="005902FF" w:rsidRPr="006703D1">
        <w:rPr>
          <w:color w:val="000000"/>
          <w:sz w:val="28"/>
          <w:szCs w:val="28"/>
        </w:rPr>
        <w:t>–</w:t>
      </w:r>
      <w:r w:rsidRPr="006703D1">
        <w:rPr>
          <w:color w:val="000000"/>
          <w:sz w:val="28"/>
          <w:szCs w:val="28"/>
        </w:rPr>
        <w:t xml:space="preserve"> сирот</w:t>
      </w:r>
      <w:r w:rsidR="005902FF" w:rsidRPr="006703D1">
        <w:rPr>
          <w:color w:val="000000"/>
          <w:sz w:val="28"/>
          <w:szCs w:val="28"/>
        </w:rPr>
        <w:t xml:space="preserve">, недееспособных граждан к местам учебы, лечения, отдыха – </w:t>
      </w:r>
      <w:r w:rsidR="00751BEA" w:rsidRPr="006703D1">
        <w:rPr>
          <w:color w:val="000000"/>
          <w:sz w:val="28"/>
          <w:szCs w:val="28"/>
        </w:rPr>
        <w:t xml:space="preserve">2 239 035,92 </w:t>
      </w:r>
      <w:r w:rsidR="005902FF" w:rsidRPr="006703D1">
        <w:rPr>
          <w:color w:val="000000"/>
          <w:sz w:val="28"/>
          <w:szCs w:val="28"/>
        </w:rPr>
        <w:t>руб.</w:t>
      </w:r>
    </w:p>
    <w:p w:rsidR="00751BEA" w:rsidRPr="006703D1" w:rsidRDefault="00751BEA" w:rsidP="00D37BC1">
      <w:pPr>
        <w:tabs>
          <w:tab w:val="left" w:pos="851"/>
        </w:tabs>
        <w:suppressAutoHyphens/>
        <w:spacing w:line="360" w:lineRule="auto"/>
        <w:ind w:firstLine="709"/>
        <w:jc w:val="both"/>
        <w:rPr>
          <w:color w:val="000000"/>
          <w:sz w:val="28"/>
          <w:szCs w:val="28"/>
        </w:rPr>
      </w:pPr>
      <w:r w:rsidRPr="006703D1">
        <w:rPr>
          <w:color w:val="000000"/>
          <w:sz w:val="28"/>
          <w:szCs w:val="28"/>
        </w:rPr>
        <w:t>Расходы имеют заявительный характер.</w:t>
      </w:r>
    </w:p>
    <w:p w:rsidR="006642E7" w:rsidRPr="006703D1" w:rsidRDefault="006642E7" w:rsidP="00D37BC1">
      <w:pPr>
        <w:tabs>
          <w:tab w:val="left" w:pos="851"/>
        </w:tabs>
        <w:suppressAutoHyphens/>
        <w:spacing w:line="360" w:lineRule="auto"/>
        <w:ind w:firstLine="709"/>
        <w:jc w:val="both"/>
        <w:rPr>
          <w:b/>
          <w:color w:val="000000"/>
          <w:sz w:val="28"/>
          <w:szCs w:val="28"/>
        </w:rPr>
      </w:pPr>
      <w:r w:rsidRPr="006703D1">
        <w:rPr>
          <w:color w:val="000000"/>
          <w:sz w:val="28"/>
          <w:szCs w:val="28"/>
        </w:rPr>
        <w:t xml:space="preserve">5. </w:t>
      </w:r>
      <w:r w:rsidRPr="006703D1">
        <w:rPr>
          <w:b/>
          <w:sz w:val="28"/>
          <w:szCs w:val="28"/>
        </w:rPr>
        <w:t xml:space="preserve">По </w:t>
      </w:r>
      <w:r w:rsidRPr="006703D1">
        <w:rPr>
          <w:b/>
          <w:color w:val="000000"/>
          <w:sz w:val="28"/>
          <w:szCs w:val="28"/>
        </w:rPr>
        <w:t>Другим вопросам в области социальной политики в части Комплексов процессных мероприятий:</w:t>
      </w:r>
    </w:p>
    <w:p w:rsidR="006642E7" w:rsidRPr="006703D1" w:rsidRDefault="006642E7" w:rsidP="00D37BC1">
      <w:pPr>
        <w:tabs>
          <w:tab w:val="left" w:pos="851"/>
        </w:tabs>
        <w:suppressAutoHyphens/>
        <w:spacing w:line="360" w:lineRule="auto"/>
        <w:ind w:firstLine="709"/>
        <w:jc w:val="both"/>
        <w:rPr>
          <w:color w:val="000000"/>
          <w:sz w:val="28"/>
          <w:szCs w:val="28"/>
        </w:rPr>
      </w:pPr>
      <w:r w:rsidRPr="006703D1">
        <w:rPr>
          <w:color w:val="000000"/>
          <w:sz w:val="28"/>
          <w:szCs w:val="28"/>
        </w:rPr>
        <w:t xml:space="preserve">- материальная </w:t>
      </w:r>
      <w:r w:rsidR="007224EA" w:rsidRPr="006703D1">
        <w:rPr>
          <w:color w:val="000000"/>
          <w:sz w:val="28"/>
          <w:szCs w:val="28"/>
        </w:rPr>
        <w:t xml:space="preserve">помощь на компенсацию затрат на </w:t>
      </w:r>
      <w:r w:rsidRPr="006703D1">
        <w:rPr>
          <w:color w:val="000000"/>
          <w:sz w:val="28"/>
          <w:szCs w:val="28"/>
        </w:rPr>
        <w:t>проезд к месту лечение,</w:t>
      </w:r>
      <w:r w:rsidR="007224EA" w:rsidRPr="006703D1">
        <w:rPr>
          <w:color w:val="000000"/>
          <w:sz w:val="28"/>
          <w:szCs w:val="28"/>
        </w:rPr>
        <w:t xml:space="preserve"> проживание,</w:t>
      </w:r>
      <w:r w:rsidRPr="006703D1">
        <w:rPr>
          <w:color w:val="000000"/>
          <w:sz w:val="28"/>
          <w:szCs w:val="28"/>
        </w:rPr>
        <w:t xml:space="preserve"> лекарственны</w:t>
      </w:r>
      <w:r w:rsidR="007224EA" w:rsidRPr="006703D1">
        <w:rPr>
          <w:color w:val="000000"/>
          <w:sz w:val="28"/>
          <w:szCs w:val="28"/>
        </w:rPr>
        <w:t>е</w:t>
      </w:r>
      <w:r w:rsidRPr="006703D1">
        <w:rPr>
          <w:color w:val="000000"/>
          <w:sz w:val="28"/>
          <w:szCs w:val="28"/>
        </w:rPr>
        <w:t xml:space="preserve"> препарат</w:t>
      </w:r>
      <w:r w:rsidR="007224EA" w:rsidRPr="006703D1">
        <w:rPr>
          <w:color w:val="000000"/>
          <w:sz w:val="28"/>
          <w:szCs w:val="28"/>
        </w:rPr>
        <w:t>ы</w:t>
      </w:r>
      <w:r w:rsidRPr="006703D1">
        <w:rPr>
          <w:color w:val="000000"/>
          <w:sz w:val="28"/>
          <w:szCs w:val="28"/>
        </w:rPr>
        <w:t>,</w:t>
      </w:r>
      <w:r w:rsidR="00CE539C" w:rsidRPr="006703D1">
        <w:rPr>
          <w:color w:val="000000"/>
          <w:sz w:val="28"/>
          <w:szCs w:val="28"/>
        </w:rPr>
        <w:t xml:space="preserve"> </w:t>
      </w:r>
      <w:r w:rsidR="007224EA" w:rsidRPr="006703D1">
        <w:rPr>
          <w:color w:val="000000"/>
          <w:sz w:val="28"/>
          <w:szCs w:val="28"/>
        </w:rPr>
        <w:t>медицинские услуги</w:t>
      </w:r>
      <w:r w:rsidR="00CE539C" w:rsidRPr="006703D1">
        <w:rPr>
          <w:color w:val="000000"/>
          <w:sz w:val="28"/>
          <w:szCs w:val="28"/>
        </w:rPr>
        <w:t xml:space="preserve"> отдельным категориям граждан </w:t>
      </w:r>
      <w:r w:rsidR="0050702A" w:rsidRPr="006703D1">
        <w:rPr>
          <w:color w:val="000000"/>
          <w:sz w:val="28"/>
          <w:szCs w:val="28"/>
        </w:rPr>
        <w:t>–</w:t>
      </w:r>
      <w:r w:rsidR="00CE539C" w:rsidRPr="006703D1">
        <w:rPr>
          <w:color w:val="000000"/>
          <w:sz w:val="28"/>
          <w:szCs w:val="28"/>
        </w:rPr>
        <w:t xml:space="preserve"> </w:t>
      </w:r>
      <w:r w:rsidR="007224EA" w:rsidRPr="006703D1">
        <w:rPr>
          <w:color w:val="000000"/>
          <w:sz w:val="28"/>
          <w:szCs w:val="28"/>
        </w:rPr>
        <w:t xml:space="preserve">2 700 000,00 </w:t>
      </w:r>
      <w:r w:rsidR="00CE539C" w:rsidRPr="006703D1">
        <w:rPr>
          <w:color w:val="000000"/>
          <w:sz w:val="28"/>
          <w:szCs w:val="28"/>
        </w:rPr>
        <w:t>руб.</w:t>
      </w:r>
    </w:p>
    <w:p w:rsidR="00CE539C" w:rsidRPr="006703D1" w:rsidRDefault="00CE539C" w:rsidP="00D37BC1">
      <w:pPr>
        <w:tabs>
          <w:tab w:val="left" w:pos="851"/>
        </w:tabs>
        <w:suppressAutoHyphens/>
        <w:spacing w:line="360" w:lineRule="auto"/>
        <w:ind w:firstLine="709"/>
        <w:jc w:val="both"/>
        <w:rPr>
          <w:color w:val="000000"/>
          <w:sz w:val="28"/>
          <w:szCs w:val="28"/>
        </w:rPr>
      </w:pPr>
      <w:r w:rsidRPr="006703D1">
        <w:rPr>
          <w:color w:val="000000"/>
          <w:sz w:val="28"/>
          <w:szCs w:val="28"/>
        </w:rPr>
        <w:t xml:space="preserve">- выплаты долгожителям и ветеранам тыла Ленского района </w:t>
      </w:r>
      <w:r w:rsidR="0050702A" w:rsidRPr="006703D1">
        <w:rPr>
          <w:color w:val="000000"/>
          <w:sz w:val="28"/>
          <w:szCs w:val="28"/>
        </w:rPr>
        <w:t>–</w:t>
      </w:r>
      <w:r w:rsidRPr="006703D1">
        <w:rPr>
          <w:color w:val="000000"/>
          <w:sz w:val="28"/>
          <w:szCs w:val="28"/>
        </w:rPr>
        <w:t xml:space="preserve"> </w:t>
      </w:r>
      <w:r w:rsidR="007224EA" w:rsidRPr="006703D1">
        <w:rPr>
          <w:color w:val="000000"/>
          <w:sz w:val="28"/>
          <w:szCs w:val="28"/>
        </w:rPr>
        <w:t xml:space="preserve">500 000,00 </w:t>
      </w:r>
      <w:r w:rsidRPr="006703D1">
        <w:rPr>
          <w:color w:val="000000"/>
          <w:sz w:val="28"/>
          <w:szCs w:val="28"/>
        </w:rPr>
        <w:t>руб.</w:t>
      </w:r>
    </w:p>
    <w:p w:rsidR="00F27431" w:rsidRPr="006703D1" w:rsidRDefault="00F27431" w:rsidP="00F27431">
      <w:pPr>
        <w:tabs>
          <w:tab w:val="left" w:pos="851"/>
        </w:tabs>
        <w:suppressAutoHyphens/>
        <w:spacing w:line="360" w:lineRule="auto"/>
        <w:ind w:firstLine="709"/>
        <w:jc w:val="both"/>
        <w:rPr>
          <w:sz w:val="28"/>
          <w:szCs w:val="28"/>
        </w:rPr>
      </w:pPr>
      <w:r w:rsidRPr="006703D1">
        <w:rPr>
          <w:sz w:val="28"/>
          <w:szCs w:val="28"/>
        </w:rPr>
        <w:t xml:space="preserve">По программе </w:t>
      </w:r>
      <w:r w:rsidRPr="006703D1">
        <w:rPr>
          <w:b/>
          <w:sz w:val="28"/>
          <w:szCs w:val="28"/>
        </w:rPr>
        <w:t>«Обеспечение качественным жильем и повышение качества жилищно-коммун</w:t>
      </w:r>
      <w:r w:rsidR="00EB06E3" w:rsidRPr="006703D1">
        <w:rPr>
          <w:b/>
          <w:sz w:val="28"/>
          <w:szCs w:val="28"/>
        </w:rPr>
        <w:t xml:space="preserve">альных услуг в Ленском районе» </w:t>
      </w:r>
      <w:r w:rsidR="00EB06E3" w:rsidRPr="006703D1">
        <w:rPr>
          <w:sz w:val="28"/>
          <w:szCs w:val="28"/>
        </w:rPr>
        <w:t xml:space="preserve">исполнение составляет                </w:t>
      </w:r>
      <w:r w:rsidR="005D45A1" w:rsidRPr="006703D1">
        <w:rPr>
          <w:sz w:val="28"/>
          <w:szCs w:val="28"/>
        </w:rPr>
        <w:t xml:space="preserve">59 785 819,61 </w:t>
      </w:r>
      <w:r w:rsidRPr="006703D1">
        <w:rPr>
          <w:sz w:val="28"/>
          <w:szCs w:val="28"/>
        </w:rPr>
        <w:t xml:space="preserve">руб. </w:t>
      </w:r>
      <w:r w:rsidR="00CD6923" w:rsidRPr="006703D1">
        <w:rPr>
          <w:sz w:val="28"/>
          <w:szCs w:val="28"/>
        </w:rPr>
        <w:t xml:space="preserve">или </w:t>
      </w:r>
      <w:r w:rsidR="005D45A1" w:rsidRPr="006703D1">
        <w:rPr>
          <w:sz w:val="28"/>
          <w:szCs w:val="28"/>
        </w:rPr>
        <w:t>86,2</w:t>
      </w:r>
      <w:r w:rsidR="00262E00" w:rsidRPr="006703D1">
        <w:rPr>
          <w:sz w:val="28"/>
          <w:szCs w:val="28"/>
        </w:rPr>
        <w:t xml:space="preserve"> </w:t>
      </w:r>
      <w:r w:rsidR="00CD6923" w:rsidRPr="006703D1">
        <w:rPr>
          <w:sz w:val="28"/>
          <w:szCs w:val="28"/>
        </w:rPr>
        <w:t xml:space="preserve">% </w:t>
      </w:r>
      <w:r w:rsidRPr="006703D1">
        <w:rPr>
          <w:sz w:val="28"/>
          <w:szCs w:val="28"/>
        </w:rPr>
        <w:t xml:space="preserve">при </w:t>
      </w:r>
      <w:r w:rsidR="008027D3" w:rsidRPr="006703D1">
        <w:rPr>
          <w:sz w:val="28"/>
          <w:szCs w:val="28"/>
        </w:rPr>
        <w:t xml:space="preserve">уточненном </w:t>
      </w:r>
      <w:r w:rsidRPr="006703D1">
        <w:rPr>
          <w:sz w:val="28"/>
          <w:szCs w:val="28"/>
        </w:rPr>
        <w:t xml:space="preserve">плане </w:t>
      </w:r>
      <w:r w:rsidR="005D45A1" w:rsidRPr="006703D1">
        <w:rPr>
          <w:sz w:val="28"/>
          <w:szCs w:val="28"/>
        </w:rPr>
        <w:t>69 319 857,41</w:t>
      </w:r>
      <w:r w:rsidR="00CD6923" w:rsidRPr="006703D1">
        <w:rPr>
          <w:sz w:val="28"/>
          <w:szCs w:val="28"/>
        </w:rPr>
        <w:t>руб.</w:t>
      </w:r>
      <w:r w:rsidR="008027D3" w:rsidRPr="006703D1">
        <w:rPr>
          <w:sz w:val="28"/>
          <w:szCs w:val="28"/>
        </w:rPr>
        <w:t xml:space="preserve"> При этом исполнение за счет средств Федерального бюджета и Государственного бюджета РС (Я) составило </w:t>
      </w:r>
      <w:r w:rsidR="005D45A1" w:rsidRPr="006703D1">
        <w:rPr>
          <w:sz w:val="28"/>
          <w:szCs w:val="28"/>
        </w:rPr>
        <w:t>12 150 144,60</w:t>
      </w:r>
      <w:r w:rsidR="008027D3" w:rsidRPr="006703D1">
        <w:rPr>
          <w:sz w:val="28"/>
          <w:szCs w:val="28"/>
        </w:rPr>
        <w:t xml:space="preserve"> руб</w:t>
      </w:r>
      <w:r w:rsidR="00DC02D6" w:rsidRPr="006703D1">
        <w:rPr>
          <w:sz w:val="28"/>
          <w:szCs w:val="28"/>
        </w:rPr>
        <w:t>.</w:t>
      </w:r>
      <w:r w:rsidR="008027D3" w:rsidRPr="006703D1">
        <w:rPr>
          <w:sz w:val="28"/>
          <w:szCs w:val="28"/>
        </w:rPr>
        <w:t xml:space="preserve"> или </w:t>
      </w:r>
      <w:r w:rsidR="005D45A1" w:rsidRPr="006703D1">
        <w:rPr>
          <w:sz w:val="28"/>
          <w:szCs w:val="28"/>
        </w:rPr>
        <w:t>99,3</w:t>
      </w:r>
      <w:r w:rsidR="008027D3" w:rsidRPr="006703D1">
        <w:rPr>
          <w:sz w:val="28"/>
          <w:szCs w:val="28"/>
        </w:rPr>
        <w:t xml:space="preserve"> % от плановых назначений в сумме </w:t>
      </w:r>
      <w:r w:rsidR="00262E00" w:rsidRPr="006703D1">
        <w:rPr>
          <w:sz w:val="28"/>
          <w:szCs w:val="28"/>
        </w:rPr>
        <w:t>12</w:t>
      </w:r>
      <w:r w:rsidR="005D45A1" w:rsidRPr="006703D1">
        <w:rPr>
          <w:sz w:val="28"/>
          <w:szCs w:val="28"/>
        </w:rPr>
        <w:t> 230 250,24</w:t>
      </w:r>
      <w:r w:rsidR="008027D3" w:rsidRPr="006703D1">
        <w:rPr>
          <w:sz w:val="28"/>
          <w:szCs w:val="28"/>
        </w:rPr>
        <w:t xml:space="preserve"> руб.</w:t>
      </w:r>
    </w:p>
    <w:p w:rsidR="008027D3" w:rsidRPr="006703D1" w:rsidRDefault="008027D3" w:rsidP="008027D3">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w:t>
      </w:r>
      <w:r w:rsidR="00262E00" w:rsidRPr="006703D1">
        <w:rPr>
          <w:rFonts w:eastAsiaTheme="minorEastAsia"/>
          <w:sz w:val="28"/>
          <w:szCs w:val="28"/>
        </w:rPr>
        <w:t>направлений</w:t>
      </w:r>
      <w:r w:rsidRPr="006703D1">
        <w:rPr>
          <w:rFonts w:eastAsiaTheme="minorEastAsia"/>
          <w:sz w:val="28"/>
          <w:szCs w:val="28"/>
        </w:rPr>
        <w:t xml:space="preserve"> представлены в таблице:</w:t>
      </w:r>
    </w:p>
    <w:tbl>
      <w:tblPr>
        <w:tblW w:w="10214" w:type="dxa"/>
        <w:tblLook w:val="04A0" w:firstRow="1" w:lastRow="0" w:firstColumn="1" w:lastColumn="0" w:noHBand="0" w:noVBand="1"/>
      </w:tblPr>
      <w:tblGrid>
        <w:gridCol w:w="3686"/>
        <w:gridCol w:w="1701"/>
        <w:gridCol w:w="1704"/>
        <w:gridCol w:w="1701"/>
        <w:gridCol w:w="1422"/>
      </w:tblGrid>
      <w:tr w:rsidR="005D45A1" w:rsidRPr="006703D1" w:rsidTr="005D45A1">
        <w:trPr>
          <w:trHeight w:val="312"/>
        </w:trPr>
        <w:tc>
          <w:tcPr>
            <w:tcW w:w="3686" w:type="dxa"/>
            <w:tcBorders>
              <w:top w:val="nil"/>
              <w:left w:val="nil"/>
              <w:bottom w:val="nil"/>
              <w:right w:val="nil"/>
            </w:tcBorders>
            <w:shd w:val="clear" w:color="auto" w:fill="auto"/>
            <w:noWrap/>
            <w:vAlign w:val="bottom"/>
            <w:hideMark/>
          </w:tcPr>
          <w:p w:rsidR="005D45A1" w:rsidRPr="006703D1" w:rsidRDefault="005D45A1" w:rsidP="005D45A1">
            <w:pPr>
              <w:rPr>
                <w:sz w:val="24"/>
                <w:szCs w:val="24"/>
              </w:rPr>
            </w:pPr>
          </w:p>
        </w:tc>
        <w:tc>
          <w:tcPr>
            <w:tcW w:w="1701" w:type="dxa"/>
            <w:tcBorders>
              <w:top w:val="nil"/>
              <w:left w:val="nil"/>
              <w:bottom w:val="nil"/>
              <w:right w:val="nil"/>
            </w:tcBorders>
            <w:shd w:val="clear" w:color="auto" w:fill="auto"/>
            <w:noWrap/>
            <w:vAlign w:val="bottom"/>
            <w:hideMark/>
          </w:tcPr>
          <w:p w:rsidR="005D45A1" w:rsidRPr="006703D1" w:rsidRDefault="005D45A1" w:rsidP="005D45A1"/>
        </w:tc>
        <w:tc>
          <w:tcPr>
            <w:tcW w:w="1704" w:type="dxa"/>
            <w:tcBorders>
              <w:top w:val="nil"/>
              <w:left w:val="nil"/>
              <w:bottom w:val="nil"/>
              <w:right w:val="nil"/>
            </w:tcBorders>
            <w:shd w:val="clear" w:color="auto" w:fill="auto"/>
            <w:noWrap/>
            <w:vAlign w:val="bottom"/>
            <w:hideMark/>
          </w:tcPr>
          <w:p w:rsidR="005D45A1" w:rsidRPr="006703D1" w:rsidRDefault="005D45A1" w:rsidP="005D45A1"/>
        </w:tc>
        <w:tc>
          <w:tcPr>
            <w:tcW w:w="3123" w:type="dxa"/>
            <w:gridSpan w:val="2"/>
            <w:tcBorders>
              <w:top w:val="nil"/>
              <w:left w:val="nil"/>
              <w:bottom w:val="single" w:sz="4" w:space="0" w:color="auto"/>
              <w:right w:val="nil"/>
            </w:tcBorders>
            <w:shd w:val="clear" w:color="auto" w:fill="auto"/>
            <w:noWrap/>
            <w:vAlign w:val="bottom"/>
            <w:hideMark/>
          </w:tcPr>
          <w:p w:rsidR="005D45A1" w:rsidRPr="006703D1" w:rsidRDefault="005D45A1" w:rsidP="005D45A1">
            <w:pPr>
              <w:jc w:val="right"/>
              <w:rPr>
                <w:sz w:val="24"/>
                <w:szCs w:val="24"/>
              </w:rPr>
            </w:pPr>
            <w:r w:rsidRPr="006703D1">
              <w:rPr>
                <w:sz w:val="24"/>
                <w:szCs w:val="24"/>
              </w:rPr>
              <w:t>Таб. 2.10 (руб)</w:t>
            </w:r>
          </w:p>
        </w:tc>
      </w:tr>
      <w:tr w:rsidR="005D45A1" w:rsidRPr="006703D1" w:rsidTr="005D45A1">
        <w:trPr>
          <w:trHeight w:val="624"/>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jc w:val="center"/>
              <w:rPr>
                <w:color w:val="000000"/>
                <w:sz w:val="24"/>
                <w:szCs w:val="24"/>
              </w:rPr>
            </w:pPr>
            <w:r w:rsidRPr="006703D1">
              <w:rPr>
                <w:color w:val="000000"/>
                <w:sz w:val="24"/>
                <w:szCs w:val="24"/>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jc w:val="center"/>
              <w:rPr>
                <w:color w:val="000000"/>
                <w:sz w:val="24"/>
                <w:szCs w:val="24"/>
              </w:rPr>
            </w:pPr>
            <w:r w:rsidRPr="006703D1">
              <w:rPr>
                <w:color w:val="000000"/>
                <w:sz w:val="24"/>
                <w:szCs w:val="24"/>
              </w:rPr>
              <w:t>Сводная бюджетная роспись</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jc w:val="center"/>
              <w:rPr>
                <w:color w:val="000000"/>
                <w:sz w:val="24"/>
                <w:szCs w:val="24"/>
              </w:rPr>
            </w:pPr>
            <w:r w:rsidRPr="006703D1">
              <w:rPr>
                <w:color w:val="000000"/>
                <w:sz w:val="24"/>
                <w:szCs w:val="24"/>
              </w:rPr>
              <w:t>Исполнение</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jc w:val="center"/>
              <w:rPr>
                <w:color w:val="000000"/>
                <w:sz w:val="24"/>
                <w:szCs w:val="24"/>
              </w:rPr>
            </w:pPr>
            <w:r w:rsidRPr="006703D1">
              <w:rPr>
                <w:color w:val="000000"/>
                <w:sz w:val="24"/>
                <w:szCs w:val="24"/>
              </w:rPr>
              <w:t>Не освоено</w:t>
            </w:r>
          </w:p>
        </w:tc>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rsidR="005D45A1" w:rsidRPr="006703D1" w:rsidRDefault="005D45A1" w:rsidP="005D45A1">
            <w:pPr>
              <w:jc w:val="center"/>
              <w:rPr>
                <w:color w:val="000000"/>
                <w:sz w:val="24"/>
                <w:szCs w:val="24"/>
              </w:rPr>
            </w:pPr>
            <w:r w:rsidRPr="006703D1">
              <w:rPr>
                <w:color w:val="000000"/>
                <w:sz w:val="24"/>
                <w:szCs w:val="24"/>
              </w:rPr>
              <w:t>Процент исполнения</w:t>
            </w:r>
          </w:p>
        </w:tc>
      </w:tr>
      <w:tr w:rsidR="005D45A1" w:rsidRPr="006703D1" w:rsidTr="005D45A1">
        <w:trPr>
          <w:trHeight w:val="464"/>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5D45A1" w:rsidRPr="006703D1" w:rsidRDefault="005D45A1" w:rsidP="005D45A1">
            <w:pPr>
              <w:rPr>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D45A1" w:rsidRPr="006703D1" w:rsidRDefault="005D45A1" w:rsidP="005D45A1">
            <w:pPr>
              <w:rPr>
                <w:color w:val="000000"/>
                <w:sz w:val="24"/>
                <w:szCs w:val="24"/>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5D45A1" w:rsidRPr="006703D1" w:rsidRDefault="005D45A1" w:rsidP="005D45A1">
            <w:pPr>
              <w:rPr>
                <w:color w:val="00000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5D45A1" w:rsidRPr="006703D1" w:rsidRDefault="005D45A1" w:rsidP="005D45A1">
            <w:pPr>
              <w:rPr>
                <w:color w:val="000000"/>
                <w:sz w:val="24"/>
                <w:szCs w:val="24"/>
              </w:rPr>
            </w:pPr>
          </w:p>
        </w:tc>
        <w:tc>
          <w:tcPr>
            <w:tcW w:w="1422" w:type="dxa"/>
            <w:vMerge/>
            <w:tcBorders>
              <w:top w:val="nil"/>
              <w:left w:val="single" w:sz="4" w:space="0" w:color="auto"/>
              <w:bottom w:val="single" w:sz="4" w:space="0" w:color="000000"/>
              <w:right w:val="single" w:sz="4" w:space="0" w:color="auto"/>
            </w:tcBorders>
            <w:vAlign w:val="center"/>
            <w:hideMark/>
          </w:tcPr>
          <w:p w:rsidR="005D45A1" w:rsidRPr="006703D1" w:rsidRDefault="005D45A1" w:rsidP="005D45A1">
            <w:pPr>
              <w:rPr>
                <w:color w:val="000000"/>
                <w:sz w:val="24"/>
                <w:szCs w:val="24"/>
              </w:rPr>
            </w:pPr>
          </w:p>
        </w:tc>
      </w:tr>
      <w:tr w:rsidR="005D45A1" w:rsidRPr="006703D1" w:rsidTr="005D45A1">
        <w:trPr>
          <w:trHeight w:val="9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rPr>
                <w:color w:val="000000"/>
                <w:sz w:val="24"/>
                <w:szCs w:val="24"/>
              </w:rPr>
            </w:pPr>
            <w:r w:rsidRPr="006703D1">
              <w:rPr>
                <w:color w:val="000000"/>
                <w:sz w:val="24"/>
                <w:szCs w:val="24"/>
              </w:rPr>
              <w:t>Обеспечение качественным жильем и повышение качества жилищно-коммунальных услуг в Ленском районе</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69 319 857,41</w:t>
            </w:r>
          </w:p>
        </w:tc>
        <w:tc>
          <w:tcPr>
            <w:tcW w:w="1704"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59 785 819,61</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9 534 037,80</w:t>
            </w:r>
          </w:p>
        </w:tc>
        <w:tc>
          <w:tcPr>
            <w:tcW w:w="1422"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86,2</w:t>
            </w:r>
          </w:p>
        </w:tc>
      </w:tr>
      <w:tr w:rsidR="005D45A1" w:rsidRPr="006703D1" w:rsidTr="005D45A1">
        <w:trPr>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rPr>
                <w:color w:val="000000"/>
                <w:sz w:val="24"/>
                <w:szCs w:val="24"/>
              </w:rPr>
            </w:pPr>
            <w:r w:rsidRPr="006703D1">
              <w:rPr>
                <w:color w:val="000000"/>
                <w:sz w:val="24"/>
                <w:szCs w:val="24"/>
              </w:rPr>
              <w:t>Ведомственные проекты</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66 319 857,41</w:t>
            </w:r>
          </w:p>
        </w:tc>
        <w:tc>
          <w:tcPr>
            <w:tcW w:w="1704"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57 587 823,61</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8 732 033,80</w:t>
            </w:r>
          </w:p>
        </w:tc>
        <w:tc>
          <w:tcPr>
            <w:tcW w:w="1422"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86,8</w:t>
            </w:r>
          </w:p>
        </w:tc>
      </w:tr>
      <w:tr w:rsidR="005D45A1" w:rsidRPr="006703D1" w:rsidTr="005D45A1">
        <w:trPr>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rPr>
                <w:i/>
                <w:iCs/>
                <w:color w:val="000000"/>
                <w:sz w:val="24"/>
                <w:szCs w:val="24"/>
              </w:rPr>
            </w:pPr>
            <w:r w:rsidRPr="006703D1">
              <w:rPr>
                <w:i/>
                <w:iCs/>
                <w:color w:val="000000"/>
                <w:sz w:val="24"/>
                <w:szCs w:val="24"/>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i/>
                <w:iCs/>
                <w:color w:val="000000"/>
                <w:sz w:val="24"/>
                <w:szCs w:val="24"/>
              </w:rPr>
            </w:pPr>
            <w:r w:rsidRPr="006703D1">
              <w:rPr>
                <w:i/>
                <w:iCs/>
                <w:color w:val="000000"/>
                <w:sz w:val="24"/>
                <w:szCs w:val="24"/>
              </w:rPr>
              <w:t> </w:t>
            </w:r>
          </w:p>
        </w:tc>
        <w:tc>
          <w:tcPr>
            <w:tcW w:w="1704"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i/>
                <w:iCs/>
                <w:color w:val="000000"/>
                <w:sz w:val="24"/>
                <w:szCs w:val="24"/>
              </w:rPr>
            </w:pPr>
            <w:r w:rsidRPr="006703D1">
              <w:rPr>
                <w:i/>
                <w:iCs/>
                <w:color w:val="000000"/>
                <w:sz w:val="24"/>
                <w:szCs w:val="24"/>
              </w:rPr>
              <w:t> </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 </w:t>
            </w:r>
          </w:p>
        </w:tc>
      </w:tr>
      <w:tr w:rsidR="005D45A1" w:rsidRPr="006703D1" w:rsidTr="005D45A1">
        <w:trPr>
          <w:trHeight w:val="9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rPr>
                <w:color w:val="000000"/>
                <w:sz w:val="24"/>
                <w:szCs w:val="24"/>
              </w:rPr>
            </w:pPr>
            <w:r w:rsidRPr="006703D1">
              <w:rPr>
                <w:color w:val="000000"/>
                <w:sz w:val="24"/>
                <w:szCs w:val="24"/>
              </w:rPr>
              <w:t>Ведомственный проект «Градостроительная деятельность, развитие и освоение территорий Ленского района»</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12 759 452,21</w:t>
            </w:r>
          </w:p>
        </w:tc>
        <w:tc>
          <w:tcPr>
            <w:tcW w:w="1704"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5 748 043,80</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7 011 408,41</w:t>
            </w:r>
          </w:p>
        </w:tc>
        <w:tc>
          <w:tcPr>
            <w:tcW w:w="1422"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45,0</w:t>
            </w:r>
          </w:p>
        </w:tc>
      </w:tr>
      <w:tr w:rsidR="005D45A1" w:rsidRPr="006703D1" w:rsidTr="005D45A1">
        <w:trPr>
          <w:trHeight w:val="6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rPr>
                <w:color w:val="000000"/>
                <w:sz w:val="24"/>
                <w:szCs w:val="24"/>
              </w:rPr>
            </w:pPr>
            <w:r w:rsidRPr="006703D1">
              <w:rPr>
                <w:color w:val="000000"/>
                <w:sz w:val="24"/>
                <w:szCs w:val="24"/>
              </w:rPr>
              <w:t>Ведомственный проект «Обеспечение граждан доступным и комфортным жильем»</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53 560 405,20</w:t>
            </w:r>
          </w:p>
        </w:tc>
        <w:tc>
          <w:tcPr>
            <w:tcW w:w="1704"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51 839 779,81</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1 720 625,39</w:t>
            </w:r>
          </w:p>
        </w:tc>
        <w:tc>
          <w:tcPr>
            <w:tcW w:w="1422"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96,8</w:t>
            </w:r>
          </w:p>
        </w:tc>
      </w:tr>
      <w:tr w:rsidR="005D45A1" w:rsidRPr="006703D1" w:rsidTr="005D45A1">
        <w:trPr>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D45A1" w:rsidRPr="006703D1" w:rsidRDefault="005D45A1" w:rsidP="005D45A1">
            <w:pPr>
              <w:rPr>
                <w:color w:val="000000"/>
                <w:sz w:val="24"/>
                <w:szCs w:val="24"/>
              </w:rPr>
            </w:pPr>
            <w:r w:rsidRPr="006703D1">
              <w:rPr>
                <w:color w:val="000000"/>
                <w:sz w:val="24"/>
                <w:szCs w:val="24"/>
              </w:rPr>
              <w:t>Комплексы процессных мероприятий</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3 000 000,00</w:t>
            </w:r>
          </w:p>
        </w:tc>
        <w:tc>
          <w:tcPr>
            <w:tcW w:w="1704"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color w:val="000000"/>
                <w:sz w:val="24"/>
                <w:szCs w:val="24"/>
              </w:rPr>
            </w:pPr>
            <w:r w:rsidRPr="006703D1">
              <w:rPr>
                <w:color w:val="000000"/>
                <w:sz w:val="24"/>
                <w:szCs w:val="24"/>
              </w:rPr>
              <w:t>2 197 996,00</w:t>
            </w:r>
          </w:p>
        </w:tc>
        <w:tc>
          <w:tcPr>
            <w:tcW w:w="1701"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802 004,00</w:t>
            </w:r>
          </w:p>
        </w:tc>
        <w:tc>
          <w:tcPr>
            <w:tcW w:w="1422" w:type="dxa"/>
            <w:tcBorders>
              <w:top w:val="nil"/>
              <w:left w:val="nil"/>
              <w:bottom w:val="single" w:sz="4" w:space="0" w:color="auto"/>
              <w:right w:val="single" w:sz="4" w:space="0" w:color="auto"/>
            </w:tcBorders>
            <w:shd w:val="clear" w:color="auto" w:fill="auto"/>
            <w:vAlign w:val="center"/>
            <w:hideMark/>
          </w:tcPr>
          <w:p w:rsidR="005D45A1" w:rsidRPr="006703D1" w:rsidRDefault="005D45A1" w:rsidP="005D45A1">
            <w:pPr>
              <w:jc w:val="right"/>
              <w:rPr>
                <w:sz w:val="24"/>
                <w:szCs w:val="24"/>
              </w:rPr>
            </w:pPr>
            <w:r w:rsidRPr="006703D1">
              <w:rPr>
                <w:sz w:val="24"/>
                <w:szCs w:val="24"/>
              </w:rPr>
              <w:t>73,3</w:t>
            </w:r>
          </w:p>
        </w:tc>
      </w:tr>
    </w:tbl>
    <w:p w:rsidR="00DC02D6" w:rsidRPr="006703D1" w:rsidRDefault="00DC02D6" w:rsidP="005D45A1">
      <w:pPr>
        <w:widowControl w:val="0"/>
        <w:autoSpaceDE w:val="0"/>
        <w:autoSpaceDN w:val="0"/>
        <w:adjustRightInd w:val="0"/>
        <w:spacing w:line="360" w:lineRule="auto"/>
        <w:rPr>
          <w:rFonts w:eastAsiaTheme="minorEastAsia"/>
          <w:sz w:val="28"/>
          <w:szCs w:val="28"/>
        </w:rPr>
      </w:pPr>
    </w:p>
    <w:p w:rsidR="00B64AB7" w:rsidRPr="006703D1" w:rsidRDefault="00B64AB7" w:rsidP="00B64AB7">
      <w:pPr>
        <w:tabs>
          <w:tab w:val="left" w:pos="851"/>
        </w:tabs>
        <w:suppressAutoHyphens/>
        <w:spacing w:line="360" w:lineRule="auto"/>
        <w:ind w:firstLine="709"/>
        <w:jc w:val="both"/>
        <w:rPr>
          <w:sz w:val="28"/>
          <w:szCs w:val="28"/>
        </w:rPr>
      </w:pPr>
      <w:r w:rsidRPr="006703D1">
        <w:rPr>
          <w:sz w:val="28"/>
          <w:szCs w:val="28"/>
        </w:rPr>
        <w:t>По данной муниципальной программе отражены расходы:</w:t>
      </w:r>
    </w:p>
    <w:p w:rsidR="00A3206A" w:rsidRPr="006703D1" w:rsidRDefault="00B64AB7" w:rsidP="00A3206A">
      <w:pPr>
        <w:widowControl w:val="0"/>
        <w:autoSpaceDE w:val="0"/>
        <w:autoSpaceDN w:val="0"/>
        <w:adjustRightInd w:val="0"/>
        <w:spacing w:line="360" w:lineRule="auto"/>
        <w:ind w:firstLine="709"/>
        <w:jc w:val="both"/>
        <w:rPr>
          <w:sz w:val="28"/>
          <w:szCs w:val="28"/>
        </w:rPr>
      </w:pPr>
      <w:r w:rsidRPr="006703D1">
        <w:rPr>
          <w:rFonts w:eastAsiaTheme="minorEastAsia"/>
          <w:sz w:val="28"/>
          <w:szCs w:val="28"/>
        </w:rPr>
        <w:t xml:space="preserve">1. </w:t>
      </w:r>
      <w:r w:rsidR="000E6BDC" w:rsidRPr="006703D1">
        <w:rPr>
          <w:rFonts w:eastAsiaTheme="minorEastAsia"/>
          <w:sz w:val="28"/>
          <w:szCs w:val="28"/>
        </w:rPr>
        <w:t>Ведомственный проект «Градостроительная деятельность, развитие и освоение территорий Ленского района»</w:t>
      </w:r>
      <w:r w:rsidR="009C0948" w:rsidRPr="006703D1">
        <w:rPr>
          <w:sz w:val="28"/>
          <w:szCs w:val="28"/>
        </w:rPr>
        <w:t xml:space="preserve"> в общей сумме </w:t>
      </w:r>
      <w:r w:rsidR="005F725A" w:rsidRPr="006703D1">
        <w:rPr>
          <w:sz w:val="28"/>
          <w:szCs w:val="28"/>
        </w:rPr>
        <w:t xml:space="preserve">5 748 043,80 </w:t>
      </w:r>
      <w:r w:rsidR="009C0948" w:rsidRPr="006703D1">
        <w:rPr>
          <w:sz w:val="28"/>
          <w:szCs w:val="28"/>
        </w:rPr>
        <w:t>руб.</w:t>
      </w:r>
      <w:r w:rsidR="000E6BDC" w:rsidRPr="006703D1">
        <w:rPr>
          <w:sz w:val="28"/>
          <w:szCs w:val="28"/>
        </w:rPr>
        <w:t xml:space="preserve"> </w:t>
      </w:r>
    </w:p>
    <w:p w:rsidR="001C08DB" w:rsidRPr="006703D1" w:rsidRDefault="000E6BDC" w:rsidP="00A3206A">
      <w:pPr>
        <w:widowControl w:val="0"/>
        <w:autoSpaceDE w:val="0"/>
        <w:autoSpaceDN w:val="0"/>
        <w:adjustRightInd w:val="0"/>
        <w:spacing w:line="360" w:lineRule="auto"/>
        <w:ind w:firstLine="709"/>
        <w:jc w:val="both"/>
        <w:rPr>
          <w:sz w:val="28"/>
          <w:szCs w:val="28"/>
        </w:rPr>
      </w:pPr>
      <w:r w:rsidRPr="006703D1">
        <w:rPr>
          <w:sz w:val="28"/>
          <w:szCs w:val="28"/>
        </w:rPr>
        <w:t>В отчетном году по мероприятию «Подготовка документов территориального планирования муниципальных образований» заключено</w:t>
      </w:r>
      <w:r w:rsidR="001C08DB" w:rsidRPr="006703D1">
        <w:rPr>
          <w:sz w:val="28"/>
          <w:szCs w:val="28"/>
        </w:rPr>
        <w:t xml:space="preserve"> 4</w:t>
      </w:r>
      <w:r w:rsidRPr="006703D1">
        <w:rPr>
          <w:sz w:val="28"/>
          <w:szCs w:val="28"/>
        </w:rPr>
        <w:t xml:space="preserve"> </w:t>
      </w:r>
      <w:r w:rsidR="001C08DB" w:rsidRPr="006703D1">
        <w:rPr>
          <w:sz w:val="28"/>
          <w:szCs w:val="28"/>
        </w:rPr>
        <w:t>муниципальных контракта на сумму – 1 449 619,47 руб</w:t>
      </w:r>
      <w:r w:rsidRPr="006703D1">
        <w:rPr>
          <w:sz w:val="28"/>
          <w:szCs w:val="28"/>
        </w:rPr>
        <w:t xml:space="preserve">. </w:t>
      </w:r>
      <w:r w:rsidR="001C08DB" w:rsidRPr="006703D1">
        <w:rPr>
          <w:sz w:val="28"/>
          <w:szCs w:val="28"/>
        </w:rPr>
        <w:t>Исполнено три контракта на сумму – 1 319 486,25 руб., оплачен  один муниципальный контракт на сумму 491 486,25 руб.</w:t>
      </w:r>
    </w:p>
    <w:p w:rsidR="000E6BDC" w:rsidRPr="006703D1" w:rsidRDefault="000E6BDC" w:rsidP="00A3206A">
      <w:pPr>
        <w:widowControl w:val="0"/>
        <w:autoSpaceDE w:val="0"/>
        <w:autoSpaceDN w:val="0"/>
        <w:adjustRightInd w:val="0"/>
        <w:spacing w:line="360" w:lineRule="auto"/>
        <w:ind w:firstLine="709"/>
        <w:jc w:val="both"/>
        <w:rPr>
          <w:sz w:val="28"/>
          <w:szCs w:val="28"/>
        </w:rPr>
      </w:pPr>
      <w:r w:rsidRPr="006703D1">
        <w:rPr>
          <w:sz w:val="28"/>
          <w:szCs w:val="28"/>
        </w:rPr>
        <w:t xml:space="preserve">По мероприятию «Разработка проектов развития общественной инфраструктуры в целях развития и освоения территорий» исполнено </w:t>
      </w:r>
      <w:r w:rsidR="007F7699" w:rsidRPr="006703D1">
        <w:rPr>
          <w:sz w:val="28"/>
          <w:szCs w:val="28"/>
        </w:rPr>
        <w:t>исполнение составило 5 256 557,55</w:t>
      </w:r>
      <w:r w:rsidRPr="006703D1">
        <w:rPr>
          <w:sz w:val="28"/>
          <w:szCs w:val="28"/>
        </w:rPr>
        <w:t xml:space="preserve"> руб.</w:t>
      </w:r>
    </w:p>
    <w:p w:rsidR="007F7699" w:rsidRPr="006703D1" w:rsidRDefault="007F7699" w:rsidP="00A3206A">
      <w:pPr>
        <w:widowControl w:val="0"/>
        <w:autoSpaceDE w:val="0"/>
        <w:autoSpaceDN w:val="0"/>
        <w:adjustRightInd w:val="0"/>
        <w:spacing w:line="360" w:lineRule="auto"/>
        <w:ind w:firstLine="709"/>
        <w:jc w:val="both"/>
        <w:rPr>
          <w:sz w:val="28"/>
          <w:szCs w:val="28"/>
        </w:rPr>
      </w:pPr>
      <w:r w:rsidRPr="006703D1">
        <w:rPr>
          <w:sz w:val="28"/>
          <w:szCs w:val="28"/>
        </w:rPr>
        <w:t>Произведена оплата муниципальных контрактов, заключенных в 2024 году с нарушением сроков выполнения работ на сумму – 2 123 746,59 руб. и контрактов, заключенных в 2024 году со сроком исполнения в 2025 году на сумму 1 229 666,67 руб.</w:t>
      </w:r>
    </w:p>
    <w:p w:rsidR="007F7699" w:rsidRPr="006703D1" w:rsidRDefault="007F7699" w:rsidP="00A3206A">
      <w:pPr>
        <w:widowControl w:val="0"/>
        <w:autoSpaceDE w:val="0"/>
        <w:autoSpaceDN w:val="0"/>
        <w:adjustRightInd w:val="0"/>
        <w:spacing w:line="360" w:lineRule="auto"/>
        <w:ind w:firstLine="709"/>
        <w:jc w:val="both"/>
        <w:rPr>
          <w:sz w:val="28"/>
          <w:szCs w:val="28"/>
        </w:rPr>
      </w:pPr>
      <w:r w:rsidRPr="006703D1">
        <w:rPr>
          <w:sz w:val="28"/>
          <w:szCs w:val="28"/>
        </w:rPr>
        <w:t>Кроме того, произведена оплата в соответствии с Решением Арбитражного суда Республики Саха (Якутия) от 16.10.2024 года по делу А58-7021/2024 по контракту «Выполнение работ по разработке проектной документации объекта капитального строительства "Общественный центр в с. Батамай Ленского района РС(Я)" в сумме – 1 871 430,29 руб.  и госпошлина в сумме 31 714,00 руб.</w:t>
      </w:r>
    </w:p>
    <w:p w:rsidR="00A3206A" w:rsidRPr="006703D1" w:rsidRDefault="00A3206A" w:rsidP="00A3206A">
      <w:pPr>
        <w:widowControl w:val="0"/>
        <w:autoSpaceDE w:val="0"/>
        <w:autoSpaceDN w:val="0"/>
        <w:adjustRightInd w:val="0"/>
        <w:spacing w:line="360" w:lineRule="auto"/>
        <w:ind w:firstLine="709"/>
        <w:jc w:val="both"/>
        <w:rPr>
          <w:b/>
          <w:color w:val="000000"/>
          <w:sz w:val="28"/>
          <w:szCs w:val="28"/>
        </w:rPr>
      </w:pPr>
      <w:r w:rsidRPr="006703D1">
        <w:rPr>
          <w:rFonts w:eastAsiaTheme="minorEastAsia"/>
          <w:sz w:val="28"/>
          <w:szCs w:val="28"/>
        </w:rPr>
        <w:t>2</w:t>
      </w:r>
      <w:r w:rsidRPr="006703D1">
        <w:rPr>
          <w:rFonts w:eastAsiaTheme="minorEastAsia"/>
          <w:b/>
          <w:sz w:val="28"/>
          <w:szCs w:val="28"/>
        </w:rPr>
        <w:t xml:space="preserve">. </w:t>
      </w:r>
      <w:r w:rsidR="00972C9D" w:rsidRPr="006703D1">
        <w:rPr>
          <w:rFonts w:eastAsiaTheme="minorEastAsia"/>
          <w:sz w:val="28"/>
          <w:szCs w:val="28"/>
        </w:rPr>
        <w:t>Ведомственный проект «Обеспечение граждан доступным и комфортным жильем»</w:t>
      </w:r>
      <w:r w:rsidR="00DC0D39" w:rsidRPr="006703D1">
        <w:rPr>
          <w:b/>
          <w:color w:val="000000"/>
          <w:sz w:val="28"/>
          <w:szCs w:val="28"/>
        </w:rPr>
        <w:t xml:space="preserve"> </w:t>
      </w:r>
      <w:r w:rsidR="00DC0D39" w:rsidRPr="006703D1">
        <w:rPr>
          <w:color w:val="000000"/>
          <w:sz w:val="28"/>
          <w:szCs w:val="28"/>
        </w:rPr>
        <w:t xml:space="preserve">исполнение составило </w:t>
      </w:r>
      <w:r w:rsidR="00853877" w:rsidRPr="006703D1">
        <w:rPr>
          <w:color w:val="000000"/>
          <w:sz w:val="28"/>
          <w:szCs w:val="28"/>
        </w:rPr>
        <w:t xml:space="preserve">51 839 779,81 </w:t>
      </w:r>
      <w:r w:rsidR="00DC0D39" w:rsidRPr="006703D1">
        <w:rPr>
          <w:color w:val="000000"/>
          <w:sz w:val="28"/>
          <w:szCs w:val="28"/>
        </w:rPr>
        <w:t>руб., по следующим мероприятиям:</w:t>
      </w:r>
    </w:p>
    <w:p w:rsidR="00DC0D39" w:rsidRPr="006703D1" w:rsidRDefault="00DC0D39" w:rsidP="00A3206A">
      <w:pPr>
        <w:widowControl w:val="0"/>
        <w:autoSpaceDE w:val="0"/>
        <w:autoSpaceDN w:val="0"/>
        <w:adjustRightInd w:val="0"/>
        <w:spacing w:line="360" w:lineRule="auto"/>
        <w:ind w:firstLine="709"/>
        <w:jc w:val="both"/>
        <w:rPr>
          <w:color w:val="000000"/>
          <w:sz w:val="28"/>
          <w:szCs w:val="28"/>
        </w:rPr>
      </w:pPr>
      <w:r w:rsidRPr="006703D1">
        <w:rPr>
          <w:b/>
          <w:color w:val="000000"/>
          <w:sz w:val="28"/>
          <w:szCs w:val="28"/>
        </w:rPr>
        <w:t xml:space="preserve">- </w:t>
      </w:r>
      <w:r w:rsidR="00972C9D" w:rsidRPr="006703D1">
        <w:rPr>
          <w:color w:val="000000"/>
          <w:sz w:val="28"/>
          <w:szCs w:val="28"/>
        </w:rPr>
        <w:t xml:space="preserve">Обеспечение жильем работников муниципальной бюджетной сферы </w:t>
      </w:r>
      <w:r w:rsidR="00F8422F" w:rsidRPr="006703D1">
        <w:rPr>
          <w:color w:val="000000"/>
          <w:sz w:val="28"/>
          <w:szCs w:val="28"/>
        </w:rPr>
        <w:t xml:space="preserve">(приобретение жилья, </w:t>
      </w:r>
      <w:r w:rsidR="00306D32" w:rsidRPr="006703D1">
        <w:rPr>
          <w:color w:val="000000"/>
          <w:sz w:val="28"/>
          <w:szCs w:val="28"/>
        </w:rPr>
        <w:t>строительные материалы для ИЖС</w:t>
      </w:r>
      <w:r w:rsidR="00F8422F" w:rsidRPr="006703D1">
        <w:rPr>
          <w:color w:val="000000"/>
          <w:sz w:val="28"/>
          <w:szCs w:val="28"/>
        </w:rPr>
        <w:t>)</w:t>
      </w:r>
      <w:r w:rsidRPr="006703D1">
        <w:rPr>
          <w:color w:val="000000"/>
          <w:sz w:val="28"/>
          <w:szCs w:val="28"/>
        </w:rPr>
        <w:t xml:space="preserve">– </w:t>
      </w:r>
      <w:r w:rsidR="00F8422F" w:rsidRPr="006703D1">
        <w:rPr>
          <w:color w:val="000000"/>
          <w:sz w:val="28"/>
          <w:szCs w:val="28"/>
        </w:rPr>
        <w:t>9 000</w:t>
      </w:r>
      <w:r w:rsidR="00972C9D" w:rsidRPr="006703D1">
        <w:rPr>
          <w:color w:val="000000"/>
          <w:sz w:val="28"/>
          <w:szCs w:val="28"/>
        </w:rPr>
        <w:t xml:space="preserve"> 000,00 </w:t>
      </w:r>
      <w:r w:rsidRPr="006703D1">
        <w:rPr>
          <w:color w:val="000000"/>
          <w:sz w:val="28"/>
          <w:szCs w:val="28"/>
        </w:rPr>
        <w:t>руб.;</w:t>
      </w:r>
    </w:p>
    <w:p w:rsidR="00A3206A" w:rsidRPr="006703D1" w:rsidRDefault="00972C9D" w:rsidP="003926B2">
      <w:pPr>
        <w:widowControl w:val="0"/>
        <w:autoSpaceDE w:val="0"/>
        <w:autoSpaceDN w:val="0"/>
        <w:adjustRightInd w:val="0"/>
        <w:spacing w:line="360" w:lineRule="auto"/>
        <w:ind w:firstLine="709"/>
        <w:jc w:val="both"/>
        <w:rPr>
          <w:sz w:val="28"/>
          <w:szCs w:val="28"/>
        </w:rPr>
      </w:pPr>
      <w:r w:rsidRPr="006703D1">
        <w:rPr>
          <w:rFonts w:eastAsiaTheme="minorEastAsia"/>
          <w:sz w:val="28"/>
          <w:szCs w:val="28"/>
        </w:rPr>
        <w:t>- Реализация мероприятий по обеспечению жильем молодых семей</w:t>
      </w:r>
      <w:r w:rsidRPr="006703D1">
        <w:rPr>
          <w:rFonts w:eastAsiaTheme="minorEastAsia"/>
          <w:b/>
          <w:sz w:val="28"/>
          <w:szCs w:val="28"/>
        </w:rPr>
        <w:t xml:space="preserve"> </w:t>
      </w:r>
      <w:r w:rsidR="004D23C7" w:rsidRPr="006703D1">
        <w:rPr>
          <w:rFonts w:eastAsiaTheme="minorEastAsia"/>
          <w:sz w:val="28"/>
          <w:szCs w:val="28"/>
        </w:rPr>
        <w:t xml:space="preserve">исполнение составило </w:t>
      </w:r>
      <w:r w:rsidR="00F8422F" w:rsidRPr="006703D1">
        <w:rPr>
          <w:rFonts w:eastAsiaTheme="minorEastAsia"/>
          <w:sz w:val="28"/>
          <w:szCs w:val="28"/>
        </w:rPr>
        <w:t>42 839 779,81</w:t>
      </w:r>
      <w:r w:rsidR="004D23C7" w:rsidRPr="006703D1">
        <w:rPr>
          <w:rFonts w:eastAsiaTheme="minorEastAsia"/>
          <w:sz w:val="28"/>
          <w:szCs w:val="28"/>
        </w:rPr>
        <w:t xml:space="preserve"> руб., в том числе </w:t>
      </w:r>
      <w:r w:rsidR="004D23C7" w:rsidRPr="006703D1">
        <w:rPr>
          <w:sz w:val="28"/>
          <w:szCs w:val="28"/>
        </w:rPr>
        <w:t xml:space="preserve">исполнение за счет средств Федерального бюджета и Государственного бюджета РС (Я) составило </w:t>
      </w:r>
      <w:r w:rsidR="00F8422F" w:rsidRPr="006703D1">
        <w:rPr>
          <w:sz w:val="28"/>
          <w:szCs w:val="28"/>
        </w:rPr>
        <w:t>12 150 144,60</w:t>
      </w:r>
      <w:r w:rsidR="004D23C7" w:rsidRPr="006703D1">
        <w:rPr>
          <w:sz w:val="28"/>
          <w:szCs w:val="28"/>
        </w:rPr>
        <w:t xml:space="preserve"> руб. </w:t>
      </w:r>
    </w:p>
    <w:p w:rsidR="004D23C7" w:rsidRPr="006703D1" w:rsidRDefault="00972C9D" w:rsidP="00221D7E">
      <w:pPr>
        <w:tabs>
          <w:tab w:val="left" w:pos="851"/>
        </w:tabs>
        <w:suppressAutoHyphens/>
        <w:spacing w:line="360" w:lineRule="auto"/>
        <w:ind w:firstLine="709"/>
        <w:jc w:val="both"/>
        <w:rPr>
          <w:color w:val="000000"/>
          <w:sz w:val="28"/>
          <w:szCs w:val="28"/>
        </w:rPr>
      </w:pPr>
      <w:r w:rsidRPr="006703D1">
        <w:rPr>
          <w:sz w:val="28"/>
          <w:szCs w:val="28"/>
        </w:rPr>
        <w:t>3.</w:t>
      </w:r>
      <w:r w:rsidR="004D23C7" w:rsidRPr="006703D1">
        <w:rPr>
          <w:sz w:val="28"/>
          <w:szCs w:val="28"/>
        </w:rPr>
        <w:t xml:space="preserve"> </w:t>
      </w:r>
      <w:r w:rsidRPr="006703D1">
        <w:rPr>
          <w:color w:val="000000"/>
          <w:sz w:val="28"/>
          <w:szCs w:val="28"/>
        </w:rPr>
        <w:t>В</w:t>
      </w:r>
      <w:r w:rsidR="00CC0F87" w:rsidRPr="006703D1">
        <w:rPr>
          <w:color w:val="000000"/>
          <w:sz w:val="28"/>
          <w:szCs w:val="28"/>
        </w:rPr>
        <w:t xml:space="preserve"> части Комплексов процессных мероприятий</w:t>
      </w:r>
      <w:r w:rsidR="00DD364F" w:rsidRPr="006703D1">
        <w:rPr>
          <w:color w:val="000000"/>
          <w:sz w:val="28"/>
          <w:szCs w:val="28"/>
        </w:rPr>
        <w:t xml:space="preserve"> расходы исполнены в сумме </w:t>
      </w:r>
      <w:r w:rsidR="00306D32" w:rsidRPr="006703D1">
        <w:rPr>
          <w:color w:val="000000"/>
          <w:sz w:val="28"/>
          <w:szCs w:val="28"/>
        </w:rPr>
        <w:t xml:space="preserve">2 197 996,00 </w:t>
      </w:r>
      <w:r w:rsidR="00DD364F" w:rsidRPr="006703D1">
        <w:rPr>
          <w:color w:val="000000"/>
          <w:sz w:val="28"/>
          <w:szCs w:val="28"/>
        </w:rPr>
        <w:t xml:space="preserve">руб. и направлены на ремонт жилых помещений работникам бюджетной сферы. </w:t>
      </w:r>
    </w:p>
    <w:p w:rsidR="003926B2" w:rsidRPr="006703D1" w:rsidRDefault="00E9289A" w:rsidP="003926B2">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Остаток неосвоенных бюджетных ассигнований по муниципальной программе составляет </w:t>
      </w:r>
      <w:r w:rsidR="00CC0A8E" w:rsidRPr="006703D1">
        <w:rPr>
          <w:rFonts w:eastAsiaTheme="minorEastAsia"/>
          <w:sz w:val="28"/>
          <w:szCs w:val="28"/>
        </w:rPr>
        <w:t xml:space="preserve">9 534 037,80 </w:t>
      </w:r>
      <w:r w:rsidRPr="006703D1">
        <w:rPr>
          <w:rFonts w:eastAsiaTheme="minorEastAsia"/>
          <w:sz w:val="28"/>
          <w:szCs w:val="28"/>
        </w:rPr>
        <w:t xml:space="preserve">руб., </w:t>
      </w:r>
      <w:r w:rsidR="00221D7E" w:rsidRPr="006703D1">
        <w:rPr>
          <w:rFonts w:eastAsiaTheme="minorEastAsia"/>
          <w:sz w:val="28"/>
          <w:szCs w:val="28"/>
        </w:rPr>
        <w:t xml:space="preserve">в </w:t>
      </w:r>
      <w:r w:rsidR="003926B2" w:rsidRPr="006703D1">
        <w:rPr>
          <w:rFonts w:eastAsiaTheme="minorEastAsia"/>
          <w:sz w:val="28"/>
          <w:szCs w:val="28"/>
        </w:rPr>
        <w:t>том числе:</w:t>
      </w:r>
    </w:p>
    <w:p w:rsidR="00AD6226" w:rsidRPr="006703D1" w:rsidRDefault="008C4B49" w:rsidP="00AD6226">
      <w:pPr>
        <w:pStyle w:val="a6"/>
        <w:widowControl w:val="0"/>
        <w:numPr>
          <w:ilvl w:val="0"/>
          <w:numId w:val="13"/>
        </w:numPr>
        <w:autoSpaceDE w:val="0"/>
        <w:autoSpaceDN w:val="0"/>
        <w:adjustRightInd w:val="0"/>
        <w:spacing w:line="360" w:lineRule="auto"/>
        <w:ind w:left="0" w:firstLine="709"/>
        <w:jc w:val="both"/>
        <w:rPr>
          <w:sz w:val="28"/>
          <w:szCs w:val="28"/>
        </w:rPr>
      </w:pPr>
      <w:r w:rsidRPr="006703D1">
        <w:rPr>
          <w:sz w:val="28"/>
          <w:szCs w:val="28"/>
        </w:rPr>
        <w:t xml:space="preserve">Ведомственный проект «Градостроительная деятельность, развитие и освоение территорий Ленского района» </w:t>
      </w:r>
      <w:r w:rsidR="00626E9D" w:rsidRPr="006703D1">
        <w:rPr>
          <w:i/>
          <w:sz w:val="28"/>
          <w:szCs w:val="28"/>
        </w:rPr>
        <w:t xml:space="preserve">- </w:t>
      </w:r>
      <w:r w:rsidR="00CC0A8E" w:rsidRPr="006703D1">
        <w:rPr>
          <w:sz w:val="28"/>
          <w:szCs w:val="28"/>
        </w:rPr>
        <w:t xml:space="preserve">7 011 408,41 </w:t>
      </w:r>
      <w:r w:rsidR="00221D7E" w:rsidRPr="006703D1">
        <w:rPr>
          <w:sz w:val="28"/>
          <w:szCs w:val="28"/>
        </w:rPr>
        <w:t>руб.</w:t>
      </w:r>
      <w:r w:rsidR="00F27431" w:rsidRPr="006703D1">
        <w:rPr>
          <w:sz w:val="28"/>
          <w:szCs w:val="28"/>
        </w:rPr>
        <w:t xml:space="preserve"> </w:t>
      </w:r>
      <w:r w:rsidR="00574E04" w:rsidRPr="006703D1">
        <w:rPr>
          <w:sz w:val="28"/>
          <w:szCs w:val="28"/>
        </w:rPr>
        <w:t>Причина неисполнения</w:t>
      </w:r>
      <w:r w:rsidR="0039260A" w:rsidRPr="006703D1">
        <w:rPr>
          <w:sz w:val="28"/>
          <w:szCs w:val="28"/>
        </w:rPr>
        <w:t>:</w:t>
      </w:r>
    </w:p>
    <w:p w:rsidR="00AD6226" w:rsidRPr="006703D1" w:rsidRDefault="00C33A63" w:rsidP="00DB179B">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 </w:t>
      </w:r>
      <w:r w:rsidR="00AD6226" w:rsidRPr="006703D1">
        <w:rPr>
          <w:color w:val="000000"/>
          <w:sz w:val="28"/>
          <w:szCs w:val="28"/>
        </w:rPr>
        <w:t>- отсутствие денежных средств на счете бюджета – 1 953 000,00 руб.</w:t>
      </w:r>
    </w:p>
    <w:p w:rsidR="00DB179B" w:rsidRPr="006703D1" w:rsidRDefault="00DB179B" w:rsidP="00DB179B">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нарушены сроки выполнения работ</w:t>
      </w:r>
      <w:r w:rsidR="004B4296" w:rsidRPr="006703D1">
        <w:rPr>
          <w:color w:val="000000"/>
          <w:sz w:val="28"/>
          <w:szCs w:val="28"/>
        </w:rPr>
        <w:t xml:space="preserve"> – </w:t>
      </w:r>
      <w:r w:rsidR="00CC0A8E" w:rsidRPr="006703D1">
        <w:rPr>
          <w:color w:val="000000"/>
          <w:sz w:val="28"/>
          <w:szCs w:val="28"/>
        </w:rPr>
        <w:t xml:space="preserve">2 807 073,44 </w:t>
      </w:r>
      <w:r w:rsidR="004B4296" w:rsidRPr="006703D1">
        <w:rPr>
          <w:color w:val="000000"/>
          <w:sz w:val="28"/>
          <w:szCs w:val="28"/>
        </w:rPr>
        <w:t>руб.</w:t>
      </w:r>
    </w:p>
    <w:p w:rsidR="006425D4" w:rsidRPr="006703D1" w:rsidRDefault="006425D4" w:rsidP="00DB179B">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 xml:space="preserve">- </w:t>
      </w:r>
      <w:r w:rsidR="006B6559" w:rsidRPr="006703D1">
        <w:rPr>
          <w:sz w:val="28"/>
          <w:szCs w:val="28"/>
        </w:rPr>
        <w:t>срок выполнения работ по муниципальным контрактам 202</w:t>
      </w:r>
      <w:r w:rsidR="00CC0A8E" w:rsidRPr="006703D1">
        <w:rPr>
          <w:sz w:val="28"/>
          <w:szCs w:val="28"/>
        </w:rPr>
        <w:t xml:space="preserve">6 </w:t>
      </w:r>
      <w:r w:rsidR="006B6559" w:rsidRPr="006703D1">
        <w:rPr>
          <w:sz w:val="28"/>
          <w:szCs w:val="28"/>
        </w:rPr>
        <w:t xml:space="preserve">год – </w:t>
      </w:r>
      <w:r w:rsidR="00CC0A8E" w:rsidRPr="006703D1">
        <w:rPr>
          <w:sz w:val="28"/>
          <w:szCs w:val="28"/>
        </w:rPr>
        <w:t xml:space="preserve">130 133,22 </w:t>
      </w:r>
      <w:r w:rsidR="006B6559" w:rsidRPr="006703D1">
        <w:rPr>
          <w:sz w:val="28"/>
          <w:szCs w:val="28"/>
        </w:rPr>
        <w:t>руб.</w:t>
      </w:r>
    </w:p>
    <w:p w:rsidR="003A6A40" w:rsidRPr="006703D1" w:rsidRDefault="006425D4" w:rsidP="006E654B">
      <w:pPr>
        <w:spacing w:line="360" w:lineRule="auto"/>
        <w:ind w:firstLine="709"/>
        <w:jc w:val="both"/>
        <w:rPr>
          <w:color w:val="000000"/>
          <w:sz w:val="28"/>
          <w:szCs w:val="28"/>
        </w:rPr>
      </w:pPr>
      <w:r w:rsidRPr="006703D1">
        <w:rPr>
          <w:color w:val="000000"/>
          <w:sz w:val="28"/>
          <w:szCs w:val="28"/>
        </w:rPr>
        <w:t>- э</w:t>
      </w:r>
      <w:r w:rsidR="003A6A40" w:rsidRPr="006703D1">
        <w:rPr>
          <w:color w:val="000000"/>
          <w:sz w:val="28"/>
          <w:szCs w:val="28"/>
        </w:rPr>
        <w:t xml:space="preserve">кономия средств по итогам торгов всех муниципальных контрактов за счет средств местного бюджета составила </w:t>
      </w:r>
      <w:r w:rsidR="006B6559" w:rsidRPr="006703D1">
        <w:rPr>
          <w:color w:val="000000"/>
          <w:sz w:val="28"/>
          <w:szCs w:val="28"/>
        </w:rPr>
        <w:t>–</w:t>
      </w:r>
      <w:r w:rsidR="004B4296" w:rsidRPr="006703D1">
        <w:rPr>
          <w:color w:val="000000"/>
          <w:sz w:val="28"/>
          <w:szCs w:val="28"/>
        </w:rPr>
        <w:t xml:space="preserve"> </w:t>
      </w:r>
      <w:r w:rsidR="00AD6226" w:rsidRPr="006703D1">
        <w:rPr>
          <w:color w:val="000000"/>
          <w:sz w:val="28"/>
          <w:szCs w:val="28"/>
        </w:rPr>
        <w:t>2 121 201,75</w:t>
      </w:r>
      <w:r w:rsidR="003A6A40" w:rsidRPr="006703D1">
        <w:rPr>
          <w:color w:val="000000"/>
          <w:sz w:val="28"/>
          <w:szCs w:val="28"/>
        </w:rPr>
        <w:t>руб.</w:t>
      </w:r>
    </w:p>
    <w:p w:rsidR="001113E4" w:rsidRPr="006703D1" w:rsidRDefault="001113E4" w:rsidP="006E654B">
      <w:pPr>
        <w:spacing w:line="360" w:lineRule="auto"/>
        <w:ind w:firstLine="709"/>
        <w:jc w:val="both"/>
        <w:rPr>
          <w:color w:val="000000"/>
          <w:sz w:val="28"/>
          <w:szCs w:val="28"/>
        </w:rPr>
      </w:pPr>
      <w:r w:rsidRPr="006703D1">
        <w:rPr>
          <w:color w:val="000000"/>
          <w:sz w:val="28"/>
          <w:szCs w:val="28"/>
        </w:rPr>
        <w:t>2.</w:t>
      </w:r>
      <w:r w:rsidRPr="006703D1">
        <w:t xml:space="preserve"> </w:t>
      </w:r>
      <w:r w:rsidRPr="006703D1">
        <w:rPr>
          <w:sz w:val="28"/>
          <w:szCs w:val="28"/>
        </w:rPr>
        <w:t>По мероприятию</w:t>
      </w:r>
      <w:r w:rsidRPr="006703D1">
        <w:t xml:space="preserve"> </w:t>
      </w:r>
      <w:r w:rsidRPr="006703D1">
        <w:rPr>
          <w:color w:val="000000"/>
          <w:sz w:val="28"/>
          <w:szCs w:val="28"/>
        </w:rPr>
        <w:t xml:space="preserve">Обеспечение жильем работников муниципальной бюджетной сферы - </w:t>
      </w:r>
      <w:r w:rsidR="00306D32" w:rsidRPr="006703D1">
        <w:rPr>
          <w:color w:val="000000"/>
          <w:sz w:val="28"/>
          <w:szCs w:val="28"/>
        </w:rPr>
        <w:t>одна семья, согласно личного заявления, перенесла свое право на 2027 год (сумма 1 500 000,00 руб)</w:t>
      </w:r>
      <w:r w:rsidRPr="006703D1">
        <w:rPr>
          <w:color w:val="000000"/>
          <w:sz w:val="28"/>
          <w:szCs w:val="28"/>
        </w:rPr>
        <w:t>.</w:t>
      </w:r>
    </w:p>
    <w:p w:rsidR="00306D32" w:rsidRPr="006703D1" w:rsidRDefault="00306D32" w:rsidP="006E654B">
      <w:pPr>
        <w:spacing w:line="360" w:lineRule="auto"/>
        <w:ind w:firstLine="709"/>
        <w:jc w:val="both"/>
        <w:rPr>
          <w:color w:val="000000"/>
          <w:sz w:val="28"/>
          <w:szCs w:val="28"/>
        </w:rPr>
      </w:pPr>
      <w:r w:rsidRPr="006703D1">
        <w:rPr>
          <w:color w:val="000000"/>
          <w:sz w:val="28"/>
          <w:szCs w:val="28"/>
        </w:rPr>
        <w:t>3. По Комплексов процессных мероприятий - 1 семья, согласно личного заявления, выбыла из мероприятия.</w:t>
      </w:r>
      <w:r w:rsidR="00D8029F" w:rsidRPr="006703D1">
        <w:rPr>
          <w:color w:val="000000"/>
          <w:sz w:val="28"/>
          <w:szCs w:val="28"/>
        </w:rPr>
        <w:t xml:space="preserve"> Три сертификата в 2025 году оказались не реализованы.</w:t>
      </w:r>
    </w:p>
    <w:p w:rsidR="00A910C9" w:rsidRPr="006703D1" w:rsidRDefault="002E5863" w:rsidP="002E5863">
      <w:pPr>
        <w:tabs>
          <w:tab w:val="left" w:pos="851"/>
        </w:tabs>
        <w:suppressAutoHyphens/>
        <w:spacing w:line="360" w:lineRule="auto"/>
        <w:ind w:firstLine="709"/>
        <w:jc w:val="both"/>
        <w:rPr>
          <w:sz w:val="28"/>
          <w:szCs w:val="28"/>
        </w:rPr>
      </w:pPr>
      <w:r w:rsidRPr="006703D1">
        <w:rPr>
          <w:sz w:val="28"/>
          <w:szCs w:val="28"/>
        </w:rPr>
        <w:t>По программе</w:t>
      </w:r>
      <w:r w:rsidRPr="006703D1">
        <w:rPr>
          <w:b/>
          <w:sz w:val="28"/>
          <w:szCs w:val="28"/>
        </w:rPr>
        <w:t xml:space="preserve"> «Управление муниципальной собственностью МО «Ленский район»</w:t>
      </w:r>
      <w:r w:rsidRPr="006703D1">
        <w:rPr>
          <w:b/>
          <w:i/>
          <w:sz w:val="28"/>
          <w:szCs w:val="28"/>
        </w:rPr>
        <w:t xml:space="preserve"> </w:t>
      </w:r>
      <w:r w:rsidRPr="006703D1">
        <w:rPr>
          <w:sz w:val="28"/>
          <w:szCs w:val="28"/>
        </w:rPr>
        <w:t xml:space="preserve">исполнение составляет </w:t>
      </w:r>
      <w:r w:rsidR="00F01029" w:rsidRPr="006703D1">
        <w:rPr>
          <w:sz w:val="28"/>
          <w:szCs w:val="28"/>
        </w:rPr>
        <w:t>76 144 436,73</w:t>
      </w:r>
      <w:r w:rsidR="00B0357E" w:rsidRPr="006703D1">
        <w:rPr>
          <w:sz w:val="28"/>
          <w:szCs w:val="28"/>
        </w:rPr>
        <w:t xml:space="preserve"> </w:t>
      </w:r>
      <w:r w:rsidRPr="006703D1">
        <w:rPr>
          <w:sz w:val="28"/>
          <w:szCs w:val="28"/>
        </w:rPr>
        <w:t xml:space="preserve">руб. при плане </w:t>
      </w:r>
      <w:r w:rsidR="00F01029" w:rsidRPr="006703D1">
        <w:rPr>
          <w:sz w:val="28"/>
          <w:szCs w:val="28"/>
        </w:rPr>
        <w:t>163 199 954,36</w:t>
      </w:r>
      <w:r w:rsidR="00B0357E" w:rsidRPr="006703D1">
        <w:rPr>
          <w:sz w:val="28"/>
          <w:szCs w:val="28"/>
        </w:rPr>
        <w:t xml:space="preserve"> </w:t>
      </w:r>
      <w:r w:rsidR="001C75C8" w:rsidRPr="006703D1">
        <w:rPr>
          <w:sz w:val="28"/>
          <w:szCs w:val="28"/>
        </w:rPr>
        <w:t xml:space="preserve">руб. или </w:t>
      </w:r>
      <w:r w:rsidR="00F01029" w:rsidRPr="006703D1">
        <w:rPr>
          <w:sz w:val="28"/>
          <w:szCs w:val="28"/>
        </w:rPr>
        <w:t>46,7</w:t>
      </w:r>
      <w:r w:rsidR="00B0357E" w:rsidRPr="006703D1">
        <w:rPr>
          <w:sz w:val="28"/>
          <w:szCs w:val="28"/>
        </w:rPr>
        <w:t xml:space="preserve"> </w:t>
      </w:r>
      <w:r w:rsidRPr="006703D1">
        <w:rPr>
          <w:sz w:val="28"/>
          <w:szCs w:val="28"/>
        </w:rPr>
        <w:t>% исполнения</w:t>
      </w:r>
      <w:r w:rsidR="002056FB" w:rsidRPr="006703D1">
        <w:rPr>
          <w:sz w:val="28"/>
          <w:szCs w:val="28"/>
        </w:rPr>
        <w:t>.</w:t>
      </w:r>
      <w:r w:rsidR="00E01973" w:rsidRPr="006703D1">
        <w:rPr>
          <w:sz w:val="28"/>
          <w:szCs w:val="28"/>
        </w:rPr>
        <w:t xml:space="preserve"> </w:t>
      </w:r>
      <w:r w:rsidR="004542BE" w:rsidRPr="006703D1">
        <w:rPr>
          <w:sz w:val="28"/>
          <w:szCs w:val="28"/>
        </w:rPr>
        <w:t xml:space="preserve">При этом исполнение за счет средств Государственного бюджета РС (Я) составило </w:t>
      </w:r>
      <w:r w:rsidR="00F01029" w:rsidRPr="006703D1">
        <w:rPr>
          <w:sz w:val="28"/>
          <w:szCs w:val="28"/>
        </w:rPr>
        <w:t>741 240.00</w:t>
      </w:r>
      <w:r w:rsidR="002056FB" w:rsidRPr="006703D1">
        <w:rPr>
          <w:sz w:val="28"/>
          <w:szCs w:val="28"/>
        </w:rPr>
        <w:t xml:space="preserve"> </w:t>
      </w:r>
      <w:r w:rsidR="004542BE" w:rsidRPr="006703D1">
        <w:rPr>
          <w:sz w:val="28"/>
          <w:szCs w:val="28"/>
        </w:rPr>
        <w:t>руб</w:t>
      </w:r>
      <w:r w:rsidR="00B0357E" w:rsidRPr="006703D1">
        <w:rPr>
          <w:sz w:val="28"/>
          <w:szCs w:val="28"/>
        </w:rPr>
        <w:t>.</w:t>
      </w:r>
      <w:r w:rsidR="004542BE" w:rsidRPr="006703D1">
        <w:rPr>
          <w:sz w:val="28"/>
          <w:szCs w:val="28"/>
        </w:rPr>
        <w:t xml:space="preserve"> или </w:t>
      </w:r>
      <w:r w:rsidR="00A910C9" w:rsidRPr="006703D1">
        <w:rPr>
          <w:sz w:val="28"/>
          <w:szCs w:val="28"/>
        </w:rPr>
        <w:t>100,0</w:t>
      </w:r>
      <w:r w:rsidR="004542BE" w:rsidRPr="006703D1">
        <w:rPr>
          <w:sz w:val="28"/>
          <w:szCs w:val="28"/>
        </w:rPr>
        <w:t>%</w:t>
      </w:r>
      <w:r w:rsidR="00A910C9" w:rsidRPr="006703D1">
        <w:rPr>
          <w:sz w:val="28"/>
          <w:szCs w:val="28"/>
        </w:rPr>
        <w:t>.</w:t>
      </w:r>
    </w:p>
    <w:p w:rsidR="00A54BF0" w:rsidRPr="006703D1" w:rsidRDefault="00A54BF0" w:rsidP="00A54BF0">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w:t>
      </w:r>
      <w:r w:rsidR="00B0357E" w:rsidRPr="006703D1">
        <w:rPr>
          <w:rFonts w:eastAsiaTheme="minorEastAsia"/>
          <w:sz w:val="28"/>
          <w:szCs w:val="28"/>
        </w:rPr>
        <w:t xml:space="preserve">направлений </w:t>
      </w:r>
      <w:r w:rsidRPr="006703D1">
        <w:rPr>
          <w:rFonts w:eastAsiaTheme="minorEastAsia"/>
          <w:sz w:val="28"/>
          <w:szCs w:val="28"/>
        </w:rPr>
        <w:t>представлены в таблице:</w:t>
      </w:r>
    </w:p>
    <w:tbl>
      <w:tblPr>
        <w:tblW w:w="10029" w:type="dxa"/>
        <w:tblInd w:w="30" w:type="dxa"/>
        <w:tblLook w:val="04A0" w:firstRow="1" w:lastRow="0" w:firstColumn="1" w:lastColumn="0" w:noHBand="0" w:noVBand="1"/>
      </w:tblPr>
      <w:tblGrid>
        <w:gridCol w:w="3514"/>
        <w:gridCol w:w="1780"/>
        <w:gridCol w:w="1617"/>
        <w:gridCol w:w="1696"/>
        <w:gridCol w:w="1422"/>
      </w:tblGrid>
      <w:tr w:rsidR="00F01029" w:rsidRPr="006703D1" w:rsidTr="00F01029">
        <w:trPr>
          <w:trHeight w:val="315"/>
        </w:trPr>
        <w:tc>
          <w:tcPr>
            <w:tcW w:w="3514" w:type="dxa"/>
            <w:tcBorders>
              <w:top w:val="nil"/>
              <w:left w:val="nil"/>
              <w:bottom w:val="nil"/>
              <w:right w:val="nil"/>
            </w:tcBorders>
            <w:shd w:val="clear" w:color="auto" w:fill="auto"/>
            <w:noWrap/>
            <w:vAlign w:val="bottom"/>
            <w:hideMark/>
          </w:tcPr>
          <w:p w:rsidR="00F01029" w:rsidRPr="006703D1" w:rsidRDefault="00F01029" w:rsidP="00F01029">
            <w:pPr>
              <w:rPr>
                <w:sz w:val="24"/>
                <w:szCs w:val="24"/>
              </w:rPr>
            </w:pPr>
          </w:p>
        </w:tc>
        <w:tc>
          <w:tcPr>
            <w:tcW w:w="1780" w:type="dxa"/>
            <w:tcBorders>
              <w:top w:val="nil"/>
              <w:left w:val="nil"/>
              <w:bottom w:val="nil"/>
              <w:right w:val="nil"/>
            </w:tcBorders>
            <w:shd w:val="clear" w:color="auto" w:fill="auto"/>
            <w:noWrap/>
            <w:vAlign w:val="bottom"/>
            <w:hideMark/>
          </w:tcPr>
          <w:p w:rsidR="00F01029" w:rsidRPr="006703D1" w:rsidRDefault="00F01029" w:rsidP="00F01029"/>
        </w:tc>
        <w:tc>
          <w:tcPr>
            <w:tcW w:w="1617" w:type="dxa"/>
            <w:tcBorders>
              <w:top w:val="nil"/>
              <w:left w:val="nil"/>
              <w:bottom w:val="nil"/>
              <w:right w:val="nil"/>
            </w:tcBorders>
            <w:shd w:val="clear" w:color="auto" w:fill="auto"/>
            <w:noWrap/>
            <w:vAlign w:val="bottom"/>
            <w:hideMark/>
          </w:tcPr>
          <w:p w:rsidR="00F01029" w:rsidRPr="006703D1" w:rsidRDefault="00F01029" w:rsidP="00F01029"/>
        </w:tc>
        <w:tc>
          <w:tcPr>
            <w:tcW w:w="3118" w:type="dxa"/>
            <w:gridSpan w:val="2"/>
            <w:tcBorders>
              <w:top w:val="nil"/>
              <w:left w:val="nil"/>
              <w:bottom w:val="single" w:sz="4" w:space="0" w:color="auto"/>
              <w:right w:val="nil"/>
            </w:tcBorders>
            <w:shd w:val="clear" w:color="auto" w:fill="auto"/>
            <w:noWrap/>
            <w:vAlign w:val="bottom"/>
            <w:hideMark/>
          </w:tcPr>
          <w:p w:rsidR="00F01029" w:rsidRPr="006703D1" w:rsidRDefault="00F01029" w:rsidP="00F01029">
            <w:pPr>
              <w:jc w:val="right"/>
              <w:rPr>
                <w:sz w:val="24"/>
                <w:szCs w:val="24"/>
              </w:rPr>
            </w:pPr>
            <w:r w:rsidRPr="006703D1">
              <w:rPr>
                <w:sz w:val="24"/>
                <w:szCs w:val="24"/>
              </w:rPr>
              <w:t>Таб. 2.11 (руб)</w:t>
            </w:r>
          </w:p>
        </w:tc>
      </w:tr>
      <w:tr w:rsidR="00F01029" w:rsidRPr="006703D1" w:rsidTr="00F01029">
        <w:trPr>
          <w:trHeight w:val="630"/>
        </w:trPr>
        <w:tc>
          <w:tcPr>
            <w:tcW w:w="3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jc w:val="center"/>
              <w:rPr>
                <w:color w:val="000000"/>
                <w:sz w:val="24"/>
                <w:szCs w:val="24"/>
              </w:rPr>
            </w:pPr>
            <w:r w:rsidRPr="006703D1">
              <w:rPr>
                <w:color w:val="000000"/>
                <w:sz w:val="24"/>
                <w:szCs w:val="24"/>
              </w:rPr>
              <w:t>Наименование</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jc w:val="center"/>
              <w:rPr>
                <w:color w:val="000000"/>
                <w:sz w:val="24"/>
                <w:szCs w:val="24"/>
              </w:rPr>
            </w:pPr>
            <w:r w:rsidRPr="006703D1">
              <w:rPr>
                <w:color w:val="000000"/>
                <w:sz w:val="24"/>
                <w:szCs w:val="24"/>
              </w:rPr>
              <w:t>Сводная бюджетная роспись</w:t>
            </w:r>
          </w:p>
        </w:tc>
        <w:tc>
          <w:tcPr>
            <w:tcW w:w="1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jc w:val="center"/>
              <w:rPr>
                <w:color w:val="000000"/>
                <w:sz w:val="24"/>
                <w:szCs w:val="24"/>
              </w:rPr>
            </w:pPr>
            <w:r w:rsidRPr="006703D1">
              <w:rPr>
                <w:color w:val="000000"/>
                <w:sz w:val="24"/>
                <w:szCs w:val="24"/>
              </w:rPr>
              <w:t>Исполнение</w:t>
            </w:r>
          </w:p>
        </w:tc>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jc w:val="center"/>
              <w:rPr>
                <w:color w:val="000000"/>
                <w:sz w:val="24"/>
                <w:szCs w:val="24"/>
              </w:rPr>
            </w:pPr>
            <w:r w:rsidRPr="006703D1">
              <w:rPr>
                <w:color w:val="000000"/>
                <w:sz w:val="24"/>
                <w:szCs w:val="24"/>
              </w:rPr>
              <w:t>Не освоено</w:t>
            </w:r>
          </w:p>
        </w:tc>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rsidR="00F01029" w:rsidRPr="006703D1" w:rsidRDefault="00F01029" w:rsidP="00F01029">
            <w:pPr>
              <w:jc w:val="center"/>
              <w:rPr>
                <w:color w:val="000000"/>
                <w:sz w:val="24"/>
                <w:szCs w:val="24"/>
              </w:rPr>
            </w:pPr>
            <w:r w:rsidRPr="006703D1">
              <w:rPr>
                <w:color w:val="000000"/>
                <w:sz w:val="24"/>
                <w:szCs w:val="24"/>
              </w:rPr>
              <w:t>Процент исполнения</w:t>
            </w:r>
          </w:p>
        </w:tc>
      </w:tr>
      <w:tr w:rsidR="00F01029" w:rsidRPr="006703D1" w:rsidTr="00F01029">
        <w:trPr>
          <w:trHeight w:val="464"/>
        </w:trPr>
        <w:tc>
          <w:tcPr>
            <w:tcW w:w="3514" w:type="dxa"/>
            <w:vMerge/>
            <w:tcBorders>
              <w:top w:val="single" w:sz="4" w:space="0" w:color="auto"/>
              <w:left w:val="single" w:sz="4" w:space="0" w:color="auto"/>
              <w:bottom w:val="single" w:sz="4" w:space="0" w:color="auto"/>
              <w:right w:val="single" w:sz="4" w:space="0" w:color="auto"/>
            </w:tcBorders>
            <w:vAlign w:val="center"/>
            <w:hideMark/>
          </w:tcPr>
          <w:p w:rsidR="00F01029" w:rsidRPr="006703D1" w:rsidRDefault="00F01029" w:rsidP="00F01029">
            <w:pPr>
              <w:rPr>
                <w:color w:val="000000"/>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F01029" w:rsidRPr="006703D1" w:rsidRDefault="00F01029" w:rsidP="00F01029">
            <w:pPr>
              <w:rPr>
                <w:color w:val="000000"/>
                <w:sz w:val="24"/>
                <w:szCs w:val="24"/>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01029" w:rsidRPr="006703D1" w:rsidRDefault="00F01029" w:rsidP="00F01029">
            <w:pPr>
              <w:rPr>
                <w:color w:val="000000"/>
                <w:sz w:val="24"/>
                <w:szCs w:val="24"/>
              </w:rPr>
            </w:pPr>
          </w:p>
        </w:tc>
        <w:tc>
          <w:tcPr>
            <w:tcW w:w="1696" w:type="dxa"/>
            <w:vMerge/>
            <w:tcBorders>
              <w:top w:val="nil"/>
              <w:left w:val="single" w:sz="4" w:space="0" w:color="auto"/>
              <w:bottom w:val="single" w:sz="4" w:space="0" w:color="auto"/>
              <w:right w:val="single" w:sz="4" w:space="0" w:color="auto"/>
            </w:tcBorders>
            <w:vAlign w:val="center"/>
            <w:hideMark/>
          </w:tcPr>
          <w:p w:rsidR="00F01029" w:rsidRPr="006703D1" w:rsidRDefault="00F01029" w:rsidP="00F01029">
            <w:pPr>
              <w:rPr>
                <w:color w:val="000000"/>
                <w:sz w:val="24"/>
                <w:szCs w:val="24"/>
              </w:rPr>
            </w:pPr>
          </w:p>
        </w:tc>
        <w:tc>
          <w:tcPr>
            <w:tcW w:w="1422" w:type="dxa"/>
            <w:vMerge/>
            <w:tcBorders>
              <w:top w:val="nil"/>
              <w:left w:val="single" w:sz="4" w:space="0" w:color="auto"/>
              <w:bottom w:val="single" w:sz="4" w:space="0" w:color="000000"/>
              <w:right w:val="single" w:sz="4" w:space="0" w:color="auto"/>
            </w:tcBorders>
            <w:vAlign w:val="center"/>
            <w:hideMark/>
          </w:tcPr>
          <w:p w:rsidR="00F01029" w:rsidRPr="006703D1" w:rsidRDefault="00F01029" w:rsidP="00F01029">
            <w:pPr>
              <w:rPr>
                <w:color w:val="000000"/>
                <w:sz w:val="24"/>
                <w:szCs w:val="24"/>
              </w:rPr>
            </w:pP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Управление муниципальной собственностью МР "Ленский район" РС (Я)</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163 199 954,36</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76 144 436,73</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87 055 517,63</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46,7</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Ведомственный проект «Управление недвижимостью»</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112 310 376,69</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27 193 480,05</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85 116 896,64</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24,2</w:t>
            </w:r>
          </w:p>
        </w:tc>
      </w:tr>
      <w:tr w:rsidR="00F01029" w:rsidRPr="006703D1" w:rsidTr="00F01029">
        <w:trPr>
          <w:trHeight w:val="315"/>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i/>
                <w:iCs/>
                <w:color w:val="000000"/>
                <w:sz w:val="24"/>
                <w:szCs w:val="24"/>
              </w:rPr>
            </w:pPr>
            <w:r w:rsidRPr="006703D1">
              <w:rPr>
                <w:i/>
                <w:iCs/>
                <w:color w:val="000000"/>
                <w:sz w:val="24"/>
                <w:szCs w:val="24"/>
              </w:rPr>
              <w:t>в том числе</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i/>
                <w:iCs/>
                <w:color w:val="000000"/>
                <w:sz w:val="24"/>
                <w:szCs w:val="24"/>
              </w:rPr>
            </w:pPr>
            <w:r w:rsidRPr="006703D1">
              <w:rPr>
                <w:i/>
                <w:iCs/>
                <w:color w:val="000000"/>
                <w:sz w:val="24"/>
                <w:szCs w:val="24"/>
              </w:rPr>
              <w:t> </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i/>
                <w:iCs/>
                <w:color w:val="000000"/>
                <w:sz w:val="24"/>
                <w:szCs w:val="24"/>
              </w:rPr>
            </w:pPr>
            <w:r w:rsidRPr="006703D1">
              <w:rPr>
                <w:i/>
                <w:iCs/>
                <w:color w:val="000000"/>
                <w:sz w:val="24"/>
                <w:szCs w:val="24"/>
              </w:rPr>
              <w:t> </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 </w:t>
            </w:r>
          </w:p>
        </w:tc>
      </w:tr>
      <w:tr w:rsidR="00F01029" w:rsidRPr="006703D1" w:rsidTr="00F01029">
        <w:trPr>
          <w:trHeight w:val="945"/>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Формирование муниципальной собственности на объекты капитального строительства</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100 805 988,95</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18 816 626,81</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81 989 362,14</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18,7</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Учет и мониторинг муниципальной собственности</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1 153 600,00</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250 775,00</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902 825,00</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21,7</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Оценка имущества для принятия управленческих решений</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477 500,00</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110 820,00</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366 680,00</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23,2</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Страхование объектов муниципальной собственности</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1 646 631,97</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1 236 764,75</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409 867,22</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75,1</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Снос объектов, непригодных для дальнейшей эксплуатации</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0,04</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0,00</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0,04</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0,0</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Содержание муниципального жилищного фонда</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2 002 575,39</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1 558 060,93</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444 514,46</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77,8</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Содержание, текущий и капитальный ремонт нежилых помещений</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6 224 080,34</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5 220 432,56</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1 003 647,78</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83,9</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Ведомственный проект «Управление земельными ресурсами»</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2 683 658,00</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2 220 240,88</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463 417,12</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82,7</w:t>
            </w:r>
          </w:p>
        </w:tc>
      </w:tr>
      <w:tr w:rsidR="00F01029" w:rsidRPr="006703D1" w:rsidTr="00F01029">
        <w:trPr>
          <w:trHeight w:val="315"/>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i/>
                <w:iCs/>
                <w:color w:val="000000"/>
                <w:sz w:val="24"/>
                <w:szCs w:val="24"/>
              </w:rPr>
            </w:pPr>
            <w:r w:rsidRPr="006703D1">
              <w:rPr>
                <w:i/>
                <w:iCs/>
                <w:color w:val="000000"/>
                <w:sz w:val="24"/>
                <w:szCs w:val="24"/>
              </w:rPr>
              <w:t>в том числе</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i/>
                <w:iCs/>
                <w:color w:val="000000"/>
                <w:sz w:val="24"/>
                <w:szCs w:val="24"/>
              </w:rPr>
            </w:pPr>
            <w:r w:rsidRPr="006703D1">
              <w:rPr>
                <w:i/>
                <w:iCs/>
                <w:color w:val="000000"/>
                <w:sz w:val="24"/>
                <w:szCs w:val="24"/>
              </w:rPr>
              <w:t> </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i/>
                <w:iCs/>
                <w:color w:val="000000"/>
                <w:sz w:val="24"/>
                <w:szCs w:val="24"/>
              </w:rPr>
            </w:pPr>
            <w:r w:rsidRPr="006703D1">
              <w:rPr>
                <w:i/>
                <w:iCs/>
                <w:color w:val="000000"/>
                <w:sz w:val="24"/>
                <w:szCs w:val="24"/>
              </w:rPr>
              <w:t> </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 </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 </w:t>
            </w:r>
          </w:p>
        </w:tc>
      </w:tr>
      <w:tr w:rsidR="00F01029" w:rsidRPr="006703D1" w:rsidTr="00F01029">
        <w:trPr>
          <w:trHeight w:val="315"/>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Оценка земельных участков</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35 565,81</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29 500,00</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6 065,81</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82,9</w:t>
            </w:r>
          </w:p>
        </w:tc>
      </w:tr>
      <w:tr w:rsidR="00F01029" w:rsidRPr="006703D1" w:rsidTr="00F01029">
        <w:trPr>
          <w:trHeight w:val="315"/>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Организация учета использования земель</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184 039,19</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166 687,88</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17 351,31</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90,6</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Проведение комплексных кадастровых работ на территориях населенных пунктов</w:t>
            </w:r>
          </w:p>
        </w:tc>
        <w:tc>
          <w:tcPr>
            <w:tcW w:w="1780"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2 464 053,00</w:t>
            </w:r>
          </w:p>
        </w:tc>
        <w:tc>
          <w:tcPr>
            <w:tcW w:w="1617"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color w:val="000000"/>
                <w:sz w:val="24"/>
                <w:szCs w:val="24"/>
              </w:rPr>
            </w:pPr>
            <w:r w:rsidRPr="006703D1">
              <w:rPr>
                <w:color w:val="000000"/>
                <w:sz w:val="24"/>
                <w:szCs w:val="24"/>
              </w:rPr>
              <w:t>2 024 053,00</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440 000,00</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82,1</w:t>
            </w:r>
          </w:p>
        </w:tc>
      </w:tr>
      <w:tr w:rsidR="00F01029" w:rsidRPr="006703D1" w:rsidTr="00F01029">
        <w:trPr>
          <w:trHeight w:val="630"/>
        </w:trPr>
        <w:tc>
          <w:tcPr>
            <w:tcW w:w="3514" w:type="dxa"/>
            <w:tcBorders>
              <w:top w:val="nil"/>
              <w:left w:val="single" w:sz="4" w:space="0" w:color="auto"/>
              <w:bottom w:val="single" w:sz="4" w:space="0" w:color="auto"/>
              <w:right w:val="single" w:sz="4" w:space="0" w:color="auto"/>
            </w:tcBorders>
            <w:shd w:val="clear" w:color="auto" w:fill="auto"/>
            <w:vAlign w:val="center"/>
            <w:hideMark/>
          </w:tcPr>
          <w:p w:rsidR="00F01029" w:rsidRPr="006703D1" w:rsidRDefault="00F01029" w:rsidP="00F01029">
            <w:pPr>
              <w:rPr>
                <w:color w:val="000000"/>
                <w:sz w:val="24"/>
                <w:szCs w:val="24"/>
              </w:rPr>
            </w:pPr>
            <w:r w:rsidRPr="006703D1">
              <w:rPr>
                <w:color w:val="000000"/>
                <w:sz w:val="24"/>
                <w:szCs w:val="24"/>
              </w:rPr>
              <w:t>Комплексы процессных мероприятий (</w:t>
            </w:r>
            <w:r w:rsidRPr="006703D1">
              <w:rPr>
                <w:i/>
                <w:iCs/>
                <w:color w:val="000000"/>
                <w:sz w:val="24"/>
                <w:szCs w:val="24"/>
              </w:rPr>
              <w:t>содержание МКУ "КИО"</w:t>
            </w:r>
            <w:r w:rsidRPr="006703D1">
              <w:rPr>
                <w:color w:val="000000"/>
                <w:sz w:val="24"/>
                <w:szCs w:val="24"/>
              </w:rPr>
              <w:t>)</w:t>
            </w:r>
          </w:p>
        </w:tc>
        <w:tc>
          <w:tcPr>
            <w:tcW w:w="1780" w:type="dxa"/>
            <w:tcBorders>
              <w:top w:val="nil"/>
              <w:left w:val="nil"/>
              <w:bottom w:val="single" w:sz="4" w:space="0" w:color="auto"/>
              <w:right w:val="single" w:sz="4" w:space="0" w:color="auto"/>
            </w:tcBorders>
            <w:shd w:val="clear" w:color="auto" w:fill="auto"/>
            <w:noWrap/>
            <w:vAlign w:val="center"/>
            <w:hideMark/>
          </w:tcPr>
          <w:p w:rsidR="00F01029" w:rsidRPr="006703D1" w:rsidRDefault="00F01029" w:rsidP="00F01029">
            <w:pPr>
              <w:jc w:val="right"/>
              <w:rPr>
                <w:color w:val="000000"/>
                <w:sz w:val="24"/>
                <w:szCs w:val="24"/>
              </w:rPr>
            </w:pPr>
            <w:r w:rsidRPr="006703D1">
              <w:rPr>
                <w:color w:val="000000"/>
                <w:sz w:val="24"/>
                <w:szCs w:val="24"/>
              </w:rPr>
              <w:t>48 205 919,67</w:t>
            </w:r>
          </w:p>
        </w:tc>
        <w:tc>
          <w:tcPr>
            <w:tcW w:w="1617" w:type="dxa"/>
            <w:tcBorders>
              <w:top w:val="nil"/>
              <w:left w:val="nil"/>
              <w:bottom w:val="single" w:sz="4" w:space="0" w:color="auto"/>
              <w:right w:val="single" w:sz="4" w:space="0" w:color="auto"/>
            </w:tcBorders>
            <w:shd w:val="clear" w:color="auto" w:fill="auto"/>
            <w:noWrap/>
            <w:vAlign w:val="center"/>
            <w:hideMark/>
          </w:tcPr>
          <w:p w:rsidR="00F01029" w:rsidRPr="006703D1" w:rsidRDefault="00F01029" w:rsidP="00F01029">
            <w:pPr>
              <w:jc w:val="right"/>
              <w:rPr>
                <w:color w:val="000000"/>
                <w:sz w:val="24"/>
                <w:szCs w:val="24"/>
              </w:rPr>
            </w:pPr>
            <w:r w:rsidRPr="006703D1">
              <w:rPr>
                <w:color w:val="000000"/>
                <w:sz w:val="24"/>
                <w:szCs w:val="24"/>
              </w:rPr>
              <w:t>46 730 715,80</w:t>
            </w:r>
          </w:p>
        </w:tc>
        <w:tc>
          <w:tcPr>
            <w:tcW w:w="1696"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1 475 203,87</w:t>
            </w:r>
          </w:p>
        </w:tc>
        <w:tc>
          <w:tcPr>
            <w:tcW w:w="1422" w:type="dxa"/>
            <w:tcBorders>
              <w:top w:val="nil"/>
              <w:left w:val="nil"/>
              <w:bottom w:val="single" w:sz="4" w:space="0" w:color="auto"/>
              <w:right w:val="single" w:sz="4" w:space="0" w:color="auto"/>
            </w:tcBorders>
            <w:shd w:val="clear" w:color="auto" w:fill="auto"/>
            <w:vAlign w:val="center"/>
            <w:hideMark/>
          </w:tcPr>
          <w:p w:rsidR="00F01029" w:rsidRPr="006703D1" w:rsidRDefault="00F01029" w:rsidP="00F01029">
            <w:pPr>
              <w:jc w:val="right"/>
              <w:rPr>
                <w:sz w:val="24"/>
                <w:szCs w:val="24"/>
              </w:rPr>
            </w:pPr>
            <w:r w:rsidRPr="006703D1">
              <w:rPr>
                <w:sz w:val="24"/>
                <w:szCs w:val="24"/>
              </w:rPr>
              <w:t>96,9</w:t>
            </w:r>
          </w:p>
        </w:tc>
      </w:tr>
    </w:tbl>
    <w:p w:rsidR="00F01029" w:rsidRPr="006703D1" w:rsidRDefault="00F01029" w:rsidP="00F01029">
      <w:pPr>
        <w:widowControl w:val="0"/>
        <w:autoSpaceDE w:val="0"/>
        <w:autoSpaceDN w:val="0"/>
        <w:adjustRightInd w:val="0"/>
        <w:spacing w:line="360" w:lineRule="auto"/>
        <w:jc w:val="both"/>
        <w:rPr>
          <w:rFonts w:eastAsiaTheme="minorEastAsia"/>
          <w:sz w:val="28"/>
          <w:szCs w:val="28"/>
        </w:rPr>
      </w:pPr>
    </w:p>
    <w:p w:rsidR="005E2437" w:rsidRPr="006703D1" w:rsidRDefault="005E2437" w:rsidP="005E2437">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Остаток неосвоенных бюджетных ассигнований по муниципальной программе составляет </w:t>
      </w:r>
      <w:r w:rsidR="0038731D" w:rsidRPr="006703D1">
        <w:rPr>
          <w:rFonts w:eastAsiaTheme="minorEastAsia"/>
          <w:sz w:val="28"/>
          <w:szCs w:val="28"/>
        </w:rPr>
        <w:t xml:space="preserve">87 055 517,63 </w:t>
      </w:r>
      <w:r w:rsidR="00B77A21" w:rsidRPr="006703D1">
        <w:rPr>
          <w:rFonts w:eastAsiaTheme="minorEastAsia"/>
          <w:sz w:val="28"/>
          <w:szCs w:val="28"/>
        </w:rPr>
        <w:t>руб</w:t>
      </w:r>
      <w:r w:rsidRPr="006703D1">
        <w:rPr>
          <w:rFonts w:eastAsiaTheme="minorEastAsia"/>
          <w:sz w:val="28"/>
          <w:szCs w:val="28"/>
        </w:rPr>
        <w:t>. В том числе:</w:t>
      </w:r>
    </w:p>
    <w:p w:rsidR="00905E5D" w:rsidRPr="006703D1" w:rsidRDefault="0037552A" w:rsidP="00905E5D">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1. </w:t>
      </w:r>
      <w:r w:rsidR="009A5084" w:rsidRPr="006703D1">
        <w:rPr>
          <w:rFonts w:eastAsiaTheme="minorEastAsia"/>
          <w:sz w:val="28"/>
          <w:szCs w:val="28"/>
        </w:rPr>
        <w:t>«</w:t>
      </w:r>
      <w:r w:rsidR="00905E5D" w:rsidRPr="006703D1">
        <w:rPr>
          <w:rFonts w:eastAsiaTheme="minorEastAsia"/>
          <w:sz w:val="28"/>
          <w:szCs w:val="28"/>
        </w:rPr>
        <w:t>Ф</w:t>
      </w:r>
      <w:r w:rsidR="00905E5D" w:rsidRPr="006703D1">
        <w:rPr>
          <w:rFonts w:eastAsiaTheme="minorEastAsia"/>
          <w:i/>
          <w:sz w:val="28"/>
          <w:szCs w:val="28"/>
        </w:rPr>
        <w:t>ормирование муниципальной собственности на объекты капитального строительства»</w:t>
      </w:r>
      <w:r w:rsidR="00C34C31" w:rsidRPr="006703D1">
        <w:rPr>
          <w:rFonts w:eastAsiaTheme="minorEastAsia"/>
          <w:i/>
          <w:sz w:val="28"/>
          <w:szCs w:val="28"/>
        </w:rPr>
        <w:t xml:space="preserve"> </w:t>
      </w:r>
      <w:r w:rsidR="00C34C31" w:rsidRPr="006703D1">
        <w:rPr>
          <w:rFonts w:eastAsiaTheme="minorEastAsia"/>
          <w:sz w:val="28"/>
          <w:szCs w:val="28"/>
        </w:rPr>
        <w:t xml:space="preserve">остаток </w:t>
      </w:r>
      <w:r w:rsidR="0038731D" w:rsidRPr="006703D1">
        <w:rPr>
          <w:rFonts w:eastAsiaTheme="minorEastAsia"/>
          <w:sz w:val="28"/>
          <w:szCs w:val="28"/>
        </w:rPr>
        <w:t xml:space="preserve">81 989 362,14 </w:t>
      </w:r>
      <w:r w:rsidR="00C34C31" w:rsidRPr="006703D1">
        <w:rPr>
          <w:rFonts w:eastAsiaTheme="minorEastAsia"/>
          <w:sz w:val="28"/>
          <w:szCs w:val="28"/>
        </w:rPr>
        <w:t>руб.</w:t>
      </w:r>
      <w:r w:rsidRPr="006703D1">
        <w:rPr>
          <w:rFonts w:eastAsiaTheme="minorEastAsia"/>
          <w:sz w:val="28"/>
          <w:szCs w:val="28"/>
        </w:rPr>
        <w:t xml:space="preserve"> Причины</w:t>
      </w:r>
      <w:r w:rsidR="00905E5D" w:rsidRPr="006703D1">
        <w:rPr>
          <w:rFonts w:eastAsiaTheme="minorEastAsia"/>
          <w:sz w:val="28"/>
          <w:szCs w:val="28"/>
        </w:rPr>
        <w:t>:</w:t>
      </w:r>
    </w:p>
    <w:p w:rsidR="00B2226E" w:rsidRPr="006703D1" w:rsidRDefault="00B2226E" w:rsidP="00905E5D">
      <w:pPr>
        <w:widowControl w:val="0"/>
        <w:autoSpaceDE w:val="0"/>
        <w:autoSpaceDN w:val="0"/>
        <w:adjustRightInd w:val="0"/>
        <w:spacing w:line="360" w:lineRule="auto"/>
        <w:ind w:firstLine="709"/>
        <w:jc w:val="both"/>
        <w:rPr>
          <w:rFonts w:eastAsiaTheme="minorEastAsia"/>
          <w:i/>
          <w:sz w:val="28"/>
          <w:szCs w:val="28"/>
        </w:rPr>
      </w:pPr>
      <w:r w:rsidRPr="006703D1">
        <w:rPr>
          <w:rFonts w:eastAsiaTheme="minorEastAsia"/>
          <w:sz w:val="28"/>
          <w:szCs w:val="28"/>
        </w:rPr>
        <w:t xml:space="preserve">- Заключен муниципальный контракт с </w:t>
      </w:r>
      <w:r w:rsidRPr="006703D1">
        <w:rPr>
          <w:sz w:val="28"/>
          <w:szCs w:val="28"/>
        </w:rPr>
        <w:t>ООО «Аксель», МК №54, от 18.10.2024г. «На выполнение работ по актуализации и полному прохождению государственной экспертизы проектно-сметной документации по объекту "Физкультурно-оздоровительный комплекс с плавательным бассейном и хоккейным кортом в г.Ленске Ленского улуса (района) Республики Саха(Якутия)» на сумму 1 100 000,00 руб., срок выполнения</w:t>
      </w:r>
      <w:r w:rsidR="002F36BC" w:rsidRPr="006703D1">
        <w:rPr>
          <w:sz w:val="28"/>
          <w:szCs w:val="28"/>
        </w:rPr>
        <w:t xml:space="preserve"> работ по которому 31.12.2024г.</w:t>
      </w:r>
      <w:r w:rsidRPr="006703D1">
        <w:rPr>
          <w:sz w:val="28"/>
          <w:szCs w:val="28"/>
        </w:rPr>
        <w:t xml:space="preserve"> </w:t>
      </w:r>
      <w:r w:rsidR="002F36BC" w:rsidRPr="006703D1">
        <w:rPr>
          <w:sz w:val="28"/>
          <w:szCs w:val="28"/>
        </w:rPr>
        <w:t>По соглашению сторон 15.10.2025г. контракт расторгнут.</w:t>
      </w:r>
    </w:p>
    <w:p w:rsidR="00C574CC" w:rsidRPr="006703D1" w:rsidRDefault="00C574CC" w:rsidP="00C574CC">
      <w:pPr>
        <w:widowControl w:val="0"/>
        <w:autoSpaceDE w:val="0"/>
        <w:autoSpaceDN w:val="0"/>
        <w:adjustRightInd w:val="0"/>
        <w:spacing w:line="360" w:lineRule="auto"/>
        <w:ind w:firstLine="709"/>
        <w:jc w:val="both"/>
        <w:rPr>
          <w:color w:val="000000"/>
          <w:sz w:val="28"/>
          <w:szCs w:val="28"/>
        </w:rPr>
      </w:pPr>
      <w:r w:rsidRPr="006703D1">
        <w:rPr>
          <w:rFonts w:eastAsiaTheme="minorEastAsia"/>
          <w:sz w:val="28"/>
          <w:szCs w:val="28"/>
        </w:rPr>
        <w:t xml:space="preserve">- Заключен муниципальный контракт от 29.08.2025г. №28 с ООО «ЯРУС» </w:t>
      </w:r>
      <w:r w:rsidRPr="006703D1">
        <w:rPr>
          <w:color w:val="000000"/>
          <w:sz w:val="28"/>
          <w:szCs w:val="28"/>
        </w:rPr>
        <w:t>на продолжение строительства объекта "Детская школа искусств г.Ленска" Республики Саха(Якутия)", по условиям Контракта выплачен аванс в сумме - 18 748 066,81 руб.</w:t>
      </w:r>
    </w:p>
    <w:p w:rsidR="00C574CC" w:rsidRPr="006703D1" w:rsidRDefault="00C574CC" w:rsidP="00C574CC">
      <w:pPr>
        <w:widowControl w:val="0"/>
        <w:autoSpaceDE w:val="0"/>
        <w:autoSpaceDN w:val="0"/>
        <w:adjustRightInd w:val="0"/>
        <w:spacing w:line="360" w:lineRule="auto"/>
        <w:ind w:firstLine="709"/>
        <w:jc w:val="both"/>
        <w:rPr>
          <w:color w:val="000000"/>
          <w:sz w:val="28"/>
          <w:szCs w:val="28"/>
        </w:rPr>
      </w:pPr>
      <w:r w:rsidRPr="006703D1">
        <w:rPr>
          <w:color w:val="000000"/>
          <w:sz w:val="28"/>
          <w:szCs w:val="28"/>
        </w:rPr>
        <w:t>Муниципальный контракт от 25.07.2022 № 25 с ООО «Промстрой» расторгнут в одностороннем порядке.</w:t>
      </w:r>
    </w:p>
    <w:p w:rsidR="00905E5D" w:rsidRPr="006703D1" w:rsidRDefault="00754A95" w:rsidP="00C574CC">
      <w:pPr>
        <w:widowControl w:val="0"/>
        <w:autoSpaceDE w:val="0"/>
        <w:autoSpaceDN w:val="0"/>
        <w:adjustRightInd w:val="0"/>
        <w:spacing w:line="360" w:lineRule="auto"/>
        <w:ind w:firstLine="709"/>
        <w:jc w:val="both"/>
        <w:rPr>
          <w:rFonts w:eastAsiaTheme="minorEastAsia"/>
          <w:sz w:val="28"/>
          <w:szCs w:val="28"/>
        </w:rPr>
      </w:pPr>
      <w:r w:rsidRPr="006703D1">
        <w:rPr>
          <w:color w:val="000000"/>
          <w:sz w:val="28"/>
          <w:szCs w:val="28"/>
        </w:rPr>
        <w:t>Остаток средств на 01.01.202</w:t>
      </w:r>
      <w:r w:rsidR="00C574CC" w:rsidRPr="006703D1">
        <w:rPr>
          <w:color w:val="000000"/>
          <w:sz w:val="28"/>
          <w:szCs w:val="28"/>
        </w:rPr>
        <w:t>6 года</w:t>
      </w:r>
      <w:r w:rsidRPr="006703D1">
        <w:rPr>
          <w:color w:val="000000"/>
          <w:sz w:val="28"/>
          <w:szCs w:val="28"/>
        </w:rPr>
        <w:t xml:space="preserve"> составил </w:t>
      </w:r>
      <w:r w:rsidR="00C574CC" w:rsidRPr="006703D1">
        <w:rPr>
          <w:color w:val="000000"/>
          <w:sz w:val="28"/>
          <w:szCs w:val="28"/>
        </w:rPr>
        <w:t xml:space="preserve">78 974 759,18 </w:t>
      </w:r>
      <w:r w:rsidRPr="006703D1">
        <w:rPr>
          <w:color w:val="000000"/>
          <w:sz w:val="28"/>
          <w:szCs w:val="28"/>
        </w:rPr>
        <w:t>руб.</w:t>
      </w:r>
      <w:r w:rsidR="00C574CC" w:rsidRPr="006703D1">
        <w:rPr>
          <w:color w:val="000000"/>
          <w:sz w:val="28"/>
          <w:szCs w:val="28"/>
        </w:rPr>
        <w:t xml:space="preserve"> (поэтапная оплата работ в соответствии с условиями заключенных государственных контрактов)</w:t>
      </w:r>
      <w:r w:rsidRPr="006703D1">
        <w:rPr>
          <w:color w:val="000000"/>
          <w:sz w:val="28"/>
          <w:szCs w:val="28"/>
        </w:rPr>
        <w:t>;</w:t>
      </w:r>
    </w:p>
    <w:p w:rsidR="00706729" w:rsidRPr="006703D1" w:rsidRDefault="00706729" w:rsidP="00E65342">
      <w:pPr>
        <w:spacing w:line="360" w:lineRule="auto"/>
        <w:ind w:firstLine="709"/>
        <w:jc w:val="both"/>
        <w:rPr>
          <w:sz w:val="28"/>
          <w:szCs w:val="28"/>
        </w:rPr>
      </w:pPr>
      <w:r w:rsidRPr="006703D1">
        <w:rPr>
          <w:sz w:val="28"/>
          <w:szCs w:val="28"/>
        </w:rPr>
        <w:t xml:space="preserve">- Контракт «Осуществление технологического присоединения к электрическим сетям» </w:t>
      </w:r>
      <w:r w:rsidRPr="006703D1">
        <w:rPr>
          <w:color w:val="000000"/>
          <w:sz w:val="28"/>
          <w:szCs w:val="28"/>
        </w:rPr>
        <w:t xml:space="preserve">объекта "Стройка: "Детская школа искусств г.Ленска" </w:t>
      </w:r>
      <w:r w:rsidR="00B27946" w:rsidRPr="006703D1">
        <w:rPr>
          <w:color w:val="000000"/>
          <w:sz w:val="28"/>
          <w:szCs w:val="28"/>
        </w:rPr>
        <w:t>–</w:t>
      </w:r>
      <w:r w:rsidRPr="006703D1">
        <w:rPr>
          <w:color w:val="000000"/>
          <w:sz w:val="28"/>
          <w:szCs w:val="28"/>
        </w:rPr>
        <w:t xml:space="preserve"> </w:t>
      </w:r>
      <w:r w:rsidR="00B27946" w:rsidRPr="006703D1">
        <w:rPr>
          <w:color w:val="000000"/>
          <w:sz w:val="28"/>
          <w:szCs w:val="28"/>
        </w:rPr>
        <w:t xml:space="preserve">1 058 102,96 </w:t>
      </w:r>
      <w:r w:rsidRPr="006703D1">
        <w:rPr>
          <w:color w:val="000000"/>
          <w:sz w:val="28"/>
          <w:szCs w:val="28"/>
        </w:rPr>
        <w:t>руб. (</w:t>
      </w:r>
      <w:r w:rsidR="002F36BC" w:rsidRPr="006703D1">
        <w:rPr>
          <w:color w:val="000000"/>
          <w:sz w:val="28"/>
          <w:szCs w:val="28"/>
        </w:rPr>
        <w:t>заключено дополнительное соглашение по причине необходимости продления срока выполнения мероприятий по технологическому присоединению до 31 декабря 2026 года</w:t>
      </w:r>
      <w:r w:rsidRPr="006703D1">
        <w:rPr>
          <w:color w:val="000000"/>
          <w:sz w:val="28"/>
          <w:szCs w:val="28"/>
        </w:rPr>
        <w:t>)</w:t>
      </w:r>
    </w:p>
    <w:p w:rsidR="00437070" w:rsidRPr="006703D1" w:rsidRDefault="004C539F" w:rsidP="00437070">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2</w:t>
      </w:r>
      <w:r w:rsidR="009A5084" w:rsidRPr="006703D1">
        <w:rPr>
          <w:rFonts w:eastAsiaTheme="minorEastAsia"/>
          <w:sz w:val="28"/>
          <w:szCs w:val="28"/>
        </w:rPr>
        <w:t xml:space="preserve">. </w:t>
      </w:r>
      <w:r w:rsidR="00437070" w:rsidRPr="006703D1">
        <w:rPr>
          <w:rFonts w:eastAsiaTheme="minorEastAsia"/>
          <w:i/>
          <w:sz w:val="28"/>
          <w:szCs w:val="28"/>
        </w:rPr>
        <w:t>«</w:t>
      </w:r>
      <w:r w:rsidR="00437070" w:rsidRPr="006703D1">
        <w:rPr>
          <w:i/>
          <w:color w:val="000000"/>
          <w:sz w:val="28"/>
          <w:szCs w:val="28"/>
        </w:rPr>
        <w:t>Учет и мониторинг муниципальной собственности</w:t>
      </w:r>
      <w:r w:rsidR="00437070" w:rsidRPr="006703D1">
        <w:rPr>
          <w:rFonts w:eastAsiaTheme="minorEastAsia"/>
          <w:i/>
          <w:sz w:val="28"/>
          <w:szCs w:val="28"/>
        </w:rPr>
        <w:t xml:space="preserve">» - </w:t>
      </w:r>
      <w:r w:rsidR="00437070" w:rsidRPr="006703D1">
        <w:rPr>
          <w:sz w:val="28"/>
          <w:szCs w:val="28"/>
        </w:rPr>
        <w:t>902 825,00 руб.</w:t>
      </w:r>
      <w:r w:rsidR="00437070" w:rsidRPr="006703D1">
        <w:rPr>
          <w:rFonts w:eastAsiaTheme="minorEastAsia"/>
          <w:sz w:val="28"/>
          <w:szCs w:val="28"/>
        </w:rPr>
        <w:t xml:space="preserve"> Причины:</w:t>
      </w:r>
    </w:p>
    <w:p w:rsidR="00437070" w:rsidRPr="006703D1" w:rsidRDefault="00437070" w:rsidP="00437070">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нехватка денежных средств на счете бюджета для оплаты принятых обязательств на сумму 164 500,00 руб</w:t>
      </w:r>
      <w:r w:rsidR="00454859" w:rsidRPr="006703D1">
        <w:rPr>
          <w:rFonts w:eastAsiaTheme="minorEastAsia"/>
          <w:sz w:val="28"/>
          <w:szCs w:val="28"/>
        </w:rPr>
        <w:t>.;</w:t>
      </w:r>
    </w:p>
    <w:p w:rsidR="00454859" w:rsidRPr="006703D1" w:rsidRDefault="00454859" w:rsidP="00437070">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Экономия в результате применения конкурентных способов – 235 500,00 руб.</w:t>
      </w:r>
    </w:p>
    <w:p w:rsidR="00437070" w:rsidRPr="006703D1" w:rsidRDefault="00957457" w:rsidP="003D40CA">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3</w:t>
      </w:r>
      <w:r w:rsidR="00454859" w:rsidRPr="006703D1">
        <w:rPr>
          <w:rFonts w:eastAsiaTheme="minorEastAsia"/>
          <w:sz w:val="28"/>
          <w:szCs w:val="28"/>
        </w:rPr>
        <w:t>. «</w:t>
      </w:r>
      <w:r w:rsidR="00454859" w:rsidRPr="006703D1">
        <w:rPr>
          <w:color w:val="000000"/>
          <w:sz w:val="24"/>
          <w:szCs w:val="24"/>
        </w:rPr>
        <w:t xml:space="preserve">Страхование объектов муниципальной собственности» - 409 867,22 руб. Причины - </w:t>
      </w:r>
      <w:r w:rsidR="00454859" w:rsidRPr="006703D1">
        <w:rPr>
          <w:rFonts w:eastAsiaTheme="minorEastAsia"/>
          <w:sz w:val="28"/>
          <w:szCs w:val="28"/>
        </w:rPr>
        <w:t>экономия в результате применения конкурентных способов</w:t>
      </w:r>
      <w:r w:rsidR="009C6FD8" w:rsidRPr="006703D1">
        <w:rPr>
          <w:rFonts w:eastAsiaTheme="minorEastAsia"/>
          <w:sz w:val="28"/>
          <w:szCs w:val="28"/>
        </w:rPr>
        <w:t>;</w:t>
      </w:r>
    </w:p>
    <w:p w:rsidR="00DE2043" w:rsidRPr="006703D1" w:rsidRDefault="00957457" w:rsidP="003D40CA">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i/>
          <w:sz w:val="28"/>
          <w:szCs w:val="28"/>
        </w:rPr>
        <w:t>4</w:t>
      </w:r>
      <w:r w:rsidR="009C6FD8" w:rsidRPr="006703D1">
        <w:rPr>
          <w:rFonts w:eastAsiaTheme="minorEastAsia"/>
          <w:i/>
          <w:sz w:val="28"/>
          <w:szCs w:val="28"/>
        </w:rPr>
        <w:t xml:space="preserve">. </w:t>
      </w:r>
      <w:r w:rsidR="00521A50" w:rsidRPr="006703D1">
        <w:rPr>
          <w:rFonts w:eastAsiaTheme="minorEastAsia"/>
          <w:i/>
          <w:sz w:val="28"/>
          <w:szCs w:val="28"/>
        </w:rPr>
        <w:t>«Содержание муниципального жилищного фонда»</w:t>
      </w:r>
      <w:r w:rsidR="00502288" w:rsidRPr="006703D1">
        <w:rPr>
          <w:rFonts w:eastAsiaTheme="minorEastAsia"/>
          <w:sz w:val="28"/>
          <w:szCs w:val="28"/>
        </w:rPr>
        <w:t xml:space="preserve"> </w:t>
      </w:r>
      <w:r w:rsidR="00521A50" w:rsidRPr="006703D1">
        <w:rPr>
          <w:rFonts w:eastAsiaTheme="minorEastAsia"/>
          <w:sz w:val="28"/>
          <w:szCs w:val="28"/>
        </w:rPr>
        <w:t xml:space="preserve">- </w:t>
      </w:r>
      <w:r w:rsidR="009C6FD8" w:rsidRPr="006703D1">
        <w:rPr>
          <w:rFonts w:eastAsiaTheme="minorEastAsia"/>
          <w:sz w:val="28"/>
          <w:szCs w:val="28"/>
        </w:rPr>
        <w:t>444 514,46</w:t>
      </w:r>
      <w:r w:rsidR="00DE2043" w:rsidRPr="006703D1">
        <w:rPr>
          <w:rFonts w:eastAsiaTheme="minorEastAsia"/>
          <w:sz w:val="28"/>
          <w:szCs w:val="28"/>
        </w:rPr>
        <w:t xml:space="preserve"> </w:t>
      </w:r>
      <w:r w:rsidR="00521A50" w:rsidRPr="006703D1">
        <w:rPr>
          <w:rFonts w:eastAsiaTheme="minorEastAsia"/>
          <w:sz w:val="28"/>
          <w:szCs w:val="28"/>
        </w:rPr>
        <w:t>руб.</w:t>
      </w:r>
      <w:r w:rsidR="00DE2043" w:rsidRPr="006703D1">
        <w:rPr>
          <w:rFonts w:eastAsiaTheme="minorEastAsia"/>
          <w:sz w:val="28"/>
          <w:szCs w:val="28"/>
        </w:rPr>
        <w:t xml:space="preserve"> Причины:</w:t>
      </w:r>
    </w:p>
    <w:p w:rsidR="00DE2043" w:rsidRPr="006703D1" w:rsidRDefault="00DE2043" w:rsidP="003D40CA">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 нехватка денежных средств на счете бюджета для оплаты принятых обязательств на сумму </w:t>
      </w:r>
      <w:r w:rsidR="009C6FD8" w:rsidRPr="006703D1">
        <w:rPr>
          <w:rFonts w:eastAsiaTheme="minorEastAsia"/>
          <w:sz w:val="28"/>
          <w:szCs w:val="28"/>
        </w:rPr>
        <w:t xml:space="preserve">179 203,35 </w:t>
      </w:r>
      <w:r w:rsidRPr="006703D1">
        <w:rPr>
          <w:rFonts w:eastAsiaTheme="minorEastAsia"/>
          <w:sz w:val="28"/>
          <w:szCs w:val="28"/>
        </w:rPr>
        <w:t>руб.:</w:t>
      </w:r>
    </w:p>
    <w:p w:rsidR="00EF7DCD" w:rsidRPr="006703D1" w:rsidRDefault="00EF7DCD" w:rsidP="00EF7DCD">
      <w:pPr>
        <w:widowControl w:val="0"/>
        <w:autoSpaceDE w:val="0"/>
        <w:autoSpaceDN w:val="0"/>
        <w:adjustRightInd w:val="0"/>
        <w:spacing w:line="360" w:lineRule="auto"/>
        <w:ind w:firstLine="709"/>
        <w:jc w:val="both"/>
        <w:rPr>
          <w:rFonts w:eastAsiaTheme="minorEastAsia"/>
          <w:i/>
          <w:sz w:val="28"/>
          <w:szCs w:val="28"/>
        </w:rPr>
      </w:pPr>
      <w:r w:rsidRPr="006703D1">
        <w:rPr>
          <w:rFonts w:eastAsiaTheme="minorEastAsia"/>
          <w:i/>
          <w:sz w:val="28"/>
          <w:szCs w:val="28"/>
        </w:rPr>
        <w:t>-</w:t>
      </w:r>
      <w:r w:rsidRPr="006703D1">
        <w:rPr>
          <w:rFonts w:eastAsiaTheme="minorEastAsia"/>
          <w:sz w:val="28"/>
          <w:szCs w:val="28"/>
        </w:rPr>
        <w:t xml:space="preserve"> оплата работ «по факту» на основании актов выполненных работ </w:t>
      </w:r>
    </w:p>
    <w:p w:rsidR="00DE2043" w:rsidRPr="006703D1" w:rsidRDefault="00957457" w:rsidP="003D40CA">
      <w:pPr>
        <w:widowControl w:val="0"/>
        <w:autoSpaceDE w:val="0"/>
        <w:autoSpaceDN w:val="0"/>
        <w:adjustRightInd w:val="0"/>
        <w:spacing w:line="360" w:lineRule="auto"/>
        <w:ind w:firstLine="709"/>
        <w:jc w:val="both"/>
        <w:rPr>
          <w:rFonts w:eastAsiaTheme="minorEastAsia"/>
          <w:i/>
          <w:sz w:val="28"/>
          <w:szCs w:val="28"/>
        </w:rPr>
      </w:pPr>
      <w:r w:rsidRPr="006703D1">
        <w:rPr>
          <w:rFonts w:eastAsiaTheme="minorEastAsia"/>
          <w:sz w:val="28"/>
          <w:szCs w:val="28"/>
        </w:rPr>
        <w:t>5</w:t>
      </w:r>
      <w:r w:rsidR="009A5084" w:rsidRPr="006703D1">
        <w:rPr>
          <w:rFonts w:eastAsiaTheme="minorEastAsia"/>
          <w:sz w:val="28"/>
          <w:szCs w:val="28"/>
        </w:rPr>
        <w:t xml:space="preserve">. </w:t>
      </w:r>
      <w:r w:rsidR="00521A50" w:rsidRPr="006703D1">
        <w:rPr>
          <w:rFonts w:eastAsiaTheme="minorEastAsia"/>
          <w:i/>
          <w:sz w:val="28"/>
          <w:szCs w:val="28"/>
        </w:rPr>
        <w:t xml:space="preserve">«Содержание, текущий и капитальный ремонт нежилых помещений» - </w:t>
      </w:r>
      <w:r w:rsidR="00EF7DCD" w:rsidRPr="006703D1">
        <w:rPr>
          <w:color w:val="000000"/>
          <w:sz w:val="28"/>
          <w:szCs w:val="28"/>
        </w:rPr>
        <w:t xml:space="preserve">1 003 647,78 </w:t>
      </w:r>
      <w:r w:rsidR="00521A50" w:rsidRPr="006703D1">
        <w:rPr>
          <w:rFonts w:eastAsiaTheme="minorEastAsia"/>
          <w:sz w:val="28"/>
          <w:szCs w:val="28"/>
        </w:rPr>
        <w:t>руб</w:t>
      </w:r>
      <w:r w:rsidR="00521A50" w:rsidRPr="006703D1">
        <w:rPr>
          <w:rFonts w:eastAsiaTheme="minorEastAsia"/>
          <w:i/>
          <w:sz w:val="28"/>
          <w:szCs w:val="28"/>
        </w:rPr>
        <w:t>.</w:t>
      </w:r>
      <w:r w:rsidR="00DE2043" w:rsidRPr="006703D1">
        <w:rPr>
          <w:rFonts w:eastAsiaTheme="minorEastAsia"/>
          <w:i/>
          <w:sz w:val="28"/>
          <w:szCs w:val="28"/>
        </w:rPr>
        <w:t xml:space="preserve"> Причины:</w:t>
      </w:r>
    </w:p>
    <w:p w:rsidR="00DE2043" w:rsidRPr="006703D1" w:rsidRDefault="00DE2043" w:rsidP="003D40CA">
      <w:pPr>
        <w:widowControl w:val="0"/>
        <w:autoSpaceDE w:val="0"/>
        <w:autoSpaceDN w:val="0"/>
        <w:adjustRightInd w:val="0"/>
        <w:spacing w:line="360" w:lineRule="auto"/>
        <w:ind w:firstLine="709"/>
        <w:jc w:val="both"/>
        <w:rPr>
          <w:rFonts w:eastAsiaTheme="minorEastAsia"/>
          <w:i/>
          <w:sz w:val="28"/>
          <w:szCs w:val="28"/>
        </w:rPr>
      </w:pPr>
      <w:r w:rsidRPr="006703D1">
        <w:rPr>
          <w:rFonts w:eastAsiaTheme="minorEastAsia"/>
          <w:sz w:val="28"/>
          <w:szCs w:val="28"/>
        </w:rPr>
        <w:t xml:space="preserve">- нехватка денежных средств на счете бюджета для оплаты принятых обязательств на сумму </w:t>
      </w:r>
      <w:r w:rsidR="00EF7DCD" w:rsidRPr="006703D1">
        <w:rPr>
          <w:rFonts w:eastAsiaTheme="minorEastAsia"/>
          <w:sz w:val="28"/>
          <w:szCs w:val="28"/>
        </w:rPr>
        <w:t>288 931,08</w:t>
      </w:r>
      <w:r w:rsidRPr="006703D1">
        <w:rPr>
          <w:rFonts w:eastAsiaTheme="minorEastAsia"/>
          <w:sz w:val="28"/>
          <w:szCs w:val="28"/>
        </w:rPr>
        <w:t xml:space="preserve"> руб.</w:t>
      </w:r>
    </w:p>
    <w:p w:rsidR="004C539F" w:rsidRPr="006703D1" w:rsidRDefault="009A5084" w:rsidP="00607F90">
      <w:pPr>
        <w:widowControl w:val="0"/>
        <w:autoSpaceDE w:val="0"/>
        <w:autoSpaceDN w:val="0"/>
        <w:adjustRightInd w:val="0"/>
        <w:spacing w:line="360" w:lineRule="auto"/>
        <w:ind w:firstLine="709"/>
        <w:jc w:val="both"/>
        <w:rPr>
          <w:rFonts w:eastAsiaTheme="minorEastAsia"/>
          <w:i/>
          <w:sz w:val="28"/>
          <w:szCs w:val="28"/>
        </w:rPr>
      </w:pPr>
      <w:r w:rsidRPr="006703D1">
        <w:rPr>
          <w:rFonts w:eastAsiaTheme="minorEastAsia"/>
          <w:i/>
          <w:sz w:val="28"/>
          <w:szCs w:val="28"/>
        </w:rPr>
        <w:t xml:space="preserve"> -</w:t>
      </w:r>
      <w:r w:rsidRPr="006703D1">
        <w:rPr>
          <w:rFonts w:eastAsiaTheme="minorEastAsia"/>
          <w:sz w:val="28"/>
          <w:szCs w:val="28"/>
        </w:rPr>
        <w:t xml:space="preserve"> оплата работ «по факту» на основании актов выполненных работ </w:t>
      </w:r>
    </w:p>
    <w:p w:rsidR="00151096" w:rsidRPr="006703D1" w:rsidRDefault="00957457" w:rsidP="00957457">
      <w:pPr>
        <w:widowControl w:val="0"/>
        <w:autoSpaceDE w:val="0"/>
        <w:autoSpaceDN w:val="0"/>
        <w:adjustRightInd w:val="0"/>
        <w:spacing w:line="360" w:lineRule="auto"/>
        <w:ind w:firstLine="709"/>
        <w:jc w:val="both"/>
        <w:rPr>
          <w:rFonts w:eastAsiaTheme="minorEastAsia"/>
          <w:i/>
          <w:sz w:val="28"/>
          <w:szCs w:val="28"/>
        </w:rPr>
      </w:pPr>
      <w:r w:rsidRPr="006703D1">
        <w:rPr>
          <w:rFonts w:eastAsiaTheme="minorEastAsia"/>
          <w:sz w:val="28"/>
          <w:szCs w:val="28"/>
        </w:rPr>
        <w:t>6</w:t>
      </w:r>
      <w:r w:rsidR="004C539F" w:rsidRPr="006703D1">
        <w:rPr>
          <w:rFonts w:eastAsiaTheme="minorEastAsia"/>
          <w:sz w:val="28"/>
          <w:szCs w:val="28"/>
        </w:rPr>
        <w:t>.</w:t>
      </w:r>
      <w:r w:rsidR="00607F90" w:rsidRPr="006703D1">
        <w:rPr>
          <w:rFonts w:eastAsiaTheme="minorEastAsia"/>
          <w:sz w:val="28"/>
          <w:szCs w:val="28"/>
        </w:rPr>
        <w:t xml:space="preserve"> </w:t>
      </w:r>
      <w:r w:rsidR="00151096" w:rsidRPr="006703D1">
        <w:rPr>
          <w:rFonts w:eastAsiaTheme="minorEastAsia"/>
          <w:sz w:val="28"/>
          <w:szCs w:val="28"/>
        </w:rPr>
        <w:t>«</w:t>
      </w:r>
      <w:r w:rsidR="00151096" w:rsidRPr="006703D1">
        <w:rPr>
          <w:rFonts w:eastAsiaTheme="minorEastAsia"/>
          <w:i/>
          <w:sz w:val="28"/>
          <w:szCs w:val="28"/>
        </w:rPr>
        <w:t xml:space="preserve">Проведение комплексных кадастровых работ на территориях населенных пунктов» - </w:t>
      </w:r>
      <w:r w:rsidRPr="006703D1">
        <w:rPr>
          <w:rFonts w:eastAsiaTheme="minorEastAsia"/>
          <w:sz w:val="28"/>
          <w:szCs w:val="28"/>
        </w:rPr>
        <w:t xml:space="preserve">440 000,00 </w:t>
      </w:r>
      <w:r w:rsidR="00151096" w:rsidRPr="006703D1">
        <w:rPr>
          <w:rFonts w:eastAsiaTheme="minorEastAsia"/>
          <w:sz w:val="28"/>
          <w:szCs w:val="28"/>
        </w:rPr>
        <w:t>руб.</w:t>
      </w:r>
      <w:r w:rsidRPr="006703D1">
        <w:rPr>
          <w:rFonts w:eastAsiaTheme="minorEastAsia"/>
          <w:sz w:val="28"/>
          <w:szCs w:val="28"/>
        </w:rPr>
        <w:t xml:space="preserve"> </w:t>
      </w:r>
      <w:r w:rsidRPr="006703D1">
        <w:rPr>
          <w:rFonts w:eastAsiaTheme="minorEastAsia"/>
          <w:i/>
          <w:sz w:val="28"/>
          <w:szCs w:val="28"/>
        </w:rPr>
        <w:t xml:space="preserve">Причины: </w:t>
      </w:r>
      <w:r w:rsidRPr="006703D1">
        <w:rPr>
          <w:rFonts w:eastAsiaTheme="minorEastAsia"/>
          <w:sz w:val="28"/>
          <w:szCs w:val="28"/>
        </w:rPr>
        <w:t>нехватка денежных средств на счете бюджета для оплаты принятых обязательств</w:t>
      </w:r>
    </w:p>
    <w:p w:rsidR="00487D26" w:rsidRPr="006703D1" w:rsidRDefault="00957457" w:rsidP="0029496F">
      <w:pPr>
        <w:widowControl w:val="0"/>
        <w:autoSpaceDE w:val="0"/>
        <w:autoSpaceDN w:val="0"/>
        <w:adjustRightInd w:val="0"/>
        <w:spacing w:line="360" w:lineRule="auto"/>
        <w:ind w:firstLine="709"/>
        <w:jc w:val="both"/>
        <w:rPr>
          <w:bCs/>
          <w:color w:val="000000"/>
          <w:sz w:val="28"/>
          <w:szCs w:val="28"/>
        </w:rPr>
      </w:pPr>
      <w:r w:rsidRPr="006703D1">
        <w:rPr>
          <w:rFonts w:eastAsiaTheme="minorEastAsia"/>
          <w:sz w:val="28"/>
          <w:szCs w:val="28"/>
        </w:rPr>
        <w:t>7</w:t>
      </w:r>
      <w:r w:rsidR="00684072" w:rsidRPr="006703D1">
        <w:rPr>
          <w:rFonts w:eastAsiaTheme="minorEastAsia"/>
          <w:i/>
          <w:sz w:val="28"/>
          <w:szCs w:val="28"/>
        </w:rPr>
        <w:t>.  Комплексы процессных мероприятий</w:t>
      </w:r>
      <w:r w:rsidR="00684072" w:rsidRPr="006703D1">
        <w:rPr>
          <w:rFonts w:eastAsiaTheme="minorEastAsia"/>
          <w:sz w:val="28"/>
          <w:szCs w:val="28"/>
        </w:rPr>
        <w:t xml:space="preserve"> (содержание МКУ "КИО") </w:t>
      </w:r>
      <w:r w:rsidR="00684072" w:rsidRPr="006703D1">
        <w:rPr>
          <w:bCs/>
          <w:color w:val="000000"/>
          <w:sz w:val="28"/>
          <w:szCs w:val="28"/>
        </w:rPr>
        <w:t xml:space="preserve">- </w:t>
      </w:r>
      <w:r w:rsidRPr="006703D1">
        <w:rPr>
          <w:bCs/>
          <w:color w:val="000000"/>
          <w:sz w:val="28"/>
          <w:szCs w:val="28"/>
        </w:rPr>
        <w:t xml:space="preserve">1 475 203,87 </w:t>
      </w:r>
      <w:r w:rsidR="00684072" w:rsidRPr="006703D1">
        <w:rPr>
          <w:bCs/>
          <w:color w:val="000000"/>
          <w:sz w:val="28"/>
          <w:szCs w:val="28"/>
        </w:rPr>
        <w:t xml:space="preserve">руб. </w:t>
      </w:r>
      <w:r w:rsidR="00487D26" w:rsidRPr="006703D1">
        <w:rPr>
          <w:bCs/>
          <w:color w:val="000000"/>
          <w:sz w:val="28"/>
          <w:szCs w:val="28"/>
        </w:rPr>
        <w:t>Причины:</w:t>
      </w:r>
    </w:p>
    <w:p w:rsidR="00487D26" w:rsidRPr="006703D1" w:rsidRDefault="00487D26" w:rsidP="0029496F">
      <w:pPr>
        <w:widowControl w:val="0"/>
        <w:autoSpaceDE w:val="0"/>
        <w:autoSpaceDN w:val="0"/>
        <w:adjustRightInd w:val="0"/>
        <w:spacing w:line="360" w:lineRule="auto"/>
        <w:ind w:firstLine="709"/>
        <w:jc w:val="both"/>
        <w:rPr>
          <w:rFonts w:eastAsiaTheme="minorEastAsia"/>
          <w:sz w:val="28"/>
          <w:szCs w:val="28"/>
        </w:rPr>
      </w:pPr>
      <w:r w:rsidRPr="006703D1">
        <w:rPr>
          <w:bCs/>
          <w:color w:val="000000"/>
          <w:sz w:val="28"/>
          <w:szCs w:val="28"/>
        </w:rPr>
        <w:t>-</w:t>
      </w:r>
      <w:r w:rsidRPr="006703D1">
        <w:rPr>
          <w:rFonts w:eastAsiaTheme="minorEastAsia"/>
          <w:sz w:val="28"/>
          <w:szCs w:val="28"/>
        </w:rPr>
        <w:t xml:space="preserve"> нехватка денежных средств на счете бюджета для оплаты принятых обязательств на сумму </w:t>
      </w:r>
      <w:r w:rsidR="00957457" w:rsidRPr="006703D1">
        <w:rPr>
          <w:rFonts w:eastAsiaTheme="minorEastAsia"/>
          <w:sz w:val="28"/>
          <w:szCs w:val="28"/>
        </w:rPr>
        <w:t>1 383 219,39</w:t>
      </w:r>
      <w:r w:rsidR="000775C4" w:rsidRPr="006703D1">
        <w:rPr>
          <w:rFonts w:eastAsiaTheme="minorEastAsia"/>
          <w:sz w:val="28"/>
          <w:szCs w:val="28"/>
        </w:rPr>
        <w:t xml:space="preserve"> руб.</w:t>
      </w:r>
    </w:p>
    <w:p w:rsidR="00901C2A" w:rsidRPr="006703D1" w:rsidRDefault="000919CE" w:rsidP="00901C2A">
      <w:pPr>
        <w:tabs>
          <w:tab w:val="left" w:pos="851"/>
        </w:tabs>
        <w:suppressAutoHyphens/>
        <w:spacing w:line="360" w:lineRule="auto"/>
        <w:ind w:firstLine="709"/>
        <w:jc w:val="both"/>
        <w:rPr>
          <w:sz w:val="28"/>
          <w:szCs w:val="28"/>
        </w:rPr>
      </w:pPr>
      <w:r w:rsidRPr="006703D1">
        <w:rPr>
          <w:sz w:val="28"/>
          <w:szCs w:val="28"/>
        </w:rPr>
        <w:t xml:space="preserve">По программе </w:t>
      </w:r>
      <w:r w:rsidRPr="006703D1">
        <w:rPr>
          <w:b/>
          <w:sz w:val="28"/>
          <w:szCs w:val="28"/>
        </w:rPr>
        <w:t xml:space="preserve">«Развитие физической культуры и спорта в Ленском районе» </w:t>
      </w:r>
      <w:r w:rsidRPr="006703D1">
        <w:rPr>
          <w:sz w:val="28"/>
          <w:szCs w:val="28"/>
        </w:rPr>
        <w:t>исполнение состав</w:t>
      </w:r>
      <w:r w:rsidR="00901C2A" w:rsidRPr="006703D1">
        <w:rPr>
          <w:sz w:val="28"/>
          <w:szCs w:val="28"/>
        </w:rPr>
        <w:t>ило</w:t>
      </w:r>
      <w:r w:rsidRPr="006703D1">
        <w:rPr>
          <w:sz w:val="28"/>
          <w:szCs w:val="28"/>
        </w:rPr>
        <w:t xml:space="preserve"> </w:t>
      </w:r>
      <w:r w:rsidR="000775C4" w:rsidRPr="006703D1">
        <w:rPr>
          <w:sz w:val="28"/>
          <w:szCs w:val="28"/>
        </w:rPr>
        <w:t xml:space="preserve">200 234 393,13 </w:t>
      </w:r>
      <w:r w:rsidRPr="006703D1">
        <w:rPr>
          <w:sz w:val="28"/>
          <w:szCs w:val="28"/>
        </w:rPr>
        <w:t xml:space="preserve">руб. при плане </w:t>
      </w:r>
      <w:r w:rsidR="000775C4" w:rsidRPr="006703D1">
        <w:rPr>
          <w:sz w:val="28"/>
          <w:szCs w:val="28"/>
        </w:rPr>
        <w:t xml:space="preserve">219 218 347,93 </w:t>
      </w:r>
      <w:r w:rsidRPr="006703D1">
        <w:rPr>
          <w:sz w:val="28"/>
          <w:szCs w:val="28"/>
        </w:rPr>
        <w:t xml:space="preserve">руб. или </w:t>
      </w:r>
      <w:r w:rsidR="000775C4" w:rsidRPr="006703D1">
        <w:rPr>
          <w:sz w:val="28"/>
          <w:szCs w:val="28"/>
        </w:rPr>
        <w:t>91,3</w:t>
      </w:r>
      <w:r w:rsidR="00A476BA" w:rsidRPr="006703D1">
        <w:rPr>
          <w:sz w:val="28"/>
          <w:szCs w:val="28"/>
        </w:rPr>
        <w:t xml:space="preserve"> </w:t>
      </w:r>
      <w:r w:rsidR="00901C2A" w:rsidRPr="006703D1">
        <w:rPr>
          <w:sz w:val="28"/>
          <w:szCs w:val="28"/>
        </w:rPr>
        <w:t>%, в</w:t>
      </w:r>
      <w:r w:rsidRPr="006703D1">
        <w:rPr>
          <w:sz w:val="28"/>
          <w:szCs w:val="28"/>
        </w:rPr>
        <w:t xml:space="preserve"> том числе средств</w:t>
      </w:r>
      <w:r w:rsidR="00901C2A" w:rsidRPr="006703D1">
        <w:rPr>
          <w:sz w:val="28"/>
          <w:szCs w:val="28"/>
        </w:rPr>
        <w:t>а</w:t>
      </w:r>
      <w:r w:rsidRPr="006703D1">
        <w:rPr>
          <w:sz w:val="28"/>
          <w:szCs w:val="28"/>
        </w:rPr>
        <w:t xml:space="preserve"> </w:t>
      </w:r>
      <w:r w:rsidR="00901C2A" w:rsidRPr="006703D1">
        <w:rPr>
          <w:sz w:val="28"/>
          <w:szCs w:val="28"/>
        </w:rPr>
        <w:t xml:space="preserve">Республиканского бюджета в размере </w:t>
      </w:r>
      <w:r w:rsidR="000775C4" w:rsidRPr="006703D1">
        <w:rPr>
          <w:sz w:val="28"/>
          <w:szCs w:val="28"/>
        </w:rPr>
        <w:t>7 745 346,53</w:t>
      </w:r>
      <w:r w:rsidR="00660A0D" w:rsidRPr="006703D1">
        <w:rPr>
          <w:sz w:val="28"/>
          <w:szCs w:val="28"/>
        </w:rPr>
        <w:t xml:space="preserve"> </w:t>
      </w:r>
      <w:r w:rsidR="00901C2A" w:rsidRPr="006703D1">
        <w:rPr>
          <w:sz w:val="28"/>
          <w:szCs w:val="28"/>
        </w:rPr>
        <w:t>руб. исполнены в полном объеме.</w:t>
      </w:r>
    </w:p>
    <w:p w:rsidR="00F32B9A" w:rsidRPr="006703D1" w:rsidRDefault="00F32B9A" w:rsidP="00F32B9A">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 xml:space="preserve">Данные об объемах бюджетных ассигнований в соответствии с уточненной сводной бюджетной росписью, а также уровень исполнения муниципальной программы в разрезе </w:t>
      </w:r>
      <w:r w:rsidR="00A476BA" w:rsidRPr="006703D1">
        <w:rPr>
          <w:rFonts w:eastAsiaTheme="minorEastAsia"/>
          <w:sz w:val="28"/>
          <w:szCs w:val="28"/>
        </w:rPr>
        <w:t>направлений</w:t>
      </w:r>
      <w:r w:rsidRPr="006703D1">
        <w:rPr>
          <w:rFonts w:eastAsiaTheme="minorEastAsia"/>
          <w:sz w:val="28"/>
          <w:szCs w:val="28"/>
        </w:rPr>
        <w:t xml:space="preserve"> представлены в таблице:</w:t>
      </w:r>
    </w:p>
    <w:p w:rsidR="00554EFB" w:rsidRPr="006703D1" w:rsidRDefault="00554EFB" w:rsidP="00554EFB">
      <w:pPr>
        <w:widowControl w:val="0"/>
        <w:autoSpaceDE w:val="0"/>
        <w:autoSpaceDN w:val="0"/>
        <w:adjustRightInd w:val="0"/>
        <w:spacing w:line="360" w:lineRule="auto"/>
        <w:ind w:firstLine="709"/>
        <w:jc w:val="right"/>
        <w:rPr>
          <w:rFonts w:eastAsiaTheme="minorEastAsia"/>
          <w:sz w:val="28"/>
          <w:szCs w:val="28"/>
        </w:rPr>
      </w:pPr>
      <w:r w:rsidRPr="006703D1">
        <w:rPr>
          <w:rFonts w:eastAsiaTheme="minorEastAsia"/>
          <w:sz w:val="28"/>
          <w:szCs w:val="28"/>
        </w:rPr>
        <w:t>Таблица 2.1</w:t>
      </w:r>
      <w:r w:rsidR="00A476BA" w:rsidRPr="006703D1">
        <w:rPr>
          <w:rFonts w:eastAsiaTheme="minorEastAsia"/>
          <w:sz w:val="28"/>
          <w:szCs w:val="28"/>
        </w:rPr>
        <w:t>2</w:t>
      </w:r>
      <w:r w:rsidRPr="006703D1">
        <w:rPr>
          <w:rFonts w:eastAsiaTheme="minorEastAsia"/>
          <w:sz w:val="28"/>
          <w:szCs w:val="28"/>
        </w:rPr>
        <w:t>.</w:t>
      </w:r>
    </w:p>
    <w:p w:rsidR="00F32B9A" w:rsidRPr="006703D1" w:rsidRDefault="00F32B9A" w:rsidP="00F32B9A">
      <w:pPr>
        <w:pStyle w:val="ab"/>
        <w:tabs>
          <w:tab w:val="left" w:pos="993"/>
        </w:tabs>
        <w:spacing w:before="0" w:beforeAutospacing="0" w:after="0" w:afterAutospacing="0" w:line="360" w:lineRule="auto"/>
        <w:ind w:firstLine="709"/>
        <w:jc w:val="right"/>
        <w:rPr>
          <w:sz w:val="28"/>
          <w:szCs w:val="28"/>
        </w:rPr>
      </w:pPr>
      <w:r w:rsidRPr="006703D1">
        <w:rPr>
          <w:sz w:val="28"/>
          <w:szCs w:val="28"/>
        </w:rPr>
        <w:t>(руб.)</w:t>
      </w:r>
    </w:p>
    <w:tbl>
      <w:tblPr>
        <w:tblW w:w="10207" w:type="dxa"/>
        <w:tblInd w:w="-5" w:type="dxa"/>
        <w:tblLook w:val="04A0" w:firstRow="1" w:lastRow="0" w:firstColumn="1" w:lastColumn="0" w:noHBand="0" w:noVBand="1"/>
      </w:tblPr>
      <w:tblGrid>
        <w:gridCol w:w="3828"/>
        <w:gridCol w:w="1780"/>
        <w:gridCol w:w="1764"/>
        <w:gridCol w:w="1701"/>
        <w:gridCol w:w="1134"/>
      </w:tblGrid>
      <w:tr w:rsidR="00A476BA" w:rsidRPr="006703D1" w:rsidTr="00A476BA">
        <w:trPr>
          <w:trHeight w:val="102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6BA" w:rsidRPr="006703D1" w:rsidRDefault="00A476BA" w:rsidP="00A476BA">
            <w:pPr>
              <w:jc w:val="center"/>
              <w:rPr>
                <w:color w:val="000000"/>
                <w:sz w:val="24"/>
                <w:szCs w:val="24"/>
              </w:rPr>
            </w:pPr>
            <w:r w:rsidRPr="006703D1">
              <w:rPr>
                <w:color w:val="000000"/>
                <w:sz w:val="24"/>
                <w:szCs w:val="24"/>
              </w:rPr>
              <w:t>Наименование</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A476BA" w:rsidRPr="006703D1" w:rsidRDefault="00A476BA" w:rsidP="00A476BA">
            <w:pPr>
              <w:jc w:val="center"/>
              <w:rPr>
                <w:color w:val="000000"/>
                <w:sz w:val="24"/>
                <w:szCs w:val="24"/>
              </w:rPr>
            </w:pPr>
            <w:r w:rsidRPr="006703D1">
              <w:rPr>
                <w:color w:val="000000"/>
                <w:sz w:val="24"/>
                <w:szCs w:val="24"/>
              </w:rPr>
              <w:t>Сводная бюджетная роспись</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rsidR="00A476BA" w:rsidRPr="006703D1" w:rsidRDefault="00A476BA" w:rsidP="00A476BA">
            <w:pPr>
              <w:jc w:val="center"/>
              <w:rPr>
                <w:color w:val="000000"/>
                <w:sz w:val="24"/>
                <w:szCs w:val="24"/>
              </w:rPr>
            </w:pPr>
            <w:r w:rsidRPr="006703D1">
              <w:rPr>
                <w:color w:val="000000"/>
                <w:sz w:val="24"/>
                <w:szCs w:val="24"/>
              </w:rPr>
              <w:t>Исполнение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476BA" w:rsidRPr="006703D1" w:rsidRDefault="00A476BA" w:rsidP="00A476BA">
            <w:pPr>
              <w:jc w:val="center"/>
              <w:rPr>
                <w:color w:val="000000"/>
                <w:sz w:val="24"/>
                <w:szCs w:val="24"/>
              </w:rPr>
            </w:pPr>
            <w:r w:rsidRPr="006703D1">
              <w:rPr>
                <w:color w:val="000000"/>
                <w:sz w:val="24"/>
                <w:szCs w:val="24"/>
              </w:rPr>
              <w:t>Не освоено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76BA" w:rsidRPr="006703D1" w:rsidRDefault="00A476BA" w:rsidP="00A476BA">
            <w:pPr>
              <w:jc w:val="center"/>
              <w:rPr>
                <w:color w:val="000000"/>
                <w:sz w:val="24"/>
                <w:szCs w:val="24"/>
              </w:rPr>
            </w:pPr>
            <w:r w:rsidRPr="006703D1">
              <w:rPr>
                <w:color w:val="000000"/>
                <w:sz w:val="24"/>
                <w:szCs w:val="24"/>
              </w:rPr>
              <w:t>Процент исполне</w:t>
            </w:r>
          </w:p>
          <w:p w:rsidR="00A476BA" w:rsidRPr="006703D1" w:rsidRDefault="00A476BA" w:rsidP="00A476BA">
            <w:pPr>
              <w:jc w:val="center"/>
              <w:rPr>
                <w:color w:val="000000"/>
                <w:sz w:val="24"/>
                <w:szCs w:val="24"/>
              </w:rPr>
            </w:pPr>
            <w:r w:rsidRPr="006703D1">
              <w:rPr>
                <w:color w:val="000000"/>
                <w:sz w:val="24"/>
                <w:szCs w:val="24"/>
              </w:rPr>
              <w:t>ния</w:t>
            </w:r>
          </w:p>
        </w:tc>
      </w:tr>
      <w:tr w:rsidR="000775C4" w:rsidRPr="006703D1" w:rsidTr="00B46920">
        <w:trPr>
          <w:trHeight w:val="70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775C4" w:rsidRPr="006703D1" w:rsidRDefault="000775C4" w:rsidP="000775C4">
            <w:pPr>
              <w:rPr>
                <w:color w:val="000000"/>
                <w:sz w:val="24"/>
                <w:szCs w:val="24"/>
              </w:rPr>
            </w:pPr>
            <w:r w:rsidRPr="006703D1">
              <w:rPr>
                <w:color w:val="000000"/>
                <w:sz w:val="24"/>
                <w:szCs w:val="24"/>
              </w:rPr>
              <w:t>Развитие физической культуры и спорта в Ленском район</w:t>
            </w:r>
          </w:p>
        </w:tc>
        <w:tc>
          <w:tcPr>
            <w:tcW w:w="1780" w:type="dxa"/>
            <w:tcBorders>
              <w:top w:val="nil"/>
              <w:left w:val="nil"/>
              <w:bottom w:val="single" w:sz="4" w:space="0" w:color="auto"/>
              <w:right w:val="single" w:sz="4" w:space="0" w:color="auto"/>
            </w:tcBorders>
            <w:shd w:val="clear" w:color="auto" w:fill="auto"/>
            <w:hideMark/>
          </w:tcPr>
          <w:p w:rsidR="000775C4" w:rsidRPr="006703D1" w:rsidRDefault="000775C4" w:rsidP="000775C4">
            <w:pPr>
              <w:rPr>
                <w:sz w:val="24"/>
                <w:szCs w:val="24"/>
              </w:rPr>
            </w:pPr>
          </w:p>
          <w:p w:rsidR="000775C4" w:rsidRPr="006703D1" w:rsidRDefault="000775C4" w:rsidP="000775C4">
            <w:pPr>
              <w:rPr>
                <w:sz w:val="24"/>
                <w:szCs w:val="24"/>
              </w:rPr>
            </w:pPr>
            <w:r w:rsidRPr="006703D1">
              <w:rPr>
                <w:sz w:val="24"/>
                <w:szCs w:val="24"/>
              </w:rPr>
              <w:t>219 218 347,93</w:t>
            </w:r>
          </w:p>
        </w:tc>
        <w:tc>
          <w:tcPr>
            <w:tcW w:w="1764" w:type="dxa"/>
            <w:tcBorders>
              <w:top w:val="nil"/>
              <w:left w:val="nil"/>
              <w:bottom w:val="single" w:sz="4" w:space="0" w:color="auto"/>
              <w:right w:val="single" w:sz="4" w:space="0" w:color="auto"/>
            </w:tcBorders>
            <w:shd w:val="clear" w:color="auto" w:fill="auto"/>
            <w:hideMark/>
          </w:tcPr>
          <w:p w:rsidR="000775C4" w:rsidRPr="006703D1" w:rsidRDefault="000775C4" w:rsidP="000775C4">
            <w:pPr>
              <w:rPr>
                <w:sz w:val="24"/>
                <w:szCs w:val="24"/>
              </w:rPr>
            </w:pPr>
          </w:p>
          <w:p w:rsidR="000775C4" w:rsidRPr="006703D1" w:rsidRDefault="000775C4" w:rsidP="000775C4">
            <w:pPr>
              <w:rPr>
                <w:sz w:val="24"/>
                <w:szCs w:val="24"/>
              </w:rPr>
            </w:pPr>
            <w:r w:rsidRPr="006703D1">
              <w:rPr>
                <w:sz w:val="24"/>
                <w:szCs w:val="24"/>
              </w:rPr>
              <w:t>200 234 393,13</w:t>
            </w:r>
          </w:p>
        </w:tc>
        <w:tc>
          <w:tcPr>
            <w:tcW w:w="1701" w:type="dxa"/>
            <w:tcBorders>
              <w:top w:val="nil"/>
              <w:left w:val="nil"/>
              <w:bottom w:val="single" w:sz="4" w:space="0" w:color="auto"/>
              <w:right w:val="single" w:sz="4" w:space="0" w:color="auto"/>
            </w:tcBorders>
            <w:shd w:val="clear" w:color="auto" w:fill="auto"/>
            <w:vAlign w:val="center"/>
            <w:hideMark/>
          </w:tcPr>
          <w:p w:rsidR="000775C4" w:rsidRPr="006703D1" w:rsidRDefault="000775C4" w:rsidP="000775C4">
            <w:pPr>
              <w:jc w:val="right"/>
              <w:rPr>
                <w:color w:val="000000"/>
                <w:sz w:val="24"/>
                <w:szCs w:val="24"/>
              </w:rPr>
            </w:pPr>
            <w:r w:rsidRPr="006703D1">
              <w:rPr>
                <w:color w:val="000000"/>
                <w:sz w:val="24"/>
                <w:szCs w:val="24"/>
              </w:rPr>
              <w:t>18 983 954,80</w:t>
            </w:r>
          </w:p>
        </w:tc>
        <w:tc>
          <w:tcPr>
            <w:tcW w:w="1134" w:type="dxa"/>
            <w:tcBorders>
              <w:top w:val="nil"/>
              <w:left w:val="nil"/>
              <w:bottom w:val="single" w:sz="4" w:space="0" w:color="auto"/>
              <w:right w:val="single" w:sz="4" w:space="0" w:color="auto"/>
            </w:tcBorders>
            <w:shd w:val="clear" w:color="auto" w:fill="auto"/>
            <w:vAlign w:val="center"/>
            <w:hideMark/>
          </w:tcPr>
          <w:p w:rsidR="000775C4" w:rsidRPr="006703D1" w:rsidRDefault="000775C4" w:rsidP="000775C4">
            <w:pPr>
              <w:jc w:val="right"/>
              <w:rPr>
                <w:color w:val="000000"/>
                <w:sz w:val="24"/>
                <w:szCs w:val="24"/>
              </w:rPr>
            </w:pPr>
            <w:r w:rsidRPr="006703D1">
              <w:rPr>
                <w:color w:val="000000"/>
                <w:sz w:val="24"/>
                <w:szCs w:val="24"/>
              </w:rPr>
              <w:t>91,3</w:t>
            </w:r>
          </w:p>
        </w:tc>
      </w:tr>
      <w:tr w:rsidR="000775C4" w:rsidRPr="006703D1" w:rsidTr="00B46920">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775C4" w:rsidRPr="006703D1" w:rsidRDefault="000775C4" w:rsidP="000775C4">
            <w:pPr>
              <w:rPr>
                <w:color w:val="000000"/>
                <w:sz w:val="24"/>
                <w:szCs w:val="24"/>
              </w:rPr>
            </w:pPr>
            <w:r w:rsidRPr="006703D1">
              <w:rPr>
                <w:color w:val="000000"/>
                <w:sz w:val="24"/>
                <w:szCs w:val="24"/>
              </w:rPr>
              <w:t>Ведомственный проект «Спорт доступный каждому»</w:t>
            </w:r>
          </w:p>
        </w:tc>
        <w:tc>
          <w:tcPr>
            <w:tcW w:w="1780" w:type="dxa"/>
            <w:tcBorders>
              <w:top w:val="nil"/>
              <w:left w:val="nil"/>
              <w:bottom w:val="single" w:sz="4" w:space="0" w:color="auto"/>
              <w:right w:val="single" w:sz="4" w:space="0" w:color="auto"/>
            </w:tcBorders>
            <w:shd w:val="clear" w:color="auto" w:fill="auto"/>
            <w:hideMark/>
          </w:tcPr>
          <w:p w:rsidR="000775C4" w:rsidRPr="006703D1" w:rsidRDefault="000775C4" w:rsidP="000775C4">
            <w:pPr>
              <w:rPr>
                <w:sz w:val="24"/>
                <w:szCs w:val="24"/>
              </w:rPr>
            </w:pPr>
          </w:p>
          <w:p w:rsidR="000775C4" w:rsidRPr="006703D1" w:rsidRDefault="000775C4" w:rsidP="000775C4">
            <w:pPr>
              <w:rPr>
                <w:sz w:val="24"/>
                <w:szCs w:val="24"/>
              </w:rPr>
            </w:pPr>
            <w:r w:rsidRPr="006703D1">
              <w:rPr>
                <w:sz w:val="24"/>
                <w:szCs w:val="24"/>
              </w:rPr>
              <w:t>17 570 650,22</w:t>
            </w:r>
          </w:p>
        </w:tc>
        <w:tc>
          <w:tcPr>
            <w:tcW w:w="1764" w:type="dxa"/>
            <w:tcBorders>
              <w:top w:val="nil"/>
              <w:left w:val="nil"/>
              <w:bottom w:val="single" w:sz="4" w:space="0" w:color="auto"/>
              <w:right w:val="single" w:sz="4" w:space="0" w:color="auto"/>
            </w:tcBorders>
            <w:shd w:val="clear" w:color="auto" w:fill="auto"/>
            <w:hideMark/>
          </w:tcPr>
          <w:p w:rsidR="000775C4" w:rsidRPr="006703D1" w:rsidRDefault="000775C4" w:rsidP="000775C4">
            <w:pPr>
              <w:rPr>
                <w:sz w:val="24"/>
                <w:szCs w:val="24"/>
              </w:rPr>
            </w:pPr>
          </w:p>
          <w:p w:rsidR="000775C4" w:rsidRPr="006703D1" w:rsidRDefault="000775C4" w:rsidP="000775C4">
            <w:pPr>
              <w:rPr>
                <w:sz w:val="24"/>
                <w:szCs w:val="24"/>
              </w:rPr>
            </w:pPr>
            <w:r w:rsidRPr="006703D1">
              <w:rPr>
                <w:sz w:val="24"/>
                <w:szCs w:val="24"/>
              </w:rPr>
              <w:t>17 436 705,46</w:t>
            </w:r>
          </w:p>
        </w:tc>
        <w:tc>
          <w:tcPr>
            <w:tcW w:w="1701" w:type="dxa"/>
            <w:tcBorders>
              <w:top w:val="nil"/>
              <w:left w:val="nil"/>
              <w:bottom w:val="single" w:sz="4" w:space="0" w:color="auto"/>
              <w:right w:val="single" w:sz="4" w:space="0" w:color="auto"/>
            </w:tcBorders>
            <w:shd w:val="clear" w:color="auto" w:fill="auto"/>
            <w:vAlign w:val="center"/>
            <w:hideMark/>
          </w:tcPr>
          <w:p w:rsidR="000775C4" w:rsidRPr="006703D1" w:rsidRDefault="000775C4" w:rsidP="000775C4">
            <w:pPr>
              <w:jc w:val="right"/>
              <w:rPr>
                <w:color w:val="000000"/>
                <w:sz w:val="24"/>
                <w:szCs w:val="24"/>
              </w:rPr>
            </w:pPr>
            <w:r w:rsidRPr="006703D1">
              <w:rPr>
                <w:color w:val="000000"/>
                <w:sz w:val="24"/>
                <w:szCs w:val="24"/>
              </w:rPr>
              <w:t>133 944,76</w:t>
            </w:r>
          </w:p>
        </w:tc>
        <w:tc>
          <w:tcPr>
            <w:tcW w:w="1134" w:type="dxa"/>
            <w:tcBorders>
              <w:top w:val="nil"/>
              <w:left w:val="nil"/>
              <w:bottom w:val="single" w:sz="4" w:space="0" w:color="auto"/>
              <w:right w:val="single" w:sz="4" w:space="0" w:color="auto"/>
            </w:tcBorders>
            <w:shd w:val="clear" w:color="auto" w:fill="auto"/>
            <w:vAlign w:val="center"/>
            <w:hideMark/>
          </w:tcPr>
          <w:p w:rsidR="000775C4" w:rsidRPr="006703D1" w:rsidRDefault="000775C4" w:rsidP="000775C4">
            <w:pPr>
              <w:jc w:val="right"/>
              <w:rPr>
                <w:color w:val="000000"/>
                <w:sz w:val="24"/>
                <w:szCs w:val="24"/>
              </w:rPr>
            </w:pPr>
            <w:r w:rsidRPr="006703D1">
              <w:rPr>
                <w:color w:val="000000"/>
                <w:sz w:val="24"/>
                <w:szCs w:val="24"/>
              </w:rPr>
              <w:t>99,2</w:t>
            </w:r>
          </w:p>
        </w:tc>
      </w:tr>
      <w:tr w:rsidR="000775C4" w:rsidRPr="006703D1" w:rsidTr="00B46920">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775C4" w:rsidRPr="006703D1" w:rsidRDefault="000775C4" w:rsidP="000775C4">
            <w:pPr>
              <w:rPr>
                <w:color w:val="000000"/>
                <w:sz w:val="24"/>
                <w:szCs w:val="24"/>
              </w:rPr>
            </w:pPr>
            <w:r w:rsidRPr="006703D1">
              <w:rPr>
                <w:color w:val="000000"/>
                <w:sz w:val="24"/>
                <w:szCs w:val="24"/>
              </w:rPr>
              <w:t>Комплексы процессных мероприятий (Содержание МКУ "КФКиС")</w:t>
            </w:r>
          </w:p>
        </w:tc>
        <w:tc>
          <w:tcPr>
            <w:tcW w:w="1780" w:type="dxa"/>
            <w:tcBorders>
              <w:top w:val="nil"/>
              <w:left w:val="nil"/>
              <w:bottom w:val="single" w:sz="4" w:space="0" w:color="auto"/>
              <w:right w:val="single" w:sz="4" w:space="0" w:color="auto"/>
            </w:tcBorders>
            <w:shd w:val="clear" w:color="auto" w:fill="auto"/>
            <w:noWrap/>
            <w:hideMark/>
          </w:tcPr>
          <w:p w:rsidR="000775C4" w:rsidRPr="006703D1" w:rsidRDefault="000775C4" w:rsidP="000775C4">
            <w:pPr>
              <w:rPr>
                <w:sz w:val="24"/>
                <w:szCs w:val="24"/>
              </w:rPr>
            </w:pPr>
          </w:p>
          <w:p w:rsidR="000775C4" w:rsidRPr="006703D1" w:rsidRDefault="000775C4" w:rsidP="000775C4">
            <w:pPr>
              <w:rPr>
                <w:sz w:val="24"/>
                <w:szCs w:val="24"/>
              </w:rPr>
            </w:pPr>
            <w:r w:rsidRPr="006703D1">
              <w:rPr>
                <w:sz w:val="24"/>
                <w:szCs w:val="24"/>
              </w:rPr>
              <w:t>201 647 697,71</w:t>
            </w:r>
          </w:p>
        </w:tc>
        <w:tc>
          <w:tcPr>
            <w:tcW w:w="1764" w:type="dxa"/>
            <w:tcBorders>
              <w:top w:val="nil"/>
              <w:left w:val="nil"/>
              <w:bottom w:val="single" w:sz="4" w:space="0" w:color="auto"/>
              <w:right w:val="single" w:sz="4" w:space="0" w:color="auto"/>
            </w:tcBorders>
            <w:shd w:val="clear" w:color="auto" w:fill="auto"/>
            <w:noWrap/>
            <w:hideMark/>
          </w:tcPr>
          <w:p w:rsidR="000775C4" w:rsidRPr="006703D1" w:rsidRDefault="000775C4" w:rsidP="000775C4">
            <w:pPr>
              <w:rPr>
                <w:sz w:val="24"/>
                <w:szCs w:val="24"/>
              </w:rPr>
            </w:pPr>
          </w:p>
          <w:p w:rsidR="000775C4" w:rsidRPr="006703D1" w:rsidRDefault="000775C4" w:rsidP="000775C4">
            <w:pPr>
              <w:rPr>
                <w:sz w:val="24"/>
                <w:szCs w:val="24"/>
              </w:rPr>
            </w:pPr>
            <w:r w:rsidRPr="006703D1">
              <w:rPr>
                <w:sz w:val="24"/>
                <w:szCs w:val="24"/>
              </w:rPr>
              <w:t>182 797 687,67</w:t>
            </w:r>
          </w:p>
        </w:tc>
        <w:tc>
          <w:tcPr>
            <w:tcW w:w="1701" w:type="dxa"/>
            <w:tcBorders>
              <w:top w:val="nil"/>
              <w:left w:val="nil"/>
              <w:bottom w:val="single" w:sz="4" w:space="0" w:color="auto"/>
              <w:right w:val="single" w:sz="4" w:space="0" w:color="auto"/>
            </w:tcBorders>
            <w:shd w:val="clear" w:color="auto" w:fill="auto"/>
            <w:vAlign w:val="center"/>
            <w:hideMark/>
          </w:tcPr>
          <w:p w:rsidR="000775C4" w:rsidRPr="006703D1" w:rsidRDefault="000775C4" w:rsidP="000775C4">
            <w:pPr>
              <w:jc w:val="right"/>
              <w:rPr>
                <w:color w:val="000000"/>
                <w:sz w:val="24"/>
                <w:szCs w:val="24"/>
              </w:rPr>
            </w:pPr>
            <w:r w:rsidRPr="006703D1">
              <w:rPr>
                <w:color w:val="000000"/>
                <w:sz w:val="24"/>
                <w:szCs w:val="24"/>
              </w:rPr>
              <w:t>18 850 010,04</w:t>
            </w:r>
          </w:p>
        </w:tc>
        <w:tc>
          <w:tcPr>
            <w:tcW w:w="1134" w:type="dxa"/>
            <w:tcBorders>
              <w:top w:val="nil"/>
              <w:left w:val="nil"/>
              <w:bottom w:val="single" w:sz="4" w:space="0" w:color="auto"/>
              <w:right w:val="single" w:sz="4" w:space="0" w:color="auto"/>
            </w:tcBorders>
            <w:shd w:val="clear" w:color="auto" w:fill="auto"/>
            <w:vAlign w:val="center"/>
            <w:hideMark/>
          </w:tcPr>
          <w:p w:rsidR="000775C4" w:rsidRPr="006703D1" w:rsidRDefault="000775C4" w:rsidP="000775C4">
            <w:pPr>
              <w:jc w:val="right"/>
              <w:rPr>
                <w:color w:val="000000"/>
                <w:sz w:val="24"/>
                <w:szCs w:val="24"/>
              </w:rPr>
            </w:pPr>
            <w:r w:rsidRPr="006703D1">
              <w:rPr>
                <w:color w:val="000000"/>
                <w:sz w:val="24"/>
                <w:szCs w:val="24"/>
              </w:rPr>
              <w:t>90,6</w:t>
            </w:r>
          </w:p>
        </w:tc>
      </w:tr>
    </w:tbl>
    <w:p w:rsidR="00A476BA" w:rsidRPr="006703D1" w:rsidRDefault="00A476BA" w:rsidP="00F32B9A">
      <w:pPr>
        <w:pStyle w:val="ab"/>
        <w:tabs>
          <w:tab w:val="left" w:pos="993"/>
        </w:tabs>
        <w:spacing w:before="0" w:beforeAutospacing="0" w:after="0" w:afterAutospacing="0" w:line="360" w:lineRule="auto"/>
        <w:ind w:firstLine="709"/>
        <w:jc w:val="right"/>
        <w:rPr>
          <w:sz w:val="28"/>
          <w:szCs w:val="28"/>
        </w:rPr>
      </w:pPr>
    </w:p>
    <w:p w:rsidR="00660A0D" w:rsidRPr="006703D1" w:rsidRDefault="00660A0D" w:rsidP="00660A0D">
      <w:pPr>
        <w:widowControl w:val="0"/>
        <w:autoSpaceDE w:val="0"/>
        <w:autoSpaceDN w:val="0"/>
        <w:adjustRightInd w:val="0"/>
        <w:spacing w:line="360" w:lineRule="auto"/>
        <w:ind w:firstLine="709"/>
        <w:jc w:val="both"/>
        <w:rPr>
          <w:sz w:val="28"/>
          <w:szCs w:val="28"/>
        </w:rPr>
      </w:pPr>
      <w:r w:rsidRPr="006703D1">
        <w:rPr>
          <w:sz w:val="28"/>
          <w:szCs w:val="28"/>
        </w:rPr>
        <w:t>По данной муниципальной программе отражены расходы:</w:t>
      </w:r>
    </w:p>
    <w:p w:rsidR="00926253" w:rsidRPr="006703D1" w:rsidRDefault="00926253" w:rsidP="00660A0D">
      <w:pPr>
        <w:widowControl w:val="0"/>
        <w:autoSpaceDE w:val="0"/>
        <w:autoSpaceDN w:val="0"/>
        <w:adjustRightInd w:val="0"/>
        <w:spacing w:line="360" w:lineRule="auto"/>
        <w:ind w:firstLine="709"/>
        <w:jc w:val="both"/>
        <w:rPr>
          <w:color w:val="000000"/>
          <w:sz w:val="28"/>
          <w:szCs w:val="28"/>
        </w:rPr>
      </w:pPr>
      <w:r w:rsidRPr="006703D1">
        <w:rPr>
          <w:sz w:val="28"/>
          <w:szCs w:val="28"/>
        </w:rPr>
        <w:t>1</w:t>
      </w:r>
      <w:r w:rsidRPr="006703D1">
        <w:rPr>
          <w:b/>
          <w:sz w:val="28"/>
          <w:szCs w:val="28"/>
        </w:rPr>
        <w:t>. По Физической культуре в части «</w:t>
      </w:r>
      <w:r w:rsidRPr="006703D1">
        <w:rPr>
          <w:b/>
          <w:color w:val="000000"/>
          <w:sz w:val="28"/>
          <w:szCs w:val="28"/>
        </w:rPr>
        <w:t xml:space="preserve">Ведомственного проекта» </w:t>
      </w:r>
      <w:r w:rsidRPr="006703D1">
        <w:rPr>
          <w:color w:val="000000"/>
          <w:sz w:val="28"/>
          <w:szCs w:val="28"/>
        </w:rPr>
        <w:t>исполнение составило</w:t>
      </w:r>
      <w:r w:rsidRPr="006703D1">
        <w:rPr>
          <w:b/>
          <w:color w:val="000000"/>
          <w:sz w:val="28"/>
          <w:szCs w:val="28"/>
        </w:rPr>
        <w:t xml:space="preserve"> </w:t>
      </w:r>
      <w:r w:rsidR="0070400B" w:rsidRPr="006703D1">
        <w:rPr>
          <w:color w:val="000000"/>
          <w:sz w:val="28"/>
          <w:szCs w:val="28"/>
        </w:rPr>
        <w:t xml:space="preserve">17 436 705,46 </w:t>
      </w:r>
      <w:r w:rsidR="001303C8" w:rsidRPr="006703D1">
        <w:rPr>
          <w:color w:val="000000"/>
          <w:sz w:val="28"/>
          <w:szCs w:val="28"/>
        </w:rPr>
        <w:t xml:space="preserve">руб. или </w:t>
      </w:r>
      <w:r w:rsidR="0070400B" w:rsidRPr="006703D1">
        <w:rPr>
          <w:color w:val="000000"/>
          <w:sz w:val="28"/>
          <w:szCs w:val="28"/>
        </w:rPr>
        <w:t>99,2</w:t>
      </w:r>
      <w:r w:rsidRPr="006703D1">
        <w:rPr>
          <w:color w:val="000000"/>
          <w:sz w:val="28"/>
          <w:szCs w:val="28"/>
        </w:rPr>
        <w:t xml:space="preserve"> %,</w:t>
      </w:r>
      <w:r w:rsidR="00915F6D" w:rsidRPr="006703D1">
        <w:rPr>
          <w:color w:val="000000"/>
          <w:sz w:val="28"/>
          <w:szCs w:val="28"/>
        </w:rPr>
        <w:t xml:space="preserve"> (средства </w:t>
      </w:r>
      <w:r w:rsidR="00915F6D" w:rsidRPr="006703D1">
        <w:rPr>
          <w:sz w:val="28"/>
          <w:szCs w:val="28"/>
        </w:rPr>
        <w:t>Республиканского бюджета – 58 712,00 руб.),</w:t>
      </w:r>
      <w:r w:rsidRPr="006703D1">
        <w:rPr>
          <w:color w:val="000000"/>
          <w:sz w:val="28"/>
          <w:szCs w:val="28"/>
        </w:rPr>
        <w:t xml:space="preserve"> в том числе</w:t>
      </w:r>
      <w:r w:rsidR="000F74BE" w:rsidRPr="006703D1">
        <w:rPr>
          <w:color w:val="000000"/>
          <w:sz w:val="28"/>
          <w:szCs w:val="28"/>
        </w:rPr>
        <w:t xml:space="preserve"> по мероприятиям</w:t>
      </w:r>
      <w:r w:rsidRPr="006703D1">
        <w:rPr>
          <w:color w:val="000000"/>
          <w:sz w:val="28"/>
          <w:szCs w:val="28"/>
        </w:rPr>
        <w:t>:</w:t>
      </w:r>
    </w:p>
    <w:p w:rsidR="00926253" w:rsidRPr="006703D1" w:rsidRDefault="00926253" w:rsidP="00660A0D">
      <w:pPr>
        <w:widowControl w:val="0"/>
        <w:autoSpaceDE w:val="0"/>
        <w:autoSpaceDN w:val="0"/>
        <w:adjustRightInd w:val="0"/>
        <w:spacing w:line="360" w:lineRule="auto"/>
        <w:ind w:firstLine="709"/>
        <w:jc w:val="both"/>
        <w:rPr>
          <w:sz w:val="28"/>
          <w:szCs w:val="28"/>
        </w:rPr>
      </w:pPr>
      <w:r w:rsidRPr="006703D1">
        <w:rPr>
          <w:b/>
          <w:sz w:val="28"/>
          <w:szCs w:val="28"/>
        </w:rPr>
        <w:t xml:space="preserve">- </w:t>
      </w:r>
      <w:r w:rsidRPr="006703D1">
        <w:rPr>
          <w:sz w:val="28"/>
          <w:szCs w:val="28"/>
        </w:rPr>
        <w:t>«</w:t>
      </w:r>
      <w:r w:rsidR="001303C8" w:rsidRPr="006703D1">
        <w:rPr>
          <w:sz w:val="28"/>
          <w:szCs w:val="28"/>
        </w:rPr>
        <w:t>Организация и проведение физкультурно-оздоровительных и спортивно-массовых мероприятий</w:t>
      </w:r>
      <w:r w:rsidRPr="006703D1">
        <w:rPr>
          <w:sz w:val="28"/>
          <w:szCs w:val="28"/>
        </w:rPr>
        <w:t xml:space="preserve">» - </w:t>
      </w:r>
      <w:r w:rsidR="0070400B" w:rsidRPr="006703D1">
        <w:rPr>
          <w:sz w:val="28"/>
          <w:szCs w:val="28"/>
        </w:rPr>
        <w:t xml:space="preserve">2 182 397,00 </w:t>
      </w:r>
      <w:r w:rsidRPr="006703D1">
        <w:rPr>
          <w:sz w:val="28"/>
          <w:szCs w:val="28"/>
        </w:rPr>
        <w:t>руб.;</w:t>
      </w:r>
    </w:p>
    <w:p w:rsidR="00926253" w:rsidRPr="006703D1" w:rsidRDefault="00926253" w:rsidP="00660A0D">
      <w:pPr>
        <w:widowControl w:val="0"/>
        <w:autoSpaceDE w:val="0"/>
        <w:autoSpaceDN w:val="0"/>
        <w:adjustRightInd w:val="0"/>
        <w:spacing w:line="360" w:lineRule="auto"/>
        <w:ind w:firstLine="709"/>
        <w:jc w:val="both"/>
        <w:rPr>
          <w:sz w:val="28"/>
          <w:szCs w:val="28"/>
        </w:rPr>
      </w:pPr>
      <w:r w:rsidRPr="006703D1">
        <w:rPr>
          <w:b/>
          <w:sz w:val="28"/>
          <w:szCs w:val="28"/>
        </w:rPr>
        <w:t>- «</w:t>
      </w:r>
      <w:r w:rsidRPr="006703D1">
        <w:rPr>
          <w:sz w:val="28"/>
          <w:szCs w:val="28"/>
        </w:rPr>
        <w:t xml:space="preserve">Подготовка и участие в республиканских, российских и международных соревнованиях» - </w:t>
      </w:r>
      <w:r w:rsidR="0070400B" w:rsidRPr="006703D1">
        <w:rPr>
          <w:sz w:val="28"/>
          <w:szCs w:val="28"/>
        </w:rPr>
        <w:t>14 445 494,46</w:t>
      </w:r>
      <w:r w:rsidRPr="006703D1">
        <w:rPr>
          <w:sz w:val="28"/>
          <w:szCs w:val="28"/>
        </w:rPr>
        <w:t xml:space="preserve"> руб.;</w:t>
      </w:r>
    </w:p>
    <w:p w:rsidR="00926253" w:rsidRPr="006703D1" w:rsidRDefault="00926253" w:rsidP="00660A0D">
      <w:pPr>
        <w:widowControl w:val="0"/>
        <w:autoSpaceDE w:val="0"/>
        <w:autoSpaceDN w:val="0"/>
        <w:adjustRightInd w:val="0"/>
        <w:spacing w:line="360" w:lineRule="auto"/>
        <w:ind w:firstLine="709"/>
        <w:jc w:val="both"/>
        <w:rPr>
          <w:sz w:val="28"/>
          <w:szCs w:val="28"/>
        </w:rPr>
      </w:pPr>
      <w:r w:rsidRPr="006703D1">
        <w:rPr>
          <w:sz w:val="28"/>
          <w:szCs w:val="28"/>
        </w:rPr>
        <w:t>- «</w:t>
      </w:r>
      <w:r w:rsidR="000F74BE" w:rsidRPr="006703D1">
        <w:rPr>
          <w:sz w:val="28"/>
          <w:szCs w:val="28"/>
        </w:rPr>
        <w:t>Развитие адаптивной физической культуры спорта</w:t>
      </w:r>
      <w:r w:rsidRPr="006703D1">
        <w:rPr>
          <w:sz w:val="28"/>
          <w:szCs w:val="28"/>
        </w:rPr>
        <w:t>»</w:t>
      </w:r>
      <w:r w:rsidR="000F74BE" w:rsidRPr="006703D1">
        <w:rPr>
          <w:sz w:val="28"/>
          <w:szCs w:val="28"/>
        </w:rPr>
        <w:t xml:space="preserve"> - </w:t>
      </w:r>
      <w:r w:rsidR="0070400B" w:rsidRPr="006703D1">
        <w:rPr>
          <w:sz w:val="28"/>
          <w:szCs w:val="28"/>
        </w:rPr>
        <w:t>808 814,00</w:t>
      </w:r>
      <w:r w:rsidR="000F74BE" w:rsidRPr="006703D1">
        <w:rPr>
          <w:sz w:val="28"/>
          <w:szCs w:val="28"/>
        </w:rPr>
        <w:t>руб.</w:t>
      </w:r>
    </w:p>
    <w:p w:rsidR="000F74BE" w:rsidRPr="006703D1" w:rsidRDefault="00915F6D" w:rsidP="00660A0D">
      <w:pPr>
        <w:widowControl w:val="0"/>
        <w:autoSpaceDE w:val="0"/>
        <w:autoSpaceDN w:val="0"/>
        <w:adjustRightInd w:val="0"/>
        <w:spacing w:line="360" w:lineRule="auto"/>
        <w:ind w:firstLine="709"/>
        <w:jc w:val="both"/>
        <w:rPr>
          <w:color w:val="000000"/>
          <w:sz w:val="28"/>
          <w:szCs w:val="28"/>
        </w:rPr>
      </w:pPr>
      <w:r w:rsidRPr="006703D1">
        <w:rPr>
          <w:b/>
          <w:sz w:val="28"/>
          <w:szCs w:val="28"/>
        </w:rPr>
        <w:t>2.</w:t>
      </w:r>
      <w:r w:rsidR="000F74BE" w:rsidRPr="006703D1">
        <w:rPr>
          <w:b/>
          <w:sz w:val="28"/>
          <w:szCs w:val="28"/>
        </w:rPr>
        <w:t xml:space="preserve"> По Комплексам процессных мероприятий </w:t>
      </w:r>
      <w:r w:rsidR="0070741B" w:rsidRPr="006703D1">
        <w:rPr>
          <w:sz w:val="28"/>
          <w:szCs w:val="28"/>
        </w:rPr>
        <w:t>исполнение составило</w:t>
      </w:r>
      <w:r w:rsidR="00E60BDD" w:rsidRPr="006703D1">
        <w:rPr>
          <w:sz w:val="28"/>
          <w:szCs w:val="28"/>
        </w:rPr>
        <w:t xml:space="preserve"> </w:t>
      </w:r>
      <w:r w:rsidR="0070400B" w:rsidRPr="006703D1">
        <w:rPr>
          <w:sz w:val="28"/>
          <w:szCs w:val="28"/>
        </w:rPr>
        <w:t>182 797 687,67</w:t>
      </w:r>
      <w:r w:rsidR="0070741B" w:rsidRPr="006703D1">
        <w:rPr>
          <w:sz w:val="28"/>
          <w:szCs w:val="28"/>
        </w:rPr>
        <w:t xml:space="preserve"> руб.</w:t>
      </w:r>
      <w:r w:rsidRPr="006703D1">
        <w:rPr>
          <w:sz w:val="28"/>
          <w:szCs w:val="28"/>
        </w:rPr>
        <w:t xml:space="preserve"> (</w:t>
      </w:r>
      <w:r w:rsidRPr="006703D1">
        <w:rPr>
          <w:color w:val="000000"/>
          <w:sz w:val="28"/>
          <w:szCs w:val="28"/>
        </w:rPr>
        <w:t xml:space="preserve">средства </w:t>
      </w:r>
      <w:r w:rsidRPr="006703D1">
        <w:rPr>
          <w:sz w:val="28"/>
          <w:szCs w:val="28"/>
        </w:rPr>
        <w:t>Республиканского бюджета –</w:t>
      </w:r>
      <w:r w:rsidR="0070400B" w:rsidRPr="006703D1">
        <w:rPr>
          <w:sz w:val="28"/>
          <w:szCs w:val="28"/>
        </w:rPr>
        <w:t xml:space="preserve">7 745 346,53 </w:t>
      </w:r>
      <w:r w:rsidRPr="006703D1">
        <w:rPr>
          <w:sz w:val="28"/>
          <w:szCs w:val="28"/>
        </w:rPr>
        <w:t>руб.)</w:t>
      </w:r>
      <w:r w:rsidR="0070741B" w:rsidRPr="006703D1">
        <w:rPr>
          <w:sz w:val="28"/>
          <w:szCs w:val="28"/>
        </w:rPr>
        <w:t xml:space="preserve"> или </w:t>
      </w:r>
      <w:r w:rsidR="0070400B" w:rsidRPr="006703D1">
        <w:rPr>
          <w:sz w:val="28"/>
          <w:szCs w:val="28"/>
        </w:rPr>
        <w:t xml:space="preserve">90,6 </w:t>
      </w:r>
      <w:r w:rsidR="0070741B" w:rsidRPr="006703D1">
        <w:rPr>
          <w:sz w:val="28"/>
          <w:szCs w:val="28"/>
        </w:rPr>
        <w:t>% от плана.</w:t>
      </w:r>
      <w:r w:rsidR="0070741B" w:rsidRPr="006703D1">
        <w:rPr>
          <w:b/>
          <w:sz w:val="28"/>
          <w:szCs w:val="28"/>
        </w:rPr>
        <w:t xml:space="preserve"> </w:t>
      </w:r>
      <w:r w:rsidR="0070741B" w:rsidRPr="006703D1">
        <w:rPr>
          <w:sz w:val="28"/>
          <w:szCs w:val="28"/>
        </w:rPr>
        <w:t>О</w:t>
      </w:r>
      <w:r w:rsidR="000F74BE" w:rsidRPr="006703D1">
        <w:rPr>
          <w:sz w:val="28"/>
          <w:szCs w:val="28"/>
        </w:rPr>
        <w:t>тражены расходы на содержание учреждений физи</w:t>
      </w:r>
      <w:r w:rsidR="0070741B" w:rsidRPr="006703D1">
        <w:rPr>
          <w:sz w:val="28"/>
          <w:szCs w:val="28"/>
        </w:rPr>
        <w:t xml:space="preserve">ческой культуры </w:t>
      </w:r>
      <w:r w:rsidR="0070741B" w:rsidRPr="006703D1">
        <w:rPr>
          <w:color w:val="000000"/>
          <w:sz w:val="28"/>
          <w:szCs w:val="28"/>
        </w:rPr>
        <w:t>и спорта.</w:t>
      </w:r>
    </w:p>
    <w:p w:rsidR="001C7923" w:rsidRPr="006703D1" w:rsidRDefault="001C7923" w:rsidP="00660A0D">
      <w:pPr>
        <w:widowControl w:val="0"/>
        <w:autoSpaceDE w:val="0"/>
        <w:autoSpaceDN w:val="0"/>
        <w:adjustRightInd w:val="0"/>
        <w:spacing w:line="360" w:lineRule="auto"/>
        <w:ind w:firstLine="709"/>
        <w:jc w:val="both"/>
        <w:rPr>
          <w:color w:val="000000"/>
          <w:sz w:val="28"/>
          <w:szCs w:val="28"/>
        </w:rPr>
      </w:pPr>
      <w:r w:rsidRPr="006703D1">
        <w:rPr>
          <w:sz w:val="28"/>
          <w:szCs w:val="28"/>
        </w:rPr>
        <w:t>Средн</w:t>
      </w:r>
      <w:r w:rsidR="0012043D" w:rsidRPr="006703D1">
        <w:rPr>
          <w:sz w:val="28"/>
          <w:szCs w:val="28"/>
        </w:rPr>
        <w:t xml:space="preserve">яя </w:t>
      </w:r>
      <w:r w:rsidRPr="006703D1">
        <w:rPr>
          <w:sz w:val="28"/>
          <w:szCs w:val="28"/>
        </w:rPr>
        <w:t>заработная плата в разрезе категорий за 202</w:t>
      </w:r>
      <w:r w:rsidR="00F529B3" w:rsidRPr="006703D1">
        <w:rPr>
          <w:sz w:val="28"/>
          <w:szCs w:val="28"/>
        </w:rPr>
        <w:t>5</w:t>
      </w:r>
      <w:r w:rsidRPr="006703D1">
        <w:rPr>
          <w:sz w:val="28"/>
          <w:szCs w:val="28"/>
        </w:rPr>
        <w:t xml:space="preserve"> год</w:t>
      </w:r>
    </w:p>
    <w:tbl>
      <w:tblPr>
        <w:tblW w:w="10122" w:type="dxa"/>
        <w:tblInd w:w="-5" w:type="dxa"/>
        <w:tblLook w:val="04A0" w:firstRow="1" w:lastRow="0" w:firstColumn="1" w:lastColumn="0" w:noHBand="0" w:noVBand="1"/>
      </w:tblPr>
      <w:tblGrid>
        <w:gridCol w:w="8222"/>
        <w:gridCol w:w="1900"/>
      </w:tblGrid>
      <w:tr w:rsidR="0012043D" w:rsidRPr="006703D1" w:rsidTr="0012043D">
        <w:trPr>
          <w:trHeight w:val="630"/>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43D" w:rsidRPr="006703D1" w:rsidRDefault="0012043D" w:rsidP="001C7923">
            <w:pPr>
              <w:rPr>
                <w:color w:val="000000"/>
                <w:sz w:val="24"/>
                <w:szCs w:val="24"/>
              </w:rPr>
            </w:pPr>
            <w:r w:rsidRPr="006703D1">
              <w:rPr>
                <w:color w:val="000000"/>
                <w:sz w:val="24"/>
                <w:szCs w:val="24"/>
              </w:rPr>
              <w:t> </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12043D" w:rsidRPr="006703D1" w:rsidRDefault="0012043D" w:rsidP="001C7923">
            <w:pPr>
              <w:rPr>
                <w:color w:val="000000"/>
                <w:sz w:val="24"/>
                <w:szCs w:val="24"/>
              </w:rPr>
            </w:pPr>
            <w:r w:rsidRPr="006703D1">
              <w:rPr>
                <w:color w:val="000000"/>
                <w:sz w:val="24"/>
                <w:szCs w:val="24"/>
              </w:rPr>
              <w:t>Средняя заработная плата</w:t>
            </w:r>
          </w:p>
        </w:tc>
      </w:tr>
      <w:tr w:rsidR="0012043D" w:rsidRPr="006703D1" w:rsidTr="0012043D">
        <w:trPr>
          <w:trHeight w:val="532"/>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6703D1" w:rsidRDefault="0012043D" w:rsidP="0012043D">
            <w:pPr>
              <w:rPr>
                <w:color w:val="000000"/>
                <w:sz w:val="24"/>
                <w:szCs w:val="24"/>
              </w:rPr>
            </w:pPr>
            <w:r w:rsidRPr="006703D1">
              <w:rPr>
                <w:color w:val="000000"/>
                <w:sz w:val="24"/>
                <w:szCs w:val="24"/>
              </w:rPr>
              <w:t xml:space="preserve"> </w:t>
            </w:r>
            <w:r w:rsidR="006836B6" w:rsidRPr="006703D1">
              <w:rPr>
                <w:color w:val="000000"/>
                <w:sz w:val="24"/>
                <w:szCs w:val="24"/>
              </w:rPr>
              <w:t>Руководители</w:t>
            </w:r>
          </w:p>
        </w:tc>
        <w:tc>
          <w:tcPr>
            <w:tcW w:w="1900" w:type="dxa"/>
            <w:tcBorders>
              <w:top w:val="nil"/>
              <w:left w:val="nil"/>
              <w:bottom w:val="single" w:sz="4" w:space="0" w:color="auto"/>
              <w:right w:val="single" w:sz="4" w:space="0" w:color="auto"/>
            </w:tcBorders>
            <w:shd w:val="clear" w:color="auto" w:fill="auto"/>
            <w:noWrap/>
            <w:vAlign w:val="bottom"/>
            <w:hideMark/>
          </w:tcPr>
          <w:p w:rsidR="00DC3A26" w:rsidRPr="006703D1" w:rsidRDefault="00DC3A26" w:rsidP="001C7923">
            <w:pPr>
              <w:jc w:val="right"/>
              <w:rPr>
                <w:color w:val="000000"/>
                <w:sz w:val="24"/>
                <w:szCs w:val="24"/>
              </w:rPr>
            </w:pPr>
            <w:r w:rsidRPr="006703D1">
              <w:rPr>
                <w:color w:val="000000"/>
                <w:sz w:val="24"/>
                <w:szCs w:val="24"/>
              </w:rPr>
              <w:t>178 487,00</w:t>
            </w:r>
          </w:p>
          <w:p w:rsidR="0012043D" w:rsidRPr="006703D1" w:rsidRDefault="0012043D" w:rsidP="001C7923">
            <w:pPr>
              <w:jc w:val="right"/>
              <w:rPr>
                <w:color w:val="000000"/>
                <w:sz w:val="24"/>
                <w:szCs w:val="24"/>
              </w:rPr>
            </w:pPr>
          </w:p>
        </w:tc>
      </w:tr>
      <w:tr w:rsidR="0012043D" w:rsidRPr="006703D1" w:rsidTr="0012043D">
        <w:trPr>
          <w:trHeight w:val="412"/>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6703D1" w:rsidRDefault="006836B6" w:rsidP="006836B6">
            <w:pPr>
              <w:rPr>
                <w:color w:val="000000"/>
                <w:sz w:val="24"/>
                <w:szCs w:val="24"/>
              </w:rPr>
            </w:pPr>
            <w:r w:rsidRPr="006703D1">
              <w:rPr>
                <w:color w:val="000000"/>
                <w:sz w:val="24"/>
                <w:szCs w:val="24"/>
              </w:rPr>
              <w:t>З</w:t>
            </w:r>
            <w:r w:rsidR="0012043D" w:rsidRPr="006703D1">
              <w:rPr>
                <w:color w:val="000000"/>
                <w:sz w:val="24"/>
                <w:szCs w:val="24"/>
              </w:rPr>
              <w:t>аместители руководителей</w:t>
            </w:r>
            <w:r w:rsidRPr="006703D1">
              <w:rPr>
                <w:color w:val="000000"/>
                <w:sz w:val="24"/>
                <w:szCs w:val="24"/>
              </w:rPr>
              <w:t>, главный инженер, главный бухгалтер</w:t>
            </w:r>
            <w:r w:rsidR="0012043D" w:rsidRPr="006703D1">
              <w:rPr>
                <w:color w:val="000000"/>
                <w:sz w:val="24"/>
                <w:szCs w:val="24"/>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DC3A26" w:rsidRPr="006703D1" w:rsidRDefault="00DC3A26" w:rsidP="001C7923">
            <w:pPr>
              <w:jc w:val="right"/>
              <w:rPr>
                <w:color w:val="000000"/>
                <w:sz w:val="24"/>
                <w:szCs w:val="24"/>
              </w:rPr>
            </w:pPr>
            <w:r w:rsidRPr="006703D1">
              <w:rPr>
                <w:color w:val="000000"/>
                <w:sz w:val="24"/>
                <w:szCs w:val="24"/>
              </w:rPr>
              <w:t>162 376,00</w:t>
            </w:r>
          </w:p>
          <w:p w:rsidR="0012043D" w:rsidRPr="006703D1" w:rsidRDefault="0012043D" w:rsidP="001C7923">
            <w:pPr>
              <w:jc w:val="right"/>
              <w:rPr>
                <w:color w:val="000000"/>
                <w:sz w:val="24"/>
                <w:szCs w:val="24"/>
              </w:rPr>
            </w:pPr>
          </w:p>
        </w:tc>
      </w:tr>
      <w:tr w:rsidR="0012043D" w:rsidRPr="006703D1" w:rsidTr="0012043D">
        <w:trPr>
          <w:trHeight w:val="433"/>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6703D1" w:rsidRDefault="0012043D" w:rsidP="006836B6">
            <w:pPr>
              <w:ind w:firstLineChars="200" w:firstLine="480"/>
              <w:rPr>
                <w:color w:val="000000"/>
                <w:sz w:val="24"/>
                <w:szCs w:val="24"/>
              </w:rPr>
            </w:pPr>
            <w:r w:rsidRPr="006703D1">
              <w:rPr>
                <w:color w:val="000000"/>
                <w:sz w:val="24"/>
                <w:szCs w:val="24"/>
              </w:rPr>
              <w:t xml:space="preserve"> </w:t>
            </w:r>
            <w:r w:rsidR="006836B6" w:rsidRPr="006703D1">
              <w:rPr>
                <w:color w:val="000000"/>
                <w:sz w:val="24"/>
                <w:szCs w:val="24"/>
              </w:rPr>
              <w:t>Тренеры преподаватели (п</w:t>
            </w:r>
            <w:r w:rsidRPr="006703D1">
              <w:rPr>
                <w:color w:val="000000"/>
                <w:sz w:val="24"/>
                <w:szCs w:val="24"/>
              </w:rPr>
              <w:t>едагогические работники</w:t>
            </w:r>
            <w:r w:rsidR="006836B6" w:rsidRPr="006703D1">
              <w:rPr>
                <w:color w:val="000000"/>
                <w:sz w:val="24"/>
                <w:szCs w:val="24"/>
              </w:rPr>
              <w:t>)</w:t>
            </w:r>
            <w:r w:rsidR="00DC3A26" w:rsidRPr="006703D1">
              <w:rPr>
                <w:color w:val="000000"/>
                <w:sz w:val="24"/>
                <w:szCs w:val="24"/>
              </w:rPr>
              <w:t>, Тренеры преподаватели по адаптивной физкультуре, инструкторы</w:t>
            </w:r>
            <w:r w:rsidRPr="006703D1">
              <w:rPr>
                <w:color w:val="000000"/>
                <w:sz w:val="24"/>
                <w:szCs w:val="24"/>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12043D" w:rsidRPr="006703D1" w:rsidRDefault="00DC3A26" w:rsidP="001C7923">
            <w:pPr>
              <w:jc w:val="right"/>
              <w:rPr>
                <w:color w:val="000000"/>
                <w:sz w:val="24"/>
                <w:szCs w:val="24"/>
              </w:rPr>
            </w:pPr>
            <w:r w:rsidRPr="006703D1">
              <w:rPr>
                <w:color w:val="000000"/>
                <w:sz w:val="24"/>
                <w:szCs w:val="24"/>
              </w:rPr>
              <w:t>93 410,00</w:t>
            </w:r>
          </w:p>
        </w:tc>
      </w:tr>
      <w:tr w:rsidR="0012043D" w:rsidRPr="006703D1" w:rsidTr="0012043D">
        <w:trPr>
          <w:trHeight w:val="695"/>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6703D1" w:rsidRDefault="006836B6" w:rsidP="001C7923">
            <w:pPr>
              <w:ind w:firstLineChars="200" w:firstLine="480"/>
              <w:rPr>
                <w:color w:val="000000"/>
                <w:sz w:val="24"/>
                <w:szCs w:val="24"/>
              </w:rPr>
            </w:pPr>
            <w:r w:rsidRPr="006703D1">
              <w:rPr>
                <w:color w:val="000000"/>
                <w:sz w:val="24"/>
                <w:szCs w:val="24"/>
              </w:rPr>
              <w:t>Медицинский персонал</w:t>
            </w:r>
            <w:r w:rsidR="0012043D" w:rsidRPr="006703D1">
              <w:rPr>
                <w:color w:val="000000"/>
                <w:sz w:val="24"/>
                <w:szCs w:val="24"/>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12043D" w:rsidRPr="006703D1" w:rsidRDefault="00DC3A26" w:rsidP="001C7923">
            <w:pPr>
              <w:jc w:val="right"/>
              <w:rPr>
                <w:color w:val="000000"/>
                <w:sz w:val="24"/>
                <w:szCs w:val="24"/>
              </w:rPr>
            </w:pPr>
            <w:r w:rsidRPr="006703D1">
              <w:rPr>
                <w:color w:val="000000"/>
                <w:sz w:val="24"/>
                <w:szCs w:val="24"/>
              </w:rPr>
              <w:t>100 283,00</w:t>
            </w:r>
          </w:p>
        </w:tc>
      </w:tr>
      <w:tr w:rsidR="0012043D" w:rsidRPr="006703D1" w:rsidTr="0012043D">
        <w:trPr>
          <w:trHeight w:val="279"/>
        </w:trPr>
        <w:tc>
          <w:tcPr>
            <w:tcW w:w="8222" w:type="dxa"/>
            <w:tcBorders>
              <w:top w:val="nil"/>
              <w:left w:val="single" w:sz="4" w:space="0" w:color="auto"/>
              <w:bottom w:val="single" w:sz="4" w:space="0" w:color="auto"/>
              <w:right w:val="single" w:sz="4" w:space="0" w:color="auto"/>
            </w:tcBorders>
            <w:shd w:val="clear" w:color="auto" w:fill="auto"/>
            <w:vAlign w:val="center"/>
            <w:hideMark/>
          </w:tcPr>
          <w:p w:rsidR="0012043D" w:rsidRPr="006703D1" w:rsidRDefault="0012043D" w:rsidP="001C7923">
            <w:pPr>
              <w:ind w:firstLineChars="200" w:firstLine="480"/>
              <w:rPr>
                <w:color w:val="000000"/>
                <w:sz w:val="24"/>
                <w:szCs w:val="24"/>
              </w:rPr>
            </w:pPr>
            <w:r w:rsidRPr="006703D1">
              <w:rPr>
                <w:color w:val="000000"/>
                <w:sz w:val="24"/>
                <w:szCs w:val="24"/>
              </w:rPr>
              <w:t xml:space="preserve"> Прочие работники </w:t>
            </w:r>
          </w:p>
        </w:tc>
        <w:tc>
          <w:tcPr>
            <w:tcW w:w="1900" w:type="dxa"/>
            <w:tcBorders>
              <w:top w:val="nil"/>
              <w:left w:val="nil"/>
              <w:bottom w:val="single" w:sz="4" w:space="0" w:color="auto"/>
              <w:right w:val="single" w:sz="4" w:space="0" w:color="auto"/>
            </w:tcBorders>
            <w:shd w:val="clear" w:color="auto" w:fill="auto"/>
            <w:noWrap/>
            <w:vAlign w:val="bottom"/>
            <w:hideMark/>
          </w:tcPr>
          <w:p w:rsidR="0012043D" w:rsidRPr="006703D1" w:rsidRDefault="00DB68EC" w:rsidP="001C7923">
            <w:pPr>
              <w:jc w:val="right"/>
              <w:rPr>
                <w:color w:val="000000"/>
                <w:sz w:val="24"/>
                <w:szCs w:val="24"/>
              </w:rPr>
            </w:pPr>
            <w:r w:rsidRPr="006703D1">
              <w:rPr>
                <w:color w:val="000000"/>
                <w:sz w:val="24"/>
                <w:szCs w:val="24"/>
              </w:rPr>
              <w:t>83 739,00</w:t>
            </w:r>
          </w:p>
        </w:tc>
      </w:tr>
    </w:tbl>
    <w:p w:rsidR="001C7923" w:rsidRPr="006703D1" w:rsidRDefault="001C7923" w:rsidP="00660A0D">
      <w:pPr>
        <w:widowControl w:val="0"/>
        <w:autoSpaceDE w:val="0"/>
        <w:autoSpaceDN w:val="0"/>
        <w:adjustRightInd w:val="0"/>
        <w:spacing w:line="360" w:lineRule="auto"/>
        <w:ind w:firstLine="709"/>
        <w:jc w:val="both"/>
        <w:rPr>
          <w:sz w:val="28"/>
          <w:szCs w:val="28"/>
        </w:rPr>
      </w:pPr>
    </w:p>
    <w:p w:rsidR="00B470F1" w:rsidRPr="006703D1" w:rsidRDefault="00D04413" w:rsidP="00F529B3">
      <w:pPr>
        <w:widowControl w:val="0"/>
        <w:autoSpaceDE w:val="0"/>
        <w:autoSpaceDN w:val="0"/>
        <w:adjustRightInd w:val="0"/>
        <w:spacing w:line="360" w:lineRule="auto"/>
        <w:ind w:firstLine="709"/>
        <w:jc w:val="both"/>
        <w:rPr>
          <w:rFonts w:eastAsiaTheme="minorEastAsia"/>
          <w:sz w:val="28"/>
          <w:szCs w:val="28"/>
        </w:rPr>
      </w:pPr>
      <w:r w:rsidRPr="006703D1">
        <w:rPr>
          <w:rFonts w:eastAsiaTheme="minorEastAsia"/>
          <w:sz w:val="28"/>
          <w:szCs w:val="28"/>
        </w:rPr>
        <w:t>Остаток неосвоенных бюджетных ассигнований по</w:t>
      </w:r>
      <w:r w:rsidR="00F529B3" w:rsidRPr="006703D1">
        <w:rPr>
          <w:rFonts w:eastAsiaTheme="minorEastAsia"/>
          <w:sz w:val="28"/>
          <w:szCs w:val="28"/>
        </w:rPr>
        <w:t xml:space="preserve"> </w:t>
      </w:r>
      <w:r w:rsidR="00F529B3" w:rsidRPr="006703D1">
        <w:rPr>
          <w:sz w:val="28"/>
          <w:szCs w:val="28"/>
        </w:rPr>
        <w:t>Комплексам процессных мероприятий (Содержание МКУ "КФКиС")</w:t>
      </w:r>
      <w:r w:rsidRPr="006703D1">
        <w:rPr>
          <w:rFonts w:eastAsiaTheme="minorEastAsia"/>
          <w:sz w:val="28"/>
          <w:szCs w:val="28"/>
        </w:rPr>
        <w:t xml:space="preserve"> муниципальной программ</w:t>
      </w:r>
      <w:r w:rsidR="00F529B3" w:rsidRPr="006703D1">
        <w:rPr>
          <w:rFonts w:eastAsiaTheme="minorEastAsia"/>
          <w:sz w:val="28"/>
          <w:szCs w:val="28"/>
        </w:rPr>
        <w:t>ы</w:t>
      </w:r>
      <w:r w:rsidRPr="006703D1">
        <w:rPr>
          <w:rFonts w:eastAsiaTheme="minorEastAsia"/>
          <w:sz w:val="28"/>
          <w:szCs w:val="28"/>
        </w:rPr>
        <w:t xml:space="preserve"> составляет </w:t>
      </w:r>
      <w:r w:rsidR="00F529B3" w:rsidRPr="006703D1">
        <w:rPr>
          <w:rFonts w:eastAsiaTheme="minorEastAsia"/>
          <w:sz w:val="28"/>
          <w:szCs w:val="28"/>
        </w:rPr>
        <w:t xml:space="preserve">18 850 010,04 </w:t>
      </w:r>
      <w:r w:rsidRPr="006703D1">
        <w:rPr>
          <w:rFonts w:eastAsiaTheme="minorEastAsia"/>
          <w:sz w:val="28"/>
          <w:szCs w:val="28"/>
        </w:rPr>
        <w:t>руб</w:t>
      </w:r>
      <w:r w:rsidR="00F529B3" w:rsidRPr="006703D1">
        <w:rPr>
          <w:rFonts w:eastAsiaTheme="minorEastAsia"/>
          <w:sz w:val="28"/>
          <w:szCs w:val="28"/>
        </w:rPr>
        <w:t xml:space="preserve">. </w:t>
      </w:r>
      <w:r w:rsidR="00B470F1" w:rsidRPr="006703D1">
        <w:rPr>
          <w:color w:val="000000"/>
          <w:sz w:val="28"/>
          <w:szCs w:val="28"/>
        </w:rPr>
        <w:t>Причины:</w:t>
      </w:r>
    </w:p>
    <w:p w:rsidR="00B470F1" w:rsidRPr="006703D1" w:rsidRDefault="00B470F1" w:rsidP="00D04413">
      <w:pPr>
        <w:widowControl w:val="0"/>
        <w:autoSpaceDE w:val="0"/>
        <w:autoSpaceDN w:val="0"/>
        <w:adjustRightInd w:val="0"/>
        <w:spacing w:line="360" w:lineRule="auto"/>
        <w:ind w:firstLine="709"/>
        <w:jc w:val="both"/>
        <w:rPr>
          <w:rFonts w:eastAsiaTheme="minorEastAsia"/>
          <w:sz w:val="28"/>
          <w:szCs w:val="28"/>
        </w:rPr>
      </w:pPr>
      <w:r w:rsidRPr="006703D1">
        <w:rPr>
          <w:color w:val="000000"/>
          <w:sz w:val="28"/>
          <w:szCs w:val="28"/>
        </w:rPr>
        <w:t xml:space="preserve">- нехватка денежных средств на счете бюджета для оплаты принятых обязательств – </w:t>
      </w:r>
      <w:r w:rsidR="00E60D0F" w:rsidRPr="006703D1">
        <w:rPr>
          <w:color w:val="000000"/>
          <w:sz w:val="28"/>
          <w:szCs w:val="28"/>
        </w:rPr>
        <w:t>5 242 821,51</w:t>
      </w:r>
      <w:r w:rsidRPr="006703D1">
        <w:rPr>
          <w:color w:val="000000"/>
          <w:sz w:val="28"/>
          <w:szCs w:val="28"/>
        </w:rPr>
        <w:t xml:space="preserve"> руб.</w:t>
      </w:r>
    </w:p>
    <w:p w:rsidR="0070741B" w:rsidRPr="006703D1" w:rsidRDefault="00442ACB" w:rsidP="000E68B5">
      <w:pPr>
        <w:tabs>
          <w:tab w:val="left" w:pos="851"/>
        </w:tabs>
        <w:suppressAutoHyphens/>
        <w:spacing w:line="360" w:lineRule="auto"/>
        <w:ind w:firstLine="709"/>
        <w:jc w:val="both"/>
        <w:rPr>
          <w:bCs/>
          <w:color w:val="000000"/>
          <w:sz w:val="28"/>
          <w:szCs w:val="28"/>
        </w:rPr>
      </w:pPr>
      <w:r w:rsidRPr="006703D1">
        <w:rPr>
          <w:bCs/>
          <w:color w:val="000000"/>
          <w:sz w:val="28"/>
          <w:szCs w:val="28"/>
        </w:rPr>
        <w:t>- 5 794 176,81</w:t>
      </w:r>
      <w:r w:rsidR="00DA09FC" w:rsidRPr="006703D1">
        <w:rPr>
          <w:bCs/>
          <w:color w:val="000000"/>
          <w:sz w:val="28"/>
          <w:szCs w:val="28"/>
        </w:rPr>
        <w:t xml:space="preserve"> </w:t>
      </w:r>
      <w:r w:rsidR="00D04413" w:rsidRPr="006703D1">
        <w:rPr>
          <w:bCs/>
          <w:color w:val="000000"/>
          <w:sz w:val="28"/>
          <w:szCs w:val="28"/>
        </w:rPr>
        <w:t>руб.</w:t>
      </w:r>
      <w:r w:rsidR="0070741B" w:rsidRPr="006703D1">
        <w:rPr>
          <w:bCs/>
          <w:color w:val="000000"/>
          <w:sz w:val="28"/>
          <w:szCs w:val="28"/>
        </w:rPr>
        <w:t xml:space="preserve"> </w:t>
      </w:r>
      <w:r w:rsidR="00680E83" w:rsidRPr="006703D1">
        <w:rPr>
          <w:bCs/>
          <w:color w:val="000000"/>
          <w:sz w:val="28"/>
          <w:szCs w:val="28"/>
        </w:rPr>
        <w:t>–</w:t>
      </w:r>
      <w:r w:rsidR="0070741B" w:rsidRPr="006703D1">
        <w:rPr>
          <w:bCs/>
          <w:color w:val="000000"/>
          <w:sz w:val="28"/>
          <w:szCs w:val="28"/>
        </w:rPr>
        <w:t xml:space="preserve"> </w:t>
      </w:r>
      <w:r w:rsidRPr="006703D1">
        <w:rPr>
          <w:bCs/>
          <w:color w:val="000000"/>
          <w:sz w:val="28"/>
          <w:szCs w:val="28"/>
        </w:rPr>
        <w:t>экономия ФОТ</w:t>
      </w:r>
      <w:r w:rsidR="0070741B" w:rsidRPr="006703D1">
        <w:rPr>
          <w:bCs/>
          <w:color w:val="000000"/>
          <w:sz w:val="28"/>
          <w:szCs w:val="28"/>
        </w:rPr>
        <w:t>;</w:t>
      </w:r>
    </w:p>
    <w:p w:rsidR="00A04266" w:rsidRPr="006703D1" w:rsidRDefault="0070741B" w:rsidP="000E68B5">
      <w:pPr>
        <w:tabs>
          <w:tab w:val="left" w:pos="851"/>
        </w:tabs>
        <w:suppressAutoHyphens/>
        <w:spacing w:line="360" w:lineRule="auto"/>
        <w:ind w:firstLine="709"/>
        <w:jc w:val="both"/>
        <w:rPr>
          <w:sz w:val="28"/>
          <w:szCs w:val="28"/>
        </w:rPr>
      </w:pPr>
      <w:r w:rsidRPr="006703D1">
        <w:rPr>
          <w:sz w:val="28"/>
          <w:szCs w:val="28"/>
        </w:rPr>
        <w:t xml:space="preserve">- </w:t>
      </w:r>
      <w:r w:rsidR="00E60D0F" w:rsidRPr="006703D1">
        <w:rPr>
          <w:sz w:val="28"/>
          <w:szCs w:val="28"/>
        </w:rPr>
        <w:t xml:space="preserve">6 011 041,81 </w:t>
      </w:r>
      <w:r w:rsidR="00A04266" w:rsidRPr="006703D1">
        <w:rPr>
          <w:sz w:val="28"/>
          <w:szCs w:val="28"/>
        </w:rPr>
        <w:t xml:space="preserve">руб.- </w:t>
      </w:r>
      <w:r w:rsidR="00A04266" w:rsidRPr="006703D1">
        <w:rPr>
          <w:bCs/>
          <w:iCs/>
          <w:sz w:val="28"/>
          <w:szCs w:val="28"/>
        </w:rPr>
        <w:t>договора на коммунальные услуги составлены по средним расчетам, конечные счета выставлены за фактически потребленные объемы.</w:t>
      </w:r>
      <w:r w:rsidR="00E60D0F" w:rsidRPr="006703D1">
        <w:rPr>
          <w:bCs/>
          <w:iCs/>
          <w:sz w:val="28"/>
          <w:szCs w:val="28"/>
        </w:rPr>
        <w:t xml:space="preserve"> Также в указанной сумме включены окончательные расчеты за декабрь</w:t>
      </w:r>
    </w:p>
    <w:p w:rsidR="00244363" w:rsidRPr="006703D1" w:rsidRDefault="000919CE" w:rsidP="0041757D">
      <w:pPr>
        <w:tabs>
          <w:tab w:val="left" w:pos="851"/>
        </w:tabs>
        <w:suppressAutoHyphens/>
        <w:spacing w:line="360" w:lineRule="auto"/>
        <w:ind w:firstLine="709"/>
        <w:jc w:val="both"/>
        <w:rPr>
          <w:sz w:val="28"/>
          <w:szCs w:val="28"/>
        </w:rPr>
      </w:pPr>
      <w:r w:rsidRPr="006703D1">
        <w:rPr>
          <w:sz w:val="28"/>
          <w:szCs w:val="28"/>
        </w:rPr>
        <w:t xml:space="preserve">По программе </w:t>
      </w:r>
      <w:r w:rsidRPr="006703D1">
        <w:rPr>
          <w:b/>
          <w:sz w:val="28"/>
          <w:szCs w:val="28"/>
        </w:rPr>
        <w:t xml:space="preserve">«Профилактика правонарушений в Ленском районе» </w:t>
      </w:r>
      <w:r w:rsidRPr="006703D1">
        <w:rPr>
          <w:sz w:val="28"/>
          <w:szCs w:val="28"/>
        </w:rPr>
        <w:t xml:space="preserve">исполнение составляет </w:t>
      </w:r>
      <w:r w:rsidR="00F613EA" w:rsidRPr="006703D1">
        <w:rPr>
          <w:sz w:val="28"/>
          <w:szCs w:val="28"/>
        </w:rPr>
        <w:t xml:space="preserve">3 256 328,14  </w:t>
      </w:r>
      <w:r w:rsidRPr="006703D1">
        <w:rPr>
          <w:sz w:val="28"/>
          <w:szCs w:val="28"/>
        </w:rPr>
        <w:t xml:space="preserve">руб. или </w:t>
      </w:r>
      <w:r w:rsidR="00F613EA" w:rsidRPr="006703D1">
        <w:rPr>
          <w:sz w:val="28"/>
          <w:szCs w:val="28"/>
        </w:rPr>
        <w:t>85,9</w:t>
      </w:r>
      <w:r w:rsidRPr="006703D1">
        <w:rPr>
          <w:sz w:val="28"/>
          <w:szCs w:val="28"/>
        </w:rPr>
        <w:t xml:space="preserve"> % при плане </w:t>
      </w:r>
      <w:r w:rsidR="00F613EA" w:rsidRPr="006703D1">
        <w:rPr>
          <w:sz w:val="28"/>
          <w:szCs w:val="28"/>
        </w:rPr>
        <w:t xml:space="preserve">3 789 219,60 </w:t>
      </w:r>
      <w:r w:rsidRPr="006703D1">
        <w:rPr>
          <w:sz w:val="28"/>
          <w:szCs w:val="28"/>
        </w:rPr>
        <w:t>руб.</w:t>
      </w:r>
    </w:p>
    <w:p w:rsidR="00306732" w:rsidRPr="006703D1" w:rsidRDefault="00306732" w:rsidP="0041757D">
      <w:pPr>
        <w:tabs>
          <w:tab w:val="left" w:pos="851"/>
        </w:tabs>
        <w:suppressAutoHyphens/>
        <w:spacing w:line="360" w:lineRule="auto"/>
        <w:ind w:firstLine="709"/>
        <w:jc w:val="both"/>
        <w:rPr>
          <w:sz w:val="28"/>
          <w:szCs w:val="28"/>
        </w:rPr>
      </w:pPr>
      <w:r w:rsidRPr="006703D1">
        <w:rPr>
          <w:sz w:val="28"/>
          <w:szCs w:val="28"/>
        </w:rPr>
        <w:t>1.</w:t>
      </w:r>
      <w:r w:rsidR="00244363" w:rsidRPr="006703D1">
        <w:rPr>
          <w:sz w:val="28"/>
          <w:szCs w:val="28"/>
        </w:rPr>
        <w:t xml:space="preserve"> по мероприятию «Организация профилактических мероприятий»</w:t>
      </w:r>
      <w:r w:rsidR="00E16D3A" w:rsidRPr="006703D1">
        <w:rPr>
          <w:sz w:val="28"/>
          <w:szCs w:val="28"/>
        </w:rPr>
        <w:t xml:space="preserve"> - </w:t>
      </w:r>
      <w:r w:rsidR="008708B3" w:rsidRPr="006703D1">
        <w:rPr>
          <w:sz w:val="28"/>
          <w:szCs w:val="28"/>
        </w:rPr>
        <w:t>2 965 478,14</w:t>
      </w:r>
      <w:r w:rsidR="00E16D3A" w:rsidRPr="006703D1">
        <w:rPr>
          <w:sz w:val="28"/>
          <w:szCs w:val="28"/>
        </w:rPr>
        <w:t xml:space="preserve"> руб.</w:t>
      </w:r>
      <w:r w:rsidRPr="006703D1">
        <w:rPr>
          <w:sz w:val="28"/>
          <w:szCs w:val="28"/>
        </w:rPr>
        <w:t xml:space="preserve"> Произведены</w:t>
      </w:r>
      <w:r w:rsidR="00244363" w:rsidRPr="006703D1">
        <w:rPr>
          <w:sz w:val="28"/>
          <w:szCs w:val="28"/>
        </w:rPr>
        <w:t xml:space="preserve"> </w:t>
      </w:r>
      <w:r w:rsidRPr="006703D1">
        <w:rPr>
          <w:sz w:val="28"/>
          <w:szCs w:val="28"/>
        </w:rPr>
        <w:t>расходы:</w:t>
      </w:r>
    </w:p>
    <w:p w:rsidR="008D6B48" w:rsidRPr="006703D1" w:rsidRDefault="008D6B48" w:rsidP="0041757D">
      <w:pPr>
        <w:tabs>
          <w:tab w:val="left" w:pos="851"/>
        </w:tabs>
        <w:suppressAutoHyphens/>
        <w:spacing w:line="360" w:lineRule="auto"/>
        <w:ind w:firstLine="709"/>
        <w:jc w:val="both"/>
        <w:rPr>
          <w:color w:val="000000"/>
          <w:sz w:val="28"/>
          <w:szCs w:val="28"/>
        </w:rPr>
      </w:pPr>
      <w:r w:rsidRPr="006703D1">
        <w:rPr>
          <w:sz w:val="28"/>
          <w:szCs w:val="28"/>
        </w:rPr>
        <w:t xml:space="preserve">- </w:t>
      </w:r>
      <w:r w:rsidRPr="006703D1">
        <w:rPr>
          <w:color w:val="000000"/>
          <w:sz w:val="28"/>
          <w:szCs w:val="28"/>
        </w:rPr>
        <w:t>по мероприятию «организация и проведение выездных заседаний районной комиссии по делам несовершеннолетних и защите их прав» был организован выезд в поселки Пеледуй, Витим – сумма 47 </w:t>
      </w:r>
      <w:r w:rsidR="008708B3" w:rsidRPr="006703D1">
        <w:rPr>
          <w:color w:val="000000"/>
          <w:sz w:val="28"/>
          <w:szCs w:val="28"/>
        </w:rPr>
        <w:t>7</w:t>
      </w:r>
      <w:r w:rsidRPr="006703D1">
        <w:rPr>
          <w:color w:val="000000"/>
          <w:sz w:val="28"/>
          <w:szCs w:val="28"/>
        </w:rPr>
        <w:t>00,00 руб.;</w:t>
      </w:r>
    </w:p>
    <w:p w:rsidR="008D6B48" w:rsidRPr="006703D1" w:rsidRDefault="008D6B48" w:rsidP="0041757D">
      <w:pPr>
        <w:tabs>
          <w:tab w:val="left" w:pos="851"/>
        </w:tabs>
        <w:suppressAutoHyphens/>
        <w:spacing w:line="360" w:lineRule="auto"/>
        <w:ind w:firstLine="709"/>
        <w:jc w:val="both"/>
        <w:rPr>
          <w:sz w:val="28"/>
          <w:szCs w:val="28"/>
        </w:rPr>
      </w:pPr>
      <w:r w:rsidRPr="006703D1">
        <w:rPr>
          <w:color w:val="000000"/>
          <w:sz w:val="28"/>
          <w:szCs w:val="28"/>
        </w:rPr>
        <w:t>-</w:t>
      </w:r>
      <w:r w:rsidRPr="006703D1">
        <w:t xml:space="preserve"> </w:t>
      </w:r>
      <w:r w:rsidRPr="006703D1">
        <w:rPr>
          <w:color w:val="000000"/>
          <w:sz w:val="28"/>
          <w:szCs w:val="28"/>
        </w:rPr>
        <w:t>оплачена кредиторская задолженность 2024 года за сертификаты для поощрения членов комиссии КДН – 87 000,00 руб.;</w:t>
      </w:r>
    </w:p>
    <w:p w:rsidR="00306732" w:rsidRPr="006703D1" w:rsidRDefault="00306732" w:rsidP="0041757D">
      <w:pPr>
        <w:tabs>
          <w:tab w:val="left" w:pos="851"/>
        </w:tabs>
        <w:suppressAutoHyphens/>
        <w:spacing w:line="360" w:lineRule="auto"/>
        <w:ind w:firstLine="709"/>
        <w:jc w:val="both"/>
        <w:rPr>
          <w:sz w:val="28"/>
          <w:szCs w:val="28"/>
        </w:rPr>
      </w:pPr>
      <w:r w:rsidRPr="006703D1">
        <w:rPr>
          <w:sz w:val="28"/>
          <w:szCs w:val="28"/>
        </w:rPr>
        <w:t>- на оплату проезда законным представителям, нуждающимся в наркологической помощи и проезда детей для устройства в реабилитационный центр и организацию летнего отдыха для детей, находящихся в трудной жизненной ситуации в сумме</w:t>
      </w:r>
      <w:r w:rsidR="00DC3A26" w:rsidRPr="006703D1">
        <w:t xml:space="preserve"> </w:t>
      </w:r>
      <w:r w:rsidR="00DC3A26" w:rsidRPr="006703D1">
        <w:rPr>
          <w:sz w:val="28"/>
          <w:szCs w:val="28"/>
        </w:rPr>
        <w:t>1 512 132,00 руб.;</w:t>
      </w:r>
    </w:p>
    <w:p w:rsidR="00306732" w:rsidRPr="006703D1" w:rsidRDefault="00306732" w:rsidP="0041757D">
      <w:pPr>
        <w:tabs>
          <w:tab w:val="left" w:pos="851"/>
        </w:tabs>
        <w:suppressAutoHyphens/>
        <w:spacing w:line="360" w:lineRule="auto"/>
        <w:ind w:firstLine="709"/>
        <w:jc w:val="both"/>
        <w:rPr>
          <w:sz w:val="28"/>
          <w:szCs w:val="28"/>
        </w:rPr>
      </w:pPr>
      <w:r w:rsidRPr="006703D1">
        <w:rPr>
          <w:sz w:val="28"/>
          <w:szCs w:val="28"/>
        </w:rPr>
        <w:t xml:space="preserve">-  по оплате обучения несовершеннолетних в разноуровневых группах на сумму </w:t>
      </w:r>
      <w:r w:rsidR="008D6B48" w:rsidRPr="006703D1">
        <w:rPr>
          <w:sz w:val="28"/>
          <w:szCs w:val="28"/>
        </w:rPr>
        <w:t xml:space="preserve">457 952,14 </w:t>
      </w:r>
      <w:r w:rsidR="00517282" w:rsidRPr="006703D1">
        <w:rPr>
          <w:sz w:val="28"/>
          <w:szCs w:val="28"/>
        </w:rPr>
        <w:t>руб.</w:t>
      </w:r>
    </w:p>
    <w:p w:rsidR="00DC3A26" w:rsidRPr="006703D1" w:rsidRDefault="00DC3A26" w:rsidP="0041757D">
      <w:pPr>
        <w:tabs>
          <w:tab w:val="left" w:pos="851"/>
        </w:tabs>
        <w:suppressAutoHyphens/>
        <w:spacing w:line="360" w:lineRule="auto"/>
        <w:ind w:firstLine="709"/>
        <w:jc w:val="both"/>
        <w:rPr>
          <w:sz w:val="28"/>
          <w:szCs w:val="28"/>
        </w:rPr>
      </w:pPr>
      <w:r w:rsidRPr="006703D1">
        <w:rPr>
          <w:sz w:val="28"/>
          <w:szCs w:val="28"/>
        </w:rPr>
        <w:t>- компенсация транспортных расходов и расходов на аренду жилья для прохождения   ВВК в г. Якутск (</w:t>
      </w:r>
      <w:r w:rsidR="006D4169" w:rsidRPr="006703D1">
        <w:rPr>
          <w:sz w:val="28"/>
          <w:szCs w:val="28"/>
        </w:rPr>
        <w:t>сотрудникам органов внутренних дел, проживающим на территории муниципального района «Ленский район» - 17 чел.)  - 860 694,00 руб.</w:t>
      </w:r>
    </w:p>
    <w:p w:rsidR="00244363" w:rsidRPr="006703D1" w:rsidRDefault="00306732" w:rsidP="0041757D">
      <w:pPr>
        <w:tabs>
          <w:tab w:val="left" w:pos="851"/>
        </w:tabs>
        <w:suppressAutoHyphens/>
        <w:spacing w:line="360" w:lineRule="auto"/>
        <w:ind w:firstLine="709"/>
        <w:jc w:val="both"/>
        <w:rPr>
          <w:sz w:val="28"/>
          <w:szCs w:val="28"/>
        </w:rPr>
      </w:pPr>
      <w:r w:rsidRPr="006703D1">
        <w:rPr>
          <w:sz w:val="28"/>
          <w:szCs w:val="28"/>
        </w:rPr>
        <w:t xml:space="preserve">2. </w:t>
      </w:r>
      <w:r w:rsidR="00860956" w:rsidRPr="006703D1">
        <w:rPr>
          <w:sz w:val="28"/>
          <w:szCs w:val="28"/>
        </w:rPr>
        <w:t>по мероприятию «Информационное обеспечение профилактических меро</w:t>
      </w:r>
      <w:r w:rsidR="00DC3A26" w:rsidRPr="006703D1">
        <w:rPr>
          <w:sz w:val="28"/>
          <w:szCs w:val="28"/>
        </w:rPr>
        <w:t>приятий» исполнение составило 25</w:t>
      </w:r>
      <w:r w:rsidR="00860956" w:rsidRPr="006703D1">
        <w:rPr>
          <w:sz w:val="28"/>
          <w:szCs w:val="28"/>
        </w:rPr>
        <w:t> 000,00 руб. (приобретение буклетов) или 100,0 % от плана.</w:t>
      </w:r>
    </w:p>
    <w:p w:rsidR="00E16D3A" w:rsidRPr="006703D1" w:rsidRDefault="00306732" w:rsidP="0041757D">
      <w:pPr>
        <w:tabs>
          <w:tab w:val="left" w:pos="851"/>
        </w:tabs>
        <w:suppressAutoHyphens/>
        <w:spacing w:line="360" w:lineRule="auto"/>
        <w:ind w:firstLine="709"/>
        <w:jc w:val="both"/>
        <w:rPr>
          <w:sz w:val="28"/>
          <w:szCs w:val="28"/>
        </w:rPr>
      </w:pPr>
      <w:r w:rsidRPr="006703D1">
        <w:rPr>
          <w:sz w:val="28"/>
          <w:szCs w:val="28"/>
        </w:rPr>
        <w:t xml:space="preserve">3. </w:t>
      </w:r>
      <w:r w:rsidR="00E16D3A" w:rsidRPr="006703D1">
        <w:rPr>
          <w:sz w:val="28"/>
          <w:szCs w:val="28"/>
        </w:rPr>
        <w:t xml:space="preserve">по мероприятию «Организация профилактических мероприятий по пропаганде безопасности дорожного движения» - </w:t>
      </w:r>
      <w:r w:rsidR="00DC3A26" w:rsidRPr="006703D1">
        <w:rPr>
          <w:sz w:val="28"/>
          <w:szCs w:val="28"/>
        </w:rPr>
        <w:t xml:space="preserve">265 850,00 </w:t>
      </w:r>
      <w:r w:rsidR="00E16D3A" w:rsidRPr="006703D1">
        <w:rPr>
          <w:sz w:val="28"/>
          <w:szCs w:val="28"/>
        </w:rPr>
        <w:t>руб.</w:t>
      </w:r>
      <w:r w:rsidR="00DC3A26" w:rsidRPr="006703D1">
        <w:rPr>
          <w:sz w:val="28"/>
          <w:szCs w:val="28"/>
        </w:rPr>
        <w:t xml:space="preserve"> Оплата проезда участников XXVIII Республиканского Сбора юных  инспекторов движения.</w:t>
      </w:r>
    </w:p>
    <w:p w:rsidR="001C7E05" w:rsidRPr="006703D1" w:rsidRDefault="000919CE" w:rsidP="0041757D">
      <w:pPr>
        <w:tabs>
          <w:tab w:val="left" w:pos="851"/>
        </w:tabs>
        <w:suppressAutoHyphens/>
        <w:spacing w:line="360" w:lineRule="auto"/>
        <w:ind w:firstLine="709"/>
        <w:jc w:val="both"/>
        <w:rPr>
          <w:sz w:val="28"/>
          <w:szCs w:val="28"/>
        </w:rPr>
      </w:pPr>
      <w:r w:rsidRPr="006703D1">
        <w:rPr>
          <w:sz w:val="28"/>
          <w:szCs w:val="28"/>
        </w:rPr>
        <w:t xml:space="preserve"> </w:t>
      </w:r>
      <w:r w:rsidR="009F00CD" w:rsidRPr="006703D1">
        <w:rPr>
          <w:bCs/>
          <w:sz w:val="28"/>
          <w:szCs w:val="28"/>
        </w:rPr>
        <w:t xml:space="preserve">Остаток не использованных средств </w:t>
      </w:r>
      <w:r w:rsidR="00860956" w:rsidRPr="006703D1">
        <w:rPr>
          <w:sz w:val="28"/>
          <w:szCs w:val="28"/>
        </w:rPr>
        <w:t xml:space="preserve">по мероприятию «Организация и проведение профилактических мероприятий» </w:t>
      </w:r>
      <w:r w:rsidR="009F00CD" w:rsidRPr="006703D1">
        <w:rPr>
          <w:bCs/>
          <w:sz w:val="28"/>
          <w:szCs w:val="28"/>
        </w:rPr>
        <w:t xml:space="preserve">составил </w:t>
      </w:r>
      <w:r w:rsidR="000949C2" w:rsidRPr="006703D1">
        <w:rPr>
          <w:bCs/>
          <w:sz w:val="28"/>
          <w:szCs w:val="28"/>
        </w:rPr>
        <w:t xml:space="preserve">532 891,46 </w:t>
      </w:r>
      <w:r w:rsidR="009F00CD" w:rsidRPr="006703D1">
        <w:rPr>
          <w:bCs/>
          <w:sz w:val="28"/>
          <w:szCs w:val="28"/>
        </w:rPr>
        <w:t>руб.</w:t>
      </w:r>
      <w:r w:rsidR="009F00CD" w:rsidRPr="006703D1">
        <w:rPr>
          <w:sz w:val="28"/>
          <w:szCs w:val="28"/>
        </w:rPr>
        <w:t xml:space="preserve"> </w:t>
      </w:r>
      <w:r w:rsidR="00BF2442" w:rsidRPr="006703D1">
        <w:rPr>
          <w:sz w:val="28"/>
          <w:szCs w:val="28"/>
        </w:rPr>
        <w:t>Причины:</w:t>
      </w:r>
    </w:p>
    <w:p w:rsidR="00306732" w:rsidRPr="006703D1" w:rsidRDefault="00306732" w:rsidP="0041757D">
      <w:pPr>
        <w:tabs>
          <w:tab w:val="left" w:pos="851"/>
        </w:tabs>
        <w:suppressAutoHyphens/>
        <w:spacing w:line="360" w:lineRule="auto"/>
        <w:ind w:firstLine="709"/>
        <w:jc w:val="both"/>
        <w:rPr>
          <w:sz w:val="28"/>
          <w:szCs w:val="28"/>
        </w:rPr>
      </w:pPr>
      <w:r w:rsidRPr="006703D1">
        <w:rPr>
          <w:color w:val="000000"/>
          <w:sz w:val="28"/>
          <w:szCs w:val="28"/>
        </w:rPr>
        <w:t xml:space="preserve">- нехватка денежных средств на счете бюджета для оплаты принятых обязательств – </w:t>
      </w:r>
      <w:r w:rsidR="000949C2" w:rsidRPr="006703D1">
        <w:rPr>
          <w:color w:val="000000"/>
          <w:sz w:val="28"/>
          <w:szCs w:val="28"/>
        </w:rPr>
        <w:t>171 660,84</w:t>
      </w:r>
      <w:r w:rsidRPr="006703D1">
        <w:rPr>
          <w:color w:val="000000"/>
          <w:sz w:val="28"/>
          <w:szCs w:val="28"/>
        </w:rPr>
        <w:t xml:space="preserve"> руб.</w:t>
      </w:r>
      <w:r w:rsidR="000949C2" w:rsidRPr="006703D1">
        <w:rPr>
          <w:color w:val="000000"/>
          <w:sz w:val="28"/>
          <w:szCs w:val="28"/>
        </w:rPr>
        <w:t xml:space="preserve"> </w:t>
      </w:r>
      <w:r w:rsidR="000949C2" w:rsidRPr="006703D1">
        <w:rPr>
          <w:sz w:val="28"/>
          <w:szCs w:val="28"/>
        </w:rPr>
        <w:t>по оплате обучения несовершеннолетних в разноуровневых группах</w:t>
      </w:r>
    </w:p>
    <w:p w:rsidR="00DA2C4A" w:rsidRPr="006703D1" w:rsidRDefault="00BF2442" w:rsidP="000903B8">
      <w:pPr>
        <w:tabs>
          <w:tab w:val="left" w:pos="851"/>
        </w:tabs>
        <w:suppressAutoHyphens/>
        <w:spacing w:line="360" w:lineRule="auto"/>
        <w:ind w:firstLine="709"/>
        <w:jc w:val="both"/>
        <w:rPr>
          <w:color w:val="000000"/>
          <w:sz w:val="28"/>
          <w:szCs w:val="28"/>
        </w:rPr>
      </w:pPr>
      <w:r w:rsidRPr="006703D1">
        <w:rPr>
          <w:color w:val="000000"/>
          <w:sz w:val="28"/>
          <w:szCs w:val="28"/>
        </w:rPr>
        <w:t xml:space="preserve">- </w:t>
      </w:r>
      <w:r w:rsidR="000949C2" w:rsidRPr="006703D1">
        <w:rPr>
          <w:color w:val="000000"/>
          <w:sz w:val="28"/>
          <w:szCs w:val="28"/>
        </w:rPr>
        <w:t xml:space="preserve">переходящий </w:t>
      </w:r>
      <w:r w:rsidR="000949C2" w:rsidRPr="006703D1">
        <w:rPr>
          <w:bCs/>
          <w:color w:val="000000"/>
          <w:sz w:val="28"/>
          <w:szCs w:val="28"/>
        </w:rPr>
        <w:t xml:space="preserve">контракт на обучение несовершеннолетних в разноуровневых группах на период 2025-2026г.г. </w:t>
      </w:r>
      <w:r w:rsidR="00306732" w:rsidRPr="006703D1">
        <w:rPr>
          <w:bCs/>
          <w:color w:val="000000"/>
          <w:sz w:val="28"/>
          <w:szCs w:val="28"/>
        </w:rPr>
        <w:t xml:space="preserve"> </w:t>
      </w:r>
      <w:r w:rsidR="000949C2" w:rsidRPr="006703D1">
        <w:rPr>
          <w:bCs/>
          <w:color w:val="000000"/>
          <w:sz w:val="28"/>
          <w:szCs w:val="28"/>
        </w:rPr>
        <w:t>–</w:t>
      </w:r>
      <w:r w:rsidR="00306732" w:rsidRPr="006703D1">
        <w:rPr>
          <w:bCs/>
          <w:color w:val="000000"/>
          <w:sz w:val="28"/>
          <w:szCs w:val="28"/>
        </w:rPr>
        <w:t xml:space="preserve"> </w:t>
      </w:r>
      <w:r w:rsidR="000949C2" w:rsidRPr="006703D1">
        <w:rPr>
          <w:bCs/>
          <w:color w:val="000000"/>
          <w:sz w:val="28"/>
          <w:szCs w:val="28"/>
        </w:rPr>
        <w:t>313 140,48 руб</w:t>
      </w:r>
      <w:r w:rsidR="000903B8" w:rsidRPr="006703D1">
        <w:rPr>
          <w:bCs/>
          <w:color w:val="000000"/>
          <w:sz w:val="28"/>
          <w:szCs w:val="28"/>
        </w:rPr>
        <w:t>.</w:t>
      </w:r>
      <w:r w:rsidR="000949C2" w:rsidRPr="006703D1">
        <w:rPr>
          <w:bCs/>
          <w:color w:val="000000"/>
          <w:sz w:val="28"/>
          <w:szCs w:val="28"/>
        </w:rPr>
        <w:t xml:space="preserve"> (2026 год)</w:t>
      </w:r>
      <w:r w:rsidRPr="006703D1">
        <w:rPr>
          <w:color w:val="000000"/>
          <w:sz w:val="28"/>
          <w:szCs w:val="28"/>
        </w:rPr>
        <w:t>;</w:t>
      </w:r>
    </w:p>
    <w:p w:rsidR="00490A41" w:rsidRPr="006703D1" w:rsidRDefault="00490A41" w:rsidP="000903B8">
      <w:pPr>
        <w:tabs>
          <w:tab w:val="left" w:pos="851"/>
        </w:tabs>
        <w:suppressAutoHyphens/>
        <w:spacing w:line="360" w:lineRule="auto"/>
        <w:ind w:firstLine="709"/>
        <w:jc w:val="both"/>
        <w:rPr>
          <w:sz w:val="28"/>
          <w:szCs w:val="28"/>
        </w:rPr>
      </w:pPr>
      <w:r w:rsidRPr="006703D1">
        <w:rPr>
          <w:sz w:val="28"/>
          <w:szCs w:val="28"/>
        </w:rPr>
        <w:t xml:space="preserve">По программе </w:t>
      </w:r>
      <w:r w:rsidRPr="006703D1">
        <w:rPr>
          <w:b/>
          <w:sz w:val="28"/>
          <w:szCs w:val="28"/>
        </w:rPr>
        <w:t>«Развитие жилищного фонда муниципального района "Ленский район»</w:t>
      </w:r>
      <w:r w:rsidRPr="006703D1">
        <w:t xml:space="preserve"> </w:t>
      </w:r>
      <w:r w:rsidRPr="006703D1">
        <w:rPr>
          <w:sz w:val="28"/>
          <w:szCs w:val="28"/>
        </w:rPr>
        <w:t>исполнение составляет 90 090 450,99 руб. или 59,0 % от плановых назначений в сумме</w:t>
      </w:r>
      <w:r w:rsidRPr="006703D1">
        <w:t xml:space="preserve"> </w:t>
      </w:r>
      <w:r w:rsidRPr="006703D1">
        <w:rPr>
          <w:sz w:val="28"/>
          <w:szCs w:val="28"/>
        </w:rPr>
        <w:t>152 681 338,57 руб.</w:t>
      </w:r>
    </w:p>
    <w:p w:rsidR="00165915" w:rsidRPr="006703D1" w:rsidRDefault="00165915" w:rsidP="000903B8">
      <w:pPr>
        <w:tabs>
          <w:tab w:val="left" w:pos="851"/>
        </w:tabs>
        <w:suppressAutoHyphens/>
        <w:spacing w:line="360" w:lineRule="auto"/>
        <w:ind w:firstLine="709"/>
        <w:jc w:val="both"/>
        <w:rPr>
          <w:sz w:val="28"/>
          <w:szCs w:val="28"/>
        </w:rPr>
      </w:pPr>
      <w:r w:rsidRPr="006703D1">
        <w:rPr>
          <w:sz w:val="28"/>
          <w:szCs w:val="28"/>
        </w:rPr>
        <w:t>По</w:t>
      </w:r>
      <w:r w:rsidR="005F3E36" w:rsidRPr="006703D1">
        <w:rPr>
          <w:sz w:val="28"/>
          <w:szCs w:val="28"/>
        </w:rPr>
        <w:t xml:space="preserve"> в</w:t>
      </w:r>
      <w:r w:rsidRPr="006703D1">
        <w:rPr>
          <w:sz w:val="28"/>
          <w:szCs w:val="28"/>
        </w:rPr>
        <w:t>едомственн</w:t>
      </w:r>
      <w:r w:rsidR="005F3E36" w:rsidRPr="006703D1">
        <w:rPr>
          <w:sz w:val="28"/>
          <w:szCs w:val="28"/>
        </w:rPr>
        <w:t>ому</w:t>
      </w:r>
      <w:r w:rsidRPr="006703D1">
        <w:rPr>
          <w:sz w:val="28"/>
          <w:szCs w:val="28"/>
        </w:rPr>
        <w:t xml:space="preserve"> проект</w:t>
      </w:r>
      <w:r w:rsidR="005F3E36" w:rsidRPr="006703D1">
        <w:rPr>
          <w:sz w:val="28"/>
          <w:szCs w:val="28"/>
        </w:rPr>
        <w:t>у</w:t>
      </w:r>
      <w:r w:rsidRPr="006703D1">
        <w:rPr>
          <w:sz w:val="28"/>
          <w:szCs w:val="28"/>
        </w:rPr>
        <w:t xml:space="preserve"> " Формирование муниципального жилищного фонда для отдельных категорий граждан"</w:t>
      </w:r>
      <w:r w:rsidR="00250C67" w:rsidRPr="006703D1">
        <w:rPr>
          <w:sz w:val="28"/>
          <w:szCs w:val="28"/>
        </w:rPr>
        <w:t xml:space="preserve"> исполнение составило 89 507 950,99 руб. при плане 152 081 338,57 руб.</w:t>
      </w:r>
      <w:r w:rsidR="00AC20AF" w:rsidRPr="006703D1">
        <w:rPr>
          <w:sz w:val="28"/>
          <w:szCs w:val="28"/>
        </w:rPr>
        <w:t xml:space="preserve"> Р</w:t>
      </w:r>
      <w:r w:rsidR="00250C67" w:rsidRPr="006703D1">
        <w:rPr>
          <w:sz w:val="28"/>
          <w:szCs w:val="28"/>
        </w:rPr>
        <w:t>асходы</w:t>
      </w:r>
      <w:r w:rsidR="00AC20AF" w:rsidRPr="006703D1">
        <w:rPr>
          <w:sz w:val="28"/>
          <w:szCs w:val="28"/>
        </w:rPr>
        <w:t xml:space="preserve"> направлены</w:t>
      </w:r>
      <w:r w:rsidR="00250C67" w:rsidRPr="006703D1">
        <w:rPr>
          <w:sz w:val="28"/>
          <w:szCs w:val="28"/>
        </w:rPr>
        <w:t>:</w:t>
      </w:r>
    </w:p>
    <w:p w:rsidR="00AC20AF" w:rsidRPr="006703D1" w:rsidRDefault="00AC20AF" w:rsidP="000903B8">
      <w:pPr>
        <w:tabs>
          <w:tab w:val="left" w:pos="851"/>
        </w:tabs>
        <w:suppressAutoHyphens/>
        <w:spacing w:line="360" w:lineRule="auto"/>
        <w:ind w:firstLine="709"/>
        <w:jc w:val="both"/>
        <w:rPr>
          <w:sz w:val="28"/>
          <w:szCs w:val="28"/>
        </w:rPr>
      </w:pPr>
      <w:r w:rsidRPr="006703D1">
        <w:rPr>
          <w:sz w:val="28"/>
          <w:szCs w:val="28"/>
        </w:rPr>
        <w:t>1. Строительство 37-ми квартирного жилого дома для работников бюджетной сферы – исполнение 72 285 566,99 руб. при плане 130 554 359,10 руб. Причины неисполнения:</w:t>
      </w:r>
    </w:p>
    <w:p w:rsidR="00AC20AF" w:rsidRPr="006703D1" w:rsidRDefault="00AC20AF" w:rsidP="000903B8">
      <w:pPr>
        <w:tabs>
          <w:tab w:val="left" w:pos="851"/>
        </w:tabs>
        <w:suppressAutoHyphens/>
        <w:spacing w:line="360" w:lineRule="auto"/>
        <w:ind w:firstLine="709"/>
        <w:jc w:val="both"/>
        <w:rPr>
          <w:sz w:val="28"/>
          <w:szCs w:val="28"/>
        </w:rPr>
      </w:pPr>
      <w:r w:rsidRPr="006703D1">
        <w:rPr>
          <w:sz w:val="28"/>
          <w:szCs w:val="28"/>
        </w:rPr>
        <w:t>- нехватка денежных средств на счете бюджета для оплаты принятых обязательств – 9 514 691,73 руб.</w:t>
      </w:r>
    </w:p>
    <w:p w:rsidR="00AC20AF" w:rsidRPr="006703D1" w:rsidRDefault="00AC20AF" w:rsidP="000903B8">
      <w:pPr>
        <w:tabs>
          <w:tab w:val="left" w:pos="851"/>
        </w:tabs>
        <w:suppressAutoHyphens/>
        <w:spacing w:line="360" w:lineRule="auto"/>
        <w:ind w:firstLine="709"/>
        <w:jc w:val="both"/>
        <w:rPr>
          <w:sz w:val="28"/>
          <w:szCs w:val="28"/>
        </w:rPr>
      </w:pPr>
      <w:r w:rsidRPr="006703D1">
        <w:rPr>
          <w:sz w:val="28"/>
          <w:szCs w:val="28"/>
        </w:rPr>
        <w:t>- поэтапная оплата работ в соответствии с условиями заключенных государственных контрактов.</w:t>
      </w:r>
    </w:p>
    <w:p w:rsidR="00AC20AF" w:rsidRPr="006703D1" w:rsidRDefault="00AC20AF" w:rsidP="000903B8">
      <w:pPr>
        <w:tabs>
          <w:tab w:val="left" w:pos="851"/>
        </w:tabs>
        <w:suppressAutoHyphens/>
        <w:spacing w:line="360" w:lineRule="auto"/>
        <w:ind w:firstLine="709"/>
        <w:jc w:val="both"/>
        <w:rPr>
          <w:sz w:val="28"/>
          <w:szCs w:val="28"/>
        </w:rPr>
      </w:pPr>
      <w:r w:rsidRPr="006703D1">
        <w:rPr>
          <w:sz w:val="28"/>
          <w:szCs w:val="28"/>
        </w:rPr>
        <w:t xml:space="preserve">2. Приобретение жилых помещений для работников бюджетной сферы – исполнение 17 222 384,00 руб. при плановых назначениях 21 526 979,47 руб. Приобретено </w:t>
      </w:r>
      <w:r w:rsidR="000C3BAC" w:rsidRPr="006703D1">
        <w:rPr>
          <w:sz w:val="28"/>
          <w:szCs w:val="28"/>
        </w:rPr>
        <w:t>три квартиры. Причины неисполнения – несостоявшиеся электронные аукционы.</w:t>
      </w:r>
    </w:p>
    <w:p w:rsidR="000C3BAC" w:rsidRPr="006703D1" w:rsidRDefault="000C3BAC" w:rsidP="000903B8">
      <w:pPr>
        <w:tabs>
          <w:tab w:val="left" w:pos="851"/>
        </w:tabs>
        <w:suppressAutoHyphens/>
        <w:spacing w:line="360" w:lineRule="auto"/>
        <w:ind w:firstLine="709"/>
        <w:jc w:val="both"/>
        <w:rPr>
          <w:sz w:val="28"/>
          <w:szCs w:val="28"/>
        </w:rPr>
      </w:pPr>
      <w:r w:rsidRPr="006703D1">
        <w:rPr>
          <w:sz w:val="28"/>
          <w:szCs w:val="28"/>
        </w:rPr>
        <w:t>По Комплексам процессных мероприятий произведена частичная компенсация затрат по аренде жилых помещений для работников бюджетной сферы на сумму 582 500,00 руб.</w:t>
      </w:r>
    </w:p>
    <w:p w:rsidR="001C36D2" w:rsidRPr="006703D1" w:rsidRDefault="0048001A" w:rsidP="001C36D2">
      <w:pPr>
        <w:tabs>
          <w:tab w:val="left" w:pos="851"/>
        </w:tabs>
        <w:suppressAutoHyphens/>
        <w:spacing w:line="360" w:lineRule="auto"/>
        <w:ind w:firstLine="709"/>
        <w:jc w:val="both"/>
        <w:rPr>
          <w:sz w:val="28"/>
          <w:szCs w:val="28"/>
        </w:rPr>
      </w:pPr>
      <w:r w:rsidRPr="006703D1">
        <w:rPr>
          <w:sz w:val="28"/>
          <w:szCs w:val="28"/>
        </w:rPr>
        <w:t xml:space="preserve">По программе </w:t>
      </w:r>
      <w:r w:rsidRPr="006703D1">
        <w:rPr>
          <w:b/>
          <w:sz w:val="28"/>
          <w:szCs w:val="28"/>
        </w:rPr>
        <w:t xml:space="preserve">«Охрана окружающей среды и природных ресурсов в Ленском районе» </w:t>
      </w:r>
      <w:r w:rsidRPr="006703D1">
        <w:rPr>
          <w:sz w:val="28"/>
          <w:szCs w:val="28"/>
        </w:rPr>
        <w:t xml:space="preserve">исполнение составляет </w:t>
      </w:r>
      <w:r w:rsidR="006D34A0" w:rsidRPr="006703D1">
        <w:rPr>
          <w:sz w:val="28"/>
          <w:szCs w:val="28"/>
        </w:rPr>
        <w:t xml:space="preserve">2 202 743,17 </w:t>
      </w:r>
      <w:r w:rsidRPr="006703D1">
        <w:rPr>
          <w:sz w:val="28"/>
          <w:szCs w:val="28"/>
        </w:rPr>
        <w:t xml:space="preserve">руб. </w:t>
      </w:r>
      <w:r w:rsidR="001C36D2" w:rsidRPr="006703D1">
        <w:rPr>
          <w:sz w:val="28"/>
          <w:szCs w:val="28"/>
        </w:rPr>
        <w:t xml:space="preserve">или </w:t>
      </w:r>
      <w:r w:rsidR="006D34A0" w:rsidRPr="006703D1">
        <w:rPr>
          <w:sz w:val="28"/>
          <w:szCs w:val="28"/>
        </w:rPr>
        <w:t>12,7</w:t>
      </w:r>
      <w:r w:rsidR="001C36D2" w:rsidRPr="006703D1">
        <w:rPr>
          <w:sz w:val="28"/>
          <w:szCs w:val="28"/>
        </w:rPr>
        <w:t xml:space="preserve"> % от плановых назначений</w:t>
      </w:r>
      <w:r w:rsidR="001A1A2A" w:rsidRPr="006703D1">
        <w:rPr>
          <w:sz w:val="28"/>
          <w:szCs w:val="28"/>
        </w:rPr>
        <w:t xml:space="preserve"> в сумме </w:t>
      </w:r>
      <w:r w:rsidR="006D34A0" w:rsidRPr="006703D1">
        <w:rPr>
          <w:sz w:val="28"/>
          <w:szCs w:val="28"/>
        </w:rPr>
        <w:t xml:space="preserve">17 305 276,00 </w:t>
      </w:r>
      <w:r w:rsidR="001A1A2A" w:rsidRPr="006703D1">
        <w:rPr>
          <w:sz w:val="28"/>
          <w:szCs w:val="28"/>
        </w:rPr>
        <w:t>руб.</w:t>
      </w:r>
      <w:r w:rsidR="00231985" w:rsidRPr="006703D1">
        <w:rPr>
          <w:sz w:val="28"/>
          <w:szCs w:val="28"/>
        </w:rPr>
        <w:t xml:space="preserve"> </w:t>
      </w:r>
      <w:r w:rsidR="001C36D2" w:rsidRPr="006703D1">
        <w:rPr>
          <w:sz w:val="28"/>
          <w:szCs w:val="28"/>
        </w:rPr>
        <w:t>Расходы направлены:</w:t>
      </w:r>
    </w:p>
    <w:p w:rsidR="00241090" w:rsidRPr="006703D1" w:rsidRDefault="00241090" w:rsidP="001C36D2">
      <w:pPr>
        <w:tabs>
          <w:tab w:val="left" w:pos="851"/>
        </w:tabs>
        <w:suppressAutoHyphens/>
        <w:spacing w:line="360" w:lineRule="auto"/>
        <w:ind w:firstLine="709"/>
        <w:jc w:val="both"/>
        <w:rPr>
          <w:sz w:val="28"/>
          <w:szCs w:val="28"/>
        </w:rPr>
      </w:pPr>
      <w:r w:rsidRPr="006703D1">
        <w:rPr>
          <w:sz w:val="28"/>
          <w:szCs w:val="28"/>
        </w:rPr>
        <w:t>- оказание услуг по обращению с твердыми коммунальными отходами, собранного во время проведения субботника на территории города Ленск - 169 086,93 руб.</w:t>
      </w:r>
    </w:p>
    <w:p w:rsidR="00A953F9" w:rsidRPr="006703D1" w:rsidRDefault="00E628E8" w:rsidP="001C36D2">
      <w:pPr>
        <w:tabs>
          <w:tab w:val="left" w:pos="851"/>
        </w:tabs>
        <w:suppressAutoHyphens/>
        <w:spacing w:line="360" w:lineRule="auto"/>
        <w:ind w:firstLine="709"/>
        <w:jc w:val="both"/>
        <w:rPr>
          <w:sz w:val="28"/>
          <w:szCs w:val="28"/>
        </w:rPr>
      </w:pPr>
      <w:r w:rsidRPr="006703D1">
        <w:rPr>
          <w:sz w:val="28"/>
          <w:szCs w:val="28"/>
        </w:rPr>
        <w:t xml:space="preserve">- </w:t>
      </w:r>
      <w:r w:rsidR="00B33686" w:rsidRPr="006703D1">
        <w:rPr>
          <w:sz w:val="28"/>
          <w:szCs w:val="28"/>
        </w:rPr>
        <w:t>ликвидаци</w:t>
      </w:r>
      <w:r w:rsidR="007949C1" w:rsidRPr="006703D1">
        <w:rPr>
          <w:sz w:val="28"/>
          <w:szCs w:val="28"/>
        </w:rPr>
        <w:t xml:space="preserve">я </w:t>
      </w:r>
      <w:r w:rsidRPr="006703D1">
        <w:rPr>
          <w:sz w:val="28"/>
          <w:szCs w:val="28"/>
        </w:rPr>
        <w:t>несанкционированных свалок на межселенной территории</w:t>
      </w:r>
      <w:r w:rsidR="00B33686" w:rsidRPr="006703D1">
        <w:rPr>
          <w:sz w:val="28"/>
          <w:szCs w:val="28"/>
        </w:rPr>
        <w:t xml:space="preserve"> </w:t>
      </w:r>
      <w:r w:rsidR="00A953F9" w:rsidRPr="006703D1">
        <w:rPr>
          <w:sz w:val="28"/>
          <w:szCs w:val="28"/>
        </w:rPr>
        <w:t xml:space="preserve">– </w:t>
      </w:r>
      <w:r w:rsidR="00241090" w:rsidRPr="006703D1">
        <w:rPr>
          <w:sz w:val="28"/>
          <w:szCs w:val="28"/>
        </w:rPr>
        <w:t xml:space="preserve">1 225 301,24 </w:t>
      </w:r>
      <w:r w:rsidR="00A953F9" w:rsidRPr="006703D1">
        <w:rPr>
          <w:sz w:val="28"/>
          <w:szCs w:val="28"/>
        </w:rPr>
        <w:t>руб.</w:t>
      </w:r>
      <w:r w:rsidR="00B33686" w:rsidRPr="006703D1">
        <w:rPr>
          <w:sz w:val="28"/>
          <w:szCs w:val="28"/>
        </w:rPr>
        <w:t>;</w:t>
      </w:r>
    </w:p>
    <w:p w:rsidR="00241090" w:rsidRPr="006703D1" w:rsidRDefault="00241090" w:rsidP="001C36D2">
      <w:pPr>
        <w:tabs>
          <w:tab w:val="left" w:pos="851"/>
        </w:tabs>
        <w:suppressAutoHyphens/>
        <w:spacing w:line="360" w:lineRule="auto"/>
        <w:ind w:firstLine="709"/>
        <w:jc w:val="both"/>
        <w:rPr>
          <w:sz w:val="28"/>
          <w:szCs w:val="28"/>
        </w:rPr>
      </w:pPr>
      <w:r w:rsidRPr="006703D1">
        <w:rPr>
          <w:sz w:val="28"/>
          <w:szCs w:val="28"/>
        </w:rPr>
        <w:t>- оплата за  поставку пропановых отпугивателей птиц</w:t>
      </w:r>
      <w:r w:rsidR="004C3570" w:rsidRPr="006703D1">
        <w:rPr>
          <w:sz w:val="28"/>
          <w:szCs w:val="28"/>
        </w:rPr>
        <w:t>, приобретение расходных материалов</w:t>
      </w:r>
      <w:r w:rsidRPr="006703D1">
        <w:rPr>
          <w:sz w:val="28"/>
          <w:szCs w:val="28"/>
        </w:rPr>
        <w:t xml:space="preserve"> </w:t>
      </w:r>
      <w:r w:rsidR="004C3570" w:rsidRPr="006703D1">
        <w:rPr>
          <w:sz w:val="28"/>
          <w:szCs w:val="28"/>
        </w:rPr>
        <w:t>–</w:t>
      </w:r>
      <w:r w:rsidRPr="006703D1">
        <w:rPr>
          <w:sz w:val="28"/>
          <w:szCs w:val="28"/>
        </w:rPr>
        <w:t xml:space="preserve"> </w:t>
      </w:r>
      <w:r w:rsidR="004C3570" w:rsidRPr="006703D1">
        <w:rPr>
          <w:sz w:val="28"/>
          <w:szCs w:val="28"/>
        </w:rPr>
        <w:t>113 755,00</w:t>
      </w:r>
      <w:r w:rsidRPr="006703D1">
        <w:rPr>
          <w:sz w:val="28"/>
          <w:szCs w:val="28"/>
        </w:rPr>
        <w:t xml:space="preserve"> руб.;</w:t>
      </w:r>
    </w:p>
    <w:p w:rsidR="00007833" w:rsidRPr="006703D1" w:rsidRDefault="00007833" w:rsidP="001C36D2">
      <w:pPr>
        <w:tabs>
          <w:tab w:val="left" w:pos="851"/>
        </w:tabs>
        <w:suppressAutoHyphens/>
        <w:spacing w:line="360" w:lineRule="auto"/>
        <w:ind w:firstLine="709"/>
        <w:jc w:val="both"/>
        <w:rPr>
          <w:sz w:val="28"/>
          <w:szCs w:val="28"/>
        </w:rPr>
      </w:pPr>
      <w:r w:rsidRPr="006703D1">
        <w:rPr>
          <w:sz w:val="28"/>
          <w:szCs w:val="28"/>
        </w:rPr>
        <w:t>- проведение орнитологического исследования на предмет отсутствия факторов, способствующих привлечению и массовому скоплению птиц, и (или) достаточности мер защиты объекта по обращению с твердыми коммунальными отходами, пище</w:t>
      </w:r>
      <w:r w:rsidR="00853DBC" w:rsidRPr="006703D1">
        <w:rPr>
          <w:sz w:val="28"/>
          <w:szCs w:val="28"/>
        </w:rPr>
        <w:t xml:space="preserve">выми и биологическими отходами,  расположенного в границах шестой подзоны приаэродромной территории, от привлечения массового скопления птиц </w:t>
      </w:r>
      <w:r w:rsidRPr="006703D1">
        <w:rPr>
          <w:sz w:val="28"/>
          <w:szCs w:val="28"/>
        </w:rPr>
        <w:t xml:space="preserve">на сумму </w:t>
      </w:r>
      <w:r w:rsidR="00853DBC" w:rsidRPr="006703D1">
        <w:rPr>
          <w:sz w:val="28"/>
          <w:szCs w:val="28"/>
        </w:rPr>
        <w:t xml:space="preserve">550 000,00 </w:t>
      </w:r>
      <w:r w:rsidRPr="006703D1">
        <w:rPr>
          <w:sz w:val="28"/>
          <w:szCs w:val="28"/>
        </w:rPr>
        <w:t xml:space="preserve"> руб.</w:t>
      </w:r>
    </w:p>
    <w:p w:rsidR="00B33686" w:rsidRPr="006703D1" w:rsidRDefault="00B33686" w:rsidP="001C36D2">
      <w:pPr>
        <w:tabs>
          <w:tab w:val="left" w:pos="851"/>
        </w:tabs>
        <w:suppressAutoHyphens/>
        <w:spacing w:line="360" w:lineRule="auto"/>
        <w:ind w:firstLine="709"/>
        <w:jc w:val="both"/>
        <w:rPr>
          <w:sz w:val="28"/>
          <w:szCs w:val="28"/>
        </w:rPr>
      </w:pPr>
      <w:r w:rsidRPr="006703D1">
        <w:rPr>
          <w:sz w:val="28"/>
          <w:szCs w:val="28"/>
        </w:rPr>
        <w:t xml:space="preserve">- на организацию и проведение акций и конкурсов – </w:t>
      </w:r>
      <w:r w:rsidR="004C3570" w:rsidRPr="006703D1">
        <w:rPr>
          <w:sz w:val="28"/>
          <w:szCs w:val="28"/>
        </w:rPr>
        <w:t>144 600,00</w:t>
      </w:r>
      <w:r w:rsidRPr="006703D1">
        <w:rPr>
          <w:sz w:val="28"/>
          <w:szCs w:val="28"/>
        </w:rPr>
        <w:t xml:space="preserve"> руб.</w:t>
      </w:r>
    </w:p>
    <w:p w:rsidR="00FA59C6" w:rsidRPr="006703D1" w:rsidRDefault="00FA59C6" w:rsidP="001C36D2">
      <w:pPr>
        <w:tabs>
          <w:tab w:val="left" w:pos="851"/>
        </w:tabs>
        <w:suppressAutoHyphens/>
        <w:spacing w:line="360" w:lineRule="auto"/>
        <w:ind w:firstLine="709"/>
        <w:jc w:val="both"/>
        <w:rPr>
          <w:bCs/>
          <w:sz w:val="28"/>
          <w:szCs w:val="28"/>
        </w:rPr>
      </w:pPr>
      <w:r w:rsidRPr="006703D1">
        <w:rPr>
          <w:bCs/>
          <w:sz w:val="28"/>
          <w:szCs w:val="28"/>
        </w:rPr>
        <w:t>Остаток не использованных средств составил 15 102 532,83 руб. Причины:</w:t>
      </w:r>
    </w:p>
    <w:p w:rsidR="000B7C60" w:rsidRPr="006703D1" w:rsidRDefault="000B7C60" w:rsidP="00D33D68">
      <w:pPr>
        <w:tabs>
          <w:tab w:val="left" w:pos="851"/>
        </w:tabs>
        <w:suppressAutoHyphens/>
        <w:spacing w:line="360" w:lineRule="auto"/>
        <w:ind w:firstLine="709"/>
        <w:jc w:val="both"/>
        <w:rPr>
          <w:color w:val="000000"/>
          <w:sz w:val="28"/>
          <w:szCs w:val="28"/>
        </w:rPr>
      </w:pPr>
      <w:r w:rsidRPr="006703D1">
        <w:rPr>
          <w:bCs/>
          <w:sz w:val="28"/>
          <w:szCs w:val="28"/>
        </w:rPr>
        <w:t>-</w:t>
      </w:r>
      <w:r w:rsidRPr="006703D1">
        <w:rPr>
          <w:color w:val="000000"/>
          <w:sz w:val="28"/>
          <w:szCs w:val="28"/>
        </w:rPr>
        <w:t xml:space="preserve"> нехватка денежных средств на счете бюджета для оплаты принятых обязательств – 132 000,00 руб.</w:t>
      </w:r>
    </w:p>
    <w:p w:rsidR="00D33D68" w:rsidRPr="006703D1" w:rsidRDefault="00D33D68" w:rsidP="0087459E">
      <w:pPr>
        <w:tabs>
          <w:tab w:val="left" w:pos="851"/>
        </w:tabs>
        <w:suppressAutoHyphens/>
        <w:spacing w:line="360" w:lineRule="auto"/>
        <w:ind w:firstLine="709"/>
        <w:jc w:val="both"/>
        <w:rPr>
          <w:color w:val="000000"/>
          <w:sz w:val="28"/>
          <w:szCs w:val="28"/>
        </w:rPr>
      </w:pPr>
      <w:r w:rsidRPr="006703D1">
        <w:rPr>
          <w:color w:val="000000"/>
          <w:sz w:val="28"/>
          <w:szCs w:val="28"/>
        </w:rPr>
        <w:t>- в связи с выделением в 2024 году средств в объеме превышающим фактические поступления по «зеленым платежам»</w:t>
      </w:r>
      <w:r w:rsidR="0087459E" w:rsidRPr="006703D1">
        <w:rPr>
          <w:color w:val="000000"/>
          <w:sz w:val="28"/>
          <w:szCs w:val="28"/>
        </w:rPr>
        <w:t xml:space="preserve">  </w:t>
      </w:r>
      <w:r w:rsidR="0087459E" w:rsidRPr="006703D1">
        <w:rPr>
          <w:sz w:val="28"/>
          <w:szCs w:val="28"/>
        </w:rPr>
        <w:t xml:space="preserve">Объем бюджетных ассигнований от платы за негативное воздействие на окружающую среду, административных штрафов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а также при добровольном возмещении указанного вреда </w:t>
      </w:r>
      <w:r w:rsidR="0087459E" w:rsidRPr="006703D1">
        <w:rPr>
          <w:color w:val="000000"/>
          <w:sz w:val="28"/>
          <w:szCs w:val="28"/>
        </w:rPr>
        <w:t>подлежит уменьшению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муниципального района «Ленский район» (решение Районного Совета депутатов МР "Ленский район" №01-05/1-17 от 12.12.2024)</w:t>
      </w:r>
    </w:p>
    <w:p w:rsidR="00A13F82" w:rsidRPr="006703D1" w:rsidRDefault="009F3069" w:rsidP="004962DF">
      <w:pPr>
        <w:tabs>
          <w:tab w:val="left" w:pos="851"/>
        </w:tabs>
        <w:suppressAutoHyphens/>
        <w:spacing w:line="360" w:lineRule="auto"/>
        <w:ind w:firstLine="709"/>
        <w:jc w:val="both"/>
        <w:rPr>
          <w:sz w:val="28"/>
          <w:szCs w:val="28"/>
        </w:rPr>
      </w:pPr>
      <w:r w:rsidRPr="006703D1">
        <w:rPr>
          <w:sz w:val="28"/>
          <w:szCs w:val="28"/>
        </w:rPr>
        <w:t xml:space="preserve">По программе </w:t>
      </w:r>
      <w:r w:rsidRPr="006703D1">
        <w:rPr>
          <w:b/>
          <w:sz w:val="28"/>
          <w:szCs w:val="28"/>
        </w:rPr>
        <w:t>«Развитие здравоохранения в Ленском районе»</w:t>
      </w:r>
      <w:r w:rsidRPr="006703D1">
        <w:rPr>
          <w:sz w:val="28"/>
          <w:szCs w:val="28"/>
        </w:rPr>
        <w:t xml:space="preserve"> исполнение </w:t>
      </w:r>
      <w:r w:rsidR="004962DF" w:rsidRPr="006703D1">
        <w:rPr>
          <w:sz w:val="28"/>
          <w:szCs w:val="28"/>
        </w:rPr>
        <w:t xml:space="preserve">составило </w:t>
      </w:r>
      <w:r w:rsidR="000C08DD" w:rsidRPr="006703D1">
        <w:rPr>
          <w:sz w:val="28"/>
          <w:szCs w:val="28"/>
        </w:rPr>
        <w:t>27 049 433,15</w:t>
      </w:r>
      <w:r w:rsidR="00B74835" w:rsidRPr="006703D1">
        <w:rPr>
          <w:sz w:val="28"/>
          <w:szCs w:val="28"/>
        </w:rPr>
        <w:t xml:space="preserve"> </w:t>
      </w:r>
      <w:r w:rsidRPr="006703D1">
        <w:rPr>
          <w:sz w:val="28"/>
          <w:szCs w:val="28"/>
        </w:rPr>
        <w:t xml:space="preserve">руб. или </w:t>
      </w:r>
      <w:r w:rsidR="000C08DD" w:rsidRPr="006703D1">
        <w:rPr>
          <w:sz w:val="28"/>
          <w:szCs w:val="28"/>
        </w:rPr>
        <w:t>73,1</w:t>
      </w:r>
      <w:r w:rsidR="004962DF" w:rsidRPr="006703D1">
        <w:rPr>
          <w:sz w:val="28"/>
          <w:szCs w:val="28"/>
        </w:rPr>
        <w:t xml:space="preserve"> </w:t>
      </w:r>
      <w:r w:rsidR="00FC55E7" w:rsidRPr="006703D1">
        <w:rPr>
          <w:sz w:val="28"/>
          <w:szCs w:val="28"/>
        </w:rPr>
        <w:t>%</w:t>
      </w:r>
      <w:r w:rsidR="00541C00" w:rsidRPr="006703D1">
        <w:rPr>
          <w:sz w:val="28"/>
          <w:szCs w:val="28"/>
        </w:rPr>
        <w:t xml:space="preserve"> от </w:t>
      </w:r>
      <w:r w:rsidR="00B74835" w:rsidRPr="006703D1">
        <w:rPr>
          <w:sz w:val="28"/>
          <w:szCs w:val="28"/>
        </w:rPr>
        <w:t xml:space="preserve">годового </w:t>
      </w:r>
      <w:r w:rsidR="00541C00" w:rsidRPr="006703D1">
        <w:rPr>
          <w:sz w:val="28"/>
          <w:szCs w:val="28"/>
        </w:rPr>
        <w:t>плана</w:t>
      </w:r>
      <w:r w:rsidR="00B74835" w:rsidRPr="006703D1">
        <w:rPr>
          <w:sz w:val="28"/>
          <w:szCs w:val="28"/>
        </w:rPr>
        <w:t xml:space="preserve"> в сумме</w:t>
      </w:r>
      <w:r w:rsidR="00B74835" w:rsidRPr="006703D1">
        <w:t xml:space="preserve"> </w:t>
      </w:r>
      <w:r w:rsidR="000C08DD" w:rsidRPr="006703D1">
        <w:rPr>
          <w:sz w:val="28"/>
          <w:szCs w:val="28"/>
        </w:rPr>
        <w:t>36 981 833,15</w:t>
      </w:r>
      <w:r w:rsidR="00B74835" w:rsidRPr="006703D1">
        <w:rPr>
          <w:sz w:val="28"/>
          <w:szCs w:val="28"/>
        </w:rPr>
        <w:t xml:space="preserve"> руб.</w:t>
      </w:r>
    </w:p>
    <w:p w:rsidR="00A13F82" w:rsidRPr="006703D1" w:rsidRDefault="00A13F82" w:rsidP="004962DF">
      <w:pPr>
        <w:tabs>
          <w:tab w:val="left" w:pos="851"/>
        </w:tabs>
        <w:suppressAutoHyphens/>
        <w:spacing w:line="360" w:lineRule="auto"/>
        <w:ind w:firstLine="709"/>
        <w:jc w:val="both"/>
        <w:rPr>
          <w:sz w:val="28"/>
          <w:szCs w:val="28"/>
        </w:rPr>
      </w:pPr>
      <w:r w:rsidRPr="006703D1">
        <w:rPr>
          <w:sz w:val="28"/>
          <w:szCs w:val="28"/>
        </w:rPr>
        <w:t>Произведены расходы</w:t>
      </w:r>
      <w:r w:rsidR="000C08DD" w:rsidRPr="006703D1">
        <w:rPr>
          <w:sz w:val="28"/>
          <w:szCs w:val="28"/>
        </w:rPr>
        <w:t xml:space="preserve"> по контрактам, заключенным в 2024 году</w:t>
      </w:r>
      <w:r w:rsidRPr="006703D1">
        <w:rPr>
          <w:sz w:val="28"/>
          <w:szCs w:val="28"/>
        </w:rPr>
        <w:t>:</w:t>
      </w:r>
    </w:p>
    <w:p w:rsidR="00541C00" w:rsidRPr="006703D1" w:rsidRDefault="00A13F82" w:rsidP="004962DF">
      <w:pPr>
        <w:tabs>
          <w:tab w:val="left" w:pos="851"/>
        </w:tabs>
        <w:suppressAutoHyphens/>
        <w:spacing w:line="360" w:lineRule="auto"/>
        <w:ind w:firstLine="709"/>
        <w:jc w:val="both"/>
        <w:rPr>
          <w:sz w:val="28"/>
          <w:szCs w:val="28"/>
        </w:rPr>
      </w:pPr>
      <w:r w:rsidRPr="006703D1">
        <w:rPr>
          <w:sz w:val="28"/>
          <w:szCs w:val="28"/>
        </w:rPr>
        <w:t xml:space="preserve">- </w:t>
      </w:r>
      <w:r w:rsidR="00777157" w:rsidRPr="006703D1">
        <w:rPr>
          <w:sz w:val="28"/>
          <w:szCs w:val="28"/>
        </w:rPr>
        <w:t xml:space="preserve"> </w:t>
      </w:r>
      <w:r w:rsidR="000C08DD" w:rsidRPr="006703D1">
        <w:rPr>
          <w:sz w:val="28"/>
          <w:szCs w:val="28"/>
        </w:rPr>
        <w:t>оплата за паровые стерилизаторы</w:t>
      </w:r>
      <w:r w:rsidRPr="006703D1">
        <w:rPr>
          <w:sz w:val="28"/>
          <w:szCs w:val="28"/>
        </w:rPr>
        <w:t xml:space="preserve"> на сумму </w:t>
      </w:r>
      <w:r w:rsidR="000C08DD" w:rsidRPr="006703D1">
        <w:rPr>
          <w:sz w:val="28"/>
          <w:szCs w:val="28"/>
        </w:rPr>
        <w:t>2 633 400, 00</w:t>
      </w:r>
      <w:r w:rsidRPr="006703D1">
        <w:rPr>
          <w:sz w:val="28"/>
          <w:szCs w:val="28"/>
        </w:rPr>
        <w:t>руб.;</w:t>
      </w:r>
    </w:p>
    <w:p w:rsidR="000C08DD" w:rsidRPr="006703D1" w:rsidRDefault="000C08DD" w:rsidP="004962DF">
      <w:pPr>
        <w:tabs>
          <w:tab w:val="left" w:pos="851"/>
        </w:tabs>
        <w:suppressAutoHyphens/>
        <w:spacing w:line="360" w:lineRule="auto"/>
        <w:ind w:firstLine="709"/>
        <w:jc w:val="both"/>
        <w:rPr>
          <w:sz w:val="28"/>
          <w:szCs w:val="28"/>
        </w:rPr>
      </w:pPr>
      <w:r w:rsidRPr="006703D1">
        <w:rPr>
          <w:sz w:val="28"/>
          <w:szCs w:val="28"/>
        </w:rPr>
        <w:t>- оплата за комплекс рентгеновский</w:t>
      </w:r>
      <w:r w:rsidRPr="006703D1">
        <w:t xml:space="preserve"> </w:t>
      </w:r>
      <w:r w:rsidRPr="006703D1">
        <w:rPr>
          <w:sz w:val="28"/>
          <w:szCs w:val="28"/>
        </w:rPr>
        <w:t>на сумму 15 950 000,00 руб.</w:t>
      </w:r>
    </w:p>
    <w:p w:rsidR="000C08DD" w:rsidRPr="006703D1" w:rsidRDefault="000C08DD" w:rsidP="004962DF">
      <w:pPr>
        <w:tabs>
          <w:tab w:val="left" w:pos="851"/>
        </w:tabs>
        <w:suppressAutoHyphens/>
        <w:spacing w:line="360" w:lineRule="auto"/>
        <w:ind w:firstLine="709"/>
        <w:jc w:val="both"/>
        <w:rPr>
          <w:sz w:val="28"/>
          <w:szCs w:val="28"/>
        </w:rPr>
      </w:pPr>
      <w:r w:rsidRPr="006703D1">
        <w:rPr>
          <w:sz w:val="28"/>
          <w:szCs w:val="28"/>
        </w:rPr>
        <w:t>- оплата за кровати – 3 868 333,15 руб.</w:t>
      </w:r>
    </w:p>
    <w:p w:rsidR="00A13F82" w:rsidRPr="006703D1" w:rsidRDefault="000C08DD" w:rsidP="004962DF">
      <w:pPr>
        <w:tabs>
          <w:tab w:val="left" w:pos="851"/>
        </w:tabs>
        <w:suppressAutoHyphens/>
        <w:spacing w:line="360" w:lineRule="auto"/>
        <w:ind w:firstLine="709"/>
        <w:jc w:val="both"/>
        <w:rPr>
          <w:sz w:val="28"/>
          <w:szCs w:val="28"/>
        </w:rPr>
      </w:pPr>
      <w:r w:rsidRPr="006703D1">
        <w:rPr>
          <w:sz w:val="28"/>
          <w:szCs w:val="28"/>
        </w:rPr>
        <w:t xml:space="preserve">Также выплачена </w:t>
      </w:r>
      <w:r w:rsidR="00A13F82" w:rsidRPr="006703D1">
        <w:rPr>
          <w:sz w:val="28"/>
          <w:szCs w:val="28"/>
        </w:rPr>
        <w:t>Единовременная выплата врачам, прибывшим на работу в Ленскую ЦРБ на сумму 4 597 700,00 руб.</w:t>
      </w:r>
    </w:p>
    <w:p w:rsidR="00A13F82" w:rsidRPr="006703D1" w:rsidRDefault="00A13F82" w:rsidP="00A13F82">
      <w:pPr>
        <w:tabs>
          <w:tab w:val="left" w:pos="851"/>
        </w:tabs>
        <w:suppressAutoHyphens/>
        <w:spacing w:line="360" w:lineRule="auto"/>
        <w:ind w:firstLine="709"/>
        <w:jc w:val="both"/>
        <w:rPr>
          <w:sz w:val="28"/>
          <w:szCs w:val="28"/>
        </w:rPr>
      </w:pPr>
      <w:r w:rsidRPr="006703D1">
        <w:rPr>
          <w:bCs/>
          <w:sz w:val="28"/>
          <w:szCs w:val="28"/>
        </w:rPr>
        <w:t>Остаток не и</w:t>
      </w:r>
      <w:r w:rsidR="000C08DD" w:rsidRPr="006703D1">
        <w:rPr>
          <w:bCs/>
          <w:sz w:val="28"/>
          <w:szCs w:val="28"/>
        </w:rPr>
        <w:t xml:space="preserve">спользованных средств составил 9 932 400,00 </w:t>
      </w:r>
      <w:r w:rsidRPr="006703D1">
        <w:rPr>
          <w:bCs/>
          <w:sz w:val="28"/>
          <w:szCs w:val="28"/>
        </w:rPr>
        <w:t>руб.</w:t>
      </w:r>
      <w:r w:rsidRPr="006703D1">
        <w:rPr>
          <w:sz w:val="28"/>
          <w:szCs w:val="28"/>
        </w:rPr>
        <w:t xml:space="preserve"> </w:t>
      </w:r>
      <w:r w:rsidR="000C08DD" w:rsidRPr="006703D1">
        <w:rPr>
          <w:sz w:val="28"/>
          <w:szCs w:val="28"/>
        </w:rPr>
        <w:t xml:space="preserve">Заключен муниципальный контракт на поставку модульного ФАП для с. Натора (срок </w:t>
      </w:r>
      <w:r w:rsidR="000F1B51" w:rsidRPr="006703D1">
        <w:rPr>
          <w:sz w:val="28"/>
          <w:szCs w:val="28"/>
        </w:rPr>
        <w:t>поставки 202</w:t>
      </w:r>
      <w:r w:rsidR="000C08DD" w:rsidRPr="006703D1">
        <w:rPr>
          <w:sz w:val="28"/>
          <w:szCs w:val="28"/>
        </w:rPr>
        <w:t>6</w:t>
      </w:r>
      <w:r w:rsidR="000F1B51" w:rsidRPr="006703D1">
        <w:rPr>
          <w:sz w:val="28"/>
          <w:szCs w:val="28"/>
        </w:rPr>
        <w:t xml:space="preserve"> год</w:t>
      </w:r>
      <w:r w:rsidR="000C08DD" w:rsidRPr="006703D1">
        <w:rPr>
          <w:sz w:val="28"/>
          <w:szCs w:val="28"/>
        </w:rPr>
        <w:t>)</w:t>
      </w:r>
      <w:r w:rsidR="000F1B51" w:rsidRPr="006703D1">
        <w:rPr>
          <w:sz w:val="28"/>
          <w:szCs w:val="28"/>
        </w:rPr>
        <w:t>.</w:t>
      </w:r>
    </w:p>
    <w:p w:rsidR="00375844" w:rsidRPr="006703D1" w:rsidRDefault="00D73A9D" w:rsidP="00554EFB">
      <w:pPr>
        <w:tabs>
          <w:tab w:val="left" w:pos="851"/>
        </w:tabs>
        <w:suppressAutoHyphens/>
        <w:spacing w:line="360" w:lineRule="auto"/>
        <w:ind w:firstLine="709"/>
        <w:jc w:val="center"/>
        <w:rPr>
          <w:b/>
          <w:sz w:val="28"/>
          <w:szCs w:val="28"/>
        </w:rPr>
      </w:pPr>
      <w:r w:rsidRPr="006703D1">
        <w:rPr>
          <w:b/>
          <w:sz w:val="28"/>
          <w:szCs w:val="28"/>
        </w:rPr>
        <w:t>Н</w:t>
      </w:r>
      <w:r w:rsidR="00554EFB" w:rsidRPr="006703D1">
        <w:rPr>
          <w:b/>
          <w:sz w:val="28"/>
          <w:szCs w:val="28"/>
        </w:rPr>
        <w:t>епрограммные расходы</w:t>
      </w:r>
    </w:p>
    <w:p w:rsidR="001D282C" w:rsidRPr="006703D1" w:rsidRDefault="001D282C" w:rsidP="001D282C">
      <w:pPr>
        <w:widowControl w:val="0"/>
        <w:autoSpaceDE w:val="0"/>
        <w:autoSpaceDN w:val="0"/>
        <w:adjustRightInd w:val="0"/>
        <w:spacing w:line="360" w:lineRule="auto"/>
        <w:ind w:firstLine="720"/>
        <w:jc w:val="both"/>
        <w:rPr>
          <w:color w:val="000000"/>
          <w:sz w:val="28"/>
          <w:szCs w:val="28"/>
        </w:rPr>
      </w:pPr>
      <w:r w:rsidRPr="006703D1">
        <w:rPr>
          <w:color w:val="000000"/>
          <w:sz w:val="28"/>
          <w:szCs w:val="28"/>
        </w:rPr>
        <w:t>Расходы на реализацию непрограммных направлений за 202</w:t>
      </w:r>
      <w:r w:rsidR="00B46920" w:rsidRPr="006703D1">
        <w:rPr>
          <w:color w:val="000000"/>
          <w:sz w:val="28"/>
          <w:szCs w:val="28"/>
        </w:rPr>
        <w:t>5</w:t>
      </w:r>
      <w:r w:rsidRPr="006703D1">
        <w:rPr>
          <w:color w:val="000000"/>
          <w:sz w:val="28"/>
          <w:szCs w:val="28"/>
        </w:rPr>
        <w:t xml:space="preserve"> год, предусмотренные сводной бюджетной росписью, составляют </w:t>
      </w:r>
      <w:r w:rsidR="008B1651" w:rsidRPr="006703D1">
        <w:rPr>
          <w:color w:val="000000"/>
          <w:sz w:val="28"/>
          <w:szCs w:val="28"/>
        </w:rPr>
        <w:t>32,6</w:t>
      </w:r>
      <w:r w:rsidRPr="006703D1">
        <w:rPr>
          <w:color w:val="000000"/>
          <w:sz w:val="28"/>
          <w:szCs w:val="28"/>
        </w:rPr>
        <w:t xml:space="preserve"> % расходов бюджета муниципального </w:t>
      </w:r>
      <w:r w:rsidR="009E417E" w:rsidRPr="006703D1">
        <w:rPr>
          <w:color w:val="000000"/>
          <w:sz w:val="28"/>
          <w:szCs w:val="28"/>
        </w:rPr>
        <w:t>района</w:t>
      </w:r>
      <w:r w:rsidRPr="006703D1">
        <w:rPr>
          <w:color w:val="000000"/>
          <w:sz w:val="28"/>
          <w:szCs w:val="28"/>
        </w:rPr>
        <w:t xml:space="preserve"> «Ленский район». В соответствии со сводной бюджетной росписью бюджетные назначения непрограммных расходов запланированы в сумме </w:t>
      </w:r>
      <w:r w:rsidR="008B1651" w:rsidRPr="006703D1">
        <w:rPr>
          <w:color w:val="000000"/>
          <w:sz w:val="28"/>
          <w:szCs w:val="28"/>
        </w:rPr>
        <w:t>2 129 968 089,77</w:t>
      </w:r>
      <w:r w:rsidRPr="006703D1">
        <w:rPr>
          <w:color w:val="000000"/>
          <w:sz w:val="28"/>
          <w:szCs w:val="28"/>
        </w:rPr>
        <w:t xml:space="preserve"> ру</w:t>
      </w:r>
      <w:r w:rsidR="00E37616" w:rsidRPr="006703D1">
        <w:rPr>
          <w:color w:val="000000"/>
          <w:sz w:val="28"/>
          <w:szCs w:val="28"/>
        </w:rPr>
        <w:t>б. По состоянию на 1 января 202</w:t>
      </w:r>
      <w:r w:rsidR="00B46920" w:rsidRPr="006703D1">
        <w:rPr>
          <w:color w:val="000000"/>
          <w:sz w:val="28"/>
          <w:szCs w:val="28"/>
        </w:rPr>
        <w:t>6</w:t>
      </w:r>
      <w:r w:rsidRPr="006703D1">
        <w:rPr>
          <w:color w:val="000000"/>
          <w:sz w:val="28"/>
          <w:szCs w:val="28"/>
        </w:rPr>
        <w:t xml:space="preserve"> года расходы на реализацию непрограммных направлений исполнены в сумме </w:t>
      </w:r>
      <w:r w:rsidR="008B1651" w:rsidRPr="006703D1">
        <w:rPr>
          <w:color w:val="000000"/>
          <w:sz w:val="28"/>
          <w:szCs w:val="28"/>
        </w:rPr>
        <w:t>1 845 142 457,40</w:t>
      </w:r>
      <w:r w:rsidRPr="006703D1">
        <w:rPr>
          <w:color w:val="000000"/>
          <w:sz w:val="28"/>
          <w:szCs w:val="28"/>
        </w:rPr>
        <w:t xml:space="preserve"> руб., или </w:t>
      </w:r>
      <w:r w:rsidR="008B1651" w:rsidRPr="006703D1">
        <w:rPr>
          <w:color w:val="000000"/>
          <w:sz w:val="28"/>
          <w:szCs w:val="28"/>
        </w:rPr>
        <w:t xml:space="preserve">86,6 </w:t>
      </w:r>
      <w:r w:rsidRPr="006703D1">
        <w:rPr>
          <w:color w:val="000000"/>
          <w:sz w:val="28"/>
          <w:szCs w:val="28"/>
        </w:rPr>
        <w:t>% от плановых назначений.</w:t>
      </w:r>
    </w:p>
    <w:tbl>
      <w:tblPr>
        <w:tblW w:w="10181" w:type="dxa"/>
        <w:tblInd w:w="20" w:type="dxa"/>
        <w:tblLayout w:type="fixed"/>
        <w:tblLook w:val="04A0" w:firstRow="1" w:lastRow="0" w:firstColumn="1" w:lastColumn="0" w:noHBand="0" w:noVBand="1"/>
      </w:tblPr>
      <w:tblGrid>
        <w:gridCol w:w="3114"/>
        <w:gridCol w:w="835"/>
        <w:gridCol w:w="1780"/>
        <w:gridCol w:w="1780"/>
        <w:gridCol w:w="1780"/>
        <w:gridCol w:w="892"/>
      </w:tblGrid>
      <w:tr w:rsidR="00E16F0D" w:rsidRPr="006703D1" w:rsidTr="00E16F0D">
        <w:trPr>
          <w:trHeight w:val="630"/>
        </w:trPr>
        <w:tc>
          <w:tcPr>
            <w:tcW w:w="10181" w:type="dxa"/>
            <w:gridSpan w:val="6"/>
            <w:tcBorders>
              <w:top w:val="nil"/>
              <w:left w:val="nil"/>
              <w:bottom w:val="nil"/>
              <w:right w:val="nil"/>
            </w:tcBorders>
            <w:shd w:val="clear" w:color="auto" w:fill="auto"/>
            <w:vAlign w:val="center"/>
            <w:hideMark/>
          </w:tcPr>
          <w:p w:rsidR="00E16F0D" w:rsidRPr="006703D1" w:rsidRDefault="00E16F0D" w:rsidP="00E16F0D">
            <w:pPr>
              <w:jc w:val="center"/>
              <w:rPr>
                <w:color w:val="000000"/>
                <w:sz w:val="24"/>
                <w:szCs w:val="24"/>
              </w:rPr>
            </w:pPr>
            <w:r w:rsidRPr="006703D1">
              <w:rPr>
                <w:color w:val="000000"/>
                <w:sz w:val="24"/>
                <w:szCs w:val="24"/>
              </w:rPr>
              <w:t>Данные об объемах бюджетных ассигнований в соответствии с уточненной сводной бюджетной росписью, а также уровень исполнения непрограммных расходов в разрезе подразделов представлены в таблице:</w:t>
            </w:r>
          </w:p>
        </w:tc>
      </w:tr>
      <w:tr w:rsidR="00E16F0D" w:rsidRPr="006703D1" w:rsidTr="00E16F0D">
        <w:trPr>
          <w:trHeight w:val="315"/>
        </w:trPr>
        <w:tc>
          <w:tcPr>
            <w:tcW w:w="3114" w:type="dxa"/>
            <w:tcBorders>
              <w:top w:val="nil"/>
              <w:left w:val="nil"/>
              <w:bottom w:val="nil"/>
              <w:right w:val="nil"/>
            </w:tcBorders>
            <w:shd w:val="clear" w:color="auto" w:fill="auto"/>
            <w:vAlign w:val="bottom"/>
            <w:hideMark/>
          </w:tcPr>
          <w:p w:rsidR="00E16F0D" w:rsidRPr="006703D1" w:rsidRDefault="00E16F0D" w:rsidP="00E16F0D">
            <w:pPr>
              <w:jc w:val="center"/>
              <w:rPr>
                <w:color w:val="000000"/>
                <w:sz w:val="24"/>
                <w:szCs w:val="24"/>
              </w:rPr>
            </w:pPr>
          </w:p>
        </w:tc>
        <w:tc>
          <w:tcPr>
            <w:tcW w:w="835" w:type="dxa"/>
            <w:tcBorders>
              <w:top w:val="nil"/>
              <w:left w:val="nil"/>
              <w:bottom w:val="nil"/>
              <w:right w:val="nil"/>
            </w:tcBorders>
            <w:shd w:val="clear" w:color="auto" w:fill="auto"/>
            <w:noWrap/>
            <w:vAlign w:val="bottom"/>
            <w:hideMark/>
          </w:tcPr>
          <w:p w:rsidR="00E16F0D" w:rsidRPr="006703D1" w:rsidRDefault="00E16F0D" w:rsidP="00E16F0D"/>
        </w:tc>
        <w:tc>
          <w:tcPr>
            <w:tcW w:w="1780" w:type="dxa"/>
            <w:tcBorders>
              <w:top w:val="nil"/>
              <w:left w:val="nil"/>
              <w:bottom w:val="nil"/>
              <w:right w:val="nil"/>
            </w:tcBorders>
            <w:shd w:val="clear" w:color="auto" w:fill="auto"/>
            <w:noWrap/>
            <w:vAlign w:val="bottom"/>
            <w:hideMark/>
          </w:tcPr>
          <w:p w:rsidR="00E16F0D" w:rsidRPr="006703D1" w:rsidRDefault="00E16F0D" w:rsidP="00E16F0D"/>
        </w:tc>
        <w:tc>
          <w:tcPr>
            <w:tcW w:w="1780" w:type="dxa"/>
            <w:tcBorders>
              <w:top w:val="nil"/>
              <w:left w:val="nil"/>
              <w:bottom w:val="nil"/>
              <w:right w:val="nil"/>
            </w:tcBorders>
            <w:shd w:val="clear" w:color="auto" w:fill="auto"/>
            <w:noWrap/>
            <w:vAlign w:val="bottom"/>
            <w:hideMark/>
          </w:tcPr>
          <w:p w:rsidR="00E16F0D" w:rsidRPr="006703D1" w:rsidRDefault="00E16F0D" w:rsidP="00E16F0D"/>
        </w:tc>
        <w:tc>
          <w:tcPr>
            <w:tcW w:w="1780" w:type="dxa"/>
            <w:tcBorders>
              <w:top w:val="nil"/>
              <w:left w:val="nil"/>
              <w:bottom w:val="nil"/>
              <w:right w:val="nil"/>
            </w:tcBorders>
            <w:shd w:val="clear" w:color="auto" w:fill="auto"/>
            <w:noWrap/>
            <w:vAlign w:val="center"/>
            <w:hideMark/>
          </w:tcPr>
          <w:p w:rsidR="00E16F0D" w:rsidRPr="006703D1" w:rsidRDefault="00E16F0D" w:rsidP="00E16F0D"/>
        </w:tc>
        <w:tc>
          <w:tcPr>
            <w:tcW w:w="892" w:type="dxa"/>
            <w:tcBorders>
              <w:top w:val="nil"/>
              <w:left w:val="nil"/>
              <w:bottom w:val="nil"/>
              <w:right w:val="nil"/>
            </w:tcBorders>
            <w:shd w:val="clear" w:color="auto" w:fill="auto"/>
            <w:noWrap/>
            <w:vAlign w:val="center"/>
            <w:hideMark/>
          </w:tcPr>
          <w:p w:rsidR="00E16F0D" w:rsidRPr="006703D1" w:rsidRDefault="00E16F0D" w:rsidP="00E16F0D">
            <w:pPr>
              <w:jc w:val="right"/>
            </w:pPr>
          </w:p>
        </w:tc>
      </w:tr>
      <w:tr w:rsidR="00E16F0D" w:rsidRPr="006703D1" w:rsidTr="00E16F0D">
        <w:trPr>
          <w:trHeight w:val="315"/>
        </w:trPr>
        <w:tc>
          <w:tcPr>
            <w:tcW w:w="3114" w:type="dxa"/>
            <w:tcBorders>
              <w:top w:val="nil"/>
              <w:left w:val="nil"/>
              <w:bottom w:val="nil"/>
              <w:right w:val="nil"/>
            </w:tcBorders>
            <w:shd w:val="clear" w:color="auto" w:fill="auto"/>
            <w:vAlign w:val="bottom"/>
            <w:hideMark/>
          </w:tcPr>
          <w:p w:rsidR="00E16F0D" w:rsidRPr="006703D1" w:rsidRDefault="00E16F0D" w:rsidP="00E16F0D">
            <w:pPr>
              <w:rPr>
                <w:rFonts w:ascii="Calibri" w:hAnsi="Calibri" w:cs="Calibri"/>
                <w:sz w:val="22"/>
                <w:szCs w:val="22"/>
              </w:rPr>
            </w:pPr>
            <w:r w:rsidRPr="006703D1">
              <w:rPr>
                <w:rFonts w:ascii="Calibri" w:hAnsi="Calibri" w:cs="Calibri"/>
                <w:sz w:val="22"/>
                <w:szCs w:val="22"/>
              </w:rPr>
              <w:t> </w:t>
            </w:r>
          </w:p>
        </w:tc>
        <w:tc>
          <w:tcPr>
            <w:tcW w:w="835" w:type="dxa"/>
            <w:tcBorders>
              <w:top w:val="nil"/>
              <w:left w:val="nil"/>
              <w:bottom w:val="nil"/>
              <w:right w:val="nil"/>
            </w:tcBorders>
            <w:shd w:val="clear" w:color="auto" w:fill="auto"/>
            <w:noWrap/>
            <w:vAlign w:val="bottom"/>
            <w:hideMark/>
          </w:tcPr>
          <w:p w:rsidR="00E16F0D" w:rsidRPr="006703D1" w:rsidRDefault="00E16F0D" w:rsidP="00E16F0D">
            <w:pPr>
              <w:rPr>
                <w:rFonts w:ascii="Calibri" w:hAnsi="Calibri" w:cs="Calibri"/>
                <w:sz w:val="22"/>
                <w:szCs w:val="22"/>
              </w:rPr>
            </w:pPr>
            <w:r w:rsidRPr="006703D1">
              <w:rPr>
                <w:rFonts w:ascii="Calibri" w:hAnsi="Calibri" w:cs="Calibri"/>
                <w:sz w:val="22"/>
                <w:szCs w:val="22"/>
              </w:rPr>
              <w:t> </w:t>
            </w:r>
          </w:p>
        </w:tc>
        <w:tc>
          <w:tcPr>
            <w:tcW w:w="1780" w:type="dxa"/>
            <w:tcBorders>
              <w:top w:val="nil"/>
              <w:left w:val="nil"/>
              <w:bottom w:val="nil"/>
              <w:right w:val="nil"/>
            </w:tcBorders>
            <w:shd w:val="clear" w:color="auto" w:fill="auto"/>
            <w:noWrap/>
            <w:vAlign w:val="bottom"/>
            <w:hideMark/>
          </w:tcPr>
          <w:p w:rsidR="00E16F0D" w:rsidRPr="006703D1" w:rsidRDefault="00E16F0D" w:rsidP="00E16F0D">
            <w:pPr>
              <w:rPr>
                <w:rFonts w:ascii="Calibri" w:hAnsi="Calibri" w:cs="Calibri"/>
                <w:sz w:val="22"/>
                <w:szCs w:val="22"/>
              </w:rPr>
            </w:pPr>
            <w:r w:rsidRPr="006703D1">
              <w:rPr>
                <w:rFonts w:ascii="Calibri" w:hAnsi="Calibri" w:cs="Calibri"/>
                <w:sz w:val="22"/>
                <w:szCs w:val="22"/>
              </w:rPr>
              <w:t> </w:t>
            </w:r>
          </w:p>
        </w:tc>
        <w:tc>
          <w:tcPr>
            <w:tcW w:w="1780" w:type="dxa"/>
            <w:tcBorders>
              <w:top w:val="nil"/>
              <w:left w:val="nil"/>
              <w:bottom w:val="nil"/>
              <w:right w:val="nil"/>
            </w:tcBorders>
            <w:shd w:val="clear" w:color="auto" w:fill="auto"/>
            <w:noWrap/>
            <w:vAlign w:val="bottom"/>
            <w:hideMark/>
          </w:tcPr>
          <w:p w:rsidR="00E16F0D" w:rsidRPr="006703D1" w:rsidRDefault="00E16F0D" w:rsidP="00E16F0D">
            <w:pPr>
              <w:rPr>
                <w:rFonts w:ascii="Calibri" w:hAnsi="Calibri" w:cs="Calibri"/>
                <w:sz w:val="22"/>
                <w:szCs w:val="22"/>
              </w:rPr>
            </w:pPr>
            <w:r w:rsidRPr="006703D1">
              <w:rPr>
                <w:rFonts w:ascii="Calibri" w:hAnsi="Calibri" w:cs="Calibri"/>
                <w:sz w:val="22"/>
                <w:szCs w:val="22"/>
              </w:rPr>
              <w:t> </w:t>
            </w:r>
          </w:p>
        </w:tc>
        <w:tc>
          <w:tcPr>
            <w:tcW w:w="2672" w:type="dxa"/>
            <w:gridSpan w:val="2"/>
            <w:tcBorders>
              <w:top w:val="nil"/>
              <w:left w:val="nil"/>
              <w:bottom w:val="nil"/>
              <w:right w:val="nil"/>
            </w:tcBorders>
            <w:shd w:val="clear" w:color="auto" w:fill="auto"/>
            <w:noWrap/>
            <w:vAlign w:val="center"/>
            <w:hideMark/>
          </w:tcPr>
          <w:p w:rsidR="00E16F0D" w:rsidRPr="006703D1" w:rsidRDefault="00E16F0D" w:rsidP="00E16F0D">
            <w:pPr>
              <w:jc w:val="center"/>
              <w:rPr>
                <w:color w:val="000000"/>
                <w:sz w:val="24"/>
                <w:szCs w:val="24"/>
              </w:rPr>
            </w:pPr>
            <w:r w:rsidRPr="006703D1">
              <w:rPr>
                <w:color w:val="000000"/>
                <w:sz w:val="24"/>
                <w:szCs w:val="24"/>
              </w:rPr>
              <w:t>Таблица 3.1. (руб.)</w:t>
            </w:r>
          </w:p>
        </w:tc>
      </w:tr>
      <w:tr w:rsidR="00E16F0D" w:rsidRPr="006703D1" w:rsidTr="00E16F0D">
        <w:trPr>
          <w:trHeight w:val="945"/>
        </w:trPr>
        <w:tc>
          <w:tcPr>
            <w:tcW w:w="31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jc w:val="center"/>
              <w:rPr>
                <w:sz w:val="24"/>
                <w:szCs w:val="24"/>
              </w:rPr>
            </w:pPr>
            <w:r w:rsidRPr="006703D1">
              <w:rPr>
                <w:sz w:val="24"/>
                <w:szCs w:val="24"/>
              </w:rPr>
              <w:t>Наименование</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rsidR="00E16F0D" w:rsidRPr="006703D1" w:rsidRDefault="00E16F0D" w:rsidP="00E16F0D">
            <w:pPr>
              <w:jc w:val="center"/>
              <w:rPr>
                <w:sz w:val="24"/>
                <w:szCs w:val="24"/>
              </w:rPr>
            </w:pPr>
            <w:r w:rsidRPr="006703D1">
              <w:rPr>
                <w:sz w:val="24"/>
                <w:szCs w:val="24"/>
              </w:rPr>
              <w:t>Раздел БК</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rsidR="00E16F0D" w:rsidRPr="006703D1" w:rsidRDefault="00E16F0D" w:rsidP="00E16F0D">
            <w:pPr>
              <w:jc w:val="center"/>
              <w:rPr>
                <w:sz w:val="24"/>
                <w:szCs w:val="24"/>
              </w:rPr>
            </w:pPr>
            <w:r w:rsidRPr="006703D1">
              <w:rPr>
                <w:sz w:val="24"/>
                <w:szCs w:val="24"/>
              </w:rPr>
              <w:t>Сводная бюджетная роспись</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rsidR="00E16F0D" w:rsidRPr="006703D1" w:rsidRDefault="00E16F0D" w:rsidP="00E16F0D">
            <w:pPr>
              <w:jc w:val="center"/>
              <w:rPr>
                <w:sz w:val="24"/>
                <w:szCs w:val="24"/>
              </w:rPr>
            </w:pPr>
            <w:r w:rsidRPr="006703D1">
              <w:rPr>
                <w:sz w:val="24"/>
                <w:szCs w:val="24"/>
              </w:rPr>
              <w:t>Исполнено</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rsidR="00E16F0D" w:rsidRPr="006703D1" w:rsidRDefault="00E16F0D" w:rsidP="00E16F0D">
            <w:pPr>
              <w:jc w:val="center"/>
              <w:rPr>
                <w:sz w:val="24"/>
                <w:szCs w:val="24"/>
              </w:rPr>
            </w:pPr>
            <w:r w:rsidRPr="006703D1">
              <w:rPr>
                <w:sz w:val="24"/>
                <w:szCs w:val="24"/>
              </w:rPr>
              <w:t>Не освоено</w:t>
            </w:r>
          </w:p>
        </w:tc>
        <w:tc>
          <w:tcPr>
            <w:tcW w:w="892" w:type="dxa"/>
            <w:tcBorders>
              <w:top w:val="single" w:sz="4" w:space="0" w:color="auto"/>
              <w:left w:val="nil"/>
              <w:bottom w:val="single" w:sz="4" w:space="0" w:color="auto"/>
              <w:right w:val="single" w:sz="4" w:space="0" w:color="auto"/>
            </w:tcBorders>
            <w:shd w:val="clear" w:color="000000" w:fill="FFFFFF"/>
            <w:vAlign w:val="center"/>
            <w:hideMark/>
          </w:tcPr>
          <w:p w:rsidR="00E16F0D" w:rsidRPr="006703D1" w:rsidRDefault="00E16F0D" w:rsidP="00E16F0D">
            <w:pPr>
              <w:jc w:val="center"/>
              <w:rPr>
                <w:sz w:val="24"/>
                <w:szCs w:val="24"/>
              </w:rPr>
            </w:pPr>
            <w:r w:rsidRPr="006703D1">
              <w:rPr>
                <w:sz w:val="24"/>
                <w:szCs w:val="24"/>
              </w:rPr>
              <w:t>% исполнения</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Общегосударственные вопросы</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0100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914 308 841,26</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849 491 607,67</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64 817 233,59</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92,9</w:t>
            </w:r>
          </w:p>
        </w:tc>
      </w:tr>
      <w:tr w:rsidR="00E16F0D" w:rsidRPr="006703D1" w:rsidTr="00E16F0D">
        <w:trPr>
          <w:trHeight w:val="945"/>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E16F0D" w:rsidRPr="006703D1" w:rsidRDefault="00E16F0D" w:rsidP="00E16F0D">
            <w:pPr>
              <w:rPr>
                <w:sz w:val="24"/>
                <w:szCs w:val="24"/>
              </w:rPr>
            </w:pPr>
            <w:r w:rsidRPr="006703D1">
              <w:rPr>
                <w:sz w:val="24"/>
                <w:szCs w:val="24"/>
              </w:rPr>
              <w:t>Функционирование высшего должностного лица субъекта Российской Федерации и муниципального образования</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0102</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11 522 493,83</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11 373 519,79</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148 974,04</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98,7</w:t>
            </w:r>
          </w:p>
        </w:tc>
      </w:tr>
      <w:tr w:rsidR="00E16F0D" w:rsidRPr="006703D1" w:rsidTr="00E16F0D">
        <w:trPr>
          <w:trHeight w:val="1575"/>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E16F0D" w:rsidRPr="006703D1" w:rsidRDefault="00E16F0D" w:rsidP="00E16F0D">
            <w:pPr>
              <w:rPr>
                <w:sz w:val="24"/>
                <w:szCs w:val="24"/>
              </w:rPr>
            </w:pPr>
            <w:r w:rsidRPr="006703D1">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0103</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18 015 818,58</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14 468 057,18</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3 547 761,40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80,3</w:t>
            </w:r>
          </w:p>
        </w:tc>
      </w:tr>
      <w:tr w:rsidR="00E16F0D" w:rsidRPr="006703D1" w:rsidTr="00E16F0D">
        <w:trPr>
          <w:trHeight w:val="1575"/>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E16F0D" w:rsidRPr="006703D1" w:rsidRDefault="00E16F0D" w:rsidP="00E16F0D">
            <w:pPr>
              <w:rPr>
                <w:sz w:val="24"/>
                <w:szCs w:val="24"/>
              </w:rPr>
            </w:pPr>
            <w:r w:rsidRPr="006703D1">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0104</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94 484 154,30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90 862 906,58</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3 621 247,72</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96,2</w:t>
            </w:r>
          </w:p>
        </w:tc>
      </w:tr>
      <w:tr w:rsidR="00E16F0D" w:rsidRPr="006703D1" w:rsidTr="00E16F0D">
        <w:trPr>
          <w:trHeight w:val="1260"/>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E16F0D" w:rsidRPr="006703D1" w:rsidRDefault="00E16F0D" w:rsidP="00E16F0D">
            <w:pPr>
              <w:rPr>
                <w:sz w:val="24"/>
                <w:szCs w:val="24"/>
              </w:rPr>
            </w:pPr>
            <w:r w:rsidRPr="006703D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0106</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61 802 886,67</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59 962 081,89</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1 840 804,78</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97,0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E16F0D" w:rsidRPr="006703D1" w:rsidRDefault="00E16F0D" w:rsidP="00E16F0D">
            <w:pPr>
              <w:rPr>
                <w:sz w:val="24"/>
                <w:szCs w:val="24"/>
              </w:rPr>
            </w:pPr>
            <w:r w:rsidRPr="006703D1">
              <w:rPr>
                <w:sz w:val="24"/>
                <w:szCs w:val="24"/>
              </w:rPr>
              <w:t>Резервные фонды</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0111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3 077 593,28</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rPr>
                <w:sz w:val="24"/>
                <w:szCs w:val="24"/>
              </w:rPr>
            </w:pPr>
            <w:r w:rsidRPr="006703D1">
              <w:rPr>
                <w:sz w:val="24"/>
                <w:szCs w:val="24"/>
              </w:rPr>
              <w:t> </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3 077 593,28</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0,0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E16F0D" w:rsidRPr="006703D1" w:rsidRDefault="00E16F0D" w:rsidP="00E16F0D">
            <w:pPr>
              <w:rPr>
                <w:sz w:val="24"/>
                <w:szCs w:val="24"/>
              </w:rPr>
            </w:pPr>
            <w:r w:rsidRPr="006703D1">
              <w:rPr>
                <w:sz w:val="24"/>
                <w:szCs w:val="24"/>
              </w:rPr>
              <w:t>Другие общегосударственные вопросы</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0113</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725 405 894,60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672 825 042,23</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52 580 852,37</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92,8</w:t>
            </w:r>
          </w:p>
        </w:tc>
      </w:tr>
      <w:tr w:rsidR="00E16F0D" w:rsidRPr="006703D1" w:rsidTr="00E16F0D">
        <w:trPr>
          <w:trHeight w:val="6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Национальная безопасность и правоохранительная деятельность</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0300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43 618 376,76</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41 974 175,28</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1 644 201,48</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96,2</w:t>
            </w:r>
          </w:p>
        </w:tc>
      </w:tr>
      <w:tr w:rsidR="00E16F0D" w:rsidRPr="006703D1" w:rsidTr="00E16F0D">
        <w:trPr>
          <w:trHeight w:val="1260"/>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Защита населения и территории от чрезвычайных ситуаций природного и техногенного характера, пожарная безопасность</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0310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43 618 376,76</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41 974 175,28</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1 644 201,48</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96,2</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Национальная экономика</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0400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30 184 692,02</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9 607 171,49</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20 577 520,53</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31,8</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Общеэкономические вопросы</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0401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1 037 418,11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1 000 459,14</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36 958,97</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96,4</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Сельское хозяйство и рыболовство</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0405</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5 539 332,33</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5 266 712,35</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272 619,98</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95,1</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Транспорт</w:t>
            </w:r>
          </w:p>
        </w:tc>
        <w:tc>
          <w:tcPr>
            <w:tcW w:w="835" w:type="dxa"/>
            <w:tcBorders>
              <w:top w:val="nil"/>
              <w:left w:val="nil"/>
              <w:bottom w:val="single" w:sz="4" w:space="0" w:color="auto"/>
              <w:right w:val="single" w:sz="4" w:space="0" w:color="auto"/>
            </w:tcBorders>
            <w:shd w:val="clear" w:color="000000" w:fill="FFFFFF"/>
            <w:vAlign w:val="center"/>
            <w:hideMark/>
          </w:tcPr>
          <w:p w:rsidR="00E16F0D" w:rsidRPr="006703D1" w:rsidRDefault="00E16F0D" w:rsidP="00E16F0D">
            <w:pPr>
              <w:jc w:val="center"/>
              <w:rPr>
                <w:sz w:val="24"/>
                <w:szCs w:val="24"/>
              </w:rPr>
            </w:pPr>
            <w:r w:rsidRPr="006703D1">
              <w:rPr>
                <w:sz w:val="24"/>
                <w:szCs w:val="24"/>
              </w:rPr>
              <w:t>0408</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2 000 000,00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1 920 000,00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80 000,00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96,0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Связь и информатика</w:t>
            </w:r>
          </w:p>
        </w:tc>
        <w:tc>
          <w:tcPr>
            <w:tcW w:w="835" w:type="dxa"/>
            <w:tcBorders>
              <w:top w:val="nil"/>
              <w:left w:val="nil"/>
              <w:bottom w:val="single" w:sz="4" w:space="0" w:color="auto"/>
              <w:right w:val="single" w:sz="4" w:space="0" w:color="auto"/>
            </w:tcBorders>
            <w:shd w:val="clear" w:color="000000" w:fill="FFFFFF"/>
            <w:vAlign w:val="center"/>
            <w:hideMark/>
          </w:tcPr>
          <w:p w:rsidR="00E16F0D" w:rsidRPr="006703D1" w:rsidRDefault="00E16F0D" w:rsidP="00E16F0D">
            <w:pPr>
              <w:jc w:val="center"/>
              <w:rPr>
                <w:sz w:val="24"/>
                <w:szCs w:val="24"/>
              </w:rPr>
            </w:pPr>
            <w:r w:rsidRPr="006703D1">
              <w:rPr>
                <w:sz w:val="24"/>
                <w:szCs w:val="24"/>
              </w:rPr>
              <w:t>0410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20 000 000,00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20 000 000,00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0,0</w:t>
            </w:r>
          </w:p>
        </w:tc>
      </w:tr>
      <w:tr w:rsidR="00E16F0D" w:rsidRPr="006703D1" w:rsidTr="00E16F0D">
        <w:trPr>
          <w:trHeight w:val="6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Другие вопросы в области национальной экономики</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0412</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1 607 941,58</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1 420 000,00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187 941,58</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88,3</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Жилищно - коммунальное хозяйство</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0500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540 000,00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540 000,00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0,0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Коммунальное хозяйство</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0502</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540 000,00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sz w:val="24"/>
                <w:szCs w:val="24"/>
              </w:rPr>
            </w:pPr>
            <w:r w:rsidRPr="006703D1">
              <w:rPr>
                <w:sz w:val="24"/>
                <w:szCs w:val="24"/>
              </w:rPr>
              <w:t>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540 000,00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0,0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Образование</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0700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95 276 370,76</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63 883 909,76</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31 392 461,00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67,1</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Дошкольное образование</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0701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13 425 460,90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12 185 986,88</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1 239 474,02</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90,8</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Общее образование</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0702</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47 099 104,85</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18 579 004,19</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28 520 100,66</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39,4</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Дополнительное образование детей</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0703</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14 442 006,16</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12 859 119,84</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1 582 886,32</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89,0</w:t>
            </w:r>
          </w:p>
        </w:tc>
      </w:tr>
      <w:tr w:rsidR="00E16F0D" w:rsidRPr="006703D1" w:rsidTr="00E16F0D">
        <w:trPr>
          <w:trHeight w:val="6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Профессиональная подготовка, переподготовка и повышение квалификации</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0705</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64 800,00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64 800,00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100,0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Молодежная политика</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0707</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490 000,00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490 000,00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100,0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Другие вопросы в области образования</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0709</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19 754 998,85</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19 704 998,85</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50 000,00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99,7</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Культура, кинематография</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0800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380 000,00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380 000,00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100,0</w:t>
            </w:r>
          </w:p>
        </w:tc>
      </w:tr>
      <w:tr w:rsidR="00E16F0D" w:rsidRPr="006703D1" w:rsidTr="00E16F0D">
        <w:trPr>
          <w:trHeight w:val="6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Другие вопросы в области культуры, кинематографии</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0804</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380 000,00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380 000,00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100,0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Социальная политика</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1000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221 021 123,18</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218 599 119,41</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2 422 003,77</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98,9</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Пенсионное обеспечение</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1001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8 647 470,61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8 279 044,17</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368 426,44</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95,7</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Охрана семьи и детства</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1004</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100 185 933,93</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98 808 737,57</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1 377 196,36</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98,6</w:t>
            </w:r>
          </w:p>
        </w:tc>
      </w:tr>
      <w:tr w:rsidR="00E16F0D" w:rsidRPr="006703D1" w:rsidTr="00E16F0D">
        <w:trPr>
          <w:trHeight w:val="6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Другие вопросы в области социальной политики</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1006</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112 187 718,64</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111 511 337,67</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676 380,97</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99,4</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Физическая культура и спорт</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1100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6 599 775,26</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3 368 430,76</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3 231 344,50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51,0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Физическая культура</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1101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6 599 775,26</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3 368 430,76</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3 231 344,50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51,0</w:t>
            </w:r>
          </w:p>
        </w:tc>
      </w:tr>
      <w:tr w:rsidR="00E16F0D" w:rsidRPr="006703D1" w:rsidTr="00E16F0D">
        <w:trPr>
          <w:trHeight w:val="6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Обслуживание государственного и муниципального долга</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1300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b/>
                <w:bCs/>
                <w:sz w:val="24"/>
                <w:szCs w:val="24"/>
              </w:rPr>
            </w:pPr>
            <w:r w:rsidRPr="006703D1">
              <w:rPr>
                <w:b/>
                <w:bCs/>
                <w:sz w:val="24"/>
                <w:szCs w:val="24"/>
              </w:rPr>
              <w:t>7 275 596,21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b/>
                <w:bCs/>
                <w:sz w:val="24"/>
                <w:szCs w:val="24"/>
              </w:rPr>
            </w:pPr>
            <w:r w:rsidRPr="006703D1">
              <w:rPr>
                <w:b/>
                <w:bCs/>
                <w:sz w:val="24"/>
                <w:szCs w:val="24"/>
              </w:rPr>
              <w:t>5 663 432,26</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1 612 163,95</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77,8</w:t>
            </w:r>
          </w:p>
        </w:tc>
      </w:tr>
      <w:tr w:rsidR="00E16F0D" w:rsidRPr="006703D1" w:rsidTr="00E16F0D">
        <w:trPr>
          <w:trHeight w:val="6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Обслуживание государственного внутреннего и муниципального долга</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1301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7 275 596,21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5 663 432,26</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1 612 163,95</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77,8</w:t>
            </w:r>
          </w:p>
        </w:tc>
      </w:tr>
      <w:tr w:rsidR="00E16F0D" w:rsidRPr="006703D1" w:rsidTr="00E16F0D">
        <w:trPr>
          <w:trHeight w:val="945"/>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b/>
                <w:bCs/>
                <w:sz w:val="24"/>
                <w:szCs w:val="24"/>
              </w:rPr>
            </w:pPr>
            <w:r w:rsidRPr="006703D1">
              <w:rPr>
                <w:b/>
                <w:bCs/>
                <w:sz w:val="24"/>
                <w:szCs w:val="24"/>
              </w:rPr>
              <w:t>Межбюджетные трансферты общего характера бюджетам бюджетной системы Российской Федерации</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b/>
                <w:bCs/>
                <w:sz w:val="24"/>
                <w:szCs w:val="24"/>
              </w:rPr>
            </w:pPr>
            <w:r w:rsidRPr="006703D1">
              <w:rPr>
                <w:b/>
                <w:bCs/>
                <w:sz w:val="24"/>
                <w:szCs w:val="24"/>
              </w:rPr>
              <w:t>1400</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810 763 314,32</w:t>
            </w:r>
          </w:p>
        </w:tc>
        <w:tc>
          <w:tcPr>
            <w:tcW w:w="1780"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right"/>
              <w:rPr>
                <w:b/>
                <w:bCs/>
                <w:sz w:val="24"/>
                <w:szCs w:val="24"/>
              </w:rPr>
            </w:pPr>
            <w:r w:rsidRPr="006703D1">
              <w:rPr>
                <w:b/>
                <w:bCs/>
                <w:sz w:val="24"/>
                <w:szCs w:val="24"/>
              </w:rPr>
              <w:t>652 174 610,77</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158 588 703,55</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80,4</w:t>
            </w:r>
          </w:p>
        </w:tc>
      </w:tr>
      <w:tr w:rsidR="00E16F0D" w:rsidRPr="006703D1" w:rsidTr="00E16F0D">
        <w:trPr>
          <w:trHeight w:val="945"/>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E16F0D" w:rsidRPr="006703D1" w:rsidRDefault="00E16F0D" w:rsidP="00E16F0D">
            <w:pPr>
              <w:rPr>
                <w:sz w:val="24"/>
                <w:szCs w:val="24"/>
              </w:rPr>
            </w:pPr>
            <w:r w:rsidRPr="006703D1">
              <w:rPr>
                <w:sz w:val="24"/>
                <w:szCs w:val="24"/>
              </w:rPr>
              <w:t>Дотации на выравнивание бюджетной обеспеченности субъектов Российской Федерации и муниципальных образований</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1401</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185 763 200,00</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185 763 200,00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100,0</w:t>
            </w:r>
          </w:p>
        </w:tc>
      </w:tr>
      <w:tr w:rsidR="00E16F0D" w:rsidRPr="006703D1" w:rsidTr="00E16F0D">
        <w:trPr>
          <w:trHeight w:val="315"/>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rsidR="00E16F0D" w:rsidRPr="006703D1" w:rsidRDefault="00E16F0D" w:rsidP="00E16F0D">
            <w:pPr>
              <w:rPr>
                <w:sz w:val="24"/>
                <w:szCs w:val="24"/>
              </w:rPr>
            </w:pPr>
            <w:r w:rsidRPr="006703D1">
              <w:rPr>
                <w:sz w:val="24"/>
                <w:szCs w:val="24"/>
              </w:rPr>
              <w:t>Иные дотации</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1402</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46 788 432,23</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46 788 432,23</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0,00</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100,0</w:t>
            </w:r>
          </w:p>
        </w:tc>
      </w:tr>
      <w:tr w:rsidR="00E16F0D" w:rsidRPr="006703D1" w:rsidTr="00E16F0D">
        <w:trPr>
          <w:trHeight w:val="630"/>
        </w:trPr>
        <w:tc>
          <w:tcPr>
            <w:tcW w:w="3114" w:type="dxa"/>
            <w:tcBorders>
              <w:top w:val="nil"/>
              <w:left w:val="single" w:sz="4" w:space="0" w:color="auto"/>
              <w:bottom w:val="single" w:sz="4" w:space="0" w:color="auto"/>
              <w:right w:val="single" w:sz="4" w:space="0" w:color="auto"/>
            </w:tcBorders>
            <w:shd w:val="clear" w:color="000000" w:fill="FFFFFF"/>
            <w:vAlign w:val="center"/>
            <w:hideMark/>
          </w:tcPr>
          <w:p w:rsidR="00E16F0D" w:rsidRPr="006703D1" w:rsidRDefault="00E16F0D" w:rsidP="00E16F0D">
            <w:pPr>
              <w:rPr>
                <w:sz w:val="24"/>
                <w:szCs w:val="24"/>
              </w:rPr>
            </w:pPr>
            <w:r w:rsidRPr="006703D1">
              <w:rPr>
                <w:sz w:val="24"/>
                <w:szCs w:val="24"/>
              </w:rPr>
              <w:t>Прочие межбюджетные трансферты общего характера</w:t>
            </w:r>
          </w:p>
        </w:tc>
        <w:tc>
          <w:tcPr>
            <w:tcW w:w="835" w:type="dxa"/>
            <w:tcBorders>
              <w:top w:val="nil"/>
              <w:left w:val="nil"/>
              <w:bottom w:val="single" w:sz="4" w:space="0" w:color="auto"/>
              <w:right w:val="single" w:sz="4" w:space="0" w:color="auto"/>
            </w:tcBorders>
            <w:shd w:val="clear" w:color="000000" w:fill="FFFFFF"/>
            <w:noWrap/>
            <w:vAlign w:val="center"/>
            <w:hideMark/>
          </w:tcPr>
          <w:p w:rsidR="00E16F0D" w:rsidRPr="006703D1" w:rsidRDefault="00E16F0D" w:rsidP="00E16F0D">
            <w:pPr>
              <w:jc w:val="center"/>
              <w:rPr>
                <w:sz w:val="24"/>
                <w:szCs w:val="24"/>
              </w:rPr>
            </w:pPr>
            <w:r w:rsidRPr="006703D1">
              <w:rPr>
                <w:sz w:val="24"/>
                <w:szCs w:val="24"/>
              </w:rPr>
              <w:t>1403</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578 211 682,09</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sz w:val="24"/>
                <w:szCs w:val="24"/>
              </w:rPr>
            </w:pPr>
            <w:r w:rsidRPr="006703D1">
              <w:rPr>
                <w:sz w:val="24"/>
                <w:szCs w:val="24"/>
              </w:rPr>
              <w:t>419 622 978,54</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158 588 703,55</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sz w:val="24"/>
                <w:szCs w:val="24"/>
              </w:rPr>
            </w:pPr>
            <w:r w:rsidRPr="006703D1">
              <w:rPr>
                <w:sz w:val="24"/>
                <w:szCs w:val="24"/>
              </w:rPr>
              <w:t>72,6</w:t>
            </w:r>
          </w:p>
        </w:tc>
      </w:tr>
      <w:tr w:rsidR="00E16F0D" w:rsidRPr="006703D1" w:rsidTr="00E16F0D">
        <w:trPr>
          <w:trHeight w:val="315"/>
        </w:trPr>
        <w:tc>
          <w:tcPr>
            <w:tcW w:w="39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6F0D" w:rsidRPr="006703D1" w:rsidRDefault="00E16F0D" w:rsidP="00E16F0D">
            <w:pPr>
              <w:jc w:val="right"/>
              <w:rPr>
                <w:b/>
                <w:bCs/>
                <w:sz w:val="24"/>
                <w:szCs w:val="24"/>
              </w:rPr>
            </w:pPr>
            <w:r w:rsidRPr="006703D1">
              <w:rPr>
                <w:b/>
                <w:bCs/>
                <w:sz w:val="24"/>
                <w:szCs w:val="24"/>
              </w:rPr>
              <w:t>Всего расходов:</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b/>
                <w:bCs/>
                <w:sz w:val="24"/>
                <w:szCs w:val="24"/>
              </w:rPr>
            </w:pPr>
            <w:r w:rsidRPr="006703D1">
              <w:rPr>
                <w:b/>
                <w:bCs/>
                <w:sz w:val="24"/>
                <w:szCs w:val="24"/>
              </w:rPr>
              <w:t>2 129 968 089,77</w:t>
            </w:r>
          </w:p>
        </w:tc>
        <w:tc>
          <w:tcPr>
            <w:tcW w:w="1780" w:type="dxa"/>
            <w:tcBorders>
              <w:top w:val="nil"/>
              <w:left w:val="nil"/>
              <w:bottom w:val="single" w:sz="4" w:space="0" w:color="auto"/>
              <w:right w:val="single" w:sz="4" w:space="0" w:color="auto"/>
            </w:tcBorders>
            <w:shd w:val="clear" w:color="auto" w:fill="auto"/>
            <w:noWrap/>
            <w:vAlign w:val="center"/>
            <w:hideMark/>
          </w:tcPr>
          <w:p w:rsidR="00E16F0D" w:rsidRPr="006703D1" w:rsidRDefault="00E16F0D" w:rsidP="00E16F0D">
            <w:pPr>
              <w:jc w:val="right"/>
              <w:rPr>
                <w:b/>
                <w:bCs/>
                <w:sz w:val="24"/>
                <w:szCs w:val="24"/>
              </w:rPr>
            </w:pPr>
            <w:r w:rsidRPr="006703D1">
              <w:rPr>
                <w:b/>
                <w:bCs/>
                <w:sz w:val="24"/>
                <w:szCs w:val="24"/>
              </w:rPr>
              <w:t>1 845 142 457,40</w:t>
            </w:r>
          </w:p>
        </w:tc>
        <w:tc>
          <w:tcPr>
            <w:tcW w:w="1780"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284 825 632,37</w:t>
            </w:r>
          </w:p>
        </w:tc>
        <w:tc>
          <w:tcPr>
            <w:tcW w:w="892" w:type="dxa"/>
            <w:tcBorders>
              <w:top w:val="nil"/>
              <w:left w:val="nil"/>
              <w:bottom w:val="single" w:sz="4" w:space="0" w:color="auto"/>
              <w:right w:val="single" w:sz="4" w:space="0" w:color="auto"/>
            </w:tcBorders>
            <w:shd w:val="clear" w:color="auto" w:fill="auto"/>
            <w:vAlign w:val="center"/>
            <w:hideMark/>
          </w:tcPr>
          <w:p w:rsidR="00E16F0D" w:rsidRPr="006703D1" w:rsidRDefault="00E16F0D" w:rsidP="00E16F0D">
            <w:pPr>
              <w:jc w:val="right"/>
              <w:rPr>
                <w:b/>
                <w:bCs/>
                <w:sz w:val="24"/>
                <w:szCs w:val="24"/>
              </w:rPr>
            </w:pPr>
            <w:r w:rsidRPr="006703D1">
              <w:rPr>
                <w:b/>
                <w:bCs/>
                <w:sz w:val="24"/>
                <w:szCs w:val="24"/>
              </w:rPr>
              <w:t>86,6</w:t>
            </w:r>
          </w:p>
        </w:tc>
      </w:tr>
    </w:tbl>
    <w:p w:rsidR="00E16F0D" w:rsidRPr="006703D1" w:rsidRDefault="00E16F0D" w:rsidP="001D282C">
      <w:pPr>
        <w:widowControl w:val="0"/>
        <w:autoSpaceDE w:val="0"/>
        <w:autoSpaceDN w:val="0"/>
        <w:adjustRightInd w:val="0"/>
        <w:spacing w:line="360" w:lineRule="auto"/>
        <w:ind w:firstLine="720"/>
        <w:jc w:val="both"/>
        <w:rPr>
          <w:color w:val="000000"/>
          <w:sz w:val="28"/>
          <w:szCs w:val="28"/>
        </w:rPr>
      </w:pPr>
    </w:p>
    <w:p w:rsidR="0039531E" w:rsidRPr="006703D1" w:rsidRDefault="00687DB6" w:rsidP="00617D29">
      <w:pPr>
        <w:tabs>
          <w:tab w:val="left" w:pos="851"/>
        </w:tabs>
        <w:suppressAutoHyphens/>
        <w:spacing w:line="360" w:lineRule="auto"/>
        <w:ind w:firstLine="709"/>
        <w:jc w:val="both"/>
        <w:rPr>
          <w:sz w:val="28"/>
          <w:szCs w:val="28"/>
        </w:rPr>
      </w:pPr>
      <w:r w:rsidRPr="006703D1">
        <w:rPr>
          <w:sz w:val="28"/>
          <w:szCs w:val="28"/>
        </w:rPr>
        <w:t xml:space="preserve">По </w:t>
      </w:r>
      <w:r w:rsidR="00617D29" w:rsidRPr="006703D1">
        <w:rPr>
          <w:sz w:val="28"/>
          <w:szCs w:val="28"/>
        </w:rPr>
        <w:t>содержани</w:t>
      </w:r>
      <w:r w:rsidRPr="006703D1">
        <w:rPr>
          <w:sz w:val="28"/>
          <w:szCs w:val="28"/>
        </w:rPr>
        <w:t>ю</w:t>
      </w:r>
      <w:r w:rsidR="00617D29" w:rsidRPr="006703D1">
        <w:rPr>
          <w:sz w:val="28"/>
          <w:szCs w:val="28"/>
        </w:rPr>
        <w:t xml:space="preserve"> </w:t>
      </w:r>
      <w:r w:rsidR="00617D29" w:rsidRPr="006703D1">
        <w:rPr>
          <w:b/>
          <w:sz w:val="28"/>
          <w:szCs w:val="28"/>
        </w:rPr>
        <w:t>органов местного самоуправления</w:t>
      </w:r>
      <w:r w:rsidR="00617D29" w:rsidRPr="006703D1">
        <w:rPr>
          <w:sz w:val="28"/>
          <w:szCs w:val="28"/>
        </w:rPr>
        <w:t xml:space="preserve"> по всем разделам бюджета</w:t>
      </w:r>
      <w:r w:rsidR="0051588D" w:rsidRPr="006703D1">
        <w:rPr>
          <w:sz w:val="28"/>
          <w:szCs w:val="28"/>
        </w:rPr>
        <w:t xml:space="preserve"> (включая исполнение переданных государственных полномочий </w:t>
      </w:r>
      <w:r w:rsidR="00B14EBA" w:rsidRPr="006703D1">
        <w:rPr>
          <w:sz w:val="28"/>
          <w:szCs w:val="28"/>
        </w:rPr>
        <w:t xml:space="preserve">и полномочий поселений </w:t>
      </w:r>
      <w:r w:rsidR="0051588D" w:rsidRPr="006703D1">
        <w:rPr>
          <w:sz w:val="28"/>
          <w:szCs w:val="28"/>
        </w:rPr>
        <w:t xml:space="preserve">по подразделам </w:t>
      </w:r>
      <w:r w:rsidR="00B14EBA" w:rsidRPr="006703D1">
        <w:rPr>
          <w:sz w:val="28"/>
          <w:szCs w:val="28"/>
        </w:rPr>
        <w:t xml:space="preserve">0104, 0106, </w:t>
      </w:r>
      <w:r w:rsidR="0051588D" w:rsidRPr="006703D1">
        <w:rPr>
          <w:sz w:val="28"/>
          <w:szCs w:val="28"/>
        </w:rPr>
        <w:t>0113, 0401, 1006)</w:t>
      </w:r>
      <w:r w:rsidR="00DA71D4" w:rsidRPr="006703D1">
        <w:rPr>
          <w:sz w:val="28"/>
          <w:szCs w:val="28"/>
        </w:rPr>
        <w:t xml:space="preserve"> при плане </w:t>
      </w:r>
      <w:r w:rsidR="00920A7B" w:rsidRPr="006703D1">
        <w:rPr>
          <w:sz w:val="28"/>
          <w:szCs w:val="28"/>
        </w:rPr>
        <w:t>273 657 299,00</w:t>
      </w:r>
      <w:r w:rsidR="006E566B" w:rsidRPr="006703D1">
        <w:rPr>
          <w:sz w:val="28"/>
          <w:szCs w:val="28"/>
        </w:rPr>
        <w:t xml:space="preserve"> </w:t>
      </w:r>
      <w:r w:rsidR="004E2416" w:rsidRPr="006703D1">
        <w:rPr>
          <w:sz w:val="28"/>
          <w:szCs w:val="28"/>
        </w:rPr>
        <w:t>руб.</w:t>
      </w:r>
      <w:r w:rsidR="00617D29" w:rsidRPr="006703D1">
        <w:rPr>
          <w:sz w:val="28"/>
          <w:szCs w:val="28"/>
        </w:rPr>
        <w:t xml:space="preserve"> </w:t>
      </w:r>
      <w:r w:rsidR="00DA71D4" w:rsidRPr="006703D1">
        <w:rPr>
          <w:sz w:val="28"/>
          <w:szCs w:val="28"/>
        </w:rPr>
        <w:t xml:space="preserve">кассовое исполнение составило </w:t>
      </w:r>
      <w:r w:rsidR="00920A7B" w:rsidRPr="006703D1">
        <w:rPr>
          <w:sz w:val="28"/>
          <w:szCs w:val="28"/>
        </w:rPr>
        <w:t>262 047 048,84</w:t>
      </w:r>
      <w:r w:rsidR="00882FDB" w:rsidRPr="006703D1">
        <w:rPr>
          <w:sz w:val="28"/>
          <w:szCs w:val="28"/>
        </w:rPr>
        <w:t xml:space="preserve"> </w:t>
      </w:r>
      <w:r w:rsidR="00617D29" w:rsidRPr="006703D1">
        <w:rPr>
          <w:sz w:val="28"/>
          <w:szCs w:val="28"/>
        </w:rPr>
        <w:t xml:space="preserve">руб. </w:t>
      </w:r>
      <w:r w:rsidR="000E0E70" w:rsidRPr="006703D1">
        <w:rPr>
          <w:sz w:val="28"/>
          <w:szCs w:val="28"/>
        </w:rPr>
        <w:t xml:space="preserve">или </w:t>
      </w:r>
      <w:r w:rsidR="00920A7B" w:rsidRPr="006703D1">
        <w:rPr>
          <w:sz w:val="28"/>
          <w:szCs w:val="28"/>
        </w:rPr>
        <w:t>95,8</w:t>
      </w:r>
      <w:r w:rsidR="004E2416" w:rsidRPr="006703D1">
        <w:rPr>
          <w:sz w:val="28"/>
          <w:szCs w:val="28"/>
        </w:rPr>
        <w:t xml:space="preserve"> </w:t>
      </w:r>
      <w:r w:rsidR="00617D29" w:rsidRPr="006703D1">
        <w:rPr>
          <w:sz w:val="28"/>
          <w:szCs w:val="28"/>
        </w:rPr>
        <w:t>% в том числе:</w:t>
      </w:r>
    </w:p>
    <w:p w:rsidR="00367A63" w:rsidRPr="006703D1" w:rsidRDefault="00CE409E" w:rsidP="00367A63">
      <w:pPr>
        <w:tabs>
          <w:tab w:val="left" w:pos="851"/>
        </w:tabs>
        <w:suppressAutoHyphens/>
        <w:spacing w:line="360" w:lineRule="auto"/>
        <w:ind w:firstLine="709"/>
        <w:jc w:val="both"/>
        <w:rPr>
          <w:sz w:val="28"/>
          <w:szCs w:val="28"/>
        </w:rPr>
      </w:pPr>
      <w:r w:rsidRPr="006703D1">
        <w:rPr>
          <w:sz w:val="28"/>
          <w:szCs w:val="28"/>
        </w:rPr>
        <w:t>1. А</w:t>
      </w:r>
      <w:r w:rsidR="00367A63" w:rsidRPr="006703D1">
        <w:rPr>
          <w:sz w:val="28"/>
          <w:szCs w:val="28"/>
        </w:rPr>
        <w:t xml:space="preserve">дминистрация МО «Ленский район» - </w:t>
      </w:r>
      <w:r w:rsidR="00920A7B" w:rsidRPr="006703D1">
        <w:rPr>
          <w:sz w:val="28"/>
          <w:szCs w:val="28"/>
        </w:rPr>
        <w:t xml:space="preserve">184 200 197,18 </w:t>
      </w:r>
      <w:r w:rsidR="002D3B66" w:rsidRPr="006703D1">
        <w:rPr>
          <w:sz w:val="28"/>
          <w:szCs w:val="28"/>
        </w:rPr>
        <w:t xml:space="preserve">руб. или </w:t>
      </w:r>
      <w:r w:rsidR="00920A7B" w:rsidRPr="006703D1">
        <w:rPr>
          <w:sz w:val="28"/>
          <w:szCs w:val="28"/>
        </w:rPr>
        <w:t>96,8</w:t>
      </w:r>
      <w:r w:rsidRPr="006703D1">
        <w:rPr>
          <w:sz w:val="28"/>
          <w:szCs w:val="28"/>
        </w:rPr>
        <w:t xml:space="preserve"> % от плановых назначений в сумме </w:t>
      </w:r>
      <w:r w:rsidR="00920A7B" w:rsidRPr="006703D1">
        <w:rPr>
          <w:sz w:val="28"/>
          <w:szCs w:val="28"/>
        </w:rPr>
        <w:t>190 280 505,04</w:t>
      </w:r>
      <w:r w:rsidR="00371A58" w:rsidRPr="006703D1">
        <w:rPr>
          <w:sz w:val="28"/>
          <w:szCs w:val="28"/>
        </w:rPr>
        <w:t xml:space="preserve"> </w:t>
      </w:r>
      <w:r w:rsidRPr="006703D1">
        <w:rPr>
          <w:sz w:val="28"/>
          <w:szCs w:val="28"/>
        </w:rPr>
        <w:t>руб. В том числе исполнение за счет средств</w:t>
      </w:r>
      <w:r w:rsidR="00611DD7" w:rsidRPr="006703D1">
        <w:rPr>
          <w:sz w:val="28"/>
          <w:szCs w:val="28"/>
        </w:rPr>
        <w:t xml:space="preserve"> </w:t>
      </w:r>
      <w:r w:rsidRPr="006703D1">
        <w:rPr>
          <w:sz w:val="28"/>
          <w:szCs w:val="28"/>
        </w:rPr>
        <w:t xml:space="preserve">из бюджета РС (Я) и бюджетов поселений по переданным полномочиям составило </w:t>
      </w:r>
      <w:r w:rsidR="007454FD" w:rsidRPr="006703D1">
        <w:rPr>
          <w:sz w:val="28"/>
          <w:szCs w:val="28"/>
        </w:rPr>
        <w:t>20 604 256,79</w:t>
      </w:r>
      <w:r w:rsidR="00371A58" w:rsidRPr="006703D1">
        <w:rPr>
          <w:sz w:val="28"/>
          <w:szCs w:val="28"/>
        </w:rPr>
        <w:t xml:space="preserve"> </w:t>
      </w:r>
      <w:r w:rsidR="009B5BB2" w:rsidRPr="006703D1">
        <w:rPr>
          <w:sz w:val="28"/>
          <w:szCs w:val="28"/>
        </w:rPr>
        <w:t xml:space="preserve">руб. или </w:t>
      </w:r>
      <w:r w:rsidR="00665CE1" w:rsidRPr="006703D1">
        <w:rPr>
          <w:sz w:val="28"/>
          <w:szCs w:val="28"/>
        </w:rPr>
        <w:t>98,</w:t>
      </w:r>
      <w:r w:rsidR="007454FD" w:rsidRPr="006703D1">
        <w:rPr>
          <w:sz w:val="28"/>
          <w:szCs w:val="28"/>
        </w:rPr>
        <w:t xml:space="preserve">9 </w:t>
      </w:r>
      <w:r w:rsidR="009B5BB2" w:rsidRPr="006703D1">
        <w:rPr>
          <w:sz w:val="28"/>
          <w:szCs w:val="28"/>
        </w:rPr>
        <w:t xml:space="preserve">% от плана </w:t>
      </w:r>
      <w:r w:rsidR="007454FD" w:rsidRPr="006703D1">
        <w:rPr>
          <w:sz w:val="28"/>
          <w:szCs w:val="28"/>
        </w:rPr>
        <w:t>20 840 908,41</w:t>
      </w:r>
      <w:r w:rsidR="00371A58" w:rsidRPr="006703D1">
        <w:rPr>
          <w:sz w:val="28"/>
          <w:szCs w:val="28"/>
        </w:rPr>
        <w:t xml:space="preserve"> </w:t>
      </w:r>
      <w:r w:rsidR="009B5BB2" w:rsidRPr="006703D1">
        <w:rPr>
          <w:sz w:val="28"/>
          <w:szCs w:val="28"/>
        </w:rPr>
        <w:t>руб.</w:t>
      </w:r>
    </w:p>
    <w:p w:rsidR="00367A63" w:rsidRPr="006703D1" w:rsidRDefault="009B5BB2" w:rsidP="00367A63">
      <w:pPr>
        <w:tabs>
          <w:tab w:val="left" w:pos="851"/>
        </w:tabs>
        <w:suppressAutoHyphens/>
        <w:spacing w:line="360" w:lineRule="auto"/>
        <w:ind w:firstLine="709"/>
        <w:jc w:val="both"/>
        <w:rPr>
          <w:sz w:val="28"/>
          <w:szCs w:val="28"/>
        </w:rPr>
      </w:pPr>
      <w:r w:rsidRPr="006703D1">
        <w:rPr>
          <w:sz w:val="28"/>
          <w:szCs w:val="28"/>
        </w:rPr>
        <w:t>2.  К</w:t>
      </w:r>
      <w:r w:rsidR="00367A63" w:rsidRPr="006703D1">
        <w:rPr>
          <w:sz w:val="28"/>
          <w:szCs w:val="28"/>
        </w:rPr>
        <w:t>онтрольный орган М</w:t>
      </w:r>
      <w:r w:rsidR="00136B9F" w:rsidRPr="006703D1">
        <w:rPr>
          <w:sz w:val="28"/>
          <w:szCs w:val="28"/>
        </w:rPr>
        <w:t>Р</w:t>
      </w:r>
      <w:r w:rsidR="00367A63" w:rsidRPr="006703D1">
        <w:rPr>
          <w:sz w:val="28"/>
          <w:szCs w:val="28"/>
        </w:rPr>
        <w:t xml:space="preserve"> «Ленский район» -  </w:t>
      </w:r>
      <w:r w:rsidR="006A6E4F" w:rsidRPr="006703D1">
        <w:rPr>
          <w:sz w:val="28"/>
          <w:szCs w:val="28"/>
        </w:rPr>
        <w:t xml:space="preserve">17 582 685,63 </w:t>
      </w:r>
      <w:r w:rsidRPr="006703D1">
        <w:rPr>
          <w:sz w:val="28"/>
          <w:szCs w:val="28"/>
        </w:rPr>
        <w:t xml:space="preserve">или </w:t>
      </w:r>
      <w:r w:rsidR="006A6E4F" w:rsidRPr="006703D1">
        <w:rPr>
          <w:sz w:val="28"/>
          <w:szCs w:val="28"/>
        </w:rPr>
        <w:t>97,7</w:t>
      </w:r>
      <w:r w:rsidRPr="006703D1">
        <w:rPr>
          <w:sz w:val="28"/>
          <w:szCs w:val="28"/>
        </w:rPr>
        <w:t xml:space="preserve"> % от плана в сумме </w:t>
      </w:r>
      <w:r w:rsidR="006A6E4F" w:rsidRPr="006703D1">
        <w:rPr>
          <w:sz w:val="28"/>
          <w:szCs w:val="28"/>
        </w:rPr>
        <w:t xml:space="preserve">17 990 215,59 </w:t>
      </w:r>
      <w:r w:rsidRPr="006703D1">
        <w:rPr>
          <w:sz w:val="28"/>
          <w:szCs w:val="28"/>
        </w:rPr>
        <w:t>руб.</w:t>
      </w:r>
    </w:p>
    <w:p w:rsidR="00367A63" w:rsidRPr="006703D1" w:rsidRDefault="009B5BB2" w:rsidP="00367A63">
      <w:pPr>
        <w:tabs>
          <w:tab w:val="left" w:pos="851"/>
        </w:tabs>
        <w:suppressAutoHyphens/>
        <w:spacing w:line="360" w:lineRule="auto"/>
        <w:ind w:firstLine="709"/>
        <w:jc w:val="both"/>
        <w:rPr>
          <w:sz w:val="28"/>
          <w:szCs w:val="28"/>
        </w:rPr>
      </w:pPr>
      <w:r w:rsidRPr="006703D1">
        <w:rPr>
          <w:sz w:val="28"/>
          <w:szCs w:val="28"/>
        </w:rPr>
        <w:t>3. Ф</w:t>
      </w:r>
      <w:r w:rsidR="00367A63" w:rsidRPr="006703D1">
        <w:rPr>
          <w:sz w:val="28"/>
          <w:szCs w:val="28"/>
        </w:rPr>
        <w:t>инансовое управление М</w:t>
      </w:r>
      <w:r w:rsidR="00886AA8" w:rsidRPr="006703D1">
        <w:rPr>
          <w:sz w:val="28"/>
          <w:szCs w:val="28"/>
        </w:rPr>
        <w:t>Р</w:t>
      </w:r>
      <w:r w:rsidR="00367A63" w:rsidRPr="006703D1">
        <w:rPr>
          <w:sz w:val="28"/>
          <w:szCs w:val="28"/>
        </w:rPr>
        <w:t xml:space="preserve"> «Ленский район» - </w:t>
      </w:r>
      <w:r w:rsidR="00B94812" w:rsidRPr="006703D1">
        <w:rPr>
          <w:sz w:val="28"/>
          <w:szCs w:val="28"/>
        </w:rPr>
        <w:t xml:space="preserve">45 796 108,85 </w:t>
      </w:r>
      <w:r w:rsidR="00367A63" w:rsidRPr="006703D1">
        <w:rPr>
          <w:sz w:val="28"/>
          <w:szCs w:val="28"/>
        </w:rPr>
        <w:t>руб.</w:t>
      </w:r>
      <w:r w:rsidR="00886AA8" w:rsidRPr="006703D1">
        <w:rPr>
          <w:sz w:val="28"/>
          <w:szCs w:val="28"/>
        </w:rPr>
        <w:t xml:space="preserve"> или </w:t>
      </w:r>
      <w:r w:rsidR="00B94812" w:rsidRPr="006703D1">
        <w:rPr>
          <w:sz w:val="28"/>
          <w:szCs w:val="28"/>
        </w:rPr>
        <w:t xml:space="preserve">96,7 </w:t>
      </w:r>
      <w:r w:rsidR="00611DD7" w:rsidRPr="006703D1">
        <w:rPr>
          <w:sz w:val="28"/>
          <w:szCs w:val="28"/>
        </w:rPr>
        <w:t>% о</w:t>
      </w:r>
      <w:r w:rsidR="00C863D4" w:rsidRPr="006703D1">
        <w:rPr>
          <w:sz w:val="28"/>
          <w:szCs w:val="28"/>
        </w:rPr>
        <w:t xml:space="preserve">т </w:t>
      </w:r>
      <w:r w:rsidR="00611DD7" w:rsidRPr="006703D1">
        <w:rPr>
          <w:sz w:val="28"/>
          <w:szCs w:val="28"/>
        </w:rPr>
        <w:t xml:space="preserve">уточненного плана </w:t>
      </w:r>
      <w:r w:rsidR="00B94812" w:rsidRPr="006703D1">
        <w:rPr>
          <w:sz w:val="28"/>
          <w:szCs w:val="28"/>
        </w:rPr>
        <w:t>47 370 759,79</w:t>
      </w:r>
      <w:r w:rsidR="00886AA8" w:rsidRPr="006703D1">
        <w:rPr>
          <w:sz w:val="28"/>
          <w:szCs w:val="28"/>
        </w:rPr>
        <w:t xml:space="preserve"> </w:t>
      </w:r>
      <w:r w:rsidR="00611DD7" w:rsidRPr="006703D1">
        <w:rPr>
          <w:sz w:val="28"/>
          <w:szCs w:val="28"/>
        </w:rPr>
        <w:t>руб.</w:t>
      </w:r>
      <w:r w:rsidR="009D100B" w:rsidRPr="006703D1">
        <w:rPr>
          <w:sz w:val="28"/>
          <w:szCs w:val="28"/>
        </w:rPr>
        <w:t xml:space="preserve"> В том числе </w:t>
      </w:r>
      <w:r w:rsidR="00111897" w:rsidRPr="006703D1">
        <w:rPr>
          <w:sz w:val="28"/>
          <w:szCs w:val="28"/>
        </w:rPr>
        <w:t>исполнение за счет средств из бюджета РС (Я) и бюджетов поселений по переданным полномочиям составило</w:t>
      </w:r>
      <w:r w:rsidR="009D100B" w:rsidRPr="006703D1">
        <w:rPr>
          <w:sz w:val="28"/>
          <w:szCs w:val="28"/>
        </w:rPr>
        <w:t xml:space="preserve"> </w:t>
      </w:r>
      <w:r w:rsidR="00B94812" w:rsidRPr="006703D1">
        <w:rPr>
          <w:sz w:val="28"/>
          <w:szCs w:val="28"/>
        </w:rPr>
        <w:t xml:space="preserve">1 106 750,49 </w:t>
      </w:r>
      <w:r w:rsidR="00111897" w:rsidRPr="006703D1">
        <w:rPr>
          <w:sz w:val="28"/>
          <w:szCs w:val="28"/>
        </w:rPr>
        <w:t>руб. или 97,</w:t>
      </w:r>
      <w:r w:rsidR="00B94812" w:rsidRPr="006703D1">
        <w:rPr>
          <w:sz w:val="28"/>
          <w:szCs w:val="28"/>
        </w:rPr>
        <w:t>5</w:t>
      </w:r>
      <w:r w:rsidR="00111897" w:rsidRPr="006703D1">
        <w:rPr>
          <w:sz w:val="28"/>
          <w:szCs w:val="28"/>
        </w:rPr>
        <w:t xml:space="preserve"> </w:t>
      </w:r>
      <w:r w:rsidR="009D100B" w:rsidRPr="006703D1">
        <w:rPr>
          <w:sz w:val="28"/>
          <w:szCs w:val="28"/>
        </w:rPr>
        <w:t xml:space="preserve">% от плана </w:t>
      </w:r>
      <w:r w:rsidR="00B94812" w:rsidRPr="006703D1">
        <w:rPr>
          <w:sz w:val="28"/>
          <w:szCs w:val="28"/>
        </w:rPr>
        <w:t>1 134 675,00</w:t>
      </w:r>
      <w:r w:rsidR="009D100B" w:rsidRPr="006703D1">
        <w:rPr>
          <w:sz w:val="28"/>
          <w:szCs w:val="28"/>
        </w:rPr>
        <w:t>руб.</w:t>
      </w:r>
      <w:r w:rsidR="00367A63" w:rsidRPr="006703D1">
        <w:rPr>
          <w:sz w:val="28"/>
          <w:szCs w:val="28"/>
        </w:rPr>
        <w:t>;</w:t>
      </w:r>
    </w:p>
    <w:p w:rsidR="00367A63" w:rsidRPr="006703D1" w:rsidRDefault="009E510E" w:rsidP="00367A63">
      <w:pPr>
        <w:tabs>
          <w:tab w:val="left" w:pos="851"/>
        </w:tabs>
        <w:suppressAutoHyphens/>
        <w:spacing w:line="360" w:lineRule="auto"/>
        <w:ind w:firstLine="709"/>
        <w:jc w:val="both"/>
        <w:rPr>
          <w:sz w:val="28"/>
          <w:szCs w:val="28"/>
        </w:rPr>
      </w:pPr>
      <w:r w:rsidRPr="006703D1">
        <w:rPr>
          <w:sz w:val="28"/>
          <w:szCs w:val="28"/>
        </w:rPr>
        <w:t>4.</w:t>
      </w:r>
      <w:r w:rsidR="00367A63" w:rsidRPr="006703D1">
        <w:rPr>
          <w:sz w:val="28"/>
          <w:szCs w:val="28"/>
        </w:rPr>
        <w:t xml:space="preserve"> Районный Совет депутатов – </w:t>
      </w:r>
      <w:r w:rsidR="00B94812" w:rsidRPr="006703D1">
        <w:rPr>
          <w:sz w:val="28"/>
          <w:szCs w:val="28"/>
        </w:rPr>
        <w:t xml:space="preserve">14 468 057,18 </w:t>
      </w:r>
      <w:r w:rsidR="005C5C05" w:rsidRPr="006703D1">
        <w:rPr>
          <w:sz w:val="28"/>
          <w:szCs w:val="28"/>
        </w:rPr>
        <w:t>руб</w:t>
      </w:r>
      <w:r w:rsidR="00367A63" w:rsidRPr="006703D1">
        <w:rPr>
          <w:sz w:val="28"/>
          <w:szCs w:val="28"/>
        </w:rPr>
        <w:t>.</w:t>
      </w:r>
      <w:r w:rsidRPr="006703D1">
        <w:rPr>
          <w:sz w:val="28"/>
          <w:szCs w:val="28"/>
        </w:rPr>
        <w:t xml:space="preserve"> или </w:t>
      </w:r>
      <w:r w:rsidR="00B94812" w:rsidRPr="006703D1">
        <w:rPr>
          <w:sz w:val="28"/>
          <w:szCs w:val="28"/>
        </w:rPr>
        <w:t>80,3</w:t>
      </w:r>
      <w:r w:rsidRPr="006703D1">
        <w:rPr>
          <w:sz w:val="28"/>
          <w:szCs w:val="28"/>
        </w:rPr>
        <w:t xml:space="preserve"> % от плана в сумме </w:t>
      </w:r>
      <w:r w:rsidR="00B94812" w:rsidRPr="006703D1">
        <w:rPr>
          <w:sz w:val="28"/>
          <w:szCs w:val="28"/>
        </w:rPr>
        <w:t xml:space="preserve">18 015 818,58  </w:t>
      </w:r>
      <w:r w:rsidRPr="006703D1">
        <w:rPr>
          <w:sz w:val="28"/>
          <w:szCs w:val="28"/>
        </w:rPr>
        <w:t>руб.</w:t>
      </w:r>
    </w:p>
    <w:p w:rsidR="007127F5" w:rsidRPr="006703D1" w:rsidRDefault="00097591" w:rsidP="007127F5">
      <w:pPr>
        <w:widowControl w:val="0"/>
        <w:autoSpaceDE w:val="0"/>
        <w:autoSpaceDN w:val="0"/>
        <w:adjustRightInd w:val="0"/>
        <w:spacing w:line="360" w:lineRule="auto"/>
        <w:ind w:firstLine="720"/>
        <w:jc w:val="both"/>
        <w:rPr>
          <w:i/>
          <w:sz w:val="28"/>
          <w:szCs w:val="28"/>
        </w:rPr>
      </w:pPr>
      <w:r w:rsidRPr="006703D1">
        <w:rPr>
          <w:i/>
          <w:sz w:val="28"/>
          <w:szCs w:val="28"/>
        </w:rPr>
        <w:t>Неполное осво</w:t>
      </w:r>
      <w:r w:rsidR="007127F5" w:rsidRPr="006703D1">
        <w:rPr>
          <w:i/>
          <w:sz w:val="28"/>
          <w:szCs w:val="28"/>
        </w:rPr>
        <w:t>ение бюджетных средств связано:</w:t>
      </w:r>
    </w:p>
    <w:p w:rsidR="00560551" w:rsidRPr="006703D1" w:rsidRDefault="00560551" w:rsidP="007127F5">
      <w:pPr>
        <w:widowControl w:val="0"/>
        <w:autoSpaceDE w:val="0"/>
        <w:autoSpaceDN w:val="0"/>
        <w:adjustRightInd w:val="0"/>
        <w:spacing w:line="360" w:lineRule="auto"/>
        <w:ind w:firstLine="720"/>
        <w:jc w:val="both"/>
        <w:rPr>
          <w:i/>
          <w:sz w:val="28"/>
          <w:szCs w:val="28"/>
        </w:rPr>
      </w:pPr>
      <w:r w:rsidRPr="006703D1">
        <w:rPr>
          <w:sz w:val="28"/>
          <w:szCs w:val="28"/>
        </w:rPr>
        <w:t xml:space="preserve">- нехваткой денежных средств на счете бюджета для оплаты принятых обязательств на сумму </w:t>
      </w:r>
      <w:r w:rsidR="004E281E" w:rsidRPr="006703D1">
        <w:rPr>
          <w:sz w:val="28"/>
          <w:szCs w:val="28"/>
        </w:rPr>
        <w:t>7 308 866,94</w:t>
      </w:r>
      <w:r w:rsidRPr="006703D1">
        <w:rPr>
          <w:sz w:val="28"/>
          <w:szCs w:val="28"/>
        </w:rPr>
        <w:t xml:space="preserve"> руб.</w:t>
      </w:r>
    </w:p>
    <w:p w:rsidR="007127F5" w:rsidRPr="006703D1" w:rsidRDefault="007127F5" w:rsidP="007127F5">
      <w:pPr>
        <w:widowControl w:val="0"/>
        <w:autoSpaceDE w:val="0"/>
        <w:autoSpaceDN w:val="0"/>
        <w:adjustRightInd w:val="0"/>
        <w:spacing w:line="360" w:lineRule="auto"/>
        <w:ind w:firstLine="720"/>
        <w:jc w:val="both"/>
        <w:rPr>
          <w:i/>
          <w:sz w:val="28"/>
          <w:szCs w:val="28"/>
        </w:rPr>
      </w:pPr>
      <w:r w:rsidRPr="006703D1">
        <w:rPr>
          <w:sz w:val="28"/>
          <w:szCs w:val="28"/>
        </w:rPr>
        <w:t xml:space="preserve">- с экономией по ФОТ– </w:t>
      </w:r>
      <w:r w:rsidR="004E281E" w:rsidRPr="006703D1">
        <w:rPr>
          <w:sz w:val="28"/>
          <w:szCs w:val="28"/>
        </w:rPr>
        <w:t>2</w:t>
      </w:r>
      <w:r w:rsidR="00A97FBE" w:rsidRPr="006703D1">
        <w:rPr>
          <w:sz w:val="28"/>
          <w:szCs w:val="28"/>
        </w:rPr>
        <w:t> 307 334,35</w:t>
      </w:r>
      <w:r w:rsidR="00981286" w:rsidRPr="006703D1">
        <w:rPr>
          <w:sz w:val="28"/>
          <w:szCs w:val="28"/>
        </w:rPr>
        <w:t xml:space="preserve"> </w:t>
      </w:r>
      <w:r w:rsidRPr="006703D1">
        <w:rPr>
          <w:sz w:val="28"/>
          <w:szCs w:val="28"/>
        </w:rPr>
        <w:t>руб.</w:t>
      </w:r>
      <w:r w:rsidR="00212E3F" w:rsidRPr="006703D1">
        <w:rPr>
          <w:sz w:val="28"/>
          <w:szCs w:val="28"/>
        </w:rPr>
        <w:t xml:space="preserve"> (вакансия</w:t>
      </w:r>
      <w:r w:rsidR="00A97FBE" w:rsidRPr="006703D1">
        <w:rPr>
          <w:sz w:val="28"/>
          <w:szCs w:val="28"/>
        </w:rPr>
        <w:t xml:space="preserve"> </w:t>
      </w:r>
      <w:r w:rsidR="00212E3F" w:rsidRPr="006703D1">
        <w:rPr>
          <w:sz w:val="28"/>
          <w:szCs w:val="28"/>
        </w:rPr>
        <w:t xml:space="preserve">главного специалиста, </w:t>
      </w:r>
      <w:r w:rsidR="00A97FBE" w:rsidRPr="006703D1">
        <w:rPr>
          <w:sz w:val="28"/>
          <w:szCs w:val="28"/>
        </w:rPr>
        <w:t>регрессия по налогам</w:t>
      </w:r>
      <w:r w:rsidR="00212E3F" w:rsidRPr="006703D1">
        <w:rPr>
          <w:sz w:val="28"/>
          <w:szCs w:val="28"/>
        </w:rPr>
        <w:t>)</w:t>
      </w:r>
      <w:r w:rsidRPr="006703D1">
        <w:rPr>
          <w:sz w:val="28"/>
          <w:szCs w:val="28"/>
        </w:rPr>
        <w:t>;</w:t>
      </w:r>
    </w:p>
    <w:p w:rsidR="00097591" w:rsidRPr="006703D1" w:rsidRDefault="00097591" w:rsidP="005C488E">
      <w:pPr>
        <w:widowControl w:val="0"/>
        <w:autoSpaceDE w:val="0"/>
        <w:autoSpaceDN w:val="0"/>
        <w:adjustRightInd w:val="0"/>
        <w:spacing w:line="360" w:lineRule="auto"/>
        <w:ind w:firstLine="720"/>
        <w:jc w:val="both"/>
        <w:rPr>
          <w:sz w:val="28"/>
          <w:szCs w:val="28"/>
        </w:rPr>
      </w:pPr>
      <w:r w:rsidRPr="006703D1">
        <w:rPr>
          <w:sz w:val="28"/>
          <w:szCs w:val="28"/>
        </w:rPr>
        <w:t xml:space="preserve">- экономией </w:t>
      </w:r>
      <w:r w:rsidR="005C488E" w:rsidRPr="006703D1">
        <w:rPr>
          <w:sz w:val="28"/>
          <w:szCs w:val="28"/>
        </w:rPr>
        <w:t xml:space="preserve">либо отменой </w:t>
      </w:r>
      <w:r w:rsidRPr="006703D1">
        <w:rPr>
          <w:sz w:val="28"/>
          <w:szCs w:val="28"/>
        </w:rPr>
        <w:t xml:space="preserve">расходов на проезд до места </w:t>
      </w:r>
      <w:r w:rsidR="005C488E" w:rsidRPr="006703D1">
        <w:rPr>
          <w:sz w:val="28"/>
          <w:szCs w:val="28"/>
        </w:rPr>
        <w:t>использования отпуск и обратно,</w:t>
      </w:r>
      <w:r w:rsidRPr="006703D1">
        <w:rPr>
          <w:sz w:val="28"/>
          <w:szCs w:val="28"/>
        </w:rPr>
        <w:t xml:space="preserve"> служебных командировок</w:t>
      </w:r>
      <w:r w:rsidR="00656392" w:rsidRPr="006703D1">
        <w:rPr>
          <w:sz w:val="28"/>
          <w:szCs w:val="28"/>
        </w:rPr>
        <w:t xml:space="preserve">  </w:t>
      </w:r>
      <w:r w:rsidR="005C488E" w:rsidRPr="006703D1">
        <w:rPr>
          <w:sz w:val="28"/>
          <w:szCs w:val="28"/>
        </w:rPr>
        <w:t xml:space="preserve">на общую сумму – </w:t>
      </w:r>
      <w:r w:rsidR="002246FB" w:rsidRPr="006703D1">
        <w:rPr>
          <w:sz w:val="28"/>
          <w:szCs w:val="28"/>
        </w:rPr>
        <w:t xml:space="preserve">382 488,30 </w:t>
      </w:r>
      <w:r w:rsidR="005C488E" w:rsidRPr="006703D1">
        <w:rPr>
          <w:sz w:val="28"/>
          <w:szCs w:val="28"/>
        </w:rPr>
        <w:t>руб</w:t>
      </w:r>
      <w:r w:rsidRPr="006703D1">
        <w:rPr>
          <w:sz w:val="28"/>
          <w:szCs w:val="28"/>
        </w:rPr>
        <w:t>.</w:t>
      </w:r>
    </w:p>
    <w:p w:rsidR="00D34CFC" w:rsidRPr="006703D1" w:rsidRDefault="00D34CFC" w:rsidP="00D66475">
      <w:pPr>
        <w:widowControl w:val="0"/>
        <w:autoSpaceDE w:val="0"/>
        <w:autoSpaceDN w:val="0"/>
        <w:adjustRightInd w:val="0"/>
        <w:spacing w:line="360" w:lineRule="auto"/>
        <w:ind w:firstLine="720"/>
        <w:jc w:val="both"/>
        <w:rPr>
          <w:sz w:val="28"/>
          <w:szCs w:val="28"/>
        </w:rPr>
      </w:pPr>
      <w:r w:rsidRPr="006703D1">
        <w:rPr>
          <w:sz w:val="28"/>
          <w:szCs w:val="28"/>
        </w:rPr>
        <w:t xml:space="preserve">По подразделу </w:t>
      </w:r>
      <w:r w:rsidRPr="006703D1">
        <w:rPr>
          <w:b/>
          <w:sz w:val="28"/>
          <w:szCs w:val="28"/>
        </w:rPr>
        <w:t xml:space="preserve">0111 </w:t>
      </w:r>
      <w:r w:rsidRPr="006703D1">
        <w:rPr>
          <w:b/>
          <w:color w:val="000000"/>
          <w:sz w:val="28"/>
          <w:szCs w:val="28"/>
        </w:rPr>
        <w:t xml:space="preserve">«Резервные фонды» </w:t>
      </w:r>
      <w:r w:rsidRPr="006703D1">
        <w:rPr>
          <w:color w:val="000000"/>
          <w:sz w:val="28"/>
          <w:szCs w:val="28"/>
        </w:rPr>
        <w:t xml:space="preserve">остаток неосвоенных средств составил </w:t>
      </w:r>
      <w:r w:rsidR="004853CD" w:rsidRPr="006703D1">
        <w:rPr>
          <w:color w:val="000000"/>
          <w:sz w:val="28"/>
          <w:szCs w:val="28"/>
        </w:rPr>
        <w:t xml:space="preserve">3 077 593,28 </w:t>
      </w:r>
      <w:r w:rsidRPr="006703D1">
        <w:rPr>
          <w:color w:val="000000"/>
          <w:sz w:val="28"/>
          <w:szCs w:val="28"/>
        </w:rPr>
        <w:t>руб.  Причины - расходы осуществляются в соответствии с Порядком и на основании распорядительных документов.</w:t>
      </w:r>
    </w:p>
    <w:p w:rsidR="00C075A6" w:rsidRPr="006703D1" w:rsidRDefault="00C075A6" w:rsidP="00BD1219">
      <w:pPr>
        <w:tabs>
          <w:tab w:val="left" w:pos="851"/>
        </w:tabs>
        <w:suppressAutoHyphens/>
        <w:spacing w:line="360" w:lineRule="auto"/>
        <w:ind w:firstLine="851"/>
        <w:jc w:val="both"/>
        <w:rPr>
          <w:sz w:val="28"/>
          <w:szCs w:val="28"/>
        </w:rPr>
      </w:pPr>
      <w:r w:rsidRPr="006703D1">
        <w:rPr>
          <w:sz w:val="28"/>
          <w:szCs w:val="28"/>
        </w:rPr>
        <w:t xml:space="preserve">По подразделу </w:t>
      </w:r>
      <w:r w:rsidRPr="006703D1">
        <w:rPr>
          <w:b/>
          <w:sz w:val="28"/>
          <w:szCs w:val="28"/>
        </w:rPr>
        <w:t xml:space="preserve">0113 «Другие общегосударственные расходы» </w:t>
      </w:r>
      <w:r w:rsidRPr="006703D1">
        <w:rPr>
          <w:sz w:val="28"/>
          <w:szCs w:val="28"/>
        </w:rPr>
        <w:t xml:space="preserve">при уточненном плане по прочим расходам </w:t>
      </w:r>
      <w:r w:rsidR="00C65257" w:rsidRPr="006703D1">
        <w:rPr>
          <w:sz w:val="28"/>
          <w:szCs w:val="28"/>
        </w:rPr>
        <w:t xml:space="preserve">в сумме </w:t>
      </w:r>
      <w:r w:rsidR="00391BF4" w:rsidRPr="006703D1">
        <w:rPr>
          <w:sz w:val="28"/>
          <w:szCs w:val="28"/>
        </w:rPr>
        <w:t>656 678 300,23</w:t>
      </w:r>
      <w:r w:rsidR="00FE1F3D" w:rsidRPr="006703D1">
        <w:rPr>
          <w:sz w:val="28"/>
          <w:szCs w:val="28"/>
        </w:rPr>
        <w:t xml:space="preserve"> </w:t>
      </w:r>
      <w:r w:rsidR="009107A4" w:rsidRPr="006703D1">
        <w:rPr>
          <w:sz w:val="28"/>
          <w:szCs w:val="28"/>
        </w:rPr>
        <w:t xml:space="preserve">руб. </w:t>
      </w:r>
      <w:r w:rsidRPr="006703D1">
        <w:rPr>
          <w:sz w:val="28"/>
          <w:szCs w:val="28"/>
        </w:rPr>
        <w:t xml:space="preserve"> исполнение составило </w:t>
      </w:r>
      <w:r w:rsidR="00391BF4" w:rsidRPr="006703D1">
        <w:rPr>
          <w:sz w:val="28"/>
          <w:szCs w:val="28"/>
        </w:rPr>
        <w:t>606 067 667,40</w:t>
      </w:r>
      <w:r w:rsidR="00FE1F3D" w:rsidRPr="006703D1">
        <w:rPr>
          <w:sz w:val="28"/>
          <w:szCs w:val="28"/>
        </w:rPr>
        <w:t xml:space="preserve"> </w:t>
      </w:r>
      <w:r w:rsidR="002A4770" w:rsidRPr="006703D1">
        <w:rPr>
          <w:sz w:val="28"/>
          <w:szCs w:val="28"/>
        </w:rPr>
        <w:t>руб.</w:t>
      </w:r>
      <w:r w:rsidRPr="006703D1">
        <w:rPr>
          <w:sz w:val="28"/>
          <w:szCs w:val="28"/>
        </w:rPr>
        <w:t xml:space="preserve"> или </w:t>
      </w:r>
      <w:r w:rsidR="00391BF4" w:rsidRPr="006703D1">
        <w:rPr>
          <w:sz w:val="28"/>
          <w:szCs w:val="28"/>
        </w:rPr>
        <w:t>92,3</w:t>
      </w:r>
      <w:r w:rsidR="00C65257" w:rsidRPr="006703D1">
        <w:rPr>
          <w:sz w:val="28"/>
          <w:szCs w:val="28"/>
        </w:rPr>
        <w:t xml:space="preserve"> </w:t>
      </w:r>
      <w:r w:rsidR="00821D25" w:rsidRPr="006703D1">
        <w:rPr>
          <w:sz w:val="28"/>
          <w:szCs w:val="28"/>
        </w:rPr>
        <w:t>%, в том числе исполнение за счет средств из бюджета РС (Я)</w:t>
      </w:r>
      <w:r w:rsidR="005F7BC6" w:rsidRPr="006703D1">
        <w:rPr>
          <w:sz w:val="28"/>
          <w:szCs w:val="28"/>
        </w:rPr>
        <w:t xml:space="preserve"> </w:t>
      </w:r>
      <w:r w:rsidR="00F3663B" w:rsidRPr="006703D1">
        <w:rPr>
          <w:sz w:val="28"/>
          <w:szCs w:val="28"/>
        </w:rPr>
        <w:t xml:space="preserve"> и бюджета поселений </w:t>
      </w:r>
      <w:r w:rsidR="005F7BC6" w:rsidRPr="006703D1">
        <w:rPr>
          <w:sz w:val="28"/>
          <w:szCs w:val="28"/>
        </w:rPr>
        <w:t xml:space="preserve">составило </w:t>
      </w:r>
      <w:r w:rsidR="00D924AB" w:rsidRPr="006703D1">
        <w:rPr>
          <w:sz w:val="28"/>
          <w:szCs w:val="28"/>
        </w:rPr>
        <w:t>7</w:t>
      </w:r>
      <w:r w:rsidR="00F3663B" w:rsidRPr="006703D1">
        <w:rPr>
          <w:sz w:val="28"/>
          <w:szCs w:val="28"/>
        </w:rPr>
        <w:t> 374 244,11</w:t>
      </w:r>
      <w:r w:rsidR="005F7BC6" w:rsidRPr="006703D1">
        <w:rPr>
          <w:sz w:val="28"/>
          <w:szCs w:val="28"/>
        </w:rPr>
        <w:t xml:space="preserve"> руб. или</w:t>
      </w:r>
      <w:r w:rsidR="00F3663B" w:rsidRPr="006703D1">
        <w:rPr>
          <w:sz w:val="28"/>
          <w:szCs w:val="28"/>
        </w:rPr>
        <w:t>100</w:t>
      </w:r>
      <w:r w:rsidR="005F7BC6" w:rsidRPr="006703D1">
        <w:rPr>
          <w:sz w:val="28"/>
          <w:szCs w:val="28"/>
        </w:rPr>
        <w:t>,0%.</w:t>
      </w:r>
    </w:p>
    <w:p w:rsidR="00CD0348" w:rsidRPr="006703D1" w:rsidRDefault="00CD0348" w:rsidP="00886C61">
      <w:pPr>
        <w:pStyle w:val="af"/>
        <w:spacing w:line="360" w:lineRule="auto"/>
        <w:ind w:firstLine="851"/>
        <w:jc w:val="both"/>
        <w:rPr>
          <w:rFonts w:ascii="Times New Roman" w:hAnsi="Times New Roman" w:cs="Times New Roman"/>
          <w:sz w:val="28"/>
          <w:szCs w:val="28"/>
        </w:rPr>
      </w:pPr>
      <w:r w:rsidRPr="006703D1">
        <w:rPr>
          <w:rFonts w:ascii="Times New Roman" w:hAnsi="Times New Roman" w:cs="Times New Roman"/>
          <w:sz w:val="28"/>
          <w:szCs w:val="28"/>
        </w:rPr>
        <w:t>По данному подразделу отражены расходы</w:t>
      </w:r>
      <w:r w:rsidR="00886C61" w:rsidRPr="006703D1">
        <w:rPr>
          <w:rFonts w:ascii="Times New Roman" w:hAnsi="Times New Roman" w:cs="Times New Roman"/>
          <w:sz w:val="28"/>
          <w:szCs w:val="28"/>
        </w:rPr>
        <w:t>:</w:t>
      </w:r>
    </w:p>
    <w:p w:rsidR="004B0C8B" w:rsidRPr="006703D1" w:rsidRDefault="00BD1219" w:rsidP="00CD6923">
      <w:pPr>
        <w:spacing w:line="360" w:lineRule="auto"/>
        <w:ind w:firstLine="851"/>
        <w:jc w:val="both"/>
        <w:rPr>
          <w:sz w:val="28"/>
          <w:szCs w:val="28"/>
        </w:rPr>
      </w:pPr>
      <w:r w:rsidRPr="006703D1">
        <w:rPr>
          <w:sz w:val="28"/>
          <w:szCs w:val="28"/>
        </w:rPr>
        <w:t>1. Администрация МО «Ленский район»</w:t>
      </w:r>
      <w:r w:rsidR="00886C61" w:rsidRPr="006703D1">
        <w:rPr>
          <w:sz w:val="28"/>
          <w:szCs w:val="28"/>
        </w:rPr>
        <w:t xml:space="preserve"> при уточненном плане в сумме </w:t>
      </w:r>
      <w:r w:rsidR="00F3663B" w:rsidRPr="006703D1">
        <w:rPr>
          <w:sz w:val="28"/>
          <w:szCs w:val="28"/>
        </w:rPr>
        <w:t>547 853 356,40</w:t>
      </w:r>
      <w:r w:rsidR="00821D25" w:rsidRPr="006703D1">
        <w:rPr>
          <w:sz w:val="28"/>
          <w:szCs w:val="28"/>
        </w:rPr>
        <w:t xml:space="preserve"> </w:t>
      </w:r>
      <w:r w:rsidR="00886C61" w:rsidRPr="006703D1">
        <w:rPr>
          <w:sz w:val="28"/>
          <w:szCs w:val="28"/>
        </w:rPr>
        <w:t xml:space="preserve">руб. исполнение составило </w:t>
      </w:r>
      <w:r w:rsidR="00F3663B" w:rsidRPr="006703D1">
        <w:rPr>
          <w:sz w:val="28"/>
          <w:szCs w:val="28"/>
        </w:rPr>
        <w:t>504 000 700,81</w:t>
      </w:r>
      <w:r w:rsidR="00821D25" w:rsidRPr="006703D1">
        <w:rPr>
          <w:sz w:val="28"/>
          <w:szCs w:val="28"/>
        </w:rPr>
        <w:t xml:space="preserve"> </w:t>
      </w:r>
      <w:r w:rsidR="00886C61" w:rsidRPr="006703D1">
        <w:rPr>
          <w:sz w:val="28"/>
          <w:szCs w:val="28"/>
        </w:rPr>
        <w:t xml:space="preserve">руб. или </w:t>
      </w:r>
      <w:r w:rsidR="00F3663B" w:rsidRPr="006703D1">
        <w:rPr>
          <w:sz w:val="28"/>
          <w:szCs w:val="28"/>
        </w:rPr>
        <w:t>92,0</w:t>
      </w:r>
      <w:r w:rsidR="00886C61" w:rsidRPr="006703D1">
        <w:rPr>
          <w:sz w:val="28"/>
          <w:szCs w:val="28"/>
        </w:rPr>
        <w:t xml:space="preserve"> %</w:t>
      </w:r>
      <w:r w:rsidR="005F7BC6" w:rsidRPr="006703D1">
        <w:rPr>
          <w:sz w:val="28"/>
          <w:szCs w:val="28"/>
        </w:rPr>
        <w:t xml:space="preserve"> </w:t>
      </w:r>
      <w:r w:rsidR="00886C61" w:rsidRPr="006703D1">
        <w:rPr>
          <w:sz w:val="28"/>
          <w:szCs w:val="28"/>
        </w:rPr>
        <w:t>в том числе</w:t>
      </w:r>
      <w:r w:rsidRPr="006703D1">
        <w:rPr>
          <w:sz w:val="28"/>
          <w:szCs w:val="28"/>
        </w:rPr>
        <w:t>:</w:t>
      </w:r>
    </w:p>
    <w:p w:rsidR="00886C61" w:rsidRPr="006703D1" w:rsidRDefault="00D2238F" w:rsidP="00CD6923">
      <w:pPr>
        <w:spacing w:line="360" w:lineRule="auto"/>
        <w:ind w:firstLine="851"/>
        <w:jc w:val="both"/>
        <w:rPr>
          <w:sz w:val="28"/>
          <w:szCs w:val="28"/>
        </w:rPr>
      </w:pPr>
      <w:r w:rsidRPr="006703D1">
        <w:rPr>
          <w:sz w:val="28"/>
          <w:szCs w:val="28"/>
        </w:rPr>
        <w:t>- р</w:t>
      </w:r>
      <w:r w:rsidR="00886C61" w:rsidRPr="006703D1">
        <w:rPr>
          <w:sz w:val="28"/>
          <w:szCs w:val="28"/>
        </w:rPr>
        <w:t xml:space="preserve">асходы по муниципальному заданию МБУ «Гранит» - </w:t>
      </w:r>
      <w:r w:rsidR="00F3663B" w:rsidRPr="006703D1">
        <w:rPr>
          <w:sz w:val="28"/>
          <w:szCs w:val="28"/>
        </w:rPr>
        <w:t xml:space="preserve">457 040 963,95 </w:t>
      </w:r>
      <w:r w:rsidR="00886C61" w:rsidRPr="006703D1">
        <w:rPr>
          <w:sz w:val="28"/>
          <w:szCs w:val="28"/>
        </w:rPr>
        <w:t>руб.</w:t>
      </w:r>
      <w:r w:rsidR="005F7BC6" w:rsidRPr="006703D1">
        <w:rPr>
          <w:sz w:val="28"/>
          <w:szCs w:val="28"/>
        </w:rPr>
        <w:t xml:space="preserve"> в том числе </w:t>
      </w:r>
      <w:r w:rsidR="00D924AB" w:rsidRPr="006703D1">
        <w:rPr>
          <w:sz w:val="28"/>
          <w:szCs w:val="28"/>
        </w:rPr>
        <w:t xml:space="preserve">за счет средств из бюджета поселений </w:t>
      </w:r>
      <w:r w:rsidR="005F7BC6" w:rsidRPr="006703D1">
        <w:rPr>
          <w:sz w:val="28"/>
          <w:szCs w:val="28"/>
        </w:rPr>
        <w:t>–</w:t>
      </w:r>
      <w:r w:rsidR="001233DE" w:rsidRPr="006703D1">
        <w:rPr>
          <w:sz w:val="28"/>
          <w:szCs w:val="28"/>
        </w:rPr>
        <w:t xml:space="preserve"> </w:t>
      </w:r>
      <w:r w:rsidR="00F3663B" w:rsidRPr="006703D1">
        <w:rPr>
          <w:sz w:val="28"/>
          <w:szCs w:val="28"/>
        </w:rPr>
        <w:t xml:space="preserve">10 000,00 </w:t>
      </w:r>
      <w:r w:rsidR="005F7BC6" w:rsidRPr="006703D1">
        <w:rPr>
          <w:sz w:val="28"/>
          <w:szCs w:val="28"/>
        </w:rPr>
        <w:t>руб.)</w:t>
      </w:r>
      <w:r w:rsidR="00886C61" w:rsidRPr="006703D1">
        <w:rPr>
          <w:sz w:val="28"/>
          <w:szCs w:val="28"/>
        </w:rPr>
        <w:t>;</w:t>
      </w:r>
    </w:p>
    <w:p w:rsidR="00886C61" w:rsidRPr="006703D1" w:rsidRDefault="00886C61" w:rsidP="00CD6923">
      <w:pPr>
        <w:spacing w:line="360" w:lineRule="auto"/>
        <w:ind w:firstLine="851"/>
        <w:jc w:val="both"/>
        <w:rPr>
          <w:color w:val="000000"/>
          <w:sz w:val="28"/>
          <w:szCs w:val="28"/>
        </w:rPr>
      </w:pPr>
      <w:r w:rsidRPr="006703D1">
        <w:rPr>
          <w:sz w:val="28"/>
          <w:szCs w:val="28"/>
        </w:rPr>
        <w:t xml:space="preserve">- </w:t>
      </w:r>
      <w:r w:rsidR="00D2238F" w:rsidRPr="006703D1">
        <w:rPr>
          <w:color w:val="000000"/>
          <w:sz w:val="28"/>
          <w:szCs w:val="28"/>
        </w:rPr>
        <w:t>с</w:t>
      </w:r>
      <w:r w:rsidRPr="006703D1">
        <w:rPr>
          <w:color w:val="000000"/>
          <w:sz w:val="28"/>
          <w:szCs w:val="28"/>
        </w:rPr>
        <w:t>убсиди</w:t>
      </w:r>
      <w:r w:rsidR="005E6FF8" w:rsidRPr="006703D1">
        <w:rPr>
          <w:color w:val="000000"/>
          <w:sz w:val="28"/>
          <w:szCs w:val="28"/>
        </w:rPr>
        <w:t>и</w:t>
      </w:r>
      <w:r w:rsidRPr="006703D1">
        <w:rPr>
          <w:color w:val="000000"/>
          <w:sz w:val="28"/>
          <w:szCs w:val="28"/>
        </w:rPr>
        <w:t xml:space="preserve"> на иные цели МБУ «Гранит»</w:t>
      </w:r>
      <w:r w:rsidR="00BE7117" w:rsidRPr="006703D1">
        <w:rPr>
          <w:color w:val="000000"/>
          <w:sz w:val="28"/>
          <w:szCs w:val="28"/>
        </w:rPr>
        <w:t xml:space="preserve"> (на </w:t>
      </w:r>
      <w:r w:rsidR="00BE7117" w:rsidRPr="006703D1">
        <w:rPr>
          <w:sz w:val="28"/>
          <w:szCs w:val="28"/>
        </w:rPr>
        <w:t>ремонтные работы в рамках дорожной карты</w:t>
      </w:r>
      <w:r w:rsidR="005843E4" w:rsidRPr="006703D1">
        <w:rPr>
          <w:sz w:val="28"/>
          <w:szCs w:val="28"/>
        </w:rPr>
        <w:t>.</w:t>
      </w:r>
      <w:r w:rsidR="00BE7117" w:rsidRPr="006703D1">
        <w:rPr>
          <w:sz w:val="28"/>
          <w:szCs w:val="28"/>
        </w:rPr>
        <w:t>)</w:t>
      </w:r>
      <w:r w:rsidRPr="006703D1">
        <w:rPr>
          <w:color w:val="000000"/>
          <w:sz w:val="28"/>
          <w:szCs w:val="28"/>
        </w:rPr>
        <w:t xml:space="preserve"> </w:t>
      </w:r>
      <w:r w:rsidR="005F7BC6" w:rsidRPr="006703D1">
        <w:rPr>
          <w:color w:val="000000"/>
          <w:sz w:val="28"/>
          <w:szCs w:val="28"/>
        </w:rPr>
        <w:t>–</w:t>
      </w:r>
      <w:r w:rsidRPr="006703D1">
        <w:rPr>
          <w:color w:val="000000"/>
          <w:sz w:val="28"/>
          <w:szCs w:val="28"/>
        </w:rPr>
        <w:t xml:space="preserve"> </w:t>
      </w:r>
      <w:r w:rsidR="00F3663B" w:rsidRPr="006703D1">
        <w:rPr>
          <w:color w:val="000000"/>
          <w:sz w:val="28"/>
          <w:szCs w:val="28"/>
        </w:rPr>
        <w:t>15 287 341,02</w:t>
      </w:r>
      <w:r w:rsidRPr="006703D1">
        <w:rPr>
          <w:color w:val="000000"/>
          <w:sz w:val="28"/>
          <w:szCs w:val="28"/>
        </w:rPr>
        <w:t xml:space="preserve"> руб.;</w:t>
      </w:r>
    </w:p>
    <w:p w:rsidR="004236D6" w:rsidRPr="006703D1" w:rsidRDefault="004236D6" w:rsidP="00C3700E">
      <w:pPr>
        <w:spacing w:line="360" w:lineRule="auto"/>
        <w:ind w:firstLine="851"/>
        <w:jc w:val="both"/>
        <w:rPr>
          <w:rFonts w:eastAsia="Calibri Light"/>
          <w:sz w:val="28"/>
          <w:szCs w:val="28"/>
        </w:rPr>
      </w:pPr>
      <w:r w:rsidRPr="006703D1">
        <w:rPr>
          <w:sz w:val="28"/>
          <w:szCs w:val="28"/>
        </w:rPr>
        <w:t xml:space="preserve">- расходы на </w:t>
      </w:r>
      <w:r w:rsidRPr="006703D1">
        <w:rPr>
          <w:rFonts w:eastAsia="Calibri Light"/>
          <w:sz w:val="28"/>
          <w:szCs w:val="28"/>
        </w:rPr>
        <w:t xml:space="preserve">оплату электроэнергии по объектам «Склад №36» и «Детская школа искусств», </w:t>
      </w:r>
      <w:r w:rsidR="00656DA9" w:rsidRPr="006703D1">
        <w:rPr>
          <w:rFonts w:eastAsia="Calibri Light"/>
          <w:sz w:val="28"/>
          <w:szCs w:val="28"/>
        </w:rPr>
        <w:t xml:space="preserve">на поставку природного газа на объект «Склад №36» - </w:t>
      </w:r>
      <w:r w:rsidR="00351AF6" w:rsidRPr="006703D1">
        <w:rPr>
          <w:rFonts w:eastAsia="Calibri Light"/>
          <w:sz w:val="28"/>
          <w:szCs w:val="28"/>
        </w:rPr>
        <w:t xml:space="preserve">1 561 171,68 </w:t>
      </w:r>
      <w:r w:rsidR="00C40597" w:rsidRPr="006703D1">
        <w:rPr>
          <w:rFonts w:eastAsia="Calibri Light"/>
          <w:sz w:val="28"/>
          <w:szCs w:val="28"/>
        </w:rPr>
        <w:t xml:space="preserve"> </w:t>
      </w:r>
      <w:r w:rsidR="00656DA9" w:rsidRPr="006703D1">
        <w:rPr>
          <w:rFonts w:eastAsia="Calibri Light"/>
          <w:sz w:val="28"/>
          <w:szCs w:val="28"/>
        </w:rPr>
        <w:t>руб.;</w:t>
      </w:r>
    </w:p>
    <w:p w:rsidR="00656DA9" w:rsidRPr="006703D1" w:rsidRDefault="00656DA9" w:rsidP="00C3700E">
      <w:pPr>
        <w:spacing w:line="360" w:lineRule="auto"/>
        <w:ind w:firstLine="851"/>
        <w:jc w:val="both"/>
        <w:rPr>
          <w:color w:val="000000"/>
          <w:sz w:val="28"/>
          <w:szCs w:val="28"/>
        </w:rPr>
      </w:pPr>
      <w:r w:rsidRPr="006703D1">
        <w:rPr>
          <w:rFonts w:eastAsia="Calibri Light"/>
          <w:sz w:val="28"/>
          <w:szCs w:val="28"/>
        </w:rPr>
        <w:t xml:space="preserve">- расходы на оплату госпошлины, штрафов составили – </w:t>
      </w:r>
      <w:r w:rsidR="00F3663B" w:rsidRPr="006703D1">
        <w:rPr>
          <w:rFonts w:eastAsia="Calibri Light"/>
          <w:sz w:val="28"/>
          <w:szCs w:val="28"/>
        </w:rPr>
        <w:t>112 648</w:t>
      </w:r>
      <w:r w:rsidRPr="006703D1">
        <w:rPr>
          <w:rFonts w:eastAsia="Calibri Light"/>
          <w:sz w:val="28"/>
          <w:szCs w:val="28"/>
        </w:rPr>
        <w:t>,</w:t>
      </w:r>
      <w:r w:rsidR="00F3663B" w:rsidRPr="006703D1">
        <w:rPr>
          <w:rFonts w:eastAsia="Calibri Light"/>
          <w:sz w:val="28"/>
          <w:szCs w:val="28"/>
        </w:rPr>
        <w:t>48</w:t>
      </w:r>
      <w:r w:rsidRPr="006703D1">
        <w:rPr>
          <w:rFonts w:eastAsia="Calibri Light"/>
          <w:sz w:val="28"/>
          <w:szCs w:val="28"/>
        </w:rPr>
        <w:t xml:space="preserve"> руб.;</w:t>
      </w:r>
    </w:p>
    <w:p w:rsidR="000F4BA1" w:rsidRPr="006703D1" w:rsidRDefault="000F4BA1" w:rsidP="00833584">
      <w:pPr>
        <w:spacing w:line="360" w:lineRule="auto"/>
        <w:ind w:firstLine="709"/>
        <w:jc w:val="both"/>
        <w:rPr>
          <w:sz w:val="28"/>
          <w:szCs w:val="28"/>
        </w:rPr>
      </w:pPr>
      <w:r w:rsidRPr="006703D1">
        <w:rPr>
          <w:color w:val="000000"/>
          <w:sz w:val="28"/>
          <w:szCs w:val="28"/>
        </w:rPr>
        <w:t>- расходы на выполнение иных обязательств администрации (сувенирная продукция, СМИ, награды</w:t>
      </w:r>
      <w:r w:rsidR="007507BD" w:rsidRPr="006703D1">
        <w:rPr>
          <w:color w:val="000000"/>
          <w:sz w:val="28"/>
          <w:szCs w:val="28"/>
        </w:rPr>
        <w:t>,</w:t>
      </w:r>
      <w:r w:rsidR="007507BD" w:rsidRPr="006703D1">
        <w:rPr>
          <w:sz w:val="28"/>
          <w:szCs w:val="28"/>
        </w:rPr>
        <w:t xml:space="preserve"> озеленение </w:t>
      </w:r>
      <w:r w:rsidR="004558E0" w:rsidRPr="006703D1">
        <w:rPr>
          <w:sz w:val="28"/>
          <w:szCs w:val="28"/>
        </w:rPr>
        <w:t>и т.д</w:t>
      </w:r>
      <w:r w:rsidRPr="006703D1">
        <w:rPr>
          <w:color w:val="000000"/>
          <w:sz w:val="28"/>
          <w:szCs w:val="28"/>
        </w:rPr>
        <w:t>)</w:t>
      </w:r>
      <w:r w:rsidR="00F16596" w:rsidRPr="006703D1">
        <w:rPr>
          <w:color w:val="000000"/>
          <w:sz w:val="28"/>
          <w:szCs w:val="28"/>
        </w:rPr>
        <w:t xml:space="preserve"> –</w:t>
      </w:r>
      <w:r w:rsidR="00D2238F" w:rsidRPr="006703D1">
        <w:rPr>
          <w:color w:val="000000"/>
          <w:sz w:val="28"/>
          <w:szCs w:val="28"/>
        </w:rPr>
        <w:t xml:space="preserve"> </w:t>
      </w:r>
      <w:r w:rsidR="0055633B" w:rsidRPr="006703D1">
        <w:rPr>
          <w:color w:val="000000"/>
          <w:sz w:val="28"/>
          <w:szCs w:val="28"/>
        </w:rPr>
        <w:t>5 451 273,50</w:t>
      </w:r>
      <w:r w:rsidR="007507BD" w:rsidRPr="006703D1">
        <w:rPr>
          <w:color w:val="000000"/>
          <w:sz w:val="28"/>
          <w:szCs w:val="28"/>
        </w:rPr>
        <w:t xml:space="preserve"> </w:t>
      </w:r>
      <w:r w:rsidR="00F16596" w:rsidRPr="006703D1">
        <w:rPr>
          <w:color w:val="000000"/>
          <w:sz w:val="28"/>
          <w:szCs w:val="28"/>
        </w:rPr>
        <w:t>руб.</w:t>
      </w:r>
      <w:r w:rsidR="007507BD" w:rsidRPr="006703D1">
        <w:rPr>
          <w:color w:val="000000"/>
          <w:sz w:val="28"/>
          <w:szCs w:val="28"/>
        </w:rPr>
        <w:t xml:space="preserve"> В том числе </w:t>
      </w:r>
      <w:r w:rsidR="007507BD" w:rsidRPr="006703D1">
        <w:rPr>
          <w:sz w:val="28"/>
          <w:szCs w:val="28"/>
        </w:rPr>
        <w:t xml:space="preserve">Публикация материалов в средствах массовой информации - </w:t>
      </w:r>
      <w:r w:rsidR="0055633B" w:rsidRPr="006703D1">
        <w:rPr>
          <w:sz w:val="28"/>
          <w:szCs w:val="28"/>
        </w:rPr>
        <w:t>3 552 958,40</w:t>
      </w:r>
      <w:r w:rsidR="004558E0" w:rsidRPr="006703D1">
        <w:rPr>
          <w:sz w:val="28"/>
          <w:szCs w:val="28"/>
        </w:rPr>
        <w:t xml:space="preserve"> </w:t>
      </w:r>
      <w:r w:rsidR="007507BD" w:rsidRPr="006703D1">
        <w:rPr>
          <w:sz w:val="28"/>
          <w:szCs w:val="28"/>
        </w:rPr>
        <w:t xml:space="preserve">руб., </w:t>
      </w:r>
      <w:r w:rsidR="00245FA2" w:rsidRPr="006703D1">
        <w:rPr>
          <w:sz w:val="28"/>
          <w:szCs w:val="28"/>
        </w:rPr>
        <w:t>Приобретение сувенирной продукции</w:t>
      </w:r>
      <w:r w:rsidR="00CA4F5C" w:rsidRPr="006703D1">
        <w:rPr>
          <w:sz w:val="28"/>
          <w:szCs w:val="28"/>
        </w:rPr>
        <w:t>, расходных материалов для мероприятий</w:t>
      </w:r>
      <w:r w:rsidR="00245FA2" w:rsidRPr="006703D1">
        <w:rPr>
          <w:sz w:val="28"/>
          <w:szCs w:val="28"/>
        </w:rPr>
        <w:t xml:space="preserve"> </w:t>
      </w:r>
      <w:r w:rsidR="00CA4F5C" w:rsidRPr="006703D1">
        <w:rPr>
          <w:sz w:val="28"/>
          <w:szCs w:val="28"/>
        </w:rPr>
        <w:t>–</w:t>
      </w:r>
      <w:r w:rsidR="00245FA2" w:rsidRPr="006703D1">
        <w:rPr>
          <w:sz w:val="28"/>
          <w:szCs w:val="28"/>
        </w:rPr>
        <w:t xml:space="preserve"> </w:t>
      </w:r>
      <w:r w:rsidR="0055633B" w:rsidRPr="006703D1">
        <w:rPr>
          <w:sz w:val="28"/>
          <w:szCs w:val="28"/>
        </w:rPr>
        <w:t>1 547 990,10</w:t>
      </w:r>
      <w:r w:rsidR="004558E0" w:rsidRPr="006703D1">
        <w:rPr>
          <w:sz w:val="28"/>
          <w:szCs w:val="28"/>
        </w:rPr>
        <w:t xml:space="preserve"> </w:t>
      </w:r>
      <w:r w:rsidR="00245FA2" w:rsidRPr="006703D1">
        <w:rPr>
          <w:sz w:val="28"/>
          <w:szCs w:val="28"/>
        </w:rPr>
        <w:t>руб.,</w:t>
      </w:r>
      <w:r w:rsidR="000439AE" w:rsidRPr="006703D1">
        <w:rPr>
          <w:sz w:val="28"/>
          <w:szCs w:val="28"/>
        </w:rPr>
        <w:t xml:space="preserve"> Оплата за услуги по техническому сопровождению Системы электронного документооборота "Дело" (СЭД "ДЕЛО") учреждений Ленского района, подключенных к системе - </w:t>
      </w:r>
      <w:r w:rsidR="0055633B" w:rsidRPr="006703D1">
        <w:rPr>
          <w:sz w:val="28"/>
          <w:szCs w:val="28"/>
        </w:rPr>
        <w:t xml:space="preserve">350 325,00 </w:t>
      </w:r>
      <w:r w:rsidR="000439AE" w:rsidRPr="006703D1">
        <w:rPr>
          <w:sz w:val="28"/>
          <w:szCs w:val="28"/>
        </w:rPr>
        <w:t>руб.</w:t>
      </w:r>
    </w:p>
    <w:p w:rsidR="0055633B" w:rsidRPr="006703D1" w:rsidRDefault="0055633B" w:rsidP="00833584">
      <w:pPr>
        <w:spacing w:line="360" w:lineRule="auto"/>
        <w:ind w:firstLine="709"/>
        <w:jc w:val="both"/>
        <w:rPr>
          <w:sz w:val="28"/>
          <w:szCs w:val="28"/>
        </w:rPr>
      </w:pPr>
      <w:r w:rsidRPr="006703D1">
        <w:rPr>
          <w:sz w:val="28"/>
          <w:szCs w:val="28"/>
        </w:rPr>
        <w:t>- оплата за поставку товара (комплект оборудования для конференц-зала) – 1 000 000,00 руб. (средства из бюджета РС (Я)  )</w:t>
      </w:r>
    </w:p>
    <w:p w:rsidR="00F16596" w:rsidRPr="006703D1" w:rsidRDefault="00F16596" w:rsidP="00C3700E">
      <w:pPr>
        <w:spacing w:line="360" w:lineRule="auto"/>
        <w:ind w:firstLine="851"/>
        <w:jc w:val="both"/>
        <w:rPr>
          <w:color w:val="000000"/>
          <w:sz w:val="28"/>
          <w:szCs w:val="28"/>
        </w:rPr>
      </w:pPr>
      <w:r w:rsidRPr="006703D1">
        <w:rPr>
          <w:color w:val="000000"/>
          <w:sz w:val="28"/>
          <w:szCs w:val="28"/>
        </w:rPr>
        <w:t xml:space="preserve"> - выплаты вознаграждения за знак отличия «За заслуги перед Ленским районом»</w:t>
      </w:r>
      <w:r w:rsidR="002E7132" w:rsidRPr="006703D1">
        <w:rPr>
          <w:color w:val="000000"/>
          <w:sz w:val="28"/>
          <w:szCs w:val="28"/>
        </w:rPr>
        <w:t xml:space="preserve"> </w:t>
      </w:r>
      <w:r w:rsidRPr="006703D1">
        <w:rPr>
          <w:color w:val="000000"/>
          <w:sz w:val="28"/>
          <w:szCs w:val="28"/>
        </w:rPr>
        <w:t xml:space="preserve">– </w:t>
      </w:r>
      <w:r w:rsidR="00DA491C" w:rsidRPr="006703D1">
        <w:rPr>
          <w:color w:val="000000"/>
          <w:sz w:val="28"/>
          <w:szCs w:val="28"/>
        </w:rPr>
        <w:t xml:space="preserve">229 880,00 </w:t>
      </w:r>
      <w:r w:rsidRPr="006703D1">
        <w:rPr>
          <w:color w:val="000000"/>
          <w:sz w:val="28"/>
          <w:szCs w:val="28"/>
        </w:rPr>
        <w:t>руб.</w:t>
      </w:r>
      <w:r w:rsidR="00C40597" w:rsidRPr="006703D1">
        <w:rPr>
          <w:color w:val="000000"/>
          <w:sz w:val="28"/>
          <w:szCs w:val="28"/>
        </w:rPr>
        <w:t xml:space="preserve"> Расходы имеют заявительный характер.</w:t>
      </w:r>
    </w:p>
    <w:p w:rsidR="00D9554C" w:rsidRPr="006703D1" w:rsidRDefault="00D9554C" w:rsidP="00C3700E">
      <w:pPr>
        <w:spacing w:line="360" w:lineRule="auto"/>
        <w:ind w:firstLine="851"/>
        <w:jc w:val="both"/>
        <w:rPr>
          <w:color w:val="000000"/>
          <w:sz w:val="28"/>
          <w:szCs w:val="28"/>
        </w:rPr>
      </w:pPr>
      <w:r w:rsidRPr="006703D1">
        <w:rPr>
          <w:color w:val="000000"/>
          <w:sz w:val="28"/>
          <w:szCs w:val="28"/>
        </w:rPr>
        <w:t xml:space="preserve">- оплата за обучение студентов по линии ПАО «Сургутнефтегаз» - </w:t>
      </w:r>
      <w:r w:rsidR="00F3663B" w:rsidRPr="006703D1">
        <w:rPr>
          <w:color w:val="000000"/>
          <w:sz w:val="28"/>
          <w:szCs w:val="28"/>
        </w:rPr>
        <w:t xml:space="preserve">508 246,50 </w:t>
      </w:r>
      <w:r w:rsidRPr="006703D1">
        <w:rPr>
          <w:color w:val="000000"/>
          <w:sz w:val="28"/>
          <w:szCs w:val="28"/>
        </w:rPr>
        <w:t>руб.</w:t>
      </w:r>
      <w:r w:rsidR="00C40597" w:rsidRPr="006703D1">
        <w:rPr>
          <w:color w:val="000000"/>
          <w:sz w:val="28"/>
          <w:szCs w:val="28"/>
        </w:rPr>
        <w:t xml:space="preserve"> Расходы имеют заявительный характер.</w:t>
      </w:r>
      <w:r w:rsidRPr="006703D1">
        <w:rPr>
          <w:color w:val="000000"/>
          <w:sz w:val="28"/>
          <w:szCs w:val="28"/>
        </w:rPr>
        <w:t>;</w:t>
      </w:r>
    </w:p>
    <w:p w:rsidR="00C3700E" w:rsidRPr="006703D1" w:rsidRDefault="00365320" w:rsidP="00AA42AD">
      <w:pPr>
        <w:spacing w:line="360" w:lineRule="auto"/>
        <w:ind w:firstLine="851"/>
        <w:jc w:val="both"/>
        <w:rPr>
          <w:color w:val="000000"/>
          <w:sz w:val="28"/>
          <w:szCs w:val="28"/>
        </w:rPr>
      </w:pPr>
      <w:r w:rsidRPr="006703D1">
        <w:rPr>
          <w:color w:val="000000"/>
          <w:sz w:val="28"/>
          <w:szCs w:val="28"/>
        </w:rPr>
        <w:t>- перечислен</w:t>
      </w:r>
      <w:r w:rsidR="008075E4" w:rsidRPr="006703D1">
        <w:rPr>
          <w:color w:val="000000"/>
          <w:sz w:val="28"/>
          <w:szCs w:val="28"/>
        </w:rPr>
        <w:t>ия</w:t>
      </w:r>
      <w:r w:rsidRPr="006703D1">
        <w:rPr>
          <w:color w:val="000000"/>
          <w:sz w:val="28"/>
          <w:szCs w:val="28"/>
        </w:rPr>
        <w:t xml:space="preserve"> по догов</w:t>
      </w:r>
      <w:r w:rsidR="003724B6" w:rsidRPr="006703D1">
        <w:rPr>
          <w:color w:val="000000"/>
          <w:sz w:val="28"/>
          <w:szCs w:val="28"/>
        </w:rPr>
        <w:t xml:space="preserve">орам </w:t>
      </w:r>
      <w:r w:rsidRPr="006703D1">
        <w:rPr>
          <w:color w:val="000000"/>
          <w:sz w:val="28"/>
          <w:szCs w:val="28"/>
        </w:rPr>
        <w:t>пожертвования</w:t>
      </w:r>
      <w:r w:rsidR="003724B6" w:rsidRPr="006703D1">
        <w:rPr>
          <w:color w:val="000000"/>
          <w:sz w:val="28"/>
          <w:szCs w:val="28"/>
        </w:rPr>
        <w:t xml:space="preserve"> </w:t>
      </w:r>
      <w:r w:rsidRPr="006703D1">
        <w:rPr>
          <w:color w:val="000000"/>
          <w:sz w:val="28"/>
          <w:szCs w:val="28"/>
        </w:rPr>
        <w:t>на</w:t>
      </w:r>
      <w:r w:rsidR="008075E4" w:rsidRPr="006703D1">
        <w:rPr>
          <w:color w:val="000000"/>
          <w:sz w:val="28"/>
          <w:szCs w:val="28"/>
        </w:rPr>
        <w:t xml:space="preserve"> общую</w:t>
      </w:r>
      <w:r w:rsidRPr="006703D1">
        <w:rPr>
          <w:color w:val="000000"/>
          <w:sz w:val="28"/>
          <w:szCs w:val="28"/>
        </w:rPr>
        <w:t xml:space="preserve"> сумму </w:t>
      </w:r>
      <w:r w:rsidR="008075E4" w:rsidRPr="006703D1">
        <w:rPr>
          <w:color w:val="000000"/>
          <w:sz w:val="28"/>
          <w:szCs w:val="28"/>
        </w:rPr>
        <w:t>–</w:t>
      </w:r>
      <w:r w:rsidRPr="006703D1">
        <w:rPr>
          <w:color w:val="000000"/>
          <w:sz w:val="28"/>
          <w:szCs w:val="28"/>
        </w:rPr>
        <w:t xml:space="preserve"> </w:t>
      </w:r>
      <w:r w:rsidR="00F3663B" w:rsidRPr="006703D1">
        <w:rPr>
          <w:color w:val="000000"/>
          <w:sz w:val="28"/>
          <w:szCs w:val="28"/>
        </w:rPr>
        <w:t xml:space="preserve">18 067 165,69 руб. </w:t>
      </w:r>
      <w:r w:rsidR="00780E73" w:rsidRPr="006703D1">
        <w:rPr>
          <w:color w:val="000000"/>
          <w:sz w:val="28"/>
          <w:szCs w:val="28"/>
        </w:rPr>
        <w:t>Д</w:t>
      </w:r>
      <w:r w:rsidRPr="006703D1">
        <w:rPr>
          <w:color w:val="000000"/>
          <w:sz w:val="28"/>
          <w:szCs w:val="28"/>
        </w:rPr>
        <w:t>анные приведены в таблице</w:t>
      </w:r>
      <w:r w:rsidR="008075E4" w:rsidRPr="006703D1">
        <w:rPr>
          <w:color w:val="000000"/>
          <w:sz w:val="28"/>
          <w:szCs w:val="28"/>
        </w:rPr>
        <w:t xml:space="preserve"> 3.2.</w:t>
      </w:r>
      <w:r w:rsidRPr="006703D1">
        <w:rPr>
          <w:color w:val="000000"/>
          <w:sz w:val="28"/>
          <w:szCs w:val="28"/>
        </w:rPr>
        <w:t>:</w:t>
      </w:r>
    </w:p>
    <w:p w:rsidR="008075E4" w:rsidRPr="006703D1" w:rsidRDefault="009C41AB" w:rsidP="009C41AB">
      <w:pPr>
        <w:spacing w:line="360" w:lineRule="auto"/>
        <w:ind w:firstLine="851"/>
        <w:jc w:val="right"/>
        <w:rPr>
          <w:color w:val="000000"/>
          <w:sz w:val="28"/>
          <w:szCs w:val="28"/>
        </w:rPr>
      </w:pPr>
      <w:r w:rsidRPr="006703D1">
        <w:rPr>
          <w:color w:val="000000"/>
          <w:sz w:val="28"/>
          <w:szCs w:val="28"/>
        </w:rPr>
        <w:t>Таблица 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992"/>
        <w:gridCol w:w="3022"/>
        <w:gridCol w:w="1842"/>
        <w:gridCol w:w="1552"/>
      </w:tblGrid>
      <w:tr w:rsidR="008075E4" w:rsidRPr="006703D1" w:rsidTr="007442D1">
        <w:trPr>
          <w:jc w:val="center"/>
        </w:trPr>
        <w:tc>
          <w:tcPr>
            <w:tcW w:w="644" w:type="dxa"/>
            <w:shd w:val="clear" w:color="auto" w:fill="auto"/>
            <w:vAlign w:val="center"/>
          </w:tcPr>
          <w:p w:rsidR="008075E4" w:rsidRPr="006703D1" w:rsidRDefault="008075E4" w:rsidP="007507BD">
            <w:pPr>
              <w:jc w:val="center"/>
              <w:rPr>
                <w:bCs/>
                <w:sz w:val="22"/>
                <w:szCs w:val="22"/>
              </w:rPr>
            </w:pPr>
            <w:r w:rsidRPr="006703D1">
              <w:rPr>
                <w:bCs/>
                <w:sz w:val="22"/>
                <w:szCs w:val="22"/>
              </w:rPr>
              <w:t>№ п/п</w:t>
            </w:r>
          </w:p>
        </w:tc>
        <w:tc>
          <w:tcPr>
            <w:tcW w:w="2992" w:type="dxa"/>
            <w:shd w:val="clear" w:color="auto" w:fill="auto"/>
            <w:vAlign w:val="center"/>
          </w:tcPr>
          <w:p w:rsidR="008075E4" w:rsidRPr="006703D1" w:rsidRDefault="008075E4" w:rsidP="007507BD">
            <w:pPr>
              <w:jc w:val="center"/>
              <w:rPr>
                <w:bCs/>
                <w:sz w:val="22"/>
                <w:szCs w:val="22"/>
              </w:rPr>
            </w:pPr>
            <w:r w:rsidRPr="006703D1">
              <w:rPr>
                <w:bCs/>
                <w:sz w:val="22"/>
                <w:szCs w:val="22"/>
              </w:rPr>
              <w:t>Получатель</w:t>
            </w:r>
          </w:p>
        </w:tc>
        <w:tc>
          <w:tcPr>
            <w:tcW w:w="3022" w:type="dxa"/>
            <w:shd w:val="clear" w:color="auto" w:fill="auto"/>
            <w:vAlign w:val="center"/>
          </w:tcPr>
          <w:p w:rsidR="008075E4" w:rsidRPr="006703D1" w:rsidRDefault="008075E4" w:rsidP="007507BD">
            <w:pPr>
              <w:jc w:val="center"/>
              <w:rPr>
                <w:bCs/>
                <w:sz w:val="22"/>
                <w:szCs w:val="22"/>
              </w:rPr>
            </w:pPr>
            <w:r w:rsidRPr="006703D1">
              <w:rPr>
                <w:bCs/>
                <w:sz w:val="22"/>
                <w:szCs w:val="22"/>
              </w:rPr>
              <w:t>Предмет</w:t>
            </w:r>
          </w:p>
        </w:tc>
        <w:tc>
          <w:tcPr>
            <w:tcW w:w="1842" w:type="dxa"/>
            <w:shd w:val="clear" w:color="auto" w:fill="auto"/>
            <w:vAlign w:val="center"/>
          </w:tcPr>
          <w:p w:rsidR="008075E4" w:rsidRPr="006703D1" w:rsidRDefault="008075E4" w:rsidP="007507BD">
            <w:pPr>
              <w:jc w:val="center"/>
              <w:rPr>
                <w:bCs/>
                <w:sz w:val="22"/>
                <w:szCs w:val="22"/>
              </w:rPr>
            </w:pPr>
            <w:r w:rsidRPr="006703D1">
              <w:rPr>
                <w:bCs/>
                <w:sz w:val="22"/>
                <w:szCs w:val="22"/>
              </w:rPr>
              <w:t>Номер и дата документа</w:t>
            </w:r>
          </w:p>
        </w:tc>
        <w:tc>
          <w:tcPr>
            <w:tcW w:w="1552" w:type="dxa"/>
            <w:shd w:val="clear" w:color="auto" w:fill="auto"/>
            <w:vAlign w:val="center"/>
          </w:tcPr>
          <w:p w:rsidR="008075E4" w:rsidRPr="006703D1" w:rsidRDefault="008075E4" w:rsidP="007507BD">
            <w:pPr>
              <w:jc w:val="center"/>
              <w:rPr>
                <w:bCs/>
                <w:sz w:val="22"/>
                <w:szCs w:val="22"/>
              </w:rPr>
            </w:pPr>
            <w:r w:rsidRPr="006703D1">
              <w:rPr>
                <w:bCs/>
                <w:sz w:val="22"/>
                <w:szCs w:val="22"/>
              </w:rPr>
              <w:t>Сумма</w:t>
            </w:r>
          </w:p>
        </w:tc>
      </w:tr>
      <w:tr w:rsidR="007442D1" w:rsidRPr="006703D1" w:rsidTr="007442D1">
        <w:trPr>
          <w:jc w:val="center"/>
        </w:trPr>
        <w:tc>
          <w:tcPr>
            <w:tcW w:w="644" w:type="dxa"/>
            <w:vMerge w:val="restart"/>
            <w:shd w:val="clear" w:color="auto" w:fill="auto"/>
          </w:tcPr>
          <w:p w:rsidR="007442D1" w:rsidRPr="006703D1" w:rsidRDefault="007442D1" w:rsidP="007507BD">
            <w:pPr>
              <w:jc w:val="center"/>
              <w:rPr>
                <w:bCs/>
                <w:sz w:val="22"/>
                <w:szCs w:val="22"/>
              </w:rPr>
            </w:pPr>
            <w:r w:rsidRPr="006703D1">
              <w:rPr>
                <w:bCs/>
                <w:sz w:val="22"/>
                <w:szCs w:val="22"/>
              </w:rPr>
              <w:t>1</w:t>
            </w:r>
          </w:p>
        </w:tc>
        <w:tc>
          <w:tcPr>
            <w:tcW w:w="2992" w:type="dxa"/>
            <w:vMerge w:val="restart"/>
            <w:shd w:val="clear" w:color="auto" w:fill="auto"/>
            <w:vAlign w:val="center"/>
          </w:tcPr>
          <w:p w:rsidR="007442D1" w:rsidRPr="006703D1" w:rsidRDefault="007442D1" w:rsidP="007507BD">
            <w:pPr>
              <w:rPr>
                <w:bCs/>
                <w:sz w:val="22"/>
                <w:szCs w:val="22"/>
              </w:rPr>
            </w:pPr>
            <w:r w:rsidRPr="006703D1">
              <w:rPr>
                <w:bCs/>
                <w:sz w:val="22"/>
                <w:szCs w:val="22"/>
              </w:rPr>
              <w:t>Ленская общественная организация "Районный Совет ветеранов войны и труда"</w:t>
            </w:r>
          </w:p>
        </w:tc>
        <w:tc>
          <w:tcPr>
            <w:tcW w:w="3022" w:type="dxa"/>
            <w:vMerge w:val="restart"/>
            <w:shd w:val="clear" w:color="auto" w:fill="auto"/>
            <w:vAlign w:val="center"/>
          </w:tcPr>
          <w:p w:rsidR="007442D1" w:rsidRPr="006703D1" w:rsidRDefault="007442D1" w:rsidP="007507BD">
            <w:pPr>
              <w:rPr>
                <w:bCs/>
                <w:sz w:val="22"/>
                <w:szCs w:val="22"/>
              </w:rPr>
            </w:pPr>
            <w:r w:rsidRPr="006703D1">
              <w:rPr>
                <w:bCs/>
                <w:sz w:val="22"/>
                <w:szCs w:val="22"/>
              </w:rPr>
              <w:t>Пожертвование денежных средств на благотворительную деятельность</w:t>
            </w:r>
          </w:p>
        </w:tc>
        <w:tc>
          <w:tcPr>
            <w:tcW w:w="1842" w:type="dxa"/>
            <w:shd w:val="clear" w:color="auto" w:fill="auto"/>
          </w:tcPr>
          <w:p w:rsidR="007442D1" w:rsidRPr="006703D1" w:rsidRDefault="007442D1" w:rsidP="00AF38C6">
            <w:pPr>
              <w:jc w:val="center"/>
              <w:rPr>
                <w:bCs/>
                <w:sz w:val="22"/>
                <w:szCs w:val="22"/>
              </w:rPr>
            </w:pPr>
            <w:r w:rsidRPr="006703D1">
              <w:rPr>
                <w:bCs/>
                <w:sz w:val="22"/>
                <w:szCs w:val="22"/>
              </w:rPr>
              <w:t>дог.11-11-61/5 от 25.02.2025г</w:t>
            </w:r>
          </w:p>
        </w:tc>
        <w:tc>
          <w:tcPr>
            <w:tcW w:w="1552" w:type="dxa"/>
            <w:shd w:val="clear" w:color="auto" w:fill="auto"/>
          </w:tcPr>
          <w:p w:rsidR="007442D1" w:rsidRPr="006703D1" w:rsidRDefault="007442D1" w:rsidP="007507BD">
            <w:pPr>
              <w:jc w:val="right"/>
              <w:rPr>
                <w:bCs/>
                <w:sz w:val="22"/>
                <w:szCs w:val="22"/>
              </w:rPr>
            </w:pPr>
            <w:r w:rsidRPr="006703D1">
              <w:rPr>
                <w:bCs/>
                <w:sz w:val="22"/>
                <w:szCs w:val="22"/>
              </w:rPr>
              <w:t>500 000,00</w:t>
            </w:r>
          </w:p>
        </w:tc>
      </w:tr>
      <w:tr w:rsidR="007442D1" w:rsidRPr="006703D1" w:rsidTr="007442D1">
        <w:trPr>
          <w:jc w:val="center"/>
        </w:trPr>
        <w:tc>
          <w:tcPr>
            <w:tcW w:w="644" w:type="dxa"/>
            <w:vMerge/>
            <w:shd w:val="clear" w:color="auto" w:fill="auto"/>
          </w:tcPr>
          <w:p w:rsidR="007442D1" w:rsidRPr="006703D1" w:rsidRDefault="007442D1" w:rsidP="007507BD">
            <w:pPr>
              <w:jc w:val="center"/>
              <w:rPr>
                <w:bCs/>
                <w:sz w:val="22"/>
                <w:szCs w:val="22"/>
              </w:rPr>
            </w:pPr>
          </w:p>
        </w:tc>
        <w:tc>
          <w:tcPr>
            <w:tcW w:w="2992" w:type="dxa"/>
            <w:vMerge/>
            <w:shd w:val="clear" w:color="auto" w:fill="auto"/>
          </w:tcPr>
          <w:p w:rsidR="007442D1" w:rsidRPr="006703D1" w:rsidRDefault="007442D1" w:rsidP="007507BD">
            <w:pPr>
              <w:rPr>
                <w:bCs/>
                <w:sz w:val="22"/>
                <w:szCs w:val="22"/>
              </w:rPr>
            </w:pPr>
          </w:p>
        </w:tc>
        <w:tc>
          <w:tcPr>
            <w:tcW w:w="3022" w:type="dxa"/>
            <w:vMerge/>
            <w:shd w:val="clear" w:color="auto" w:fill="auto"/>
          </w:tcPr>
          <w:p w:rsidR="007442D1" w:rsidRPr="006703D1" w:rsidRDefault="007442D1" w:rsidP="007507BD">
            <w:pPr>
              <w:rPr>
                <w:bCs/>
                <w:sz w:val="22"/>
                <w:szCs w:val="22"/>
              </w:rPr>
            </w:pPr>
          </w:p>
        </w:tc>
        <w:tc>
          <w:tcPr>
            <w:tcW w:w="1842" w:type="dxa"/>
            <w:shd w:val="clear" w:color="auto" w:fill="auto"/>
          </w:tcPr>
          <w:p w:rsidR="007442D1" w:rsidRPr="006703D1" w:rsidRDefault="007442D1" w:rsidP="00AF38C6">
            <w:pPr>
              <w:jc w:val="center"/>
              <w:rPr>
                <w:bCs/>
                <w:sz w:val="22"/>
                <w:szCs w:val="22"/>
              </w:rPr>
            </w:pPr>
            <w:r w:rsidRPr="006703D1">
              <w:rPr>
                <w:bCs/>
                <w:sz w:val="22"/>
                <w:szCs w:val="22"/>
              </w:rPr>
              <w:t>дог.11-11-66/5 от 28.02.2025г.</w:t>
            </w:r>
          </w:p>
        </w:tc>
        <w:tc>
          <w:tcPr>
            <w:tcW w:w="1552" w:type="dxa"/>
            <w:shd w:val="clear" w:color="auto" w:fill="auto"/>
          </w:tcPr>
          <w:p w:rsidR="007442D1" w:rsidRPr="006703D1" w:rsidRDefault="007442D1" w:rsidP="007507BD">
            <w:pPr>
              <w:jc w:val="right"/>
              <w:rPr>
                <w:bCs/>
                <w:sz w:val="22"/>
                <w:szCs w:val="22"/>
              </w:rPr>
            </w:pPr>
            <w:r w:rsidRPr="006703D1">
              <w:rPr>
                <w:bCs/>
                <w:sz w:val="22"/>
                <w:szCs w:val="22"/>
              </w:rPr>
              <w:t xml:space="preserve">5 000 000,00 </w:t>
            </w:r>
          </w:p>
        </w:tc>
      </w:tr>
      <w:tr w:rsidR="007442D1" w:rsidRPr="006703D1" w:rsidTr="007442D1">
        <w:trPr>
          <w:jc w:val="center"/>
        </w:trPr>
        <w:tc>
          <w:tcPr>
            <w:tcW w:w="644" w:type="dxa"/>
            <w:vMerge/>
            <w:shd w:val="clear" w:color="auto" w:fill="auto"/>
          </w:tcPr>
          <w:p w:rsidR="007442D1" w:rsidRPr="006703D1" w:rsidRDefault="007442D1" w:rsidP="007507BD">
            <w:pPr>
              <w:jc w:val="center"/>
              <w:rPr>
                <w:bCs/>
                <w:sz w:val="22"/>
                <w:szCs w:val="22"/>
              </w:rPr>
            </w:pPr>
          </w:p>
        </w:tc>
        <w:tc>
          <w:tcPr>
            <w:tcW w:w="2992" w:type="dxa"/>
            <w:vMerge/>
            <w:shd w:val="clear" w:color="auto" w:fill="auto"/>
          </w:tcPr>
          <w:p w:rsidR="007442D1" w:rsidRPr="006703D1" w:rsidRDefault="007442D1" w:rsidP="007507BD">
            <w:pPr>
              <w:rPr>
                <w:bCs/>
                <w:sz w:val="22"/>
                <w:szCs w:val="22"/>
              </w:rPr>
            </w:pPr>
          </w:p>
        </w:tc>
        <w:tc>
          <w:tcPr>
            <w:tcW w:w="3022" w:type="dxa"/>
            <w:vMerge/>
            <w:shd w:val="clear" w:color="auto" w:fill="auto"/>
          </w:tcPr>
          <w:p w:rsidR="007442D1" w:rsidRPr="006703D1" w:rsidRDefault="007442D1" w:rsidP="007507BD">
            <w:pPr>
              <w:rPr>
                <w:bCs/>
                <w:sz w:val="22"/>
                <w:szCs w:val="22"/>
              </w:rPr>
            </w:pPr>
          </w:p>
        </w:tc>
        <w:tc>
          <w:tcPr>
            <w:tcW w:w="1842" w:type="dxa"/>
            <w:shd w:val="clear" w:color="auto" w:fill="auto"/>
          </w:tcPr>
          <w:p w:rsidR="007442D1" w:rsidRPr="006703D1" w:rsidRDefault="007442D1" w:rsidP="001A46F5">
            <w:pPr>
              <w:jc w:val="center"/>
              <w:rPr>
                <w:bCs/>
                <w:sz w:val="22"/>
                <w:szCs w:val="22"/>
              </w:rPr>
            </w:pPr>
            <w:r w:rsidRPr="006703D1">
              <w:rPr>
                <w:bCs/>
                <w:sz w:val="22"/>
                <w:szCs w:val="22"/>
              </w:rPr>
              <w:t>дог.11-11-269/5 от 14.04.2025г.</w:t>
            </w:r>
          </w:p>
        </w:tc>
        <w:tc>
          <w:tcPr>
            <w:tcW w:w="1552" w:type="dxa"/>
            <w:shd w:val="clear" w:color="auto" w:fill="auto"/>
          </w:tcPr>
          <w:p w:rsidR="007442D1" w:rsidRPr="006703D1" w:rsidRDefault="00BA4A0A" w:rsidP="007507BD">
            <w:pPr>
              <w:jc w:val="right"/>
              <w:rPr>
                <w:bCs/>
                <w:sz w:val="22"/>
                <w:szCs w:val="22"/>
              </w:rPr>
            </w:pPr>
            <w:r w:rsidRPr="006703D1">
              <w:rPr>
                <w:bCs/>
                <w:sz w:val="22"/>
                <w:szCs w:val="22"/>
              </w:rPr>
              <w:t>1 997 325,69</w:t>
            </w:r>
          </w:p>
        </w:tc>
      </w:tr>
      <w:tr w:rsidR="007442D1" w:rsidRPr="006703D1" w:rsidTr="007442D1">
        <w:trPr>
          <w:jc w:val="center"/>
        </w:trPr>
        <w:tc>
          <w:tcPr>
            <w:tcW w:w="644" w:type="dxa"/>
            <w:vMerge/>
            <w:shd w:val="clear" w:color="auto" w:fill="auto"/>
          </w:tcPr>
          <w:p w:rsidR="007442D1" w:rsidRPr="006703D1" w:rsidRDefault="007442D1" w:rsidP="007507BD">
            <w:pPr>
              <w:jc w:val="center"/>
              <w:rPr>
                <w:bCs/>
                <w:sz w:val="22"/>
                <w:szCs w:val="22"/>
              </w:rPr>
            </w:pPr>
          </w:p>
        </w:tc>
        <w:tc>
          <w:tcPr>
            <w:tcW w:w="2992" w:type="dxa"/>
            <w:vMerge/>
            <w:shd w:val="clear" w:color="auto" w:fill="auto"/>
          </w:tcPr>
          <w:p w:rsidR="007442D1" w:rsidRPr="006703D1" w:rsidRDefault="007442D1" w:rsidP="007507BD">
            <w:pPr>
              <w:rPr>
                <w:bCs/>
                <w:sz w:val="22"/>
                <w:szCs w:val="22"/>
              </w:rPr>
            </w:pPr>
          </w:p>
        </w:tc>
        <w:tc>
          <w:tcPr>
            <w:tcW w:w="3022" w:type="dxa"/>
            <w:vMerge/>
            <w:shd w:val="clear" w:color="auto" w:fill="auto"/>
          </w:tcPr>
          <w:p w:rsidR="007442D1" w:rsidRPr="006703D1" w:rsidRDefault="007442D1" w:rsidP="007507BD">
            <w:pPr>
              <w:rPr>
                <w:bCs/>
                <w:sz w:val="22"/>
                <w:szCs w:val="22"/>
              </w:rPr>
            </w:pPr>
          </w:p>
        </w:tc>
        <w:tc>
          <w:tcPr>
            <w:tcW w:w="1842" w:type="dxa"/>
            <w:shd w:val="clear" w:color="auto" w:fill="auto"/>
          </w:tcPr>
          <w:p w:rsidR="007442D1" w:rsidRPr="006703D1" w:rsidRDefault="007442D1" w:rsidP="001A46F5">
            <w:pPr>
              <w:jc w:val="center"/>
              <w:rPr>
                <w:bCs/>
                <w:sz w:val="22"/>
                <w:szCs w:val="22"/>
              </w:rPr>
            </w:pPr>
            <w:r w:rsidRPr="006703D1">
              <w:rPr>
                <w:bCs/>
                <w:sz w:val="22"/>
                <w:szCs w:val="22"/>
              </w:rPr>
              <w:t>дог.11-11-680/5 от 07.11.2025</w:t>
            </w:r>
          </w:p>
        </w:tc>
        <w:tc>
          <w:tcPr>
            <w:tcW w:w="1552" w:type="dxa"/>
            <w:shd w:val="clear" w:color="auto" w:fill="auto"/>
          </w:tcPr>
          <w:p w:rsidR="007442D1" w:rsidRPr="006703D1" w:rsidRDefault="007442D1" w:rsidP="007507BD">
            <w:pPr>
              <w:jc w:val="right"/>
              <w:rPr>
                <w:bCs/>
                <w:sz w:val="22"/>
                <w:szCs w:val="22"/>
              </w:rPr>
            </w:pPr>
            <w:r w:rsidRPr="006703D1">
              <w:rPr>
                <w:bCs/>
                <w:sz w:val="22"/>
                <w:szCs w:val="22"/>
              </w:rPr>
              <w:t>5 000 000,00</w:t>
            </w:r>
          </w:p>
        </w:tc>
      </w:tr>
      <w:tr w:rsidR="007442D1" w:rsidRPr="006703D1" w:rsidTr="007442D1">
        <w:trPr>
          <w:jc w:val="center"/>
        </w:trPr>
        <w:tc>
          <w:tcPr>
            <w:tcW w:w="644" w:type="dxa"/>
            <w:vMerge/>
            <w:shd w:val="clear" w:color="auto" w:fill="auto"/>
          </w:tcPr>
          <w:p w:rsidR="007442D1" w:rsidRPr="006703D1" w:rsidRDefault="007442D1" w:rsidP="007507BD">
            <w:pPr>
              <w:jc w:val="center"/>
              <w:rPr>
                <w:bCs/>
                <w:sz w:val="22"/>
                <w:szCs w:val="22"/>
              </w:rPr>
            </w:pPr>
          </w:p>
        </w:tc>
        <w:tc>
          <w:tcPr>
            <w:tcW w:w="2992" w:type="dxa"/>
            <w:vMerge/>
            <w:shd w:val="clear" w:color="auto" w:fill="auto"/>
          </w:tcPr>
          <w:p w:rsidR="007442D1" w:rsidRPr="006703D1" w:rsidRDefault="007442D1" w:rsidP="007507BD">
            <w:pPr>
              <w:rPr>
                <w:bCs/>
                <w:sz w:val="22"/>
                <w:szCs w:val="22"/>
              </w:rPr>
            </w:pPr>
          </w:p>
        </w:tc>
        <w:tc>
          <w:tcPr>
            <w:tcW w:w="3022" w:type="dxa"/>
            <w:vMerge/>
            <w:shd w:val="clear" w:color="auto" w:fill="auto"/>
          </w:tcPr>
          <w:p w:rsidR="007442D1" w:rsidRPr="006703D1" w:rsidRDefault="007442D1" w:rsidP="007507BD">
            <w:pPr>
              <w:rPr>
                <w:bCs/>
                <w:sz w:val="22"/>
                <w:szCs w:val="22"/>
              </w:rPr>
            </w:pPr>
          </w:p>
        </w:tc>
        <w:tc>
          <w:tcPr>
            <w:tcW w:w="1842" w:type="dxa"/>
            <w:shd w:val="clear" w:color="auto" w:fill="auto"/>
          </w:tcPr>
          <w:p w:rsidR="007442D1" w:rsidRPr="006703D1" w:rsidRDefault="007442D1" w:rsidP="001A46F5">
            <w:pPr>
              <w:jc w:val="center"/>
              <w:rPr>
                <w:bCs/>
                <w:sz w:val="22"/>
                <w:szCs w:val="22"/>
              </w:rPr>
            </w:pPr>
            <w:r w:rsidRPr="006703D1">
              <w:rPr>
                <w:bCs/>
                <w:sz w:val="22"/>
                <w:szCs w:val="22"/>
              </w:rPr>
              <w:t>дог.11-11-713/5 от 26.11.2025г</w:t>
            </w:r>
          </w:p>
        </w:tc>
        <w:tc>
          <w:tcPr>
            <w:tcW w:w="1552" w:type="dxa"/>
            <w:shd w:val="clear" w:color="auto" w:fill="auto"/>
          </w:tcPr>
          <w:p w:rsidR="007442D1" w:rsidRPr="006703D1" w:rsidRDefault="007442D1" w:rsidP="007507BD">
            <w:pPr>
              <w:jc w:val="right"/>
              <w:rPr>
                <w:bCs/>
                <w:sz w:val="22"/>
                <w:szCs w:val="22"/>
              </w:rPr>
            </w:pPr>
            <w:r w:rsidRPr="006703D1">
              <w:rPr>
                <w:bCs/>
                <w:sz w:val="22"/>
                <w:szCs w:val="22"/>
              </w:rPr>
              <w:t>4 000 000,00</w:t>
            </w:r>
          </w:p>
        </w:tc>
      </w:tr>
      <w:tr w:rsidR="007442D1" w:rsidRPr="006703D1" w:rsidTr="007442D1">
        <w:trPr>
          <w:jc w:val="center"/>
        </w:trPr>
        <w:tc>
          <w:tcPr>
            <w:tcW w:w="644" w:type="dxa"/>
            <w:vMerge w:val="restart"/>
            <w:shd w:val="clear" w:color="auto" w:fill="auto"/>
            <w:vAlign w:val="center"/>
          </w:tcPr>
          <w:p w:rsidR="007442D1" w:rsidRPr="006703D1" w:rsidRDefault="007442D1" w:rsidP="008075E4">
            <w:pPr>
              <w:jc w:val="center"/>
              <w:rPr>
                <w:bCs/>
                <w:sz w:val="22"/>
                <w:szCs w:val="22"/>
              </w:rPr>
            </w:pPr>
            <w:r w:rsidRPr="006703D1">
              <w:rPr>
                <w:bCs/>
                <w:sz w:val="22"/>
                <w:szCs w:val="22"/>
              </w:rPr>
              <w:t>2</w:t>
            </w:r>
          </w:p>
        </w:tc>
        <w:tc>
          <w:tcPr>
            <w:tcW w:w="2992" w:type="dxa"/>
            <w:vMerge w:val="restart"/>
            <w:shd w:val="clear" w:color="auto" w:fill="auto"/>
            <w:vAlign w:val="center"/>
          </w:tcPr>
          <w:p w:rsidR="007442D1" w:rsidRPr="006703D1" w:rsidRDefault="007442D1" w:rsidP="008075E4">
            <w:pPr>
              <w:rPr>
                <w:bCs/>
                <w:sz w:val="22"/>
                <w:szCs w:val="22"/>
              </w:rPr>
            </w:pPr>
            <w:r w:rsidRPr="006703D1">
              <w:rPr>
                <w:bCs/>
                <w:sz w:val="22"/>
                <w:szCs w:val="22"/>
              </w:rPr>
              <w:t>ОО "ТСК Румба"</w:t>
            </w:r>
          </w:p>
        </w:tc>
        <w:tc>
          <w:tcPr>
            <w:tcW w:w="3022" w:type="dxa"/>
            <w:vMerge w:val="restart"/>
            <w:shd w:val="clear" w:color="auto" w:fill="auto"/>
            <w:vAlign w:val="center"/>
          </w:tcPr>
          <w:p w:rsidR="007442D1" w:rsidRPr="006703D1" w:rsidRDefault="007442D1" w:rsidP="008075E4">
            <w:pPr>
              <w:rPr>
                <w:bCs/>
                <w:sz w:val="22"/>
                <w:szCs w:val="22"/>
              </w:rPr>
            </w:pPr>
            <w:r w:rsidRPr="006703D1">
              <w:rPr>
                <w:bCs/>
                <w:sz w:val="22"/>
                <w:szCs w:val="22"/>
              </w:rPr>
              <w:t>Пожертвование денежных средств на благотворительную деятельность</w:t>
            </w:r>
          </w:p>
        </w:tc>
        <w:tc>
          <w:tcPr>
            <w:tcW w:w="1842" w:type="dxa"/>
            <w:shd w:val="clear" w:color="auto" w:fill="auto"/>
          </w:tcPr>
          <w:p w:rsidR="007442D1" w:rsidRPr="006703D1" w:rsidRDefault="007442D1" w:rsidP="00AF38C6">
            <w:pPr>
              <w:jc w:val="center"/>
              <w:rPr>
                <w:bCs/>
                <w:sz w:val="22"/>
                <w:szCs w:val="22"/>
              </w:rPr>
            </w:pPr>
            <w:r w:rsidRPr="006703D1">
              <w:rPr>
                <w:bCs/>
                <w:sz w:val="22"/>
                <w:szCs w:val="22"/>
              </w:rPr>
              <w:t>дог.11-11-139/5 от 21.03.2025</w:t>
            </w:r>
          </w:p>
        </w:tc>
        <w:tc>
          <w:tcPr>
            <w:tcW w:w="1552" w:type="dxa"/>
            <w:shd w:val="clear" w:color="auto" w:fill="auto"/>
          </w:tcPr>
          <w:p w:rsidR="007442D1" w:rsidRPr="006703D1" w:rsidRDefault="007442D1" w:rsidP="008075E4">
            <w:pPr>
              <w:jc w:val="right"/>
              <w:rPr>
                <w:bCs/>
                <w:sz w:val="22"/>
                <w:szCs w:val="22"/>
              </w:rPr>
            </w:pPr>
            <w:r w:rsidRPr="006703D1">
              <w:rPr>
                <w:bCs/>
                <w:sz w:val="22"/>
                <w:szCs w:val="22"/>
              </w:rPr>
              <w:t>200 000,00</w:t>
            </w:r>
          </w:p>
        </w:tc>
      </w:tr>
      <w:tr w:rsidR="007442D1" w:rsidRPr="006703D1" w:rsidTr="007442D1">
        <w:trPr>
          <w:jc w:val="center"/>
        </w:trPr>
        <w:tc>
          <w:tcPr>
            <w:tcW w:w="644" w:type="dxa"/>
            <w:vMerge/>
            <w:shd w:val="clear" w:color="auto" w:fill="auto"/>
            <w:vAlign w:val="center"/>
          </w:tcPr>
          <w:p w:rsidR="007442D1" w:rsidRPr="006703D1" w:rsidRDefault="007442D1" w:rsidP="008075E4">
            <w:pPr>
              <w:jc w:val="center"/>
              <w:rPr>
                <w:bCs/>
                <w:sz w:val="22"/>
                <w:szCs w:val="22"/>
              </w:rPr>
            </w:pPr>
          </w:p>
        </w:tc>
        <w:tc>
          <w:tcPr>
            <w:tcW w:w="2992" w:type="dxa"/>
            <w:vMerge/>
            <w:shd w:val="clear" w:color="auto" w:fill="auto"/>
            <w:vAlign w:val="center"/>
          </w:tcPr>
          <w:p w:rsidR="007442D1" w:rsidRPr="006703D1" w:rsidRDefault="007442D1" w:rsidP="008075E4">
            <w:pPr>
              <w:rPr>
                <w:bCs/>
                <w:sz w:val="22"/>
                <w:szCs w:val="22"/>
              </w:rPr>
            </w:pPr>
          </w:p>
        </w:tc>
        <w:tc>
          <w:tcPr>
            <w:tcW w:w="3022" w:type="dxa"/>
            <w:vMerge/>
            <w:shd w:val="clear" w:color="auto" w:fill="auto"/>
            <w:vAlign w:val="center"/>
          </w:tcPr>
          <w:p w:rsidR="007442D1" w:rsidRPr="006703D1" w:rsidRDefault="007442D1" w:rsidP="008075E4">
            <w:pPr>
              <w:rPr>
                <w:bCs/>
                <w:sz w:val="22"/>
                <w:szCs w:val="22"/>
              </w:rPr>
            </w:pPr>
          </w:p>
        </w:tc>
        <w:tc>
          <w:tcPr>
            <w:tcW w:w="1842" w:type="dxa"/>
            <w:shd w:val="clear" w:color="auto" w:fill="auto"/>
          </w:tcPr>
          <w:p w:rsidR="007442D1" w:rsidRPr="006703D1" w:rsidRDefault="007442D1" w:rsidP="00AF38C6">
            <w:pPr>
              <w:jc w:val="center"/>
              <w:rPr>
                <w:bCs/>
                <w:sz w:val="22"/>
                <w:szCs w:val="22"/>
              </w:rPr>
            </w:pPr>
            <w:r w:rsidRPr="006703D1">
              <w:rPr>
                <w:bCs/>
                <w:sz w:val="22"/>
                <w:szCs w:val="22"/>
              </w:rPr>
              <w:t>дог.11-11-328/5 от 20.05.2025г</w:t>
            </w:r>
          </w:p>
        </w:tc>
        <w:tc>
          <w:tcPr>
            <w:tcW w:w="1552" w:type="dxa"/>
            <w:shd w:val="clear" w:color="auto" w:fill="auto"/>
          </w:tcPr>
          <w:p w:rsidR="007442D1" w:rsidRPr="006703D1" w:rsidRDefault="007442D1" w:rsidP="008075E4">
            <w:pPr>
              <w:jc w:val="right"/>
              <w:rPr>
                <w:bCs/>
                <w:sz w:val="22"/>
                <w:szCs w:val="22"/>
              </w:rPr>
            </w:pPr>
            <w:r w:rsidRPr="006703D1">
              <w:rPr>
                <w:bCs/>
                <w:sz w:val="22"/>
                <w:szCs w:val="22"/>
              </w:rPr>
              <w:t>819 840,00</w:t>
            </w:r>
          </w:p>
        </w:tc>
      </w:tr>
      <w:tr w:rsidR="007442D1" w:rsidRPr="006703D1" w:rsidTr="007442D1">
        <w:trPr>
          <w:jc w:val="center"/>
        </w:trPr>
        <w:tc>
          <w:tcPr>
            <w:tcW w:w="644" w:type="dxa"/>
            <w:vMerge/>
            <w:shd w:val="clear" w:color="auto" w:fill="auto"/>
            <w:vAlign w:val="center"/>
          </w:tcPr>
          <w:p w:rsidR="007442D1" w:rsidRPr="006703D1" w:rsidRDefault="007442D1" w:rsidP="008075E4">
            <w:pPr>
              <w:jc w:val="center"/>
              <w:rPr>
                <w:bCs/>
                <w:sz w:val="22"/>
                <w:szCs w:val="22"/>
              </w:rPr>
            </w:pPr>
          </w:p>
        </w:tc>
        <w:tc>
          <w:tcPr>
            <w:tcW w:w="2992" w:type="dxa"/>
            <w:vMerge/>
            <w:shd w:val="clear" w:color="auto" w:fill="auto"/>
            <w:vAlign w:val="center"/>
          </w:tcPr>
          <w:p w:rsidR="007442D1" w:rsidRPr="006703D1" w:rsidRDefault="007442D1" w:rsidP="008075E4">
            <w:pPr>
              <w:rPr>
                <w:bCs/>
                <w:sz w:val="22"/>
                <w:szCs w:val="22"/>
              </w:rPr>
            </w:pPr>
          </w:p>
        </w:tc>
        <w:tc>
          <w:tcPr>
            <w:tcW w:w="3022" w:type="dxa"/>
            <w:vMerge/>
            <w:shd w:val="clear" w:color="auto" w:fill="auto"/>
            <w:vAlign w:val="center"/>
          </w:tcPr>
          <w:p w:rsidR="007442D1" w:rsidRPr="006703D1" w:rsidRDefault="007442D1" w:rsidP="008075E4">
            <w:pPr>
              <w:rPr>
                <w:bCs/>
                <w:sz w:val="22"/>
                <w:szCs w:val="22"/>
              </w:rPr>
            </w:pPr>
          </w:p>
        </w:tc>
        <w:tc>
          <w:tcPr>
            <w:tcW w:w="1842" w:type="dxa"/>
            <w:shd w:val="clear" w:color="auto" w:fill="auto"/>
          </w:tcPr>
          <w:p w:rsidR="007442D1" w:rsidRPr="006703D1" w:rsidRDefault="007442D1" w:rsidP="00AF38C6">
            <w:pPr>
              <w:jc w:val="center"/>
              <w:rPr>
                <w:bCs/>
                <w:sz w:val="22"/>
                <w:szCs w:val="22"/>
              </w:rPr>
            </w:pPr>
            <w:r w:rsidRPr="006703D1">
              <w:rPr>
                <w:bCs/>
                <w:sz w:val="22"/>
                <w:szCs w:val="22"/>
              </w:rPr>
              <w:t>дог.11-11-778/5 от 30.12.2025г</w:t>
            </w:r>
          </w:p>
        </w:tc>
        <w:tc>
          <w:tcPr>
            <w:tcW w:w="1552" w:type="dxa"/>
            <w:shd w:val="clear" w:color="auto" w:fill="auto"/>
          </w:tcPr>
          <w:p w:rsidR="007442D1" w:rsidRPr="006703D1" w:rsidRDefault="007442D1" w:rsidP="008075E4">
            <w:pPr>
              <w:jc w:val="right"/>
              <w:rPr>
                <w:bCs/>
                <w:sz w:val="22"/>
                <w:szCs w:val="22"/>
              </w:rPr>
            </w:pPr>
            <w:r w:rsidRPr="006703D1">
              <w:rPr>
                <w:bCs/>
                <w:sz w:val="22"/>
                <w:szCs w:val="22"/>
              </w:rPr>
              <w:t>500 000,00</w:t>
            </w:r>
          </w:p>
        </w:tc>
      </w:tr>
      <w:tr w:rsidR="008075E4" w:rsidRPr="006703D1" w:rsidTr="007442D1">
        <w:trPr>
          <w:trHeight w:val="404"/>
          <w:jc w:val="center"/>
        </w:trPr>
        <w:tc>
          <w:tcPr>
            <w:tcW w:w="644" w:type="dxa"/>
            <w:shd w:val="clear" w:color="auto" w:fill="auto"/>
          </w:tcPr>
          <w:p w:rsidR="008075E4" w:rsidRPr="006703D1" w:rsidRDefault="00BA4A0A" w:rsidP="008075E4">
            <w:pPr>
              <w:jc w:val="center"/>
              <w:rPr>
                <w:bCs/>
                <w:sz w:val="22"/>
                <w:szCs w:val="22"/>
              </w:rPr>
            </w:pPr>
            <w:r w:rsidRPr="006703D1">
              <w:rPr>
                <w:bCs/>
                <w:sz w:val="22"/>
                <w:szCs w:val="22"/>
              </w:rPr>
              <w:t>3</w:t>
            </w:r>
          </w:p>
        </w:tc>
        <w:tc>
          <w:tcPr>
            <w:tcW w:w="2992" w:type="dxa"/>
            <w:shd w:val="clear" w:color="auto" w:fill="auto"/>
          </w:tcPr>
          <w:p w:rsidR="008075E4" w:rsidRPr="006703D1" w:rsidRDefault="001A46F5" w:rsidP="008075E4">
            <w:pPr>
              <w:rPr>
                <w:bCs/>
                <w:sz w:val="22"/>
                <w:szCs w:val="22"/>
              </w:rPr>
            </w:pPr>
            <w:r w:rsidRPr="006703D1">
              <w:rPr>
                <w:bCs/>
                <w:sz w:val="22"/>
                <w:szCs w:val="22"/>
              </w:rPr>
              <w:t>ГКУ РС(Я) ЛСРЦН</w:t>
            </w:r>
          </w:p>
        </w:tc>
        <w:tc>
          <w:tcPr>
            <w:tcW w:w="3022" w:type="dxa"/>
            <w:shd w:val="clear" w:color="auto" w:fill="auto"/>
          </w:tcPr>
          <w:p w:rsidR="008075E4" w:rsidRPr="006703D1" w:rsidRDefault="001A46F5" w:rsidP="008075E4">
            <w:pPr>
              <w:rPr>
                <w:bCs/>
                <w:sz w:val="22"/>
                <w:szCs w:val="22"/>
              </w:rPr>
            </w:pPr>
            <w:r w:rsidRPr="006703D1">
              <w:rPr>
                <w:bCs/>
                <w:sz w:val="22"/>
                <w:szCs w:val="22"/>
              </w:rPr>
              <w:t>Пожертвование денежных средств на благотворительную деятельность</w:t>
            </w:r>
          </w:p>
        </w:tc>
        <w:tc>
          <w:tcPr>
            <w:tcW w:w="1842" w:type="dxa"/>
            <w:shd w:val="clear" w:color="auto" w:fill="auto"/>
          </w:tcPr>
          <w:p w:rsidR="008075E4" w:rsidRPr="006703D1" w:rsidRDefault="008075E4" w:rsidP="001A46F5">
            <w:pPr>
              <w:jc w:val="center"/>
              <w:rPr>
                <w:bCs/>
                <w:sz w:val="22"/>
                <w:szCs w:val="22"/>
              </w:rPr>
            </w:pPr>
            <w:r w:rsidRPr="006703D1">
              <w:rPr>
                <w:bCs/>
                <w:sz w:val="22"/>
                <w:szCs w:val="22"/>
              </w:rPr>
              <w:t xml:space="preserve">№ </w:t>
            </w:r>
            <w:r w:rsidR="007442D1" w:rsidRPr="006703D1">
              <w:rPr>
                <w:bCs/>
                <w:sz w:val="22"/>
                <w:szCs w:val="22"/>
              </w:rPr>
              <w:t>11-11-597/5 от 26.09.2025</w:t>
            </w:r>
          </w:p>
        </w:tc>
        <w:tc>
          <w:tcPr>
            <w:tcW w:w="1552" w:type="dxa"/>
            <w:shd w:val="clear" w:color="auto" w:fill="auto"/>
          </w:tcPr>
          <w:p w:rsidR="008075E4" w:rsidRPr="006703D1" w:rsidRDefault="001A46F5" w:rsidP="008075E4">
            <w:pPr>
              <w:jc w:val="right"/>
              <w:rPr>
                <w:bCs/>
                <w:sz w:val="22"/>
                <w:szCs w:val="22"/>
              </w:rPr>
            </w:pPr>
            <w:r w:rsidRPr="006703D1">
              <w:rPr>
                <w:bCs/>
                <w:sz w:val="22"/>
                <w:szCs w:val="22"/>
              </w:rPr>
              <w:t>50 000,00</w:t>
            </w:r>
          </w:p>
        </w:tc>
      </w:tr>
      <w:tr w:rsidR="008075E4" w:rsidRPr="006703D1" w:rsidTr="007442D1">
        <w:trPr>
          <w:jc w:val="center"/>
        </w:trPr>
        <w:tc>
          <w:tcPr>
            <w:tcW w:w="644" w:type="dxa"/>
            <w:shd w:val="clear" w:color="auto" w:fill="auto"/>
          </w:tcPr>
          <w:p w:rsidR="008075E4" w:rsidRPr="006703D1" w:rsidRDefault="008075E4" w:rsidP="008075E4">
            <w:pPr>
              <w:jc w:val="center"/>
              <w:rPr>
                <w:bCs/>
                <w:sz w:val="22"/>
                <w:szCs w:val="22"/>
              </w:rPr>
            </w:pPr>
          </w:p>
        </w:tc>
        <w:tc>
          <w:tcPr>
            <w:tcW w:w="2992" w:type="dxa"/>
            <w:shd w:val="clear" w:color="auto" w:fill="auto"/>
          </w:tcPr>
          <w:p w:rsidR="008075E4" w:rsidRPr="006703D1" w:rsidRDefault="008075E4" w:rsidP="008075E4">
            <w:pPr>
              <w:rPr>
                <w:bCs/>
                <w:sz w:val="22"/>
                <w:szCs w:val="22"/>
              </w:rPr>
            </w:pPr>
            <w:r w:rsidRPr="006703D1">
              <w:rPr>
                <w:bCs/>
                <w:sz w:val="22"/>
                <w:szCs w:val="22"/>
              </w:rPr>
              <w:t>ИТОГО:</w:t>
            </w:r>
          </w:p>
        </w:tc>
        <w:tc>
          <w:tcPr>
            <w:tcW w:w="3022" w:type="dxa"/>
            <w:shd w:val="clear" w:color="auto" w:fill="auto"/>
          </w:tcPr>
          <w:p w:rsidR="008075E4" w:rsidRPr="006703D1" w:rsidRDefault="008075E4" w:rsidP="008075E4">
            <w:pPr>
              <w:rPr>
                <w:bCs/>
                <w:sz w:val="22"/>
                <w:szCs w:val="22"/>
              </w:rPr>
            </w:pPr>
          </w:p>
        </w:tc>
        <w:tc>
          <w:tcPr>
            <w:tcW w:w="1842" w:type="dxa"/>
            <w:shd w:val="clear" w:color="auto" w:fill="auto"/>
          </w:tcPr>
          <w:p w:rsidR="008075E4" w:rsidRPr="006703D1" w:rsidRDefault="008075E4" w:rsidP="008075E4">
            <w:pPr>
              <w:jc w:val="center"/>
              <w:rPr>
                <w:bCs/>
                <w:sz w:val="22"/>
                <w:szCs w:val="22"/>
              </w:rPr>
            </w:pPr>
          </w:p>
        </w:tc>
        <w:tc>
          <w:tcPr>
            <w:tcW w:w="1552" w:type="dxa"/>
            <w:shd w:val="clear" w:color="auto" w:fill="auto"/>
          </w:tcPr>
          <w:p w:rsidR="008075E4" w:rsidRPr="006703D1" w:rsidRDefault="00BA4A0A" w:rsidP="008075E4">
            <w:pPr>
              <w:jc w:val="right"/>
              <w:rPr>
                <w:bCs/>
                <w:sz w:val="22"/>
                <w:szCs w:val="22"/>
              </w:rPr>
            </w:pPr>
            <w:r w:rsidRPr="006703D1">
              <w:rPr>
                <w:bCs/>
                <w:sz w:val="22"/>
                <w:szCs w:val="22"/>
              </w:rPr>
              <w:t>18 067 165,69</w:t>
            </w:r>
          </w:p>
        </w:tc>
      </w:tr>
    </w:tbl>
    <w:p w:rsidR="00365320" w:rsidRPr="006703D1" w:rsidRDefault="00365320" w:rsidP="00F90813">
      <w:pPr>
        <w:spacing w:line="360" w:lineRule="auto"/>
        <w:jc w:val="both"/>
        <w:rPr>
          <w:color w:val="000000"/>
          <w:sz w:val="28"/>
          <w:szCs w:val="28"/>
        </w:rPr>
      </w:pPr>
    </w:p>
    <w:p w:rsidR="00D924AB" w:rsidRPr="006703D1" w:rsidRDefault="00D924AB" w:rsidP="00BD1219">
      <w:pPr>
        <w:pStyle w:val="af"/>
        <w:spacing w:line="360" w:lineRule="auto"/>
        <w:ind w:firstLine="851"/>
        <w:jc w:val="both"/>
        <w:rPr>
          <w:rFonts w:ascii="Times New Roman" w:hAnsi="Times New Roman" w:cs="Times New Roman"/>
          <w:sz w:val="28"/>
          <w:szCs w:val="28"/>
        </w:rPr>
      </w:pPr>
      <w:r w:rsidRPr="006703D1">
        <w:rPr>
          <w:rFonts w:ascii="Times New Roman" w:eastAsia="Times New Roman" w:hAnsi="Times New Roman" w:cs="Times New Roman"/>
          <w:color w:val="000000"/>
          <w:sz w:val="28"/>
          <w:szCs w:val="28"/>
        </w:rPr>
        <w:t>- В 2025году в рамках реализации мероприятий в рамках договора целевого финансирования № 1061 от 03.03.2025 года, заключенного между администрацией МР «Ленский район» и акционерной компанией «АЛРОСА» (ПАО) выделены денежные средства на обеспечение оборудованием современной «IT мастерской» ГБПОУ РС(Я) «Ленский технологический техникум» по итогам торгов приобретено оборудование и мебель на сумму - 5 746 809,99 руб. ( кассовый расход составил 4 742 009,99 руб.), за счет средств экономии по итогам проведения торгов, объявлены дополнительные торги на приобретение оперативной памяти, операционных систем и видеокарт к приобретенному оборудованию.</w:t>
      </w:r>
    </w:p>
    <w:p w:rsidR="00C2122C" w:rsidRPr="006703D1" w:rsidRDefault="00522733" w:rsidP="00045212">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eastAsia="Times New Roman" w:hAnsi="Times New Roman" w:cs="Times New Roman"/>
          <w:bCs/>
          <w:iCs/>
          <w:sz w:val="28"/>
          <w:szCs w:val="28"/>
          <w:lang w:eastAsia="ru-RU"/>
        </w:rPr>
        <w:t>2</w:t>
      </w:r>
      <w:r w:rsidR="00BD1219" w:rsidRPr="006703D1">
        <w:rPr>
          <w:rFonts w:ascii="Times New Roman" w:eastAsia="Times New Roman" w:hAnsi="Times New Roman" w:cs="Times New Roman"/>
          <w:bCs/>
          <w:iCs/>
          <w:sz w:val="28"/>
          <w:szCs w:val="28"/>
          <w:lang w:eastAsia="ru-RU"/>
        </w:rPr>
        <w:t>. МКУ «К</w:t>
      </w:r>
      <w:r w:rsidR="005251AF" w:rsidRPr="006703D1">
        <w:rPr>
          <w:rFonts w:ascii="Times New Roman" w:eastAsia="Times New Roman" w:hAnsi="Times New Roman" w:cs="Times New Roman"/>
          <w:bCs/>
          <w:iCs/>
          <w:sz w:val="28"/>
          <w:szCs w:val="28"/>
          <w:lang w:eastAsia="ru-RU"/>
        </w:rPr>
        <w:t>омитет имущественных отношений</w:t>
      </w:r>
      <w:r w:rsidR="00BD1219" w:rsidRPr="006703D1">
        <w:rPr>
          <w:rFonts w:ascii="Times New Roman" w:eastAsia="Times New Roman" w:hAnsi="Times New Roman" w:cs="Times New Roman"/>
          <w:bCs/>
          <w:iCs/>
          <w:sz w:val="28"/>
          <w:szCs w:val="28"/>
          <w:lang w:eastAsia="ru-RU"/>
        </w:rPr>
        <w:t>»</w:t>
      </w:r>
      <w:r w:rsidR="005251AF" w:rsidRPr="006703D1">
        <w:rPr>
          <w:rFonts w:ascii="Times New Roman" w:eastAsia="Times New Roman" w:hAnsi="Times New Roman" w:cs="Times New Roman"/>
          <w:bCs/>
          <w:iCs/>
          <w:sz w:val="28"/>
          <w:szCs w:val="28"/>
          <w:lang w:eastAsia="ru-RU"/>
        </w:rPr>
        <w:t xml:space="preserve"> </w:t>
      </w:r>
      <w:r w:rsidR="00E37616" w:rsidRPr="006703D1">
        <w:rPr>
          <w:rFonts w:ascii="Times New Roman" w:eastAsia="Times New Roman" w:hAnsi="Times New Roman" w:cs="Times New Roman"/>
          <w:bCs/>
          <w:iCs/>
          <w:sz w:val="28"/>
          <w:szCs w:val="28"/>
          <w:lang w:eastAsia="ru-RU"/>
        </w:rPr>
        <w:t xml:space="preserve">- </w:t>
      </w:r>
      <w:r w:rsidR="005251AF" w:rsidRPr="006703D1">
        <w:rPr>
          <w:rFonts w:ascii="Times New Roman" w:eastAsia="Times New Roman" w:hAnsi="Times New Roman" w:cs="Times New Roman"/>
          <w:bCs/>
          <w:iCs/>
          <w:sz w:val="28"/>
          <w:szCs w:val="28"/>
          <w:lang w:eastAsia="ru-RU"/>
        </w:rPr>
        <w:t xml:space="preserve">исполнение составило </w:t>
      </w:r>
      <w:r w:rsidR="009928E6" w:rsidRPr="006703D1">
        <w:rPr>
          <w:rFonts w:ascii="Times New Roman" w:eastAsia="Times New Roman" w:hAnsi="Times New Roman" w:cs="Times New Roman"/>
          <w:bCs/>
          <w:iCs/>
          <w:sz w:val="28"/>
          <w:szCs w:val="28"/>
          <w:lang w:eastAsia="ru-RU"/>
        </w:rPr>
        <w:t xml:space="preserve">3 252 325,94 </w:t>
      </w:r>
      <w:r w:rsidR="005251AF" w:rsidRPr="006703D1">
        <w:rPr>
          <w:rFonts w:ascii="Times New Roman" w:eastAsia="Times New Roman" w:hAnsi="Times New Roman" w:cs="Times New Roman"/>
          <w:bCs/>
          <w:iCs/>
          <w:sz w:val="28"/>
          <w:szCs w:val="28"/>
          <w:lang w:eastAsia="ru-RU"/>
        </w:rPr>
        <w:t xml:space="preserve">руб. или </w:t>
      </w:r>
      <w:r w:rsidR="00E37616" w:rsidRPr="006703D1">
        <w:rPr>
          <w:rFonts w:ascii="Times New Roman" w:eastAsia="Times New Roman" w:hAnsi="Times New Roman" w:cs="Times New Roman"/>
          <w:bCs/>
          <w:iCs/>
          <w:sz w:val="28"/>
          <w:szCs w:val="28"/>
          <w:lang w:eastAsia="ru-RU"/>
        </w:rPr>
        <w:t xml:space="preserve">100,0 </w:t>
      </w:r>
      <w:r w:rsidR="005251AF" w:rsidRPr="006703D1">
        <w:rPr>
          <w:rFonts w:ascii="Times New Roman" w:eastAsia="Times New Roman" w:hAnsi="Times New Roman" w:cs="Times New Roman"/>
          <w:bCs/>
          <w:iCs/>
          <w:sz w:val="28"/>
          <w:szCs w:val="28"/>
          <w:lang w:eastAsia="ru-RU"/>
        </w:rPr>
        <w:t>%</w:t>
      </w:r>
      <w:r w:rsidR="00E37616" w:rsidRPr="006703D1">
        <w:rPr>
          <w:rFonts w:ascii="Times New Roman" w:eastAsia="Times New Roman" w:hAnsi="Times New Roman" w:cs="Times New Roman"/>
          <w:bCs/>
          <w:iCs/>
          <w:sz w:val="28"/>
          <w:szCs w:val="28"/>
          <w:lang w:eastAsia="ru-RU"/>
        </w:rPr>
        <w:t xml:space="preserve"> от плана</w:t>
      </w:r>
      <w:r w:rsidR="00BD1219" w:rsidRPr="006703D1">
        <w:rPr>
          <w:rFonts w:ascii="Times New Roman" w:eastAsia="Times New Roman" w:hAnsi="Times New Roman" w:cs="Times New Roman"/>
          <w:bCs/>
          <w:iCs/>
          <w:sz w:val="28"/>
          <w:szCs w:val="28"/>
          <w:lang w:eastAsia="ru-RU"/>
        </w:rPr>
        <w:t xml:space="preserve">. </w:t>
      </w:r>
      <w:r w:rsidR="00C2122C" w:rsidRPr="006703D1">
        <w:rPr>
          <w:rFonts w:ascii="Times New Roman" w:eastAsia="Times New Roman" w:hAnsi="Times New Roman" w:cs="Times New Roman"/>
          <w:bCs/>
          <w:iCs/>
          <w:sz w:val="28"/>
          <w:szCs w:val="28"/>
          <w:lang w:eastAsia="ru-RU"/>
        </w:rPr>
        <w:t xml:space="preserve"> В том числе:</w:t>
      </w:r>
    </w:p>
    <w:p w:rsidR="00C2122C" w:rsidRPr="006703D1" w:rsidRDefault="00C2122C" w:rsidP="00045212">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eastAsia="Times New Roman" w:hAnsi="Times New Roman" w:cs="Times New Roman"/>
          <w:bCs/>
          <w:iCs/>
          <w:sz w:val="28"/>
          <w:szCs w:val="28"/>
          <w:lang w:eastAsia="ru-RU"/>
        </w:rPr>
        <w:t xml:space="preserve">- </w:t>
      </w:r>
      <w:r w:rsidR="009928E6" w:rsidRPr="006703D1">
        <w:rPr>
          <w:rFonts w:ascii="Times New Roman" w:eastAsia="Times New Roman" w:hAnsi="Times New Roman" w:cs="Times New Roman"/>
          <w:bCs/>
          <w:iCs/>
          <w:sz w:val="28"/>
          <w:szCs w:val="28"/>
          <w:lang w:eastAsia="ru-RU"/>
        </w:rPr>
        <w:t>оплата процентов за пользование чужими денежным средствами, возмещение расходов по уплате государств пошлины согласно Постановления Четвертого арбитражного апелляционного суда   по делу №А58-2761/2024 от 05.03.2025 года</w:t>
      </w:r>
      <w:r w:rsidR="0035539B" w:rsidRPr="006703D1">
        <w:rPr>
          <w:rFonts w:ascii="Times New Roman" w:eastAsia="Times New Roman" w:hAnsi="Times New Roman" w:cs="Times New Roman"/>
          <w:bCs/>
          <w:iCs/>
          <w:sz w:val="28"/>
          <w:szCs w:val="28"/>
          <w:lang w:eastAsia="ru-RU"/>
        </w:rPr>
        <w:t xml:space="preserve"> </w:t>
      </w:r>
      <w:r w:rsidRPr="006703D1">
        <w:rPr>
          <w:rFonts w:ascii="Times New Roman" w:eastAsia="Times New Roman" w:hAnsi="Times New Roman" w:cs="Times New Roman"/>
          <w:bCs/>
          <w:iCs/>
          <w:sz w:val="28"/>
          <w:szCs w:val="28"/>
          <w:lang w:eastAsia="ru-RU"/>
        </w:rPr>
        <w:t xml:space="preserve">– </w:t>
      </w:r>
      <w:r w:rsidR="009928E6" w:rsidRPr="006703D1">
        <w:rPr>
          <w:rFonts w:ascii="Times New Roman" w:eastAsia="Times New Roman" w:hAnsi="Times New Roman" w:cs="Times New Roman"/>
          <w:bCs/>
          <w:iCs/>
          <w:sz w:val="28"/>
          <w:szCs w:val="28"/>
          <w:lang w:eastAsia="ru-RU"/>
        </w:rPr>
        <w:t>2 645 767,38</w:t>
      </w:r>
      <w:r w:rsidR="009578FC" w:rsidRPr="006703D1">
        <w:rPr>
          <w:rFonts w:ascii="Times New Roman" w:eastAsia="Times New Roman" w:hAnsi="Times New Roman" w:cs="Times New Roman"/>
          <w:bCs/>
          <w:iCs/>
          <w:sz w:val="28"/>
          <w:szCs w:val="28"/>
          <w:lang w:eastAsia="ru-RU"/>
        </w:rPr>
        <w:t xml:space="preserve"> </w:t>
      </w:r>
      <w:r w:rsidR="00E37616" w:rsidRPr="006703D1">
        <w:rPr>
          <w:rFonts w:ascii="Times New Roman" w:eastAsia="Times New Roman" w:hAnsi="Times New Roman" w:cs="Times New Roman"/>
          <w:bCs/>
          <w:iCs/>
          <w:sz w:val="28"/>
          <w:szCs w:val="28"/>
          <w:lang w:eastAsia="ru-RU"/>
        </w:rPr>
        <w:t xml:space="preserve"> </w:t>
      </w:r>
      <w:r w:rsidRPr="006703D1">
        <w:rPr>
          <w:rFonts w:ascii="Times New Roman" w:eastAsia="Times New Roman" w:hAnsi="Times New Roman" w:cs="Times New Roman"/>
          <w:bCs/>
          <w:iCs/>
          <w:sz w:val="28"/>
          <w:szCs w:val="28"/>
          <w:lang w:eastAsia="ru-RU"/>
        </w:rPr>
        <w:t>руб.;</w:t>
      </w:r>
    </w:p>
    <w:p w:rsidR="0035539B" w:rsidRPr="006703D1" w:rsidRDefault="0035539B" w:rsidP="00045212">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eastAsia="Times New Roman" w:hAnsi="Times New Roman" w:cs="Times New Roman"/>
          <w:bCs/>
          <w:iCs/>
          <w:sz w:val="28"/>
          <w:szCs w:val="28"/>
          <w:lang w:eastAsia="ru-RU"/>
        </w:rPr>
        <w:t xml:space="preserve">- </w:t>
      </w:r>
      <w:r w:rsidR="009928E6" w:rsidRPr="006703D1">
        <w:rPr>
          <w:rFonts w:ascii="Times New Roman" w:eastAsia="Times New Roman" w:hAnsi="Times New Roman" w:cs="Times New Roman"/>
          <w:bCs/>
          <w:iCs/>
          <w:sz w:val="28"/>
          <w:szCs w:val="28"/>
          <w:lang w:eastAsia="ru-RU"/>
        </w:rPr>
        <w:t xml:space="preserve">  возмещение расходов по уплате государств пошлины согласно Решения Арбитражного суда РС(Я) по делу №А58-3482/2023 от 23.06.2025 года </w:t>
      </w:r>
      <w:r w:rsidRPr="006703D1">
        <w:rPr>
          <w:rFonts w:ascii="Times New Roman" w:eastAsia="Times New Roman" w:hAnsi="Times New Roman" w:cs="Times New Roman"/>
          <w:bCs/>
          <w:iCs/>
          <w:sz w:val="28"/>
          <w:szCs w:val="28"/>
          <w:lang w:eastAsia="ru-RU"/>
        </w:rPr>
        <w:t xml:space="preserve">– </w:t>
      </w:r>
      <w:r w:rsidR="009928E6" w:rsidRPr="006703D1">
        <w:rPr>
          <w:rFonts w:ascii="Times New Roman" w:eastAsia="Times New Roman" w:hAnsi="Times New Roman" w:cs="Times New Roman"/>
          <w:bCs/>
          <w:iCs/>
          <w:sz w:val="28"/>
          <w:szCs w:val="28"/>
          <w:lang w:eastAsia="ru-RU"/>
        </w:rPr>
        <w:t xml:space="preserve">6 000,00 </w:t>
      </w:r>
      <w:r w:rsidRPr="006703D1">
        <w:rPr>
          <w:rFonts w:ascii="Times New Roman" w:eastAsia="Times New Roman" w:hAnsi="Times New Roman" w:cs="Times New Roman"/>
          <w:bCs/>
          <w:iCs/>
          <w:sz w:val="28"/>
          <w:szCs w:val="28"/>
          <w:lang w:eastAsia="ru-RU"/>
        </w:rPr>
        <w:t>руб.;</w:t>
      </w:r>
    </w:p>
    <w:p w:rsidR="009928E6" w:rsidRPr="006703D1" w:rsidRDefault="009928E6" w:rsidP="00045212">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eastAsia="Times New Roman" w:hAnsi="Times New Roman" w:cs="Times New Roman"/>
          <w:bCs/>
          <w:iCs/>
          <w:sz w:val="28"/>
          <w:szCs w:val="28"/>
          <w:lang w:eastAsia="ru-RU"/>
        </w:rPr>
        <w:t>- возмещение убытков за ремонт бани, гос. пошлины согласно Постановления Четвертого арбитражного апелляционного суда по делу №А58-2849/2024 от 22.08.25 года, Решения Арбитражного суда РС(Я) от 29.04.25 года дело №А58-2849/2024 – 100 558,56 руб.;</w:t>
      </w:r>
    </w:p>
    <w:p w:rsidR="009928E6" w:rsidRPr="006703D1" w:rsidRDefault="009928E6" w:rsidP="00045212">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eastAsia="Times New Roman" w:hAnsi="Times New Roman" w:cs="Times New Roman"/>
          <w:bCs/>
          <w:iCs/>
          <w:sz w:val="28"/>
          <w:szCs w:val="28"/>
          <w:lang w:eastAsia="ru-RU"/>
        </w:rPr>
        <w:t>- поощрения муниципальных управленческих команд (</w:t>
      </w:r>
      <w:r w:rsidR="00E20BFF" w:rsidRPr="006703D1">
        <w:rPr>
          <w:rFonts w:ascii="Times New Roman" w:eastAsia="Times New Roman" w:hAnsi="Times New Roman" w:cs="Times New Roman"/>
          <w:bCs/>
          <w:iCs/>
          <w:sz w:val="28"/>
          <w:szCs w:val="28"/>
          <w:lang w:eastAsia="ru-RU"/>
        </w:rPr>
        <w:t>средства Государственного бюджета РС(Я)) – 500 000,00 руб</w:t>
      </w:r>
    </w:p>
    <w:p w:rsidR="00636735" w:rsidRPr="006703D1" w:rsidRDefault="00522733" w:rsidP="00045212">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eastAsia="Times New Roman" w:hAnsi="Times New Roman" w:cs="Times New Roman"/>
          <w:bCs/>
          <w:iCs/>
          <w:sz w:val="28"/>
          <w:szCs w:val="28"/>
          <w:lang w:eastAsia="ru-RU"/>
        </w:rPr>
        <w:t>3</w:t>
      </w:r>
      <w:r w:rsidR="00636735" w:rsidRPr="006703D1">
        <w:rPr>
          <w:rFonts w:ascii="Times New Roman" w:eastAsia="Times New Roman" w:hAnsi="Times New Roman" w:cs="Times New Roman"/>
          <w:bCs/>
          <w:iCs/>
          <w:sz w:val="28"/>
          <w:szCs w:val="28"/>
          <w:lang w:eastAsia="ru-RU"/>
        </w:rPr>
        <w:t xml:space="preserve">. </w:t>
      </w:r>
      <w:r w:rsidR="00636735" w:rsidRPr="006703D1">
        <w:rPr>
          <w:rFonts w:ascii="Times New Roman" w:hAnsi="Times New Roman" w:cs="Times New Roman"/>
          <w:sz w:val="28"/>
          <w:szCs w:val="28"/>
        </w:rPr>
        <w:t xml:space="preserve">Содержание </w:t>
      </w:r>
      <w:r w:rsidR="00636735" w:rsidRPr="006703D1">
        <w:rPr>
          <w:rFonts w:ascii="Times New Roman" w:eastAsia="Times New Roman" w:hAnsi="Times New Roman" w:cs="Times New Roman"/>
          <w:bCs/>
          <w:iCs/>
          <w:sz w:val="28"/>
          <w:szCs w:val="28"/>
          <w:lang w:eastAsia="ru-RU"/>
        </w:rPr>
        <w:t xml:space="preserve">МКУ «Муниципальный архив» - исполнение составило </w:t>
      </w:r>
      <w:r w:rsidR="008310C9" w:rsidRPr="006703D1">
        <w:rPr>
          <w:rFonts w:ascii="Times New Roman" w:eastAsia="Times New Roman" w:hAnsi="Times New Roman" w:cs="Times New Roman"/>
          <w:bCs/>
          <w:iCs/>
          <w:sz w:val="28"/>
          <w:szCs w:val="28"/>
          <w:lang w:eastAsia="ru-RU"/>
        </w:rPr>
        <w:t xml:space="preserve">7 744 223,47 </w:t>
      </w:r>
      <w:r w:rsidR="00636735" w:rsidRPr="006703D1">
        <w:rPr>
          <w:rFonts w:ascii="Times New Roman" w:eastAsia="Times New Roman" w:hAnsi="Times New Roman" w:cs="Times New Roman"/>
          <w:bCs/>
          <w:iCs/>
          <w:sz w:val="28"/>
          <w:szCs w:val="28"/>
          <w:lang w:eastAsia="ru-RU"/>
        </w:rPr>
        <w:t xml:space="preserve">руб. или </w:t>
      </w:r>
      <w:r w:rsidR="008310C9" w:rsidRPr="006703D1">
        <w:rPr>
          <w:rFonts w:ascii="Times New Roman" w:eastAsia="Times New Roman" w:hAnsi="Times New Roman" w:cs="Times New Roman"/>
          <w:bCs/>
          <w:iCs/>
          <w:sz w:val="28"/>
          <w:szCs w:val="28"/>
          <w:lang w:eastAsia="ru-RU"/>
        </w:rPr>
        <w:t xml:space="preserve">99,0 </w:t>
      </w:r>
      <w:r w:rsidR="00636735" w:rsidRPr="006703D1">
        <w:rPr>
          <w:rFonts w:ascii="Times New Roman" w:eastAsia="Times New Roman" w:hAnsi="Times New Roman" w:cs="Times New Roman"/>
          <w:bCs/>
          <w:iCs/>
          <w:sz w:val="28"/>
          <w:szCs w:val="28"/>
          <w:lang w:eastAsia="ru-RU"/>
        </w:rPr>
        <w:t xml:space="preserve">% при плане </w:t>
      </w:r>
      <w:r w:rsidR="008310C9" w:rsidRPr="006703D1">
        <w:rPr>
          <w:rFonts w:ascii="Times New Roman" w:eastAsia="Times New Roman" w:hAnsi="Times New Roman" w:cs="Times New Roman"/>
          <w:bCs/>
          <w:iCs/>
          <w:sz w:val="28"/>
          <w:szCs w:val="28"/>
          <w:lang w:eastAsia="ru-RU"/>
        </w:rPr>
        <w:t xml:space="preserve">7 820 875,83 </w:t>
      </w:r>
      <w:r w:rsidR="00636735" w:rsidRPr="006703D1">
        <w:rPr>
          <w:rFonts w:ascii="Times New Roman" w:eastAsia="Times New Roman" w:hAnsi="Times New Roman" w:cs="Times New Roman"/>
          <w:bCs/>
          <w:iCs/>
          <w:sz w:val="28"/>
          <w:szCs w:val="28"/>
          <w:lang w:eastAsia="ru-RU"/>
        </w:rPr>
        <w:t>руб.</w:t>
      </w:r>
      <w:r w:rsidR="003B13E7" w:rsidRPr="006703D1">
        <w:rPr>
          <w:rFonts w:ascii="Times New Roman" w:eastAsia="Times New Roman" w:hAnsi="Times New Roman" w:cs="Times New Roman"/>
          <w:bCs/>
          <w:iCs/>
          <w:sz w:val="28"/>
          <w:szCs w:val="28"/>
          <w:lang w:eastAsia="ru-RU"/>
        </w:rPr>
        <w:t xml:space="preserve"> В том числе исполнение за счет средств бюджета РС (Я) </w:t>
      </w:r>
      <w:r w:rsidR="0065223E" w:rsidRPr="006703D1">
        <w:rPr>
          <w:rFonts w:ascii="Times New Roman" w:eastAsia="Times New Roman" w:hAnsi="Times New Roman" w:cs="Times New Roman"/>
          <w:bCs/>
          <w:iCs/>
          <w:sz w:val="28"/>
          <w:szCs w:val="28"/>
          <w:lang w:eastAsia="ru-RU"/>
        </w:rPr>
        <w:t>1</w:t>
      </w:r>
      <w:r w:rsidR="008310C9" w:rsidRPr="006703D1">
        <w:rPr>
          <w:rFonts w:ascii="Times New Roman" w:eastAsia="Times New Roman" w:hAnsi="Times New Roman" w:cs="Times New Roman"/>
          <w:bCs/>
          <w:iCs/>
          <w:sz w:val="28"/>
          <w:szCs w:val="28"/>
          <w:lang w:eastAsia="ru-RU"/>
        </w:rPr>
        <w:t> 831 164,11</w:t>
      </w:r>
      <w:r w:rsidR="003B13E7" w:rsidRPr="006703D1">
        <w:rPr>
          <w:rFonts w:ascii="Times New Roman" w:eastAsia="Times New Roman" w:hAnsi="Times New Roman" w:cs="Times New Roman"/>
          <w:bCs/>
          <w:iCs/>
          <w:sz w:val="28"/>
          <w:szCs w:val="28"/>
          <w:lang w:eastAsia="ru-RU"/>
        </w:rPr>
        <w:t xml:space="preserve"> руб. или 100,0 % от плана.</w:t>
      </w:r>
    </w:p>
    <w:p w:rsidR="00C2122C" w:rsidRPr="006703D1" w:rsidRDefault="00522733" w:rsidP="003B13E7">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eastAsia="Times New Roman" w:hAnsi="Times New Roman" w:cs="Times New Roman"/>
          <w:bCs/>
          <w:iCs/>
          <w:sz w:val="28"/>
          <w:szCs w:val="28"/>
          <w:lang w:eastAsia="ru-RU"/>
        </w:rPr>
        <w:t>4</w:t>
      </w:r>
      <w:r w:rsidR="00FB621A" w:rsidRPr="006703D1">
        <w:rPr>
          <w:rFonts w:ascii="Times New Roman" w:eastAsia="Times New Roman" w:hAnsi="Times New Roman" w:cs="Times New Roman"/>
          <w:bCs/>
          <w:iCs/>
          <w:sz w:val="28"/>
          <w:szCs w:val="28"/>
          <w:lang w:eastAsia="ru-RU"/>
        </w:rPr>
        <w:t xml:space="preserve">. </w:t>
      </w:r>
      <w:r w:rsidR="00FB621A" w:rsidRPr="006703D1">
        <w:rPr>
          <w:rFonts w:ascii="Times New Roman" w:hAnsi="Times New Roman" w:cs="Times New Roman"/>
          <w:sz w:val="28"/>
          <w:szCs w:val="28"/>
        </w:rPr>
        <w:t xml:space="preserve">Содержание </w:t>
      </w:r>
      <w:r w:rsidR="00FB621A" w:rsidRPr="006703D1">
        <w:rPr>
          <w:rFonts w:ascii="Times New Roman" w:eastAsia="Times New Roman" w:hAnsi="Times New Roman" w:cs="Times New Roman"/>
          <w:bCs/>
          <w:iCs/>
          <w:sz w:val="28"/>
          <w:szCs w:val="28"/>
          <w:lang w:eastAsia="ru-RU"/>
        </w:rPr>
        <w:t xml:space="preserve">МКУ «Централизованная бухгалтерия» - исполнение </w:t>
      </w:r>
      <w:r w:rsidR="009E40B3" w:rsidRPr="006703D1">
        <w:rPr>
          <w:rFonts w:ascii="Times New Roman" w:eastAsia="Times New Roman" w:hAnsi="Times New Roman" w:cs="Times New Roman"/>
          <w:bCs/>
          <w:iCs/>
          <w:sz w:val="28"/>
          <w:szCs w:val="28"/>
          <w:lang w:eastAsia="ru-RU"/>
        </w:rPr>
        <w:t xml:space="preserve">91 070 417,18 </w:t>
      </w:r>
      <w:r w:rsidR="00FB621A" w:rsidRPr="006703D1">
        <w:rPr>
          <w:rFonts w:ascii="Times New Roman" w:eastAsia="Times New Roman" w:hAnsi="Times New Roman" w:cs="Times New Roman"/>
          <w:bCs/>
          <w:iCs/>
          <w:sz w:val="28"/>
          <w:szCs w:val="28"/>
          <w:lang w:eastAsia="ru-RU"/>
        </w:rPr>
        <w:t xml:space="preserve">руб. или </w:t>
      </w:r>
      <w:r w:rsidR="009E40B3" w:rsidRPr="006703D1">
        <w:rPr>
          <w:rFonts w:ascii="Times New Roman" w:eastAsia="Times New Roman" w:hAnsi="Times New Roman" w:cs="Times New Roman"/>
          <w:bCs/>
          <w:iCs/>
          <w:sz w:val="28"/>
          <w:szCs w:val="28"/>
          <w:lang w:eastAsia="ru-RU"/>
        </w:rPr>
        <w:t xml:space="preserve">93,2 </w:t>
      </w:r>
      <w:r w:rsidR="00FB621A" w:rsidRPr="006703D1">
        <w:rPr>
          <w:rFonts w:ascii="Times New Roman" w:eastAsia="Times New Roman" w:hAnsi="Times New Roman" w:cs="Times New Roman"/>
          <w:bCs/>
          <w:iCs/>
          <w:sz w:val="28"/>
          <w:szCs w:val="28"/>
          <w:lang w:eastAsia="ru-RU"/>
        </w:rPr>
        <w:t xml:space="preserve">% при плане </w:t>
      </w:r>
      <w:r w:rsidR="009E40B3" w:rsidRPr="006703D1">
        <w:rPr>
          <w:rFonts w:ascii="Times New Roman" w:eastAsia="Times New Roman" w:hAnsi="Times New Roman" w:cs="Times New Roman"/>
          <w:bCs/>
          <w:iCs/>
          <w:sz w:val="28"/>
          <w:szCs w:val="28"/>
          <w:lang w:eastAsia="ru-RU"/>
        </w:rPr>
        <w:t xml:space="preserve">97 698 377,18 </w:t>
      </w:r>
      <w:r w:rsidR="00FB621A" w:rsidRPr="006703D1">
        <w:rPr>
          <w:rFonts w:ascii="Times New Roman" w:eastAsia="Times New Roman" w:hAnsi="Times New Roman" w:cs="Times New Roman"/>
          <w:bCs/>
          <w:iCs/>
          <w:sz w:val="28"/>
          <w:szCs w:val="28"/>
          <w:lang w:eastAsia="ru-RU"/>
        </w:rPr>
        <w:t xml:space="preserve">руб., в том числе средства бюджета РС (Я) исполнены в сумме </w:t>
      </w:r>
      <w:r w:rsidR="00A83928" w:rsidRPr="006703D1">
        <w:rPr>
          <w:rFonts w:ascii="Times New Roman" w:eastAsia="Times New Roman" w:hAnsi="Times New Roman" w:cs="Times New Roman"/>
          <w:bCs/>
          <w:iCs/>
          <w:sz w:val="28"/>
          <w:szCs w:val="28"/>
          <w:lang w:eastAsia="ru-RU"/>
        </w:rPr>
        <w:t>4</w:t>
      </w:r>
      <w:r w:rsidR="009E40B3" w:rsidRPr="006703D1">
        <w:rPr>
          <w:rFonts w:ascii="Times New Roman" w:eastAsia="Times New Roman" w:hAnsi="Times New Roman" w:cs="Times New Roman"/>
          <w:bCs/>
          <w:iCs/>
          <w:sz w:val="28"/>
          <w:szCs w:val="28"/>
          <w:lang w:eastAsia="ru-RU"/>
        </w:rPr>
        <w:t> 533 080,00</w:t>
      </w:r>
      <w:r w:rsidR="00FB621A" w:rsidRPr="006703D1">
        <w:rPr>
          <w:rFonts w:ascii="Times New Roman" w:eastAsia="Times New Roman" w:hAnsi="Times New Roman" w:cs="Times New Roman"/>
          <w:bCs/>
          <w:iCs/>
          <w:sz w:val="28"/>
          <w:szCs w:val="28"/>
          <w:lang w:eastAsia="ru-RU"/>
        </w:rPr>
        <w:t xml:space="preserve"> руб. или 100,0 % от плана.</w:t>
      </w:r>
    </w:p>
    <w:p w:rsidR="00CD0348" w:rsidRPr="006703D1" w:rsidRDefault="00CD0348" w:rsidP="00CD0348">
      <w:pPr>
        <w:widowControl w:val="0"/>
        <w:autoSpaceDE w:val="0"/>
        <w:autoSpaceDN w:val="0"/>
        <w:adjustRightInd w:val="0"/>
        <w:spacing w:line="360" w:lineRule="auto"/>
        <w:ind w:firstLine="720"/>
        <w:jc w:val="both"/>
        <w:rPr>
          <w:i/>
          <w:sz w:val="28"/>
          <w:szCs w:val="28"/>
        </w:rPr>
      </w:pPr>
      <w:r w:rsidRPr="006703D1">
        <w:rPr>
          <w:i/>
          <w:sz w:val="28"/>
          <w:szCs w:val="28"/>
        </w:rPr>
        <w:t>Неполное освоение бюджетных средств связано:</w:t>
      </w:r>
    </w:p>
    <w:p w:rsidR="00886C61" w:rsidRPr="006703D1" w:rsidRDefault="00886C61" w:rsidP="00CD0348">
      <w:pPr>
        <w:widowControl w:val="0"/>
        <w:autoSpaceDE w:val="0"/>
        <w:autoSpaceDN w:val="0"/>
        <w:adjustRightInd w:val="0"/>
        <w:spacing w:line="360" w:lineRule="auto"/>
        <w:ind w:firstLine="720"/>
        <w:jc w:val="both"/>
        <w:rPr>
          <w:sz w:val="28"/>
          <w:szCs w:val="28"/>
        </w:rPr>
      </w:pPr>
      <w:r w:rsidRPr="006703D1">
        <w:rPr>
          <w:sz w:val="28"/>
          <w:szCs w:val="28"/>
        </w:rPr>
        <w:t xml:space="preserve">1. Администрация МО «Ленский район» - </w:t>
      </w:r>
      <w:r w:rsidR="00333D4C" w:rsidRPr="006703D1">
        <w:rPr>
          <w:sz w:val="28"/>
          <w:szCs w:val="28"/>
        </w:rPr>
        <w:t>43 852 655,59</w:t>
      </w:r>
      <w:r w:rsidR="0099696B" w:rsidRPr="006703D1">
        <w:rPr>
          <w:sz w:val="28"/>
          <w:szCs w:val="28"/>
        </w:rPr>
        <w:t xml:space="preserve"> руб</w:t>
      </w:r>
      <w:r w:rsidRPr="006703D1">
        <w:rPr>
          <w:sz w:val="28"/>
          <w:szCs w:val="28"/>
        </w:rPr>
        <w:t>., в том числе:</w:t>
      </w:r>
    </w:p>
    <w:p w:rsidR="000244C3" w:rsidRPr="006703D1" w:rsidRDefault="000244C3" w:rsidP="00CD0348">
      <w:pPr>
        <w:widowControl w:val="0"/>
        <w:autoSpaceDE w:val="0"/>
        <w:autoSpaceDN w:val="0"/>
        <w:adjustRightInd w:val="0"/>
        <w:spacing w:line="360" w:lineRule="auto"/>
        <w:ind w:firstLine="720"/>
        <w:jc w:val="both"/>
        <w:rPr>
          <w:sz w:val="28"/>
          <w:szCs w:val="28"/>
        </w:rPr>
      </w:pPr>
      <w:r w:rsidRPr="006703D1">
        <w:rPr>
          <w:sz w:val="28"/>
          <w:szCs w:val="28"/>
        </w:rPr>
        <w:t xml:space="preserve">- нехваткой денежных средств на счете бюджета для оплаты принятых обязательств на сумму – </w:t>
      </w:r>
      <w:r w:rsidR="009A2E1B" w:rsidRPr="006703D1">
        <w:rPr>
          <w:sz w:val="28"/>
          <w:szCs w:val="28"/>
        </w:rPr>
        <w:t>37 374 925,16</w:t>
      </w:r>
      <w:r w:rsidR="00333D4C" w:rsidRPr="006703D1">
        <w:rPr>
          <w:sz w:val="28"/>
          <w:szCs w:val="28"/>
        </w:rPr>
        <w:t xml:space="preserve"> (в том числе с</w:t>
      </w:r>
      <w:r w:rsidR="00333D4C" w:rsidRPr="006703D1">
        <w:rPr>
          <w:color w:val="000000"/>
          <w:sz w:val="28"/>
          <w:szCs w:val="28"/>
        </w:rPr>
        <w:t>убсидия на выполнение муниципального задания МБУ «Гранит»</w:t>
      </w:r>
      <w:r w:rsidRPr="006703D1">
        <w:rPr>
          <w:sz w:val="28"/>
          <w:szCs w:val="28"/>
        </w:rPr>
        <w:t xml:space="preserve"> </w:t>
      </w:r>
      <w:r w:rsidR="00333D4C" w:rsidRPr="006703D1">
        <w:rPr>
          <w:sz w:val="28"/>
          <w:szCs w:val="28"/>
        </w:rPr>
        <w:t xml:space="preserve">31 698 755,00 </w:t>
      </w:r>
      <w:r w:rsidRPr="006703D1">
        <w:rPr>
          <w:sz w:val="28"/>
          <w:szCs w:val="28"/>
        </w:rPr>
        <w:t>руб.</w:t>
      </w:r>
      <w:r w:rsidR="009A2E1B" w:rsidRPr="006703D1">
        <w:rPr>
          <w:sz w:val="28"/>
          <w:szCs w:val="28"/>
        </w:rPr>
        <w:t>, на иные цели 5 168 904,46 руб.)</w:t>
      </w:r>
    </w:p>
    <w:p w:rsidR="00D9554C" w:rsidRPr="006703D1" w:rsidRDefault="00D9554C" w:rsidP="00D9554C">
      <w:pPr>
        <w:spacing w:line="360" w:lineRule="auto"/>
        <w:ind w:firstLine="851"/>
        <w:jc w:val="both"/>
        <w:rPr>
          <w:color w:val="000000"/>
          <w:sz w:val="28"/>
          <w:szCs w:val="28"/>
        </w:rPr>
      </w:pPr>
      <w:r w:rsidRPr="006703D1">
        <w:rPr>
          <w:color w:val="000000"/>
          <w:sz w:val="28"/>
          <w:szCs w:val="28"/>
        </w:rPr>
        <w:t xml:space="preserve">- оплата за обучение студентов по линии ПАО «Сургутнефтегаз» - </w:t>
      </w:r>
      <w:r w:rsidR="00333D4C" w:rsidRPr="006703D1">
        <w:rPr>
          <w:color w:val="000000"/>
          <w:sz w:val="28"/>
          <w:szCs w:val="28"/>
        </w:rPr>
        <w:t xml:space="preserve">1 285 594,00 </w:t>
      </w:r>
      <w:r w:rsidRPr="006703D1">
        <w:rPr>
          <w:color w:val="000000"/>
          <w:sz w:val="28"/>
          <w:szCs w:val="28"/>
        </w:rPr>
        <w:t>руб. – выплаты носят заявительный характер;</w:t>
      </w:r>
    </w:p>
    <w:p w:rsidR="001D19AA" w:rsidRPr="006703D1" w:rsidRDefault="00432271" w:rsidP="00101083">
      <w:pPr>
        <w:spacing w:line="360" w:lineRule="auto"/>
        <w:ind w:firstLine="851"/>
        <w:jc w:val="both"/>
        <w:rPr>
          <w:sz w:val="28"/>
          <w:szCs w:val="28"/>
        </w:rPr>
      </w:pPr>
      <w:r w:rsidRPr="006703D1">
        <w:rPr>
          <w:sz w:val="28"/>
          <w:szCs w:val="28"/>
        </w:rPr>
        <w:t>2.</w:t>
      </w:r>
      <w:r w:rsidR="00E44976" w:rsidRPr="006703D1">
        <w:t xml:space="preserve"> </w:t>
      </w:r>
      <w:r w:rsidR="00422706" w:rsidRPr="006703D1">
        <w:rPr>
          <w:bCs/>
          <w:iCs/>
          <w:sz w:val="28"/>
          <w:szCs w:val="28"/>
        </w:rPr>
        <w:t xml:space="preserve"> </w:t>
      </w:r>
      <w:r w:rsidR="001D19AA" w:rsidRPr="006703D1">
        <w:rPr>
          <w:bCs/>
          <w:iCs/>
          <w:sz w:val="28"/>
          <w:szCs w:val="28"/>
        </w:rPr>
        <w:t xml:space="preserve">МКУ «Централизованная бухгалтерия» - </w:t>
      </w:r>
      <w:r w:rsidR="00101083" w:rsidRPr="006703D1">
        <w:rPr>
          <w:bCs/>
          <w:iCs/>
          <w:sz w:val="28"/>
          <w:szCs w:val="28"/>
        </w:rPr>
        <w:t xml:space="preserve">6 627 960,00 </w:t>
      </w:r>
      <w:r w:rsidR="001D19AA" w:rsidRPr="006703D1">
        <w:rPr>
          <w:bCs/>
          <w:iCs/>
          <w:sz w:val="28"/>
          <w:szCs w:val="28"/>
        </w:rPr>
        <w:t>руб., в том числе:</w:t>
      </w:r>
    </w:p>
    <w:p w:rsidR="000244C3" w:rsidRPr="006703D1" w:rsidRDefault="000244C3" w:rsidP="00AA54F5">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eastAsia="Times New Roman" w:hAnsi="Times New Roman" w:cs="Times New Roman"/>
          <w:bCs/>
          <w:iCs/>
          <w:sz w:val="28"/>
          <w:szCs w:val="28"/>
          <w:lang w:eastAsia="ru-RU"/>
        </w:rPr>
        <w:t>- нехваткой денежных средств на счете бюджета для оплаты прин</w:t>
      </w:r>
      <w:r w:rsidR="00101083" w:rsidRPr="006703D1">
        <w:rPr>
          <w:rFonts w:ascii="Times New Roman" w:eastAsia="Times New Roman" w:hAnsi="Times New Roman" w:cs="Times New Roman"/>
          <w:bCs/>
          <w:iCs/>
          <w:sz w:val="28"/>
          <w:szCs w:val="28"/>
          <w:lang w:eastAsia="ru-RU"/>
        </w:rPr>
        <w:t xml:space="preserve">ятых обязательств на сумму – 2 161 701,26 </w:t>
      </w:r>
      <w:r w:rsidRPr="006703D1">
        <w:rPr>
          <w:rFonts w:ascii="Times New Roman" w:eastAsia="Times New Roman" w:hAnsi="Times New Roman" w:cs="Times New Roman"/>
          <w:bCs/>
          <w:iCs/>
          <w:sz w:val="28"/>
          <w:szCs w:val="28"/>
          <w:lang w:eastAsia="ru-RU"/>
        </w:rPr>
        <w:t>руб.</w:t>
      </w:r>
    </w:p>
    <w:p w:rsidR="000244C3" w:rsidRPr="006703D1" w:rsidRDefault="000244C3" w:rsidP="00AA54F5">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eastAsia="Times New Roman" w:hAnsi="Times New Roman" w:cs="Times New Roman"/>
          <w:bCs/>
          <w:iCs/>
          <w:sz w:val="28"/>
          <w:szCs w:val="28"/>
          <w:lang w:eastAsia="ru-RU"/>
        </w:rPr>
        <w:t xml:space="preserve">- экономия ФОТ  - </w:t>
      </w:r>
      <w:r w:rsidR="00101083" w:rsidRPr="006703D1">
        <w:rPr>
          <w:rFonts w:ascii="Times New Roman" w:eastAsia="Times New Roman" w:hAnsi="Times New Roman" w:cs="Times New Roman"/>
          <w:bCs/>
          <w:iCs/>
          <w:sz w:val="28"/>
          <w:szCs w:val="28"/>
          <w:lang w:eastAsia="ru-RU"/>
        </w:rPr>
        <w:t>3 599 076,76</w:t>
      </w:r>
      <w:r w:rsidRPr="006703D1">
        <w:rPr>
          <w:rFonts w:ascii="Times New Roman" w:eastAsia="Times New Roman" w:hAnsi="Times New Roman" w:cs="Times New Roman"/>
          <w:bCs/>
          <w:iCs/>
          <w:sz w:val="28"/>
          <w:szCs w:val="28"/>
          <w:lang w:eastAsia="ru-RU"/>
        </w:rPr>
        <w:t xml:space="preserve"> руб.</w:t>
      </w:r>
    </w:p>
    <w:p w:rsidR="000244C3" w:rsidRPr="006703D1" w:rsidRDefault="000244C3" w:rsidP="00AA54F5">
      <w:pPr>
        <w:pStyle w:val="af"/>
        <w:spacing w:line="360" w:lineRule="auto"/>
        <w:ind w:firstLine="851"/>
        <w:jc w:val="both"/>
        <w:rPr>
          <w:rFonts w:ascii="Times New Roman" w:eastAsia="Times New Roman" w:hAnsi="Times New Roman" w:cs="Times New Roman"/>
          <w:bCs/>
          <w:iCs/>
          <w:sz w:val="28"/>
          <w:szCs w:val="28"/>
          <w:lang w:eastAsia="ru-RU"/>
        </w:rPr>
      </w:pPr>
      <w:r w:rsidRPr="006703D1">
        <w:rPr>
          <w:rFonts w:ascii="Times New Roman" w:hAnsi="Times New Roman" w:cs="Times New Roman"/>
          <w:sz w:val="28"/>
          <w:szCs w:val="28"/>
        </w:rPr>
        <w:t xml:space="preserve">- экономией либо отменой расходов на проезд до места использования отпуск и обратно, служебных командировок – </w:t>
      </w:r>
      <w:r w:rsidR="00101083" w:rsidRPr="006703D1">
        <w:rPr>
          <w:rFonts w:ascii="Times New Roman" w:hAnsi="Times New Roman" w:cs="Times New Roman"/>
          <w:sz w:val="28"/>
          <w:szCs w:val="28"/>
        </w:rPr>
        <w:t>471 221,44</w:t>
      </w:r>
      <w:r w:rsidRPr="006703D1">
        <w:rPr>
          <w:rFonts w:ascii="Times New Roman" w:hAnsi="Times New Roman" w:cs="Times New Roman"/>
          <w:sz w:val="28"/>
          <w:szCs w:val="28"/>
        </w:rPr>
        <w:t xml:space="preserve"> руб.</w:t>
      </w:r>
    </w:p>
    <w:p w:rsidR="00C31DE5" w:rsidRPr="006703D1" w:rsidRDefault="0036588D" w:rsidP="001830E1">
      <w:pPr>
        <w:pStyle w:val="af"/>
        <w:spacing w:line="360" w:lineRule="auto"/>
        <w:ind w:firstLine="851"/>
        <w:jc w:val="both"/>
        <w:rPr>
          <w:rFonts w:ascii="Times New Roman" w:hAnsi="Times New Roman" w:cs="Times New Roman"/>
          <w:sz w:val="28"/>
          <w:szCs w:val="28"/>
        </w:rPr>
      </w:pPr>
      <w:r w:rsidRPr="006703D1">
        <w:rPr>
          <w:rFonts w:ascii="Times New Roman" w:hAnsi="Times New Roman" w:cs="Times New Roman"/>
          <w:sz w:val="28"/>
          <w:szCs w:val="28"/>
        </w:rPr>
        <w:t xml:space="preserve">По разделу </w:t>
      </w:r>
      <w:r w:rsidRPr="006703D1">
        <w:rPr>
          <w:rFonts w:ascii="Times New Roman" w:hAnsi="Times New Roman" w:cs="Times New Roman"/>
          <w:b/>
          <w:sz w:val="28"/>
          <w:szCs w:val="28"/>
        </w:rPr>
        <w:t>0300 «Национальная безопасность и правоохранительная деятельность</w:t>
      </w:r>
      <w:r w:rsidRPr="006703D1">
        <w:rPr>
          <w:rFonts w:ascii="Times New Roman" w:hAnsi="Times New Roman" w:cs="Times New Roman"/>
          <w:sz w:val="28"/>
          <w:szCs w:val="28"/>
        </w:rPr>
        <w:t xml:space="preserve">» </w:t>
      </w:r>
      <w:r w:rsidR="00C31DE5" w:rsidRPr="006703D1">
        <w:rPr>
          <w:rFonts w:ascii="Times New Roman" w:hAnsi="Times New Roman" w:cs="Times New Roman"/>
          <w:sz w:val="28"/>
          <w:szCs w:val="28"/>
        </w:rPr>
        <w:t xml:space="preserve">исполнение составило </w:t>
      </w:r>
      <w:r w:rsidR="00391179" w:rsidRPr="006703D1">
        <w:rPr>
          <w:rFonts w:ascii="Times New Roman" w:hAnsi="Times New Roman" w:cs="Times New Roman"/>
          <w:sz w:val="28"/>
          <w:szCs w:val="28"/>
        </w:rPr>
        <w:t xml:space="preserve">41 974 175,28 </w:t>
      </w:r>
      <w:r w:rsidR="00C31DE5" w:rsidRPr="006703D1">
        <w:rPr>
          <w:rFonts w:ascii="Times New Roman" w:hAnsi="Times New Roman" w:cs="Times New Roman"/>
          <w:sz w:val="28"/>
          <w:szCs w:val="28"/>
        </w:rPr>
        <w:t xml:space="preserve">руб. или </w:t>
      </w:r>
      <w:r w:rsidR="00391179" w:rsidRPr="006703D1">
        <w:rPr>
          <w:rFonts w:ascii="Times New Roman" w:hAnsi="Times New Roman" w:cs="Times New Roman"/>
          <w:sz w:val="28"/>
          <w:szCs w:val="28"/>
        </w:rPr>
        <w:t>96,2</w:t>
      </w:r>
      <w:r w:rsidR="00553446" w:rsidRPr="006703D1">
        <w:rPr>
          <w:rFonts w:ascii="Times New Roman" w:hAnsi="Times New Roman" w:cs="Times New Roman"/>
          <w:sz w:val="28"/>
          <w:szCs w:val="28"/>
        </w:rPr>
        <w:t xml:space="preserve"> </w:t>
      </w:r>
      <w:r w:rsidR="00C31DE5" w:rsidRPr="006703D1">
        <w:rPr>
          <w:rFonts w:ascii="Times New Roman" w:hAnsi="Times New Roman" w:cs="Times New Roman"/>
          <w:sz w:val="28"/>
          <w:szCs w:val="28"/>
        </w:rPr>
        <w:t xml:space="preserve">% от уточненного плана </w:t>
      </w:r>
      <w:r w:rsidR="00391179" w:rsidRPr="006703D1">
        <w:rPr>
          <w:rFonts w:ascii="Times New Roman" w:hAnsi="Times New Roman" w:cs="Times New Roman"/>
          <w:sz w:val="28"/>
          <w:szCs w:val="28"/>
        </w:rPr>
        <w:t xml:space="preserve">43 618 376,76 </w:t>
      </w:r>
      <w:r w:rsidR="00C31DE5" w:rsidRPr="006703D1">
        <w:rPr>
          <w:rFonts w:ascii="Times New Roman" w:hAnsi="Times New Roman" w:cs="Times New Roman"/>
          <w:sz w:val="28"/>
          <w:szCs w:val="28"/>
        </w:rPr>
        <w:t>руб.</w:t>
      </w:r>
      <w:r w:rsidR="00C143DA" w:rsidRPr="006703D1">
        <w:rPr>
          <w:rFonts w:ascii="Times New Roman" w:hAnsi="Times New Roman" w:cs="Times New Roman"/>
          <w:sz w:val="28"/>
          <w:szCs w:val="28"/>
        </w:rPr>
        <w:t>,</w:t>
      </w:r>
      <w:r w:rsidR="00C143DA" w:rsidRPr="006703D1">
        <w:t xml:space="preserve"> </w:t>
      </w:r>
      <w:r w:rsidR="00C143DA" w:rsidRPr="006703D1">
        <w:rPr>
          <w:rFonts w:ascii="Times New Roman" w:hAnsi="Times New Roman" w:cs="Times New Roman"/>
          <w:sz w:val="28"/>
          <w:szCs w:val="28"/>
        </w:rPr>
        <w:t xml:space="preserve">в том числе средства Республиканского бюджета – </w:t>
      </w:r>
      <w:r w:rsidR="00E02AC4" w:rsidRPr="006703D1">
        <w:rPr>
          <w:rFonts w:ascii="Times New Roman" w:hAnsi="Times New Roman" w:cs="Times New Roman"/>
          <w:sz w:val="28"/>
          <w:szCs w:val="28"/>
        </w:rPr>
        <w:t>944 210,00 руб. (исполнение 100%).</w:t>
      </w:r>
    </w:p>
    <w:p w:rsidR="00C31DE5" w:rsidRPr="006703D1" w:rsidRDefault="00C143DA" w:rsidP="00C31DE5">
      <w:pPr>
        <w:pStyle w:val="af"/>
        <w:spacing w:line="360" w:lineRule="auto"/>
        <w:ind w:firstLine="851"/>
        <w:jc w:val="both"/>
        <w:rPr>
          <w:rFonts w:ascii="Times New Roman" w:hAnsi="Times New Roman" w:cs="Times New Roman"/>
          <w:sz w:val="28"/>
          <w:szCs w:val="28"/>
        </w:rPr>
      </w:pPr>
      <w:r w:rsidRPr="006703D1">
        <w:rPr>
          <w:rFonts w:ascii="Times New Roman" w:hAnsi="Times New Roman" w:cs="Times New Roman"/>
          <w:sz w:val="28"/>
          <w:szCs w:val="28"/>
        </w:rPr>
        <w:t>О</w:t>
      </w:r>
      <w:r w:rsidR="0036588D" w:rsidRPr="006703D1">
        <w:rPr>
          <w:rFonts w:ascii="Times New Roman" w:hAnsi="Times New Roman" w:cs="Times New Roman"/>
          <w:sz w:val="28"/>
          <w:szCs w:val="28"/>
        </w:rPr>
        <w:t>тражены расходы</w:t>
      </w:r>
      <w:r w:rsidR="00C31DE5" w:rsidRPr="006703D1">
        <w:rPr>
          <w:rFonts w:ascii="Times New Roman" w:hAnsi="Times New Roman" w:cs="Times New Roman"/>
          <w:sz w:val="28"/>
          <w:szCs w:val="28"/>
        </w:rPr>
        <w:t>:</w:t>
      </w:r>
    </w:p>
    <w:p w:rsidR="00553446" w:rsidRPr="006703D1" w:rsidRDefault="00553446" w:rsidP="00553446">
      <w:pPr>
        <w:pStyle w:val="af"/>
        <w:spacing w:line="360" w:lineRule="auto"/>
        <w:ind w:firstLine="851"/>
        <w:jc w:val="both"/>
        <w:rPr>
          <w:rFonts w:ascii="Times New Roman" w:hAnsi="Times New Roman" w:cs="Times New Roman"/>
          <w:sz w:val="28"/>
          <w:szCs w:val="28"/>
        </w:rPr>
      </w:pPr>
      <w:r w:rsidRPr="006703D1">
        <w:rPr>
          <w:rFonts w:ascii="Times New Roman" w:hAnsi="Times New Roman" w:cs="Times New Roman"/>
          <w:sz w:val="28"/>
          <w:szCs w:val="28"/>
        </w:rPr>
        <w:t xml:space="preserve">1. МКУ «ЕДДС» </w:t>
      </w:r>
      <w:r w:rsidR="0036588D" w:rsidRPr="006703D1">
        <w:rPr>
          <w:rFonts w:ascii="Times New Roman" w:hAnsi="Times New Roman" w:cs="Times New Roman"/>
          <w:sz w:val="28"/>
          <w:szCs w:val="28"/>
        </w:rPr>
        <w:t xml:space="preserve">на содержание </w:t>
      </w:r>
      <w:r w:rsidRPr="006703D1">
        <w:rPr>
          <w:rFonts w:ascii="Times New Roman" w:hAnsi="Times New Roman" w:cs="Times New Roman"/>
          <w:sz w:val="28"/>
          <w:szCs w:val="28"/>
        </w:rPr>
        <w:t>учреждения</w:t>
      </w:r>
      <w:r w:rsidR="00F27DE2" w:rsidRPr="006703D1">
        <w:rPr>
          <w:rFonts w:ascii="Times New Roman" w:hAnsi="Times New Roman" w:cs="Times New Roman"/>
          <w:sz w:val="28"/>
          <w:szCs w:val="28"/>
        </w:rPr>
        <w:t>. При уточненном плане</w:t>
      </w:r>
      <w:r w:rsidRPr="006703D1">
        <w:rPr>
          <w:rFonts w:ascii="Times New Roman" w:hAnsi="Times New Roman" w:cs="Times New Roman"/>
          <w:sz w:val="28"/>
          <w:szCs w:val="28"/>
        </w:rPr>
        <w:t xml:space="preserve"> </w:t>
      </w:r>
      <w:r w:rsidR="00C31DE5" w:rsidRPr="006703D1">
        <w:rPr>
          <w:rFonts w:ascii="Times New Roman" w:hAnsi="Times New Roman" w:cs="Times New Roman"/>
          <w:sz w:val="28"/>
          <w:szCs w:val="28"/>
        </w:rPr>
        <w:t xml:space="preserve">в сумме </w:t>
      </w:r>
      <w:r w:rsidR="00E02AC4" w:rsidRPr="006703D1">
        <w:rPr>
          <w:rFonts w:ascii="Times New Roman" w:hAnsi="Times New Roman" w:cs="Times New Roman"/>
          <w:sz w:val="28"/>
          <w:szCs w:val="28"/>
        </w:rPr>
        <w:t xml:space="preserve">22 506 549,52 </w:t>
      </w:r>
      <w:r w:rsidR="00F27DE2" w:rsidRPr="006703D1">
        <w:rPr>
          <w:rFonts w:ascii="Times New Roman" w:hAnsi="Times New Roman" w:cs="Times New Roman"/>
          <w:sz w:val="28"/>
          <w:szCs w:val="28"/>
        </w:rPr>
        <w:t xml:space="preserve">руб. исполнение составило </w:t>
      </w:r>
      <w:r w:rsidR="00E02AC4" w:rsidRPr="006703D1">
        <w:rPr>
          <w:rFonts w:ascii="Times New Roman" w:hAnsi="Times New Roman" w:cs="Times New Roman"/>
          <w:sz w:val="28"/>
          <w:szCs w:val="28"/>
        </w:rPr>
        <w:t xml:space="preserve">21 362 348,04 руб. или 94,9 </w:t>
      </w:r>
      <w:r w:rsidR="00F27DE2" w:rsidRPr="006703D1">
        <w:rPr>
          <w:rFonts w:ascii="Times New Roman" w:hAnsi="Times New Roman" w:cs="Times New Roman"/>
          <w:sz w:val="28"/>
          <w:szCs w:val="28"/>
        </w:rPr>
        <w:t>%</w:t>
      </w:r>
      <w:r w:rsidR="00C143DA" w:rsidRPr="006703D1">
        <w:rPr>
          <w:rFonts w:ascii="Times New Roman" w:hAnsi="Times New Roman" w:cs="Times New Roman"/>
          <w:sz w:val="28"/>
          <w:szCs w:val="28"/>
        </w:rPr>
        <w:t xml:space="preserve"> </w:t>
      </w:r>
      <w:r w:rsidR="00F27DE2" w:rsidRPr="006703D1">
        <w:rPr>
          <w:rFonts w:ascii="Times New Roman" w:hAnsi="Times New Roman" w:cs="Times New Roman"/>
          <w:sz w:val="28"/>
          <w:szCs w:val="28"/>
        </w:rPr>
        <w:t>(</w:t>
      </w:r>
      <w:r w:rsidR="00C31DE5" w:rsidRPr="006703D1">
        <w:rPr>
          <w:rFonts w:ascii="Times New Roman" w:hAnsi="Times New Roman" w:cs="Times New Roman"/>
          <w:sz w:val="28"/>
          <w:szCs w:val="28"/>
        </w:rPr>
        <w:t xml:space="preserve">в том числе средства бюджета РС (Я) в сумме </w:t>
      </w:r>
      <w:r w:rsidR="00E02AC4" w:rsidRPr="006703D1">
        <w:rPr>
          <w:rFonts w:ascii="Times New Roman" w:hAnsi="Times New Roman" w:cs="Times New Roman"/>
          <w:sz w:val="28"/>
          <w:szCs w:val="28"/>
        </w:rPr>
        <w:t>944 210,00 руб.)</w:t>
      </w:r>
      <w:r w:rsidR="0036588D" w:rsidRPr="006703D1">
        <w:rPr>
          <w:rFonts w:ascii="Times New Roman" w:hAnsi="Times New Roman" w:cs="Times New Roman"/>
          <w:sz w:val="28"/>
          <w:szCs w:val="28"/>
        </w:rPr>
        <w:t xml:space="preserve"> </w:t>
      </w:r>
    </w:p>
    <w:p w:rsidR="001D05C1" w:rsidRPr="006703D1" w:rsidRDefault="00553446" w:rsidP="00553446">
      <w:pPr>
        <w:pStyle w:val="af"/>
        <w:spacing w:line="360" w:lineRule="auto"/>
        <w:ind w:firstLine="851"/>
        <w:jc w:val="both"/>
        <w:rPr>
          <w:rFonts w:ascii="Times New Roman" w:hAnsi="Times New Roman" w:cs="Times New Roman"/>
          <w:sz w:val="28"/>
          <w:szCs w:val="28"/>
        </w:rPr>
      </w:pPr>
      <w:r w:rsidRPr="006703D1">
        <w:rPr>
          <w:rFonts w:ascii="Times New Roman" w:hAnsi="Times New Roman" w:cs="Times New Roman"/>
          <w:sz w:val="28"/>
          <w:szCs w:val="28"/>
        </w:rPr>
        <w:t>2. Администрации М</w:t>
      </w:r>
      <w:r w:rsidR="00614AC0" w:rsidRPr="006703D1">
        <w:rPr>
          <w:rFonts w:ascii="Times New Roman" w:hAnsi="Times New Roman" w:cs="Times New Roman"/>
          <w:sz w:val="28"/>
          <w:szCs w:val="28"/>
        </w:rPr>
        <w:t>Р</w:t>
      </w:r>
      <w:r w:rsidRPr="006703D1">
        <w:rPr>
          <w:rFonts w:ascii="Times New Roman" w:hAnsi="Times New Roman" w:cs="Times New Roman"/>
          <w:sz w:val="28"/>
          <w:szCs w:val="28"/>
        </w:rPr>
        <w:t xml:space="preserve"> «Ленский район»</w:t>
      </w:r>
      <w:r w:rsidR="001D05C1" w:rsidRPr="006703D1">
        <w:rPr>
          <w:rFonts w:ascii="Times New Roman" w:hAnsi="Times New Roman" w:cs="Times New Roman"/>
          <w:sz w:val="28"/>
          <w:szCs w:val="28"/>
        </w:rPr>
        <w:t xml:space="preserve">. Исполнение </w:t>
      </w:r>
      <w:r w:rsidR="00614AC0" w:rsidRPr="006703D1">
        <w:rPr>
          <w:rFonts w:ascii="Times New Roman" w:hAnsi="Times New Roman" w:cs="Times New Roman"/>
          <w:sz w:val="28"/>
          <w:szCs w:val="28"/>
        </w:rPr>
        <w:t>20 611 827,24</w:t>
      </w:r>
      <w:r w:rsidR="001D05C1" w:rsidRPr="006703D1">
        <w:rPr>
          <w:rFonts w:ascii="Times New Roman" w:hAnsi="Times New Roman" w:cs="Times New Roman"/>
          <w:sz w:val="28"/>
          <w:szCs w:val="28"/>
        </w:rPr>
        <w:t xml:space="preserve"> рубля или </w:t>
      </w:r>
      <w:r w:rsidR="00614AC0" w:rsidRPr="006703D1">
        <w:rPr>
          <w:rFonts w:ascii="Times New Roman" w:hAnsi="Times New Roman" w:cs="Times New Roman"/>
          <w:sz w:val="28"/>
          <w:szCs w:val="28"/>
        </w:rPr>
        <w:t>97,6</w:t>
      </w:r>
      <w:r w:rsidR="001D05C1" w:rsidRPr="006703D1">
        <w:rPr>
          <w:rFonts w:ascii="Times New Roman" w:hAnsi="Times New Roman" w:cs="Times New Roman"/>
          <w:sz w:val="28"/>
          <w:szCs w:val="28"/>
        </w:rPr>
        <w:t xml:space="preserve"> %.</w:t>
      </w:r>
    </w:p>
    <w:p w:rsidR="00553446" w:rsidRPr="006703D1" w:rsidRDefault="001D05C1" w:rsidP="00553446">
      <w:pPr>
        <w:pStyle w:val="af"/>
        <w:spacing w:line="360" w:lineRule="auto"/>
        <w:ind w:firstLine="851"/>
        <w:jc w:val="both"/>
        <w:rPr>
          <w:rFonts w:ascii="Times New Roman" w:eastAsia="Calibri" w:hAnsi="Times New Roman"/>
          <w:bCs/>
          <w:sz w:val="28"/>
          <w:szCs w:val="28"/>
        </w:rPr>
      </w:pPr>
      <w:r w:rsidRPr="006703D1">
        <w:rPr>
          <w:rFonts w:ascii="Times New Roman" w:hAnsi="Times New Roman" w:cs="Times New Roman"/>
          <w:sz w:val="28"/>
          <w:szCs w:val="28"/>
        </w:rPr>
        <w:t>2.1.</w:t>
      </w:r>
      <w:r w:rsidR="00553446" w:rsidRPr="006703D1">
        <w:rPr>
          <w:rFonts w:ascii="Times New Roman" w:hAnsi="Times New Roman" w:cs="Times New Roman"/>
          <w:sz w:val="28"/>
          <w:szCs w:val="28"/>
        </w:rPr>
        <w:t xml:space="preserve"> </w:t>
      </w:r>
      <w:r w:rsidR="00C31DE5" w:rsidRPr="006703D1">
        <w:rPr>
          <w:rFonts w:ascii="Times New Roman" w:hAnsi="Times New Roman" w:cs="Times New Roman"/>
          <w:sz w:val="28"/>
          <w:szCs w:val="28"/>
        </w:rPr>
        <w:t xml:space="preserve">на мероприятия </w:t>
      </w:r>
      <w:r w:rsidR="00C31DE5" w:rsidRPr="006703D1">
        <w:rPr>
          <w:rFonts w:ascii="Times New Roman" w:hAnsi="Times New Roman" w:cs="Times New Roman"/>
          <w:color w:val="000000"/>
          <w:sz w:val="28"/>
          <w:szCs w:val="28"/>
        </w:rPr>
        <w:t>по защите населения и территории от чрезвычайных ситуаций природного и техногенного</w:t>
      </w:r>
      <w:r w:rsidR="00C31DE5" w:rsidRPr="006703D1">
        <w:rPr>
          <w:rFonts w:ascii="Times New Roman" w:hAnsi="Times New Roman"/>
          <w:color w:val="000000"/>
          <w:sz w:val="28"/>
          <w:szCs w:val="28"/>
        </w:rPr>
        <w:t xml:space="preserve"> характера, гражданской обороны</w:t>
      </w:r>
      <w:r w:rsidR="00553446" w:rsidRPr="006703D1">
        <w:rPr>
          <w:rFonts w:ascii="Times New Roman" w:hAnsi="Times New Roman"/>
          <w:color w:val="000000"/>
          <w:sz w:val="28"/>
          <w:szCs w:val="28"/>
        </w:rPr>
        <w:t xml:space="preserve"> </w:t>
      </w:r>
      <w:r w:rsidRPr="006703D1">
        <w:rPr>
          <w:rFonts w:ascii="Times New Roman" w:hAnsi="Times New Roman"/>
          <w:sz w:val="28"/>
          <w:szCs w:val="28"/>
        </w:rPr>
        <w:t>направлено</w:t>
      </w:r>
      <w:r w:rsidR="00553446" w:rsidRPr="006703D1">
        <w:rPr>
          <w:rFonts w:ascii="Times New Roman" w:hAnsi="Times New Roman"/>
          <w:sz w:val="28"/>
          <w:szCs w:val="28"/>
        </w:rPr>
        <w:t xml:space="preserve"> – </w:t>
      </w:r>
      <w:r w:rsidR="002D5261" w:rsidRPr="006703D1">
        <w:rPr>
          <w:rFonts w:ascii="Times New Roman" w:hAnsi="Times New Roman"/>
          <w:sz w:val="28"/>
          <w:szCs w:val="28"/>
        </w:rPr>
        <w:t xml:space="preserve">611 827,24 </w:t>
      </w:r>
      <w:r w:rsidR="00553446" w:rsidRPr="006703D1">
        <w:rPr>
          <w:rFonts w:ascii="Times New Roman" w:hAnsi="Times New Roman"/>
          <w:sz w:val="28"/>
          <w:szCs w:val="28"/>
        </w:rPr>
        <w:t>руб.</w:t>
      </w:r>
      <w:r w:rsidR="00553446" w:rsidRPr="006703D1">
        <w:rPr>
          <w:rFonts w:ascii="Times New Roman" w:hAnsi="Times New Roman"/>
          <w:color w:val="000000"/>
          <w:sz w:val="28"/>
          <w:szCs w:val="28"/>
        </w:rPr>
        <w:t xml:space="preserve"> </w:t>
      </w:r>
      <w:r w:rsidRPr="006703D1">
        <w:rPr>
          <w:rFonts w:ascii="Times New Roman" w:hAnsi="Times New Roman"/>
          <w:sz w:val="28"/>
          <w:szCs w:val="28"/>
        </w:rPr>
        <w:t>при плане – 1</w:t>
      </w:r>
      <w:r w:rsidR="002D5261" w:rsidRPr="006703D1">
        <w:rPr>
          <w:rFonts w:ascii="Times New Roman" w:hAnsi="Times New Roman"/>
          <w:sz w:val="28"/>
          <w:szCs w:val="28"/>
        </w:rPr>
        <w:t> 111 827,24</w:t>
      </w:r>
      <w:r w:rsidR="00553446" w:rsidRPr="006703D1">
        <w:rPr>
          <w:rFonts w:ascii="Times New Roman" w:hAnsi="Times New Roman"/>
          <w:sz w:val="28"/>
          <w:szCs w:val="28"/>
        </w:rPr>
        <w:t xml:space="preserve"> руб. За отчетный период </w:t>
      </w:r>
      <w:r w:rsidR="00553446" w:rsidRPr="006703D1">
        <w:rPr>
          <w:rFonts w:ascii="Times New Roman" w:eastAsia="Calibri" w:hAnsi="Times New Roman"/>
          <w:bCs/>
          <w:sz w:val="28"/>
          <w:szCs w:val="28"/>
        </w:rPr>
        <w:t xml:space="preserve">произведена оплата </w:t>
      </w:r>
    </w:p>
    <w:p w:rsidR="00553446" w:rsidRPr="006703D1" w:rsidRDefault="00553446" w:rsidP="00553446">
      <w:pPr>
        <w:pStyle w:val="af"/>
        <w:spacing w:line="360" w:lineRule="auto"/>
        <w:ind w:firstLine="851"/>
        <w:jc w:val="both"/>
        <w:rPr>
          <w:rFonts w:ascii="Times New Roman" w:eastAsia="Calibri" w:hAnsi="Times New Roman"/>
          <w:bCs/>
          <w:sz w:val="28"/>
          <w:szCs w:val="28"/>
        </w:rPr>
      </w:pPr>
      <w:r w:rsidRPr="006703D1">
        <w:rPr>
          <w:rFonts w:ascii="Times New Roman" w:eastAsia="Calibri" w:hAnsi="Times New Roman"/>
          <w:bCs/>
          <w:sz w:val="28"/>
          <w:szCs w:val="28"/>
        </w:rPr>
        <w:t>- договора «На предоставление гидрологических услуг по организа</w:t>
      </w:r>
      <w:r w:rsidR="00722759" w:rsidRPr="006703D1">
        <w:rPr>
          <w:rFonts w:ascii="Times New Roman" w:eastAsia="Calibri" w:hAnsi="Times New Roman"/>
          <w:bCs/>
          <w:sz w:val="28"/>
          <w:szCs w:val="28"/>
        </w:rPr>
        <w:t xml:space="preserve">ции временных постов» в сумме 71 509, 64 </w:t>
      </w:r>
      <w:r w:rsidRPr="006703D1">
        <w:rPr>
          <w:rFonts w:ascii="Times New Roman" w:eastAsia="Calibri" w:hAnsi="Times New Roman"/>
          <w:bCs/>
          <w:sz w:val="28"/>
          <w:szCs w:val="28"/>
        </w:rPr>
        <w:t xml:space="preserve">руб., </w:t>
      </w:r>
    </w:p>
    <w:p w:rsidR="00553446" w:rsidRPr="006703D1" w:rsidRDefault="00553446" w:rsidP="00553446">
      <w:pPr>
        <w:pStyle w:val="af"/>
        <w:spacing w:line="360" w:lineRule="auto"/>
        <w:ind w:firstLine="851"/>
        <w:jc w:val="both"/>
        <w:rPr>
          <w:rFonts w:ascii="Times New Roman" w:eastAsia="Calibri" w:hAnsi="Times New Roman"/>
          <w:bCs/>
          <w:sz w:val="28"/>
          <w:szCs w:val="28"/>
        </w:rPr>
      </w:pPr>
      <w:r w:rsidRPr="006703D1">
        <w:rPr>
          <w:rFonts w:ascii="Times New Roman" w:eastAsia="Calibri" w:hAnsi="Times New Roman"/>
          <w:bCs/>
          <w:sz w:val="28"/>
          <w:szCs w:val="28"/>
        </w:rPr>
        <w:t>- договора «На выполнение работ, оказание услуг, предоставление специализированной</w:t>
      </w:r>
      <w:r w:rsidR="00722759" w:rsidRPr="006703D1">
        <w:rPr>
          <w:rFonts w:ascii="Times New Roman" w:eastAsia="Calibri" w:hAnsi="Times New Roman"/>
          <w:bCs/>
          <w:sz w:val="28"/>
          <w:szCs w:val="28"/>
        </w:rPr>
        <w:t xml:space="preserve"> гидрометиоинформации» в сумме 174 717,60 </w:t>
      </w:r>
      <w:r w:rsidRPr="006703D1">
        <w:rPr>
          <w:rFonts w:ascii="Times New Roman" w:eastAsia="Calibri" w:hAnsi="Times New Roman"/>
          <w:bCs/>
          <w:sz w:val="28"/>
          <w:szCs w:val="28"/>
        </w:rPr>
        <w:t xml:space="preserve">руб., </w:t>
      </w:r>
    </w:p>
    <w:p w:rsidR="00553446" w:rsidRPr="006703D1" w:rsidRDefault="00553446" w:rsidP="00553446">
      <w:pPr>
        <w:pStyle w:val="af"/>
        <w:spacing w:line="360" w:lineRule="auto"/>
        <w:ind w:firstLine="851"/>
        <w:jc w:val="both"/>
        <w:rPr>
          <w:rFonts w:ascii="Times New Roman" w:eastAsia="Calibri" w:hAnsi="Times New Roman"/>
          <w:bCs/>
          <w:sz w:val="28"/>
          <w:szCs w:val="28"/>
        </w:rPr>
      </w:pPr>
      <w:r w:rsidRPr="006703D1">
        <w:rPr>
          <w:rFonts w:ascii="Times New Roman" w:eastAsia="Calibri" w:hAnsi="Times New Roman"/>
          <w:bCs/>
          <w:sz w:val="28"/>
          <w:szCs w:val="28"/>
        </w:rPr>
        <w:t xml:space="preserve">- </w:t>
      </w:r>
      <w:r w:rsidR="001D05C1" w:rsidRPr="006703D1">
        <w:rPr>
          <w:rFonts w:ascii="Times New Roman" w:eastAsia="Calibri" w:hAnsi="Times New Roman"/>
          <w:bCs/>
          <w:sz w:val="28"/>
          <w:szCs w:val="28"/>
        </w:rPr>
        <w:t>На оказание услуг по проживанию летчика-наблюдателя</w:t>
      </w:r>
      <w:r w:rsidRPr="006703D1">
        <w:rPr>
          <w:rFonts w:ascii="Times New Roman" w:eastAsia="Calibri" w:hAnsi="Times New Roman"/>
          <w:bCs/>
          <w:sz w:val="28"/>
          <w:szCs w:val="28"/>
        </w:rPr>
        <w:t xml:space="preserve"> в размере </w:t>
      </w:r>
      <w:r w:rsidR="00722759" w:rsidRPr="006703D1">
        <w:rPr>
          <w:rFonts w:ascii="Times New Roman" w:eastAsia="Calibri" w:hAnsi="Times New Roman"/>
          <w:bCs/>
          <w:sz w:val="28"/>
          <w:szCs w:val="28"/>
        </w:rPr>
        <w:t>82 500,</w:t>
      </w:r>
      <w:r w:rsidR="001D05C1" w:rsidRPr="006703D1">
        <w:rPr>
          <w:rFonts w:ascii="Times New Roman" w:eastAsia="Calibri" w:hAnsi="Times New Roman"/>
          <w:bCs/>
          <w:sz w:val="28"/>
          <w:szCs w:val="28"/>
        </w:rPr>
        <w:t>00 руб.</w:t>
      </w:r>
      <w:r w:rsidRPr="006703D1">
        <w:rPr>
          <w:rFonts w:ascii="Times New Roman" w:eastAsia="Calibri" w:hAnsi="Times New Roman"/>
          <w:bCs/>
          <w:sz w:val="28"/>
          <w:szCs w:val="28"/>
        </w:rPr>
        <w:t>,</w:t>
      </w:r>
    </w:p>
    <w:p w:rsidR="00553446" w:rsidRPr="006703D1" w:rsidRDefault="00553446" w:rsidP="00553446">
      <w:pPr>
        <w:pStyle w:val="af"/>
        <w:spacing w:line="360" w:lineRule="auto"/>
        <w:ind w:firstLine="851"/>
        <w:jc w:val="both"/>
        <w:rPr>
          <w:rFonts w:ascii="Times New Roman" w:eastAsia="Calibri" w:hAnsi="Times New Roman"/>
          <w:bCs/>
          <w:sz w:val="28"/>
          <w:szCs w:val="28"/>
        </w:rPr>
      </w:pPr>
      <w:r w:rsidRPr="006703D1">
        <w:rPr>
          <w:rFonts w:ascii="Times New Roman" w:eastAsia="Calibri" w:hAnsi="Times New Roman"/>
          <w:bCs/>
          <w:sz w:val="28"/>
          <w:szCs w:val="28"/>
        </w:rPr>
        <w:t xml:space="preserve">- </w:t>
      </w:r>
      <w:r w:rsidR="00722759" w:rsidRPr="006703D1">
        <w:rPr>
          <w:rFonts w:ascii="Times New Roman" w:eastAsia="Calibri" w:hAnsi="Times New Roman"/>
          <w:bCs/>
          <w:sz w:val="28"/>
          <w:szCs w:val="28"/>
        </w:rPr>
        <w:t>приобретение радиостанции</w:t>
      </w:r>
      <w:r w:rsidR="00773F6E" w:rsidRPr="006703D1">
        <w:rPr>
          <w:rFonts w:ascii="Times New Roman" w:eastAsia="Calibri" w:hAnsi="Times New Roman"/>
          <w:bCs/>
          <w:sz w:val="28"/>
          <w:szCs w:val="28"/>
        </w:rPr>
        <w:t xml:space="preserve"> </w:t>
      </w:r>
      <w:r w:rsidRPr="006703D1">
        <w:rPr>
          <w:rFonts w:ascii="Times New Roman" w:eastAsia="Calibri" w:hAnsi="Times New Roman"/>
          <w:bCs/>
          <w:sz w:val="28"/>
          <w:szCs w:val="28"/>
        </w:rPr>
        <w:t>на сумму</w:t>
      </w:r>
      <w:r w:rsidR="00722759" w:rsidRPr="006703D1">
        <w:rPr>
          <w:rFonts w:ascii="Times New Roman" w:eastAsia="Calibri" w:hAnsi="Times New Roman"/>
          <w:bCs/>
          <w:sz w:val="28"/>
          <w:szCs w:val="28"/>
        </w:rPr>
        <w:t xml:space="preserve"> 126 700,00 </w:t>
      </w:r>
      <w:r w:rsidRPr="006703D1">
        <w:rPr>
          <w:rFonts w:ascii="Times New Roman" w:eastAsia="Calibri" w:hAnsi="Times New Roman"/>
          <w:bCs/>
          <w:sz w:val="28"/>
          <w:szCs w:val="28"/>
        </w:rPr>
        <w:t xml:space="preserve"> руб.</w:t>
      </w:r>
    </w:p>
    <w:p w:rsidR="00722759" w:rsidRPr="006703D1" w:rsidRDefault="00722759" w:rsidP="00553446">
      <w:pPr>
        <w:pStyle w:val="af"/>
        <w:spacing w:line="360" w:lineRule="auto"/>
        <w:ind w:firstLine="851"/>
        <w:jc w:val="both"/>
        <w:rPr>
          <w:rFonts w:ascii="Times New Roman" w:eastAsia="Calibri" w:hAnsi="Times New Roman"/>
          <w:bCs/>
          <w:sz w:val="28"/>
          <w:szCs w:val="28"/>
        </w:rPr>
      </w:pPr>
      <w:r w:rsidRPr="006703D1">
        <w:rPr>
          <w:rFonts w:ascii="Times New Roman" w:eastAsia="Calibri" w:hAnsi="Times New Roman"/>
          <w:bCs/>
          <w:sz w:val="28"/>
          <w:szCs w:val="28"/>
        </w:rPr>
        <w:t>- на оплату спутниковой связи – 56 400,00 руб.</w:t>
      </w:r>
    </w:p>
    <w:p w:rsidR="00471DBE" w:rsidRPr="006703D1" w:rsidRDefault="00055AA2" w:rsidP="00614AC0">
      <w:pPr>
        <w:pStyle w:val="af"/>
        <w:spacing w:line="360" w:lineRule="auto"/>
        <w:ind w:firstLine="851"/>
        <w:jc w:val="both"/>
        <w:rPr>
          <w:rFonts w:ascii="Times New Roman" w:eastAsia="Calibri" w:hAnsi="Times New Roman"/>
          <w:bCs/>
          <w:sz w:val="28"/>
          <w:szCs w:val="28"/>
        </w:rPr>
      </w:pPr>
      <w:r w:rsidRPr="006703D1">
        <w:rPr>
          <w:rFonts w:ascii="Times New Roman" w:eastAsia="Calibri" w:hAnsi="Times New Roman"/>
          <w:bCs/>
          <w:sz w:val="28"/>
          <w:szCs w:val="28"/>
        </w:rPr>
        <w:t xml:space="preserve">2.2. </w:t>
      </w:r>
      <w:r w:rsidR="00614AC0" w:rsidRPr="006703D1">
        <w:rPr>
          <w:rFonts w:ascii="Times New Roman" w:eastAsia="Calibri" w:hAnsi="Times New Roman"/>
          <w:bCs/>
          <w:sz w:val="28"/>
          <w:szCs w:val="28"/>
        </w:rPr>
        <w:t>выделение средств ООО "Энергостройкомплекс" с целью приобретения топливно-энергетических ресурсов для обеспечения бесперебойного прохождения отопительного сезона 2024-2025гг. в п. Витим согласно Решения КЧС 04/25 от17.02.25 года, Решения КЧС 05/25 от18.02.25 года</w:t>
      </w:r>
      <w:r w:rsidR="00B75DCE" w:rsidRPr="006703D1">
        <w:rPr>
          <w:rFonts w:ascii="Times New Roman" w:eastAsia="Calibri" w:hAnsi="Times New Roman"/>
          <w:bCs/>
          <w:sz w:val="28"/>
          <w:szCs w:val="28"/>
        </w:rPr>
        <w:t xml:space="preserve"> </w:t>
      </w:r>
      <w:r w:rsidR="00614AC0" w:rsidRPr="006703D1">
        <w:rPr>
          <w:rFonts w:ascii="Times New Roman" w:eastAsia="Calibri" w:hAnsi="Times New Roman"/>
          <w:bCs/>
          <w:sz w:val="28"/>
          <w:szCs w:val="28"/>
        </w:rPr>
        <w:t>–</w:t>
      </w:r>
      <w:r w:rsidR="00B75DCE" w:rsidRPr="006703D1">
        <w:rPr>
          <w:rFonts w:ascii="Times New Roman" w:eastAsia="Calibri" w:hAnsi="Times New Roman"/>
          <w:bCs/>
          <w:sz w:val="28"/>
          <w:szCs w:val="28"/>
        </w:rPr>
        <w:t xml:space="preserve"> </w:t>
      </w:r>
      <w:r w:rsidR="00614AC0" w:rsidRPr="006703D1">
        <w:rPr>
          <w:rFonts w:ascii="Times New Roman" w:eastAsia="Calibri" w:hAnsi="Times New Roman"/>
          <w:bCs/>
          <w:sz w:val="28"/>
          <w:szCs w:val="28"/>
        </w:rPr>
        <w:t>20 000 000,00</w:t>
      </w:r>
      <w:r w:rsidR="00B75DCE" w:rsidRPr="006703D1">
        <w:rPr>
          <w:rFonts w:ascii="Times New Roman" w:eastAsia="Calibri" w:hAnsi="Times New Roman"/>
          <w:bCs/>
          <w:sz w:val="28"/>
          <w:szCs w:val="28"/>
        </w:rPr>
        <w:t xml:space="preserve"> руб.</w:t>
      </w:r>
    </w:p>
    <w:p w:rsidR="007A145B" w:rsidRPr="006703D1" w:rsidRDefault="00553446" w:rsidP="007A145B">
      <w:pPr>
        <w:pStyle w:val="af"/>
        <w:spacing w:line="360" w:lineRule="auto"/>
        <w:ind w:firstLine="851"/>
        <w:jc w:val="both"/>
        <w:rPr>
          <w:sz w:val="28"/>
          <w:szCs w:val="28"/>
        </w:rPr>
      </w:pPr>
      <w:r w:rsidRPr="006703D1">
        <w:rPr>
          <w:rFonts w:ascii="Times New Roman" w:hAnsi="Times New Roman"/>
          <w:i/>
          <w:color w:val="000000"/>
          <w:sz w:val="28"/>
          <w:szCs w:val="28"/>
        </w:rPr>
        <w:t xml:space="preserve"> </w:t>
      </w:r>
      <w:r w:rsidR="00495A56" w:rsidRPr="006703D1">
        <w:rPr>
          <w:rFonts w:ascii="Times New Roman" w:hAnsi="Times New Roman" w:cs="Times New Roman"/>
          <w:i/>
          <w:sz w:val="28"/>
          <w:szCs w:val="28"/>
        </w:rPr>
        <w:t xml:space="preserve">Неполное освоение бюджетных средств </w:t>
      </w:r>
      <w:r w:rsidR="00034017" w:rsidRPr="006703D1">
        <w:rPr>
          <w:rFonts w:ascii="Times New Roman" w:hAnsi="Times New Roman" w:cs="Times New Roman"/>
          <w:color w:val="000000"/>
          <w:sz w:val="28"/>
          <w:szCs w:val="28"/>
        </w:rPr>
        <w:t>п</w:t>
      </w:r>
      <w:r w:rsidR="00F27DE2" w:rsidRPr="006703D1">
        <w:rPr>
          <w:rFonts w:ascii="Times New Roman" w:hAnsi="Times New Roman" w:cs="Times New Roman"/>
          <w:color w:val="000000"/>
          <w:sz w:val="28"/>
          <w:szCs w:val="28"/>
        </w:rPr>
        <w:t xml:space="preserve">о </w:t>
      </w:r>
      <w:r w:rsidR="00F27DE2" w:rsidRPr="006703D1">
        <w:rPr>
          <w:rFonts w:ascii="Times New Roman" w:hAnsi="Times New Roman" w:cs="Times New Roman"/>
          <w:sz w:val="28"/>
          <w:szCs w:val="28"/>
        </w:rPr>
        <w:t>МКУ «ЕДДС»</w:t>
      </w:r>
      <w:r w:rsidR="00447841" w:rsidRPr="006703D1">
        <w:rPr>
          <w:rFonts w:ascii="Times New Roman" w:hAnsi="Times New Roman" w:cs="Times New Roman"/>
          <w:sz w:val="28"/>
          <w:szCs w:val="28"/>
        </w:rPr>
        <w:t xml:space="preserve"> </w:t>
      </w:r>
      <w:r w:rsidR="007A145B" w:rsidRPr="006703D1">
        <w:rPr>
          <w:rFonts w:ascii="Times New Roman" w:hAnsi="Times New Roman" w:cs="Times New Roman"/>
          <w:sz w:val="28"/>
          <w:szCs w:val="28"/>
        </w:rPr>
        <w:t>- нехватка денежных средств на счете бюджета для оплаты принятых обязательств на сумму 831 776,72 руб.</w:t>
      </w:r>
      <w:r w:rsidR="00495A56" w:rsidRPr="006703D1">
        <w:rPr>
          <w:sz w:val="28"/>
          <w:szCs w:val="28"/>
        </w:rPr>
        <w:t xml:space="preserve"> </w:t>
      </w:r>
    </w:p>
    <w:p w:rsidR="00495A56" w:rsidRPr="006703D1" w:rsidRDefault="00495A56" w:rsidP="007A145B">
      <w:pPr>
        <w:pStyle w:val="af"/>
        <w:spacing w:line="360" w:lineRule="auto"/>
        <w:ind w:firstLine="851"/>
        <w:jc w:val="both"/>
        <w:rPr>
          <w:rFonts w:ascii="Times New Roman" w:hAnsi="Times New Roman" w:cs="Times New Roman"/>
          <w:sz w:val="28"/>
          <w:szCs w:val="28"/>
        </w:rPr>
      </w:pPr>
      <w:r w:rsidRPr="006703D1">
        <w:rPr>
          <w:rFonts w:ascii="Times New Roman" w:hAnsi="Times New Roman" w:cs="Times New Roman"/>
          <w:sz w:val="28"/>
          <w:szCs w:val="28"/>
        </w:rPr>
        <w:t>По р</w:t>
      </w:r>
      <w:r w:rsidR="0036588D" w:rsidRPr="006703D1">
        <w:rPr>
          <w:rFonts w:ascii="Times New Roman" w:hAnsi="Times New Roman" w:cs="Times New Roman"/>
          <w:sz w:val="28"/>
          <w:szCs w:val="28"/>
        </w:rPr>
        <w:t>аздел</w:t>
      </w:r>
      <w:r w:rsidRPr="006703D1">
        <w:rPr>
          <w:rFonts w:ascii="Times New Roman" w:hAnsi="Times New Roman" w:cs="Times New Roman"/>
          <w:sz w:val="28"/>
          <w:szCs w:val="28"/>
        </w:rPr>
        <w:t>у</w:t>
      </w:r>
      <w:r w:rsidR="0036588D" w:rsidRPr="006703D1">
        <w:rPr>
          <w:rFonts w:ascii="Times New Roman" w:hAnsi="Times New Roman" w:cs="Times New Roman"/>
          <w:sz w:val="28"/>
          <w:szCs w:val="28"/>
        </w:rPr>
        <w:t xml:space="preserve"> </w:t>
      </w:r>
      <w:r w:rsidR="0036588D" w:rsidRPr="006703D1">
        <w:rPr>
          <w:rFonts w:ascii="Times New Roman" w:hAnsi="Times New Roman" w:cs="Times New Roman"/>
          <w:b/>
          <w:sz w:val="28"/>
          <w:szCs w:val="28"/>
        </w:rPr>
        <w:t>0400 «Национальная экономика»</w:t>
      </w:r>
      <w:r w:rsidRPr="006703D1">
        <w:rPr>
          <w:rFonts w:ascii="Times New Roman" w:hAnsi="Times New Roman" w:cs="Times New Roman"/>
          <w:sz w:val="28"/>
          <w:szCs w:val="28"/>
        </w:rPr>
        <w:t xml:space="preserve"> </w:t>
      </w:r>
      <w:r w:rsidR="0036588D" w:rsidRPr="006703D1">
        <w:rPr>
          <w:rFonts w:ascii="Times New Roman" w:hAnsi="Times New Roman" w:cs="Times New Roman"/>
          <w:sz w:val="28"/>
          <w:szCs w:val="28"/>
        </w:rPr>
        <w:t xml:space="preserve">исполнение </w:t>
      </w:r>
      <w:r w:rsidRPr="006703D1">
        <w:rPr>
          <w:rFonts w:ascii="Times New Roman" w:hAnsi="Times New Roman" w:cs="Times New Roman"/>
          <w:sz w:val="28"/>
          <w:szCs w:val="28"/>
        </w:rPr>
        <w:t xml:space="preserve">составило </w:t>
      </w:r>
      <w:r w:rsidR="00C11545" w:rsidRPr="006703D1">
        <w:rPr>
          <w:rFonts w:ascii="Times New Roman" w:hAnsi="Times New Roman" w:cs="Times New Roman"/>
          <w:sz w:val="28"/>
          <w:szCs w:val="28"/>
        </w:rPr>
        <w:t>8 606 712,35</w:t>
      </w:r>
      <w:r w:rsidR="00D3178B" w:rsidRPr="006703D1">
        <w:rPr>
          <w:rFonts w:ascii="Times New Roman" w:hAnsi="Times New Roman" w:cs="Times New Roman"/>
          <w:sz w:val="28"/>
          <w:szCs w:val="28"/>
        </w:rPr>
        <w:t xml:space="preserve"> </w:t>
      </w:r>
      <w:r w:rsidR="007977A9" w:rsidRPr="006703D1">
        <w:rPr>
          <w:rFonts w:ascii="Times New Roman" w:hAnsi="Times New Roman" w:cs="Times New Roman"/>
          <w:sz w:val="28"/>
          <w:szCs w:val="28"/>
        </w:rPr>
        <w:t xml:space="preserve">руб.  или </w:t>
      </w:r>
      <w:r w:rsidR="00C11545" w:rsidRPr="006703D1">
        <w:rPr>
          <w:rFonts w:ascii="Times New Roman" w:hAnsi="Times New Roman" w:cs="Times New Roman"/>
          <w:sz w:val="28"/>
          <w:szCs w:val="28"/>
        </w:rPr>
        <w:t>29,5</w:t>
      </w:r>
      <w:r w:rsidR="0036588D" w:rsidRPr="006703D1">
        <w:rPr>
          <w:rFonts w:ascii="Times New Roman" w:hAnsi="Times New Roman" w:cs="Times New Roman"/>
          <w:sz w:val="28"/>
          <w:szCs w:val="28"/>
        </w:rPr>
        <w:t xml:space="preserve"> %</w:t>
      </w:r>
      <w:r w:rsidR="007977A9" w:rsidRPr="006703D1">
        <w:rPr>
          <w:rFonts w:ascii="Times New Roman" w:hAnsi="Times New Roman" w:cs="Times New Roman"/>
          <w:sz w:val="28"/>
          <w:szCs w:val="28"/>
        </w:rPr>
        <w:t xml:space="preserve"> при плане – </w:t>
      </w:r>
      <w:r w:rsidR="00C11545" w:rsidRPr="006703D1">
        <w:rPr>
          <w:rFonts w:ascii="Times New Roman" w:hAnsi="Times New Roman" w:cs="Times New Roman"/>
          <w:sz w:val="28"/>
          <w:szCs w:val="28"/>
        </w:rPr>
        <w:t>29 147 273,91</w:t>
      </w:r>
      <w:r w:rsidR="002444B5" w:rsidRPr="006703D1">
        <w:rPr>
          <w:rFonts w:ascii="Times New Roman" w:hAnsi="Times New Roman" w:cs="Times New Roman"/>
          <w:sz w:val="28"/>
          <w:szCs w:val="28"/>
        </w:rPr>
        <w:t xml:space="preserve"> </w:t>
      </w:r>
      <w:r w:rsidR="007977A9" w:rsidRPr="006703D1">
        <w:rPr>
          <w:rFonts w:ascii="Times New Roman" w:hAnsi="Times New Roman" w:cs="Times New Roman"/>
          <w:sz w:val="28"/>
          <w:szCs w:val="28"/>
        </w:rPr>
        <w:t>руб</w:t>
      </w:r>
      <w:r w:rsidR="0036588D" w:rsidRPr="006703D1">
        <w:rPr>
          <w:rFonts w:ascii="Times New Roman" w:hAnsi="Times New Roman" w:cs="Times New Roman"/>
          <w:sz w:val="28"/>
          <w:szCs w:val="28"/>
        </w:rPr>
        <w:t>.</w:t>
      </w:r>
      <w:r w:rsidR="002444B5" w:rsidRPr="006703D1">
        <w:rPr>
          <w:rFonts w:ascii="Times New Roman" w:hAnsi="Times New Roman" w:cs="Times New Roman"/>
          <w:sz w:val="28"/>
          <w:szCs w:val="28"/>
        </w:rPr>
        <w:t xml:space="preserve">, в том числе средства Республиканского бюджета – </w:t>
      </w:r>
      <w:r w:rsidR="00C11545" w:rsidRPr="006703D1">
        <w:rPr>
          <w:rFonts w:ascii="Times New Roman" w:hAnsi="Times New Roman" w:cs="Times New Roman"/>
          <w:sz w:val="28"/>
          <w:szCs w:val="28"/>
        </w:rPr>
        <w:t>2 432 500,78</w:t>
      </w:r>
      <w:r w:rsidR="002444B5" w:rsidRPr="006703D1">
        <w:rPr>
          <w:rFonts w:ascii="Times New Roman" w:hAnsi="Times New Roman" w:cs="Times New Roman"/>
          <w:sz w:val="28"/>
          <w:szCs w:val="28"/>
        </w:rPr>
        <w:t xml:space="preserve"> руб. (исполнение 100%)</w:t>
      </w:r>
    </w:p>
    <w:p w:rsidR="007977A9" w:rsidRPr="006703D1" w:rsidRDefault="0036588D" w:rsidP="00AB680D">
      <w:pPr>
        <w:tabs>
          <w:tab w:val="left" w:pos="851"/>
        </w:tabs>
        <w:suppressAutoHyphens/>
        <w:spacing w:line="360" w:lineRule="auto"/>
        <w:ind w:firstLine="709"/>
        <w:jc w:val="both"/>
        <w:rPr>
          <w:sz w:val="28"/>
          <w:szCs w:val="28"/>
        </w:rPr>
      </w:pPr>
      <w:r w:rsidRPr="006703D1">
        <w:rPr>
          <w:sz w:val="28"/>
          <w:szCs w:val="28"/>
        </w:rPr>
        <w:t xml:space="preserve"> </w:t>
      </w:r>
      <w:r w:rsidR="007977A9" w:rsidRPr="006703D1">
        <w:rPr>
          <w:sz w:val="28"/>
          <w:szCs w:val="28"/>
        </w:rPr>
        <w:t>По данному разделу о</w:t>
      </w:r>
      <w:r w:rsidRPr="006703D1">
        <w:rPr>
          <w:sz w:val="28"/>
          <w:szCs w:val="28"/>
        </w:rPr>
        <w:t xml:space="preserve">тражены </w:t>
      </w:r>
      <w:r w:rsidR="007977A9" w:rsidRPr="006703D1">
        <w:rPr>
          <w:sz w:val="28"/>
          <w:szCs w:val="28"/>
        </w:rPr>
        <w:t xml:space="preserve">следующие </w:t>
      </w:r>
      <w:r w:rsidRPr="006703D1">
        <w:rPr>
          <w:sz w:val="28"/>
          <w:szCs w:val="28"/>
        </w:rPr>
        <w:t>расходы</w:t>
      </w:r>
      <w:r w:rsidR="007977A9" w:rsidRPr="006703D1">
        <w:rPr>
          <w:sz w:val="28"/>
          <w:szCs w:val="28"/>
        </w:rPr>
        <w:t>:</w:t>
      </w:r>
    </w:p>
    <w:p w:rsidR="007977A9" w:rsidRPr="006703D1" w:rsidRDefault="002444B5" w:rsidP="00AB680D">
      <w:pPr>
        <w:tabs>
          <w:tab w:val="left" w:pos="851"/>
        </w:tabs>
        <w:suppressAutoHyphens/>
        <w:spacing w:line="360" w:lineRule="auto"/>
        <w:ind w:firstLine="709"/>
        <w:jc w:val="both"/>
        <w:rPr>
          <w:sz w:val="28"/>
          <w:szCs w:val="28"/>
        </w:rPr>
      </w:pPr>
      <w:r w:rsidRPr="006703D1">
        <w:rPr>
          <w:sz w:val="28"/>
          <w:szCs w:val="28"/>
        </w:rPr>
        <w:t>1.</w:t>
      </w:r>
      <w:r w:rsidR="00D3178B" w:rsidRPr="006703D1">
        <w:rPr>
          <w:sz w:val="28"/>
          <w:szCs w:val="28"/>
        </w:rPr>
        <w:t xml:space="preserve"> доплата специалистам, выпол</w:t>
      </w:r>
      <w:r w:rsidR="0036588D" w:rsidRPr="006703D1">
        <w:rPr>
          <w:sz w:val="28"/>
          <w:szCs w:val="28"/>
        </w:rPr>
        <w:t>н</w:t>
      </w:r>
      <w:r w:rsidR="00D3178B" w:rsidRPr="006703D1">
        <w:rPr>
          <w:sz w:val="28"/>
          <w:szCs w:val="28"/>
        </w:rPr>
        <w:t>яющим</w:t>
      </w:r>
      <w:r w:rsidR="0036588D" w:rsidRPr="006703D1">
        <w:rPr>
          <w:sz w:val="28"/>
          <w:szCs w:val="28"/>
        </w:rPr>
        <w:t xml:space="preserve"> гос</w:t>
      </w:r>
      <w:r w:rsidR="00D3178B" w:rsidRPr="006703D1">
        <w:rPr>
          <w:sz w:val="28"/>
          <w:szCs w:val="28"/>
        </w:rPr>
        <w:t>ударственные</w:t>
      </w:r>
      <w:r w:rsidR="007977A9" w:rsidRPr="006703D1">
        <w:rPr>
          <w:sz w:val="28"/>
          <w:szCs w:val="28"/>
        </w:rPr>
        <w:t xml:space="preserve"> </w:t>
      </w:r>
      <w:r w:rsidR="0036588D" w:rsidRPr="006703D1">
        <w:rPr>
          <w:sz w:val="28"/>
          <w:szCs w:val="28"/>
        </w:rPr>
        <w:t>пол</w:t>
      </w:r>
      <w:r w:rsidR="007977A9" w:rsidRPr="006703D1">
        <w:rPr>
          <w:sz w:val="28"/>
          <w:szCs w:val="28"/>
        </w:rPr>
        <w:t>номочи</w:t>
      </w:r>
      <w:r w:rsidR="00D3178B" w:rsidRPr="006703D1">
        <w:rPr>
          <w:sz w:val="28"/>
          <w:szCs w:val="28"/>
        </w:rPr>
        <w:t>я</w:t>
      </w:r>
      <w:r w:rsidR="007977A9" w:rsidRPr="006703D1">
        <w:rPr>
          <w:sz w:val="28"/>
          <w:szCs w:val="28"/>
        </w:rPr>
        <w:t xml:space="preserve"> по сельскому хозяйству</w:t>
      </w:r>
      <w:r w:rsidR="001830E1" w:rsidRPr="006703D1">
        <w:rPr>
          <w:sz w:val="28"/>
          <w:szCs w:val="28"/>
        </w:rPr>
        <w:t xml:space="preserve"> </w:t>
      </w:r>
      <w:r w:rsidR="00495A56" w:rsidRPr="006703D1">
        <w:rPr>
          <w:sz w:val="28"/>
          <w:szCs w:val="28"/>
        </w:rPr>
        <w:t xml:space="preserve">в сумме </w:t>
      </w:r>
      <w:r w:rsidR="00140FFF" w:rsidRPr="006703D1">
        <w:rPr>
          <w:sz w:val="28"/>
          <w:szCs w:val="28"/>
        </w:rPr>
        <w:t xml:space="preserve">2 694 211,57 </w:t>
      </w:r>
      <w:r w:rsidR="00495A56" w:rsidRPr="006703D1">
        <w:rPr>
          <w:sz w:val="28"/>
          <w:szCs w:val="28"/>
        </w:rPr>
        <w:t>руб.</w:t>
      </w:r>
      <w:r w:rsidR="007977A9" w:rsidRPr="006703D1">
        <w:rPr>
          <w:sz w:val="28"/>
          <w:szCs w:val="28"/>
        </w:rPr>
        <w:t>;</w:t>
      </w:r>
    </w:p>
    <w:p w:rsidR="007977A9" w:rsidRPr="006703D1" w:rsidRDefault="002444B5" w:rsidP="00AB680D">
      <w:pPr>
        <w:tabs>
          <w:tab w:val="left" w:pos="851"/>
        </w:tabs>
        <w:suppressAutoHyphens/>
        <w:spacing w:line="360" w:lineRule="auto"/>
        <w:ind w:firstLine="709"/>
        <w:jc w:val="both"/>
        <w:rPr>
          <w:sz w:val="28"/>
          <w:szCs w:val="28"/>
        </w:rPr>
      </w:pPr>
      <w:r w:rsidRPr="006703D1">
        <w:rPr>
          <w:sz w:val="28"/>
          <w:szCs w:val="28"/>
        </w:rPr>
        <w:t xml:space="preserve">2. </w:t>
      </w:r>
      <w:r w:rsidR="007977A9" w:rsidRPr="006703D1">
        <w:rPr>
          <w:sz w:val="28"/>
          <w:szCs w:val="28"/>
        </w:rPr>
        <w:t>межбюджетные трансферт на организацию мероприятий по предупреждению и ликвидации болезней животных, их лечению, защите населения от болезней, общих для человека и животных</w:t>
      </w:r>
      <w:r w:rsidR="00495A56" w:rsidRPr="006703D1">
        <w:rPr>
          <w:sz w:val="28"/>
          <w:szCs w:val="28"/>
        </w:rPr>
        <w:t xml:space="preserve"> в сумме </w:t>
      </w:r>
      <w:r w:rsidR="00140FFF" w:rsidRPr="006703D1">
        <w:rPr>
          <w:sz w:val="28"/>
          <w:szCs w:val="28"/>
        </w:rPr>
        <w:t xml:space="preserve">2 432 500,78 </w:t>
      </w:r>
      <w:r w:rsidR="00495A56" w:rsidRPr="006703D1">
        <w:rPr>
          <w:sz w:val="28"/>
          <w:szCs w:val="28"/>
        </w:rPr>
        <w:t>руб.</w:t>
      </w:r>
      <w:r w:rsidR="007977A9" w:rsidRPr="006703D1">
        <w:rPr>
          <w:sz w:val="28"/>
          <w:szCs w:val="28"/>
        </w:rPr>
        <w:t>;</w:t>
      </w:r>
    </w:p>
    <w:p w:rsidR="005A15A2" w:rsidRPr="006703D1" w:rsidRDefault="002444B5" w:rsidP="005A15A2">
      <w:pPr>
        <w:tabs>
          <w:tab w:val="left" w:pos="851"/>
        </w:tabs>
        <w:suppressAutoHyphens/>
        <w:spacing w:line="360" w:lineRule="auto"/>
        <w:ind w:firstLine="709"/>
        <w:jc w:val="both"/>
        <w:rPr>
          <w:sz w:val="28"/>
          <w:szCs w:val="28"/>
        </w:rPr>
      </w:pPr>
      <w:r w:rsidRPr="006703D1">
        <w:rPr>
          <w:sz w:val="28"/>
          <w:szCs w:val="28"/>
        </w:rPr>
        <w:t xml:space="preserve">3. </w:t>
      </w:r>
      <w:r w:rsidR="005A15A2" w:rsidRPr="006703D1">
        <w:rPr>
          <w:sz w:val="28"/>
          <w:szCs w:val="28"/>
        </w:rPr>
        <w:t xml:space="preserve">денежное вознаграждение за добычу волков в сумме </w:t>
      </w:r>
      <w:r w:rsidR="00140FFF" w:rsidRPr="006703D1">
        <w:rPr>
          <w:sz w:val="28"/>
          <w:szCs w:val="28"/>
        </w:rPr>
        <w:t>140 000,00</w:t>
      </w:r>
      <w:r w:rsidR="00D3178B" w:rsidRPr="006703D1">
        <w:rPr>
          <w:sz w:val="28"/>
          <w:szCs w:val="28"/>
        </w:rPr>
        <w:t xml:space="preserve"> </w:t>
      </w:r>
      <w:r w:rsidR="00967AF8" w:rsidRPr="006703D1">
        <w:rPr>
          <w:sz w:val="28"/>
          <w:szCs w:val="28"/>
        </w:rPr>
        <w:t>руб.</w:t>
      </w:r>
      <w:r w:rsidRPr="006703D1">
        <w:rPr>
          <w:sz w:val="28"/>
          <w:szCs w:val="28"/>
        </w:rPr>
        <w:t xml:space="preserve"> Исполнение </w:t>
      </w:r>
      <w:r w:rsidR="00140FFF" w:rsidRPr="006703D1">
        <w:rPr>
          <w:sz w:val="28"/>
          <w:szCs w:val="28"/>
        </w:rPr>
        <w:t xml:space="preserve">46,7 </w:t>
      </w:r>
      <w:r w:rsidRPr="006703D1">
        <w:rPr>
          <w:sz w:val="28"/>
          <w:szCs w:val="28"/>
        </w:rPr>
        <w:t>%. Выплаты носят заявительный характер</w:t>
      </w:r>
      <w:r w:rsidR="00967AF8" w:rsidRPr="006703D1">
        <w:rPr>
          <w:sz w:val="28"/>
          <w:szCs w:val="28"/>
        </w:rPr>
        <w:t>;</w:t>
      </w:r>
    </w:p>
    <w:p w:rsidR="002444B5" w:rsidRPr="006703D1" w:rsidRDefault="00140FFF" w:rsidP="002444B5">
      <w:pPr>
        <w:tabs>
          <w:tab w:val="left" w:pos="851"/>
        </w:tabs>
        <w:suppressAutoHyphens/>
        <w:spacing w:line="360" w:lineRule="auto"/>
        <w:ind w:firstLine="709"/>
        <w:jc w:val="both"/>
        <w:rPr>
          <w:sz w:val="28"/>
          <w:szCs w:val="28"/>
        </w:rPr>
      </w:pPr>
      <w:r w:rsidRPr="006703D1">
        <w:rPr>
          <w:sz w:val="28"/>
          <w:szCs w:val="28"/>
        </w:rPr>
        <w:t>4</w:t>
      </w:r>
      <w:r w:rsidR="002444B5" w:rsidRPr="006703D1">
        <w:rPr>
          <w:sz w:val="28"/>
          <w:szCs w:val="28"/>
        </w:rPr>
        <w:t xml:space="preserve">. В целях организации перевозок пассажиров и их багажа воздушным транспортом по маршруту «Мирный-Ленск-Мирный» с целью обеспечения транспортной доступности для населения Ленского района Республики Саха (Якутия) по социальному значимому направлению запланированы средства в сумме </w:t>
      </w:r>
      <w:r w:rsidRPr="006703D1">
        <w:rPr>
          <w:sz w:val="28"/>
          <w:szCs w:val="28"/>
        </w:rPr>
        <w:t>–</w:t>
      </w:r>
      <w:r w:rsidR="002444B5" w:rsidRPr="006703D1">
        <w:rPr>
          <w:sz w:val="28"/>
          <w:szCs w:val="28"/>
        </w:rPr>
        <w:t xml:space="preserve"> </w:t>
      </w:r>
      <w:r w:rsidRPr="006703D1">
        <w:rPr>
          <w:sz w:val="28"/>
          <w:szCs w:val="28"/>
        </w:rPr>
        <w:t xml:space="preserve">2 000 000,00 руб., исполнение составило – 1 920 000,00 руб. </w:t>
      </w:r>
    </w:p>
    <w:p w:rsidR="007A3424" w:rsidRPr="006703D1" w:rsidRDefault="007A3424" w:rsidP="002444B5">
      <w:pPr>
        <w:tabs>
          <w:tab w:val="left" w:pos="851"/>
        </w:tabs>
        <w:suppressAutoHyphens/>
        <w:spacing w:line="360" w:lineRule="auto"/>
        <w:ind w:firstLine="709"/>
        <w:jc w:val="both"/>
        <w:rPr>
          <w:sz w:val="28"/>
          <w:szCs w:val="28"/>
        </w:rPr>
      </w:pPr>
      <w:r w:rsidRPr="006703D1">
        <w:rPr>
          <w:sz w:val="28"/>
          <w:szCs w:val="28"/>
        </w:rPr>
        <w:t>5. В рамках Дорожной карты проведены ремонтные работ в здании МКУ «Бизнес-инкубатор» на сумму 1 420 000,00 руб.</w:t>
      </w:r>
    </w:p>
    <w:p w:rsidR="00140FFF" w:rsidRPr="006703D1" w:rsidRDefault="00140FFF" w:rsidP="002444B5">
      <w:pPr>
        <w:tabs>
          <w:tab w:val="left" w:pos="851"/>
        </w:tabs>
        <w:suppressAutoHyphens/>
        <w:spacing w:line="360" w:lineRule="auto"/>
        <w:ind w:firstLine="709"/>
        <w:jc w:val="both"/>
        <w:rPr>
          <w:sz w:val="28"/>
          <w:szCs w:val="28"/>
        </w:rPr>
      </w:pPr>
      <w:r w:rsidRPr="006703D1">
        <w:rPr>
          <w:sz w:val="28"/>
          <w:szCs w:val="28"/>
        </w:rPr>
        <w:t>Причины неисполнения:</w:t>
      </w:r>
    </w:p>
    <w:p w:rsidR="00140FFF" w:rsidRPr="006703D1" w:rsidRDefault="00140FFF" w:rsidP="002444B5">
      <w:pPr>
        <w:tabs>
          <w:tab w:val="left" w:pos="851"/>
        </w:tabs>
        <w:suppressAutoHyphens/>
        <w:spacing w:line="360" w:lineRule="auto"/>
        <w:ind w:firstLine="709"/>
        <w:jc w:val="both"/>
        <w:rPr>
          <w:sz w:val="28"/>
          <w:szCs w:val="28"/>
        </w:rPr>
      </w:pPr>
      <w:r w:rsidRPr="006703D1">
        <w:rPr>
          <w:sz w:val="28"/>
          <w:szCs w:val="28"/>
        </w:rPr>
        <w:t>- предусмотрены расходы на оказание услуг по организации и предоставлению доступа к телематическим услугам связи по волоконно-оптической линии в с.Толон МР «Ленский район» в сумме 20 000 000,0 руб., заключен контракт от 01.09.2025г. №27 на выполнение данных работ с ПАО «Ростелеком», согласно контракту оплата предусмотрена в феврале и июле 2026 года.</w:t>
      </w:r>
    </w:p>
    <w:p w:rsidR="00132CFD" w:rsidRPr="006703D1" w:rsidRDefault="005A1D54" w:rsidP="00A81782">
      <w:pPr>
        <w:spacing w:line="360" w:lineRule="auto"/>
        <w:ind w:firstLine="709"/>
        <w:jc w:val="both"/>
        <w:rPr>
          <w:sz w:val="28"/>
          <w:szCs w:val="28"/>
        </w:rPr>
      </w:pPr>
      <w:r w:rsidRPr="006703D1">
        <w:rPr>
          <w:sz w:val="28"/>
          <w:szCs w:val="28"/>
        </w:rPr>
        <w:t xml:space="preserve">Раздел </w:t>
      </w:r>
      <w:r w:rsidRPr="006703D1">
        <w:rPr>
          <w:b/>
          <w:sz w:val="28"/>
          <w:szCs w:val="28"/>
        </w:rPr>
        <w:t xml:space="preserve">0500 «Жилищно-коммунальное хозяйство». </w:t>
      </w:r>
      <w:r w:rsidR="007A3424" w:rsidRPr="006703D1">
        <w:rPr>
          <w:sz w:val="28"/>
          <w:szCs w:val="28"/>
        </w:rPr>
        <w:t>Предусмотрены средства на оплату заключенного договора с «на выполнение услуг по разработке муниципальной программы энергосбережения» на сумму – 540 000,00 руб., приемка работ выполнена в декабре 2025года, в связи с отсутствием денежных средств на счете бюджета МР «Ленский район» данные услуги оплачены не были</w:t>
      </w:r>
      <w:r w:rsidR="00132CFD" w:rsidRPr="006703D1">
        <w:rPr>
          <w:sz w:val="28"/>
          <w:szCs w:val="28"/>
        </w:rPr>
        <w:t>.</w:t>
      </w:r>
    </w:p>
    <w:p w:rsidR="00AB2CA3" w:rsidRPr="006703D1" w:rsidRDefault="00132CFD" w:rsidP="00A81782">
      <w:pPr>
        <w:spacing w:line="360" w:lineRule="auto"/>
        <w:ind w:firstLine="709"/>
        <w:jc w:val="both"/>
        <w:rPr>
          <w:sz w:val="28"/>
          <w:szCs w:val="28"/>
        </w:rPr>
      </w:pPr>
      <w:r w:rsidRPr="006703D1">
        <w:rPr>
          <w:sz w:val="28"/>
          <w:szCs w:val="28"/>
        </w:rPr>
        <w:t xml:space="preserve"> </w:t>
      </w:r>
      <w:r w:rsidR="0036438D" w:rsidRPr="006703D1">
        <w:rPr>
          <w:sz w:val="28"/>
          <w:szCs w:val="28"/>
        </w:rPr>
        <w:t xml:space="preserve">По разделу </w:t>
      </w:r>
      <w:r w:rsidR="0036438D" w:rsidRPr="006703D1">
        <w:rPr>
          <w:b/>
          <w:sz w:val="28"/>
          <w:szCs w:val="28"/>
        </w:rPr>
        <w:t xml:space="preserve">0700 «Образование» </w:t>
      </w:r>
      <w:r w:rsidR="0036438D" w:rsidRPr="006703D1">
        <w:rPr>
          <w:sz w:val="28"/>
          <w:szCs w:val="28"/>
        </w:rPr>
        <w:t xml:space="preserve">исполнение составило </w:t>
      </w:r>
      <w:r w:rsidR="00EE0AA0" w:rsidRPr="006703D1">
        <w:rPr>
          <w:sz w:val="28"/>
          <w:szCs w:val="28"/>
        </w:rPr>
        <w:t>63 883 909,76</w:t>
      </w:r>
      <w:r w:rsidR="001973FC" w:rsidRPr="006703D1">
        <w:rPr>
          <w:sz w:val="28"/>
          <w:szCs w:val="28"/>
        </w:rPr>
        <w:t xml:space="preserve"> </w:t>
      </w:r>
      <w:r w:rsidR="0036438D" w:rsidRPr="006703D1">
        <w:rPr>
          <w:sz w:val="28"/>
          <w:szCs w:val="28"/>
        </w:rPr>
        <w:t xml:space="preserve">руб., что составило </w:t>
      </w:r>
      <w:r w:rsidR="00EE0AA0" w:rsidRPr="006703D1">
        <w:rPr>
          <w:sz w:val="28"/>
          <w:szCs w:val="28"/>
        </w:rPr>
        <w:t>67,1</w:t>
      </w:r>
      <w:r w:rsidR="0036438D" w:rsidRPr="006703D1">
        <w:rPr>
          <w:sz w:val="28"/>
          <w:szCs w:val="28"/>
        </w:rPr>
        <w:t xml:space="preserve"> % от план в сумме </w:t>
      </w:r>
      <w:r w:rsidR="00EE0AA0" w:rsidRPr="006703D1">
        <w:rPr>
          <w:sz w:val="28"/>
          <w:szCs w:val="28"/>
        </w:rPr>
        <w:t>95 276 370,76</w:t>
      </w:r>
      <w:r w:rsidR="001973FC" w:rsidRPr="006703D1">
        <w:rPr>
          <w:sz w:val="28"/>
          <w:szCs w:val="28"/>
        </w:rPr>
        <w:t xml:space="preserve"> </w:t>
      </w:r>
      <w:r w:rsidR="0036438D" w:rsidRPr="006703D1">
        <w:rPr>
          <w:sz w:val="28"/>
          <w:szCs w:val="28"/>
        </w:rPr>
        <w:t>руб.</w:t>
      </w:r>
      <w:r w:rsidR="00AB2CA3" w:rsidRPr="006703D1">
        <w:rPr>
          <w:sz w:val="28"/>
          <w:szCs w:val="28"/>
        </w:rPr>
        <w:t>, из них:</w:t>
      </w:r>
    </w:p>
    <w:p w:rsidR="008C5E91" w:rsidRPr="006703D1" w:rsidRDefault="009D4B07" w:rsidP="00D1612C">
      <w:pPr>
        <w:spacing w:line="360" w:lineRule="auto"/>
        <w:ind w:firstLine="709"/>
        <w:jc w:val="both"/>
        <w:rPr>
          <w:sz w:val="28"/>
          <w:szCs w:val="28"/>
        </w:rPr>
      </w:pPr>
      <w:r w:rsidRPr="006703D1">
        <w:rPr>
          <w:sz w:val="28"/>
          <w:szCs w:val="28"/>
        </w:rPr>
        <w:t xml:space="preserve">1. </w:t>
      </w:r>
      <w:r w:rsidR="00AB2CA3" w:rsidRPr="006703D1">
        <w:rPr>
          <w:sz w:val="28"/>
          <w:szCs w:val="28"/>
        </w:rPr>
        <w:t xml:space="preserve">по </w:t>
      </w:r>
      <w:r w:rsidR="00AB2CA3" w:rsidRPr="006703D1">
        <w:rPr>
          <w:i/>
          <w:sz w:val="28"/>
          <w:szCs w:val="28"/>
        </w:rPr>
        <w:t xml:space="preserve">«Дошкольному образованию» </w:t>
      </w:r>
      <w:r w:rsidR="00AB2CA3" w:rsidRPr="006703D1">
        <w:rPr>
          <w:sz w:val="28"/>
          <w:szCs w:val="28"/>
        </w:rPr>
        <w:t xml:space="preserve">исполнение </w:t>
      </w:r>
      <w:r w:rsidR="00FD165E" w:rsidRPr="006703D1">
        <w:rPr>
          <w:sz w:val="28"/>
          <w:szCs w:val="28"/>
        </w:rPr>
        <w:t>–</w:t>
      </w:r>
      <w:r w:rsidR="00AB2CA3" w:rsidRPr="006703D1">
        <w:rPr>
          <w:sz w:val="28"/>
          <w:szCs w:val="28"/>
        </w:rPr>
        <w:t xml:space="preserve"> </w:t>
      </w:r>
      <w:r w:rsidR="00EE0AA0" w:rsidRPr="006703D1">
        <w:rPr>
          <w:sz w:val="28"/>
          <w:szCs w:val="28"/>
        </w:rPr>
        <w:t xml:space="preserve">12 185 986,88 </w:t>
      </w:r>
      <w:r w:rsidR="00AB2CA3" w:rsidRPr="006703D1">
        <w:rPr>
          <w:sz w:val="28"/>
          <w:szCs w:val="28"/>
        </w:rPr>
        <w:t>руб.</w:t>
      </w:r>
      <w:r w:rsidR="005708E3" w:rsidRPr="006703D1">
        <w:rPr>
          <w:sz w:val="28"/>
          <w:szCs w:val="28"/>
        </w:rPr>
        <w:t xml:space="preserve"> или </w:t>
      </w:r>
      <w:r w:rsidR="00EE0AA0" w:rsidRPr="006703D1">
        <w:rPr>
          <w:sz w:val="28"/>
          <w:szCs w:val="28"/>
        </w:rPr>
        <w:t>90,8</w:t>
      </w:r>
      <w:r w:rsidR="005708E3" w:rsidRPr="006703D1">
        <w:rPr>
          <w:sz w:val="28"/>
          <w:szCs w:val="28"/>
        </w:rPr>
        <w:t xml:space="preserve"> % </w:t>
      </w:r>
      <w:r w:rsidR="00547032" w:rsidRPr="006703D1">
        <w:rPr>
          <w:sz w:val="28"/>
          <w:szCs w:val="28"/>
        </w:rPr>
        <w:t>от плана</w:t>
      </w:r>
      <w:r w:rsidR="00EE0AA0" w:rsidRPr="006703D1">
        <w:rPr>
          <w:sz w:val="28"/>
          <w:szCs w:val="28"/>
        </w:rPr>
        <w:t xml:space="preserve"> в сумме 13 425 460,90 руб</w:t>
      </w:r>
      <w:r w:rsidR="00547032" w:rsidRPr="006703D1">
        <w:rPr>
          <w:sz w:val="28"/>
          <w:szCs w:val="28"/>
        </w:rPr>
        <w:t>.</w:t>
      </w:r>
      <w:r w:rsidR="00AB2CA3" w:rsidRPr="006703D1">
        <w:rPr>
          <w:sz w:val="28"/>
          <w:szCs w:val="28"/>
        </w:rPr>
        <w:t xml:space="preserve"> </w:t>
      </w:r>
      <w:r w:rsidR="008C5E91" w:rsidRPr="006703D1">
        <w:rPr>
          <w:sz w:val="28"/>
          <w:szCs w:val="28"/>
        </w:rPr>
        <w:t>Произведены следующие</w:t>
      </w:r>
      <w:r w:rsidR="005708E3" w:rsidRPr="006703D1">
        <w:rPr>
          <w:sz w:val="28"/>
          <w:szCs w:val="28"/>
        </w:rPr>
        <w:t xml:space="preserve"> расходы</w:t>
      </w:r>
      <w:r w:rsidR="008C5E91" w:rsidRPr="006703D1">
        <w:rPr>
          <w:sz w:val="28"/>
          <w:szCs w:val="28"/>
        </w:rPr>
        <w:t>:</w:t>
      </w:r>
    </w:p>
    <w:p w:rsidR="008C5E91" w:rsidRPr="006703D1" w:rsidRDefault="008C5E91" w:rsidP="008C5E91">
      <w:pPr>
        <w:spacing w:line="360" w:lineRule="auto"/>
        <w:ind w:firstLine="709"/>
        <w:jc w:val="both"/>
        <w:rPr>
          <w:sz w:val="28"/>
          <w:szCs w:val="28"/>
        </w:rPr>
      </w:pPr>
      <w:r w:rsidRPr="006703D1">
        <w:rPr>
          <w:sz w:val="28"/>
          <w:szCs w:val="28"/>
        </w:rPr>
        <w:t xml:space="preserve">- </w:t>
      </w:r>
      <w:r w:rsidR="005708E3" w:rsidRPr="006703D1">
        <w:rPr>
          <w:sz w:val="28"/>
          <w:szCs w:val="28"/>
        </w:rPr>
        <w:t xml:space="preserve"> </w:t>
      </w:r>
      <w:r w:rsidR="004256B9" w:rsidRPr="006703D1">
        <w:rPr>
          <w:sz w:val="28"/>
          <w:szCs w:val="28"/>
        </w:rPr>
        <w:t>по Администрации МР</w:t>
      </w:r>
      <w:r w:rsidRPr="006703D1">
        <w:rPr>
          <w:sz w:val="28"/>
          <w:szCs w:val="28"/>
        </w:rPr>
        <w:t xml:space="preserve"> «Ленский район» - </w:t>
      </w:r>
      <w:r w:rsidR="005708E3" w:rsidRPr="006703D1">
        <w:rPr>
          <w:sz w:val="28"/>
          <w:szCs w:val="28"/>
        </w:rPr>
        <w:t>субсиди</w:t>
      </w:r>
      <w:r w:rsidRPr="006703D1">
        <w:rPr>
          <w:sz w:val="28"/>
          <w:szCs w:val="28"/>
        </w:rPr>
        <w:t>я</w:t>
      </w:r>
      <w:r w:rsidR="005708E3" w:rsidRPr="006703D1">
        <w:rPr>
          <w:sz w:val="28"/>
          <w:szCs w:val="28"/>
        </w:rPr>
        <w:t xml:space="preserve"> на возмещение затрат уплаты налога на имущество (Сад на 315 мест в г. Ленке)</w:t>
      </w:r>
      <w:r w:rsidRPr="006703D1">
        <w:rPr>
          <w:sz w:val="28"/>
          <w:szCs w:val="28"/>
        </w:rPr>
        <w:t xml:space="preserve"> на сумму </w:t>
      </w:r>
      <w:r w:rsidR="008605FC" w:rsidRPr="006703D1">
        <w:rPr>
          <w:sz w:val="28"/>
          <w:szCs w:val="28"/>
        </w:rPr>
        <w:t>7 709 119,31</w:t>
      </w:r>
      <w:r w:rsidR="008B7E77" w:rsidRPr="006703D1">
        <w:rPr>
          <w:sz w:val="28"/>
          <w:szCs w:val="28"/>
        </w:rPr>
        <w:t xml:space="preserve"> </w:t>
      </w:r>
      <w:r w:rsidRPr="006703D1">
        <w:rPr>
          <w:sz w:val="28"/>
          <w:szCs w:val="28"/>
        </w:rPr>
        <w:t>руб.;</w:t>
      </w:r>
    </w:p>
    <w:p w:rsidR="00D1612C" w:rsidRPr="006703D1" w:rsidRDefault="008C5E91" w:rsidP="008C5E91">
      <w:pPr>
        <w:spacing w:line="360" w:lineRule="auto"/>
        <w:ind w:firstLine="709"/>
        <w:jc w:val="both"/>
        <w:rPr>
          <w:sz w:val="28"/>
          <w:szCs w:val="28"/>
        </w:rPr>
      </w:pPr>
      <w:r w:rsidRPr="006703D1">
        <w:rPr>
          <w:sz w:val="28"/>
          <w:szCs w:val="28"/>
        </w:rPr>
        <w:t>- МКД</w:t>
      </w:r>
      <w:r w:rsidR="002D34F7" w:rsidRPr="006703D1">
        <w:rPr>
          <w:sz w:val="28"/>
          <w:szCs w:val="28"/>
        </w:rPr>
        <w:t>О</w:t>
      </w:r>
      <w:r w:rsidRPr="006703D1">
        <w:rPr>
          <w:sz w:val="28"/>
          <w:szCs w:val="28"/>
        </w:rPr>
        <w:t xml:space="preserve">У «Детский сад «Светлячек» п. Пеледуй – ремонтные работы в рамках дорожной карты – </w:t>
      </w:r>
      <w:r w:rsidR="00571304" w:rsidRPr="006703D1">
        <w:rPr>
          <w:sz w:val="28"/>
          <w:szCs w:val="28"/>
        </w:rPr>
        <w:t>717 462,32</w:t>
      </w:r>
      <w:r w:rsidR="00CA7020" w:rsidRPr="006703D1">
        <w:rPr>
          <w:sz w:val="28"/>
          <w:szCs w:val="28"/>
        </w:rPr>
        <w:t xml:space="preserve"> </w:t>
      </w:r>
      <w:r w:rsidRPr="006703D1">
        <w:rPr>
          <w:sz w:val="28"/>
          <w:szCs w:val="28"/>
        </w:rPr>
        <w:t>руб.;</w:t>
      </w:r>
    </w:p>
    <w:p w:rsidR="008B7E77" w:rsidRPr="006703D1" w:rsidRDefault="008C5E91" w:rsidP="008C5E91">
      <w:pPr>
        <w:spacing w:line="360" w:lineRule="auto"/>
        <w:ind w:firstLine="709"/>
        <w:jc w:val="both"/>
        <w:rPr>
          <w:sz w:val="28"/>
          <w:szCs w:val="28"/>
        </w:rPr>
      </w:pPr>
      <w:r w:rsidRPr="006703D1">
        <w:rPr>
          <w:sz w:val="28"/>
          <w:szCs w:val="28"/>
        </w:rPr>
        <w:t xml:space="preserve">- </w:t>
      </w:r>
      <w:r w:rsidR="002D34F7" w:rsidRPr="006703D1">
        <w:rPr>
          <w:sz w:val="28"/>
          <w:szCs w:val="28"/>
        </w:rPr>
        <w:t>МКДОУ «Детский сад «</w:t>
      </w:r>
      <w:r w:rsidR="00571304" w:rsidRPr="006703D1">
        <w:rPr>
          <w:sz w:val="28"/>
          <w:szCs w:val="28"/>
        </w:rPr>
        <w:t>Звездочка</w:t>
      </w:r>
      <w:r w:rsidR="002D34F7" w:rsidRPr="006703D1">
        <w:rPr>
          <w:sz w:val="28"/>
          <w:szCs w:val="28"/>
        </w:rPr>
        <w:t xml:space="preserve">» - ремонтные работы в рамках дорожной карты </w:t>
      </w:r>
      <w:r w:rsidR="00571304" w:rsidRPr="006703D1">
        <w:rPr>
          <w:sz w:val="28"/>
          <w:szCs w:val="28"/>
        </w:rPr>
        <w:t>–</w:t>
      </w:r>
      <w:r w:rsidR="002D34F7" w:rsidRPr="006703D1">
        <w:rPr>
          <w:sz w:val="28"/>
          <w:szCs w:val="28"/>
        </w:rPr>
        <w:t xml:space="preserve"> </w:t>
      </w:r>
      <w:r w:rsidR="00571304" w:rsidRPr="006703D1">
        <w:rPr>
          <w:sz w:val="28"/>
          <w:szCs w:val="28"/>
        </w:rPr>
        <w:t>1 438 847,80</w:t>
      </w:r>
      <w:r w:rsidR="002D34F7" w:rsidRPr="006703D1">
        <w:rPr>
          <w:sz w:val="28"/>
          <w:szCs w:val="28"/>
        </w:rPr>
        <w:t xml:space="preserve"> руб.,</w:t>
      </w:r>
      <w:r w:rsidR="004E6FD6" w:rsidRPr="006703D1">
        <w:rPr>
          <w:sz w:val="28"/>
          <w:szCs w:val="28"/>
        </w:rPr>
        <w:t xml:space="preserve"> </w:t>
      </w:r>
    </w:p>
    <w:p w:rsidR="008C5E91" w:rsidRPr="006703D1" w:rsidRDefault="00571304" w:rsidP="008C5E91">
      <w:pPr>
        <w:spacing w:line="360" w:lineRule="auto"/>
        <w:ind w:firstLine="709"/>
        <w:jc w:val="both"/>
        <w:rPr>
          <w:sz w:val="28"/>
          <w:szCs w:val="28"/>
        </w:rPr>
      </w:pPr>
      <w:r w:rsidRPr="006703D1">
        <w:rPr>
          <w:sz w:val="28"/>
          <w:szCs w:val="28"/>
        </w:rPr>
        <w:t>- МКДОУ «Д</w:t>
      </w:r>
      <w:r w:rsidR="008D07B7" w:rsidRPr="006703D1">
        <w:rPr>
          <w:sz w:val="28"/>
          <w:szCs w:val="28"/>
        </w:rPr>
        <w:t>етский сад «</w:t>
      </w:r>
      <w:r w:rsidRPr="006703D1">
        <w:rPr>
          <w:sz w:val="28"/>
          <w:szCs w:val="28"/>
        </w:rPr>
        <w:t>Колокольчик</w:t>
      </w:r>
      <w:r w:rsidR="004E6FD6" w:rsidRPr="006703D1">
        <w:rPr>
          <w:sz w:val="28"/>
          <w:szCs w:val="28"/>
        </w:rPr>
        <w:t xml:space="preserve">» - </w:t>
      </w:r>
      <w:r w:rsidR="002D34F7" w:rsidRPr="006703D1">
        <w:rPr>
          <w:sz w:val="28"/>
          <w:szCs w:val="28"/>
        </w:rPr>
        <w:t xml:space="preserve"> </w:t>
      </w:r>
      <w:r w:rsidR="004E6FD6" w:rsidRPr="006703D1">
        <w:rPr>
          <w:sz w:val="28"/>
          <w:szCs w:val="28"/>
        </w:rPr>
        <w:t xml:space="preserve">ремонтные работы в рамках дорожной карты - </w:t>
      </w:r>
      <w:r w:rsidR="008D07B7" w:rsidRPr="006703D1">
        <w:rPr>
          <w:sz w:val="28"/>
          <w:szCs w:val="28"/>
        </w:rPr>
        <w:t>1</w:t>
      </w:r>
      <w:r w:rsidRPr="006703D1">
        <w:rPr>
          <w:sz w:val="28"/>
          <w:szCs w:val="28"/>
        </w:rPr>
        <w:t> 475 662,06</w:t>
      </w:r>
      <w:r w:rsidR="008D07B7" w:rsidRPr="006703D1">
        <w:rPr>
          <w:sz w:val="28"/>
          <w:szCs w:val="28"/>
        </w:rPr>
        <w:t xml:space="preserve"> </w:t>
      </w:r>
      <w:r w:rsidR="004E6FD6" w:rsidRPr="006703D1">
        <w:rPr>
          <w:sz w:val="28"/>
          <w:szCs w:val="28"/>
        </w:rPr>
        <w:t>руб.;</w:t>
      </w:r>
    </w:p>
    <w:p w:rsidR="004E6FD6" w:rsidRPr="006703D1" w:rsidRDefault="004E6FD6" w:rsidP="008C5E91">
      <w:pPr>
        <w:spacing w:line="360" w:lineRule="auto"/>
        <w:ind w:firstLine="709"/>
        <w:jc w:val="both"/>
        <w:rPr>
          <w:sz w:val="28"/>
          <w:szCs w:val="28"/>
        </w:rPr>
      </w:pPr>
      <w:r w:rsidRPr="006703D1">
        <w:rPr>
          <w:sz w:val="28"/>
          <w:szCs w:val="28"/>
        </w:rPr>
        <w:t xml:space="preserve">- МКДОУ «Детский сад «Сардаана» - ремонтные работы в рамках дорожной карты – </w:t>
      </w:r>
      <w:r w:rsidR="00571304" w:rsidRPr="006703D1">
        <w:rPr>
          <w:sz w:val="28"/>
          <w:szCs w:val="28"/>
        </w:rPr>
        <w:t xml:space="preserve">844 895,39 </w:t>
      </w:r>
      <w:r w:rsidRPr="006703D1">
        <w:rPr>
          <w:sz w:val="28"/>
          <w:szCs w:val="28"/>
        </w:rPr>
        <w:t>руб.</w:t>
      </w:r>
    </w:p>
    <w:p w:rsidR="00C808F2" w:rsidRPr="006703D1" w:rsidRDefault="00571304" w:rsidP="008C5E91">
      <w:pPr>
        <w:spacing w:line="360" w:lineRule="auto"/>
        <w:ind w:firstLine="709"/>
        <w:jc w:val="both"/>
        <w:rPr>
          <w:sz w:val="28"/>
          <w:szCs w:val="28"/>
        </w:rPr>
      </w:pPr>
      <w:r w:rsidRPr="006703D1">
        <w:rPr>
          <w:sz w:val="28"/>
          <w:szCs w:val="28"/>
        </w:rPr>
        <w:t xml:space="preserve">Также </w:t>
      </w:r>
      <w:r w:rsidR="00C808F2" w:rsidRPr="006703D1">
        <w:rPr>
          <w:sz w:val="28"/>
          <w:szCs w:val="28"/>
        </w:rPr>
        <w:t xml:space="preserve">МКДОУ «Детский сад «Золотой ключик» - </w:t>
      </w:r>
      <w:r w:rsidRPr="006703D1">
        <w:rPr>
          <w:sz w:val="28"/>
          <w:szCs w:val="28"/>
        </w:rPr>
        <w:t>были выделены средства в размере 976 596,08</w:t>
      </w:r>
      <w:r w:rsidR="00C808F2" w:rsidRPr="006703D1">
        <w:rPr>
          <w:sz w:val="28"/>
          <w:szCs w:val="28"/>
        </w:rPr>
        <w:t xml:space="preserve"> руб.</w:t>
      </w:r>
      <w:r w:rsidRPr="006703D1">
        <w:rPr>
          <w:sz w:val="28"/>
          <w:szCs w:val="28"/>
        </w:rPr>
        <w:t xml:space="preserve"> на поставку детского уличного игрового оборудования за счет </w:t>
      </w:r>
      <w:r w:rsidR="006F27AB" w:rsidRPr="006703D1">
        <w:rPr>
          <w:sz w:val="28"/>
          <w:szCs w:val="28"/>
        </w:rPr>
        <w:t>средств, поступивших от «Газпромнефть-Заполярье». В связи с отсутствием денежных средств на счете бюджета</w:t>
      </w:r>
      <w:r w:rsidR="008918C9" w:rsidRPr="006703D1">
        <w:rPr>
          <w:sz w:val="28"/>
          <w:szCs w:val="28"/>
        </w:rPr>
        <w:t xml:space="preserve"> </w:t>
      </w:r>
      <w:r w:rsidR="006F27AB" w:rsidRPr="006703D1">
        <w:rPr>
          <w:sz w:val="28"/>
          <w:szCs w:val="28"/>
        </w:rPr>
        <w:t>данные расходы оплачены не были.</w:t>
      </w:r>
    </w:p>
    <w:p w:rsidR="002B1E6D" w:rsidRPr="006703D1" w:rsidRDefault="009D4B07" w:rsidP="0011327C">
      <w:pPr>
        <w:spacing w:line="360" w:lineRule="auto"/>
        <w:ind w:firstLine="709"/>
        <w:jc w:val="both"/>
        <w:rPr>
          <w:sz w:val="28"/>
          <w:szCs w:val="28"/>
        </w:rPr>
      </w:pPr>
      <w:r w:rsidRPr="006703D1">
        <w:rPr>
          <w:sz w:val="28"/>
          <w:szCs w:val="28"/>
        </w:rPr>
        <w:t>2.</w:t>
      </w:r>
      <w:r w:rsidR="003B0B14" w:rsidRPr="006703D1">
        <w:rPr>
          <w:sz w:val="28"/>
          <w:szCs w:val="28"/>
        </w:rPr>
        <w:t xml:space="preserve"> по «</w:t>
      </w:r>
      <w:r w:rsidR="003B0B14" w:rsidRPr="006703D1">
        <w:rPr>
          <w:i/>
          <w:sz w:val="28"/>
          <w:szCs w:val="28"/>
        </w:rPr>
        <w:t xml:space="preserve">Общему образованию» </w:t>
      </w:r>
      <w:r w:rsidR="003B0B14" w:rsidRPr="006703D1">
        <w:rPr>
          <w:sz w:val="28"/>
          <w:szCs w:val="28"/>
        </w:rPr>
        <w:t xml:space="preserve">исполнение составило </w:t>
      </w:r>
      <w:r w:rsidR="004B50F0" w:rsidRPr="006703D1">
        <w:rPr>
          <w:sz w:val="28"/>
          <w:szCs w:val="28"/>
        </w:rPr>
        <w:t xml:space="preserve">18 579 004,19 </w:t>
      </w:r>
      <w:r w:rsidR="003B0B14" w:rsidRPr="006703D1">
        <w:rPr>
          <w:sz w:val="28"/>
          <w:szCs w:val="28"/>
        </w:rPr>
        <w:t xml:space="preserve">руб. </w:t>
      </w:r>
      <w:r w:rsidR="004B50F0" w:rsidRPr="006703D1">
        <w:rPr>
          <w:sz w:val="28"/>
          <w:szCs w:val="28"/>
        </w:rPr>
        <w:t xml:space="preserve">или 39,4 % </w:t>
      </w:r>
      <w:r w:rsidR="003B0B14" w:rsidRPr="006703D1">
        <w:rPr>
          <w:sz w:val="28"/>
          <w:szCs w:val="28"/>
        </w:rPr>
        <w:t xml:space="preserve">при плановых назначениях </w:t>
      </w:r>
      <w:r w:rsidR="004B50F0" w:rsidRPr="006703D1">
        <w:rPr>
          <w:sz w:val="28"/>
          <w:szCs w:val="28"/>
        </w:rPr>
        <w:t xml:space="preserve">47 099 104,85 </w:t>
      </w:r>
      <w:r w:rsidR="003B0B14" w:rsidRPr="006703D1">
        <w:rPr>
          <w:sz w:val="28"/>
          <w:szCs w:val="28"/>
        </w:rPr>
        <w:t>руб</w:t>
      </w:r>
      <w:r w:rsidR="004B50F0" w:rsidRPr="006703D1">
        <w:rPr>
          <w:sz w:val="28"/>
          <w:szCs w:val="28"/>
        </w:rPr>
        <w:t>.</w:t>
      </w:r>
      <w:r w:rsidR="003B0B14" w:rsidRPr="006703D1">
        <w:rPr>
          <w:sz w:val="28"/>
          <w:szCs w:val="28"/>
        </w:rPr>
        <w:t xml:space="preserve"> </w:t>
      </w:r>
    </w:p>
    <w:p w:rsidR="002B1E6D" w:rsidRPr="006703D1" w:rsidRDefault="002B1E6D" w:rsidP="0011327C">
      <w:pPr>
        <w:spacing w:line="360" w:lineRule="auto"/>
        <w:ind w:firstLine="709"/>
        <w:jc w:val="both"/>
        <w:rPr>
          <w:sz w:val="28"/>
          <w:szCs w:val="28"/>
        </w:rPr>
      </w:pPr>
      <w:r w:rsidRPr="006703D1">
        <w:rPr>
          <w:sz w:val="28"/>
          <w:szCs w:val="28"/>
        </w:rPr>
        <w:t>Отражены следующие расходы:</w:t>
      </w:r>
    </w:p>
    <w:p w:rsidR="00EC2F25" w:rsidRPr="006703D1" w:rsidRDefault="004256B9" w:rsidP="004256B9">
      <w:pPr>
        <w:spacing w:line="360" w:lineRule="auto"/>
        <w:ind w:firstLine="709"/>
        <w:jc w:val="both"/>
        <w:rPr>
          <w:sz w:val="28"/>
          <w:szCs w:val="28"/>
        </w:rPr>
      </w:pPr>
      <w:r w:rsidRPr="006703D1">
        <w:rPr>
          <w:sz w:val="28"/>
          <w:szCs w:val="28"/>
        </w:rPr>
        <w:t xml:space="preserve">- по Администрации МР «Ленский район» </w:t>
      </w:r>
      <w:r w:rsidR="00CB49F1" w:rsidRPr="006703D1">
        <w:rPr>
          <w:sz w:val="28"/>
          <w:szCs w:val="28"/>
        </w:rPr>
        <w:t>заключен МК № 0403Д-24/Г14-0132118/28-07 от 29.01.2025 года «Возмездное оказание услуги по проведению государственной экспертизы (спортзал п. Дорожный)» на сумму - 1 254 242,40 руб., расходы за отчетный перио</w:t>
      </w:r>
      <w:r w:rsidR="00FE5A4F" w:rsidRPr="006703D1">
        <w:rPr>
          <w:sz w:val="28"/>
          <w:szCs w:val="28"/>
        </w:rPr>
        <w:t>д составили – 1 254 242,40 руб.</w:t>
      </w:r>
    </w:p>
    <w:p w:rsidR="00295CC7" w:rsidRPr="006703D1" w:rsidRDefault="00EC2F25" w:rsidP="0011327C">
      <w:pPr>
        <w:spacing w:line="360" w:lineRule="auto"/>
        <w:ind w:firstLine="709"/>
        <w:jc w:val="both"/>
        <w:rPr>
          <w:sz w:val="28"/>
          <w:szCs w:val="28"/>
        </w:rPr>
      </w:pPr>
      <w:r w:rsidRPr="006703D1">
        <w:rPr>
          <w:sz w:val="28"/>
          <w:szCs w:val="28"/>
        </w:rPr>
        <w:t xml:space="preserve">- </w:t>
      </w:r>
      <w:r w:rsidR="004256B9" w:rsidRPr="006703D1">
        <w:rPr>
          <w:sz w:val="28"/>
          <w:szCs w:val="28"/>
        </w:rPr>
        <w:tab/>
      </w:r>
      <w:r w:rsidRPr="006703D1">
        <w:rPr>
          <w:sz w:val="28"/>
          <w:szCs w:val="28"/>
        </w:rPr>
        <w:t>МКОУ "С(К)ОШИ VIII вида" -</w:t>
      </w:r>
      <w:r w:rsidRPr="006703D1">
        <w:t xml:space="preserve"> </w:t>
      </w:r>
      <w:r w:rsidR="002B61F0" w:rsidRPr="006703D1">
        <w:rPr>
          <w:sz w:val="28"/>
          <w:szCs w:val="28"/>
        </w:rPr>
        <w:t xml:space="preserve"> Выделение целевых средств от АО "Интер РАО-Электрогенерация" по договору пожертвования</w:t>
      </w:r>
      <w:r w:rsidRPr="006703D1">
        <w:rPr>
          <w:sz w:val="28"/>
          <w:szCs w:val="28"/>
        </w:rPr>
        <w:t xml:space="preserve">– </w:t>
      </w:r>
      <w:r w:rsidR="002B61F0" w:rsidRPr="006703D1">
        <w:rPr>
          <w:sz w:val="28"/>
          <w:szCs w:val="28"/>
        </w:rPr>
        <w:t>700 000,00</w:t>
      </w:r>
      <w:r w:rsidRPr="006703D1">
        <w:rPr>
          <w:sz w:val="28"/>
          <w:szCs w:val="28"/>
        </w:rPr>
        <w:t xml:space="preserve"> руб.</w:t>
      </w:r>
    </w:p>
    <w:p w:rsidR="00DF795D" w:rsidRPr="006703D1" w:rsidRDefault="00DF795D" w:rsidP="0011327C">
      <w:pPr>
        <w:spacing w:line="360" w:lineRule="auto"/>
        <w:ind w:firstLine="709"/>
        <w:jc w:val="both"/>
        <w:rPr>
          <w:sz w:val="28"/>
          <w:szCs w:val="28"/>
        </w:rPr>
      </w:pPr>
      <w:r w:rsidRPr="006703D1">
        <w:rPr>
          <w:sz w:val="28"/>
          <w:szCs w:val="28"/>
        </w:rPr>
        <w:t>- МКОУ "СОШ с. Орто-Нахара» - восстановление остатков средств 2024 года поступивших   от Общероссийского общественно-государственного движения детей и молодежи «Движение первых» победителю конкурса МКОУ СОШ «с.Орто-Нахар» на увеличение стоимости прочих материальных запасов, материальных запасов однократного применения и увеличение стоимости основных средств на сумму 200 000,00 руб.</w:t>
      </w:r>
    </w:p>
    <w:p w:rsidR="002B1E6D" w:rsidRPr="006703D1" w:rsidRDefault="002B1E6D" w:rsidP="0011327C">
      <w:pPr>
        <w:spacing w:line="360" w:lineRule="auto"/>
        <w:ind w:firstLine="709"/>
        <w:jc w:val="both"/>
        <w:rPr>
          <w:sz w:val="28"/>
          <w:szCs w:val="28"/>
        </w:rPr>
      </w:pPr>
      <w:r w:rsidRPr="006703D1">
        <w:rPr>
          <w:sz w:val="28"/>
          <w:szCs w:val="28"/>
        </w:rPr>
        <w:t>-</w:t>
      </w:r>
      <w:r w:rsidR="005E5231" w:rsidRPr="006703D1">
        <w:rPr>
          <w:sz w:val="28"/>
          <w:szCs w:val="28"/>
        </w:rPr>
        <w:t xml:space="preserve"> </w:t>
      </w:r>
      <w:r w:rsidR="00955D3B" w:rsidRPr="006703D1">
        <w:rPr>
          <w:sz w:val="28"/>
          <w:szCs w:val="28"/>
        </w:rPr>
        <w:t xml:space="preserve">ремонтные работы в рамках дорожной карты </w:t>
      </w:r>
      <w:r w:rsidR="00921DE6" w:rsidRPr="006703D1">
        <w:rPr>
          <w:sz w:val="28"/>
          <w:szCs w:val="28"/>
        </w:rPr>
        <w:t>–</w:t>
      </w:r>
      <w:r w:rsidR="00955D3B" w:rsidRPr="006703D1">
        <w:rPr>
          <w:sz w:val="28"/>
          <w:szCs w:val="28"/>
        </w:rPr>
        <w:t xml:space="preserve"> </w:t>
      </w:r>
      <w:r w:rsidR="00786996" w:rsidRPr="006703D1">
        <w:rPr>
          <w:sz w:val="28"/>
          <w:szCs w:val="28"/>
        </w:rPr>
        <w:t>15 125 061,44</w:t>
      </w:r>
      <w:r w:rsidR="003E593E" w:rsidRPr="006703D1">
        <w:rPr>
          <w:sz w:val="28"/>
          <w:szCs w:val="28"/>
        </w:rPr>
        <w:t xml:space="preserve"> </w:t>
      </w:r>
      <w:r w:rsidR="00921DE6" w:rsidRPr="006703D1">
        <w:rPr>
          <w:sz w:val="28"/>
          <w:szCs w:val="28"/>
        </w:rPr>
        <w:t>руб.</w:t>
      </w:r>
      <w:r w:rsidR="005E5231" w:rsidRPr="006703D1">
        <w:rPr>
          <w:sz w:val="28"/>
          <w:szCs w:val="28"/>
        </w:rPr>
        <w:t>;</w:t>
      </w:r>
    </w:p>
    <w:p w:rsidR="005E5231" w:rsidRPr="006703D1" w:rsidRDefault="005E5231" w:rsidP="0011327C">
      <w:pPr>
        <w:spacing w:line="360" w:lineRule="auto"/>
        <w:ind w:firstLine="709"/>
        <w:jc w:val="both"/>
        <w:rPr>
          <w:sz w:val="28"/>
          <w:szCs w:val="28"/>
        </w:rPr>
      </w:pPr>
      <w:r w:rsidRPr="006703D1">
        <w:rPr>
          <w:sz w:val="28"/>
          <w:szCs w:val="28"/>
        </w:rPr>
        <w:t>- приобретение основных средств и материальных запасов в целях образовательного процесса</w:t>
      </w:r>
      <w:r w:rsidR="00EC2F25" w:rsidRPr="006703D1">
        <w:rPr>
          <w:sz w:val="28"/>
          <w:szCs w:val="28"/>
        </w:rPr>
        <w:t xml:space="preserve"> (АК «Алроса» ПАО)</w:t>
      </w:r>
      <w:r w:rsidR="00173E0D" w:rsidRPr="006703D1">
        <w:rPr>
          <w:sz w:val="28"/>
          <w:szCs w:val="28"/>
        </w:rPr>
        <w:t xml:space="preserve"> на сумму </w:t>
      </w:r>
      <w:r w:rsidR="00786996" w:rsidRPr="006703D1">
        <w:rPr>
          <w:sz w:val="28"/>
          <w:szCs w:val="28"/>
        </w:rPr>
        <w:t>381 990,35</w:t>
      </w:r>
      <w:r w:rsidR="00955D3B" w:rsidRPr="006703D1">
        <w:rPr>
          <w:sz w:val="28"/>
          <w:szCs w:val="28"/>
        </w:rPr>
        <w:t xml:space="preserve"> руб</w:t>
      </w:r>
      <w:r w:rsidRPr="006703D1">
        <w:rPr>
          <w:sz w:val="28"/>
          <w:szCs w:val="28"/>
        </w:rPr>
        <w:t>.</w:t>
      </w:r>
      <w:r w:rsidR="00D374CF" w:rsidRPr="006703D1">
        <w:rPr>
          <w:sz w:val="28"/>
          <w:szCs w:val="28"/>
        </w:rPr>
        <w:t>;</w:t>
      </w:r>
    </w:p>
    <w:p w:rsidR="0034225E" w:rsidRPr="006703D1" w:rsidRDefault="0034225E" w:rsidP="0045004C">
      <w:pPr>
        <w:spacing w:line="360" w:lineRule="auto"/>
        <w:ind w:firstLine="709"/>
        <w:jc w:val="both"/>
        <w:rPr>
          <w:sz w:val="28"/>
          <w:szCs w:val="28"/>
        </w:rPr>
      </w:pPr>
      <w:r w:rsidRPr="006703D1">
        <w:rPr>
          <w:sz w:val="28"/>
          <w:szCs w:val="28"/>
        </w:rPr>
        <w:t xml:space="preserve">- МКОК «СОШ с. Беченча» - </w:t>
      </w:r>
      <w:r w:rsidR="002B61F0" w:rsidRPr="006703D1">
        <w:rPr>
          <w:sz w:val="28"/>
          <w:szCs w:val="28"/>
        </w:rPr>
        <w:t>для профориентационной поездки участников Военно-патриотического клуба МКОУ «СОШ им. Е.Мыреева с.Беченча» в г.Санкт Петербург (АК «Алроса» ПАО)</w:t>
      </w:r>
      <w:r w:rsidRPr="006703D1">
        <w:rPr>
          <w:sz w:val="28"/>
          <w:szCs w:val="28"/>
        </w:rPr>
        <w:t xml:space="preserve"> – </w:t>
      </w:r>
      <w:r w:rsidR="00653781" w:rsidRPr="006703D1">
        <w:rPr>
          <w:sz w:val="28"/>
          <w:szCs w:val="28"/>
        </w:rPr>
        <w:t>217 710,00</w:t>
      </w:r>
      <w:r w:rsidRPr="006703D1">
        <w:rPr>
          <w:sz w:val="28"/>
          <w:szCs w:val="28"/>
        </w:rPr>
        <w:t>руб.</w:t>
      </w:r>
    </w:p>
    <w:p w:rsidR="00D374CF" w:rsidRPr="006703D1" w:rsidRDefault="00D374CF" w:rsidP="00295CC7">
      <w:pPr>
        <w:spacing w:line="360" w:lineRule="auto"/>
        <w:ind w:firstLine="709"/>
        <w:jc w:val="both"/>
        <w:rPr>
          <w:sz w:val="28"/>
          <w:szCs w:val="28"/>
        </w:rPr>
      </w:pPr>
      <w:r w:rsidRPr="006703D1">
        <w:rPr>
          <w:sz w:val="28"/>
          <w:szCs w:val="28"/>
        </w:rPr>
        <w:t xml:space="preserve">- </w:t>
      </w:r>
      <w:r w:rsidR="00921DE6" w:rsidRPr="006703D1">
        <w:rPr>
          <w:sz w:val="28"/>
          <w:szCs w:val="28"/>
        </w:rPr>
        <w:t>МБ</w:t>
      </w:r>
      <w:r w:rsidRPr="006703D1">
        <w:rPr>
          <w:sz w:val="28"/>
          <w:szCs w:val="28"/>
        </w:rPr>
        <w:t xml:space="preserve">ОУ «СОШ </w:t>
      </w:r>
      <w:r w:rsidR="00653781" w:rsidRPr="006703D1">
        <w:rPr>
          <w:sz w:val="28"/>
          <w:szCs w:val="28"/>
        </w:rPr>
        <w:t>п. Пеледуй</w:t>
      </w:r>
      <w:r w:rsidRPr="006703D1">
        <w:rPr>
          <w:sz w:val="28"/>
          <w:szCs w:val="28"/>
        </w:rPr>
        <w:t xml:space="preserve">» - </w:t>
      </w:r>
      <w:r w:rsidR="00653781" w:rsidRPr="006703D1">
        <w:rPr>
          <w:sz w:val="28"/>
          <w:szCs w:val="28"/>
        </w:rPr>
        <w:t xml:space="preserve">средств, поступивших от ООО «Газпром недра» на </w:t>
      </w:r>
      <w:r w:rsidR="00653781" w:rsidRPr="006703D1">
        <w:rPr>
          <w:sz w:val="28"/>
          <w:szCs w:val="28"/>
          <w:lang w:eastAsia="ar-SA"/>
        </w:rPr>
        <w:t>приобретение мебели</w:t>
      </w:r>
      <w:r w:rsidR="00653781" w:rsidRPr="006703D1">
        <w:rPr>
          <w:sz w:val="28"/>
          <w:szCs w:val="28"/>
        </w:rPr>
        <w:t xml:space="preserve"> </w:t>
      </w:r>
      <w:r w:rsidRPr="006703D1">
        <w:rPr>
          <w:sz w:val="28"/>
          <w:szCs w:val="28"/>
        </w:rPr>
        <w:t xml:space="preserve">– </w:t>
      </w:r>
      <w:r w:rsidR="00653781" w:rsidRPr="006703D1">
        <w:rPr>
          <w:sz w:val="28"/>
          <w:szCs w:val="28"/>
        </w:rPr>
        <w:t>700</w:t>
      </w:r>
      <w:r w:rsidR="00295CC7" w:rsidRPr="006703D1">
        <w:rPr>
          <w:sz w:val="28"/>
          <w:szCs w:val="28"/>
        </w:rPr>
        <w:t> 000,00</w:t>
      </w:r>
      <w:r w:rsidRPr="006703D1">
        <w:rPr>
          <w:sz w:val="28"/>
          <w:szCs w:val="28"/>
        </w:rPr>
        <w:t xml:space="preserve"> руб.; </w:t>
      </w:r>
    </w:p>
    <w:p w:rsidR="0062372B" w:rsidRPr="006703D1" w:rsidRDefault="005E5231" w:rsidP="0062372B">
      <w:pPr>
        <w:spacing w:line="360" w:lineRule="auto"/>
        <w:ind w:firstLine="709"/>
        <w:jc w:val="both"/>
        <w:rPr>
          <w:sz w:val="28"/>
          <w:szCs w:val="28"/>
        </w:rPr>
      </w:pPr>
      <w:r w:rsidRPr="006703D1">
        <w:rPr>
          <w:i/>
          <w:sz w:val="28"/>
          <w:szCs w:val="28"/>
        </w:rPr>
        <w:t>Неполное освоение бюджетных средств</w:t>
      </w:r>
      <w:r w:rsidRPr="006703D1">
        <w:rPr>
          <w:sz w:val="28"/>
          <w:szCs w:val="28"/>
        </w:rPr>
        <w:t xml:space="preserve"> в сумме </w:t>
      </w:r>
      <w:r w:rsidR="00A52314" w:rsidRPr="006703D1">
        <w:rPr>
          <w:sz w:val="28"/>
          <w:szCs w:val="28"/>
        </w:rPr>
        <w:t>28 520 100,66</w:t>
      </w:r>
      <w:r w:rsidRPr="006703D1">
        <w:rPr>
          <w:sz w:val="28"/>
          <w:szCs w:val="28"/>
        </w:rPr>
        <w:t xml:space="preserve"> руб. связано:</w:t>
      </w:r>
    </w:p>
    <w:p w:rsidR="001D00B7" w:rsidRPr="006703D1" w:rsidRDefault="001D00B7" w:rsidP="0062372B">
      <w:pPr>
        <w:spacing w:line="360" w:lineRule="auto"/>
        <w:ind w:firstLine="709"/>
        <w:jc w:val="both"/>
        <w:rPr>
          <w:sz w:val="28"/>
          <w:szCs w:val="28"/>
        </w:rPr>
      </w:pPr>
      <w:r w:rsidRPr="006703D1">
        <w:rPr>
          <w:sz w:val="28"/>
          <w:szCs w:val="28"/>
        </w:rPr>
        <w:t>- с отсутствием денежных средств на счете бюджета – 9 278 316,35 руб.;</w:t>
      </w:r>
    </w:p>
    <w:p w:rsidR="00FE5A4F" w:rsidRPr="006703D1" w:rsidRDefault="00FE5A4F" w:rsidP="0062372B">
      <w:pPr>
        <w:spacing w:line="360" w:lineRule="auto"/>
        <w:ind w:firstLine="709"/>
        <w:jc w:val="both"/>
        <w:rPr>
          <w:sz w:val="28"/>
          <w:szCs w:val="28"/>
        </w:rPr>
      </w:pPr>
      <w:r w:rsidRPr="006703D1">
        <w:rPr>
          <w:sz w:val="28"/>
          <w:szCs w:val="28"/>
        </w:rPr>
        <w:t>- по Администрации МР «Ленский район» предусмотрены расходы по строительству спортзала в с. Дорожный, заключен МК от 31.05.2024г. №28 «На выполнение инженерных изысканий и разработку проектной документации объекта капитального строительства спортивный зал при МКОУ "Основная образовательная школа с. Дорожный" Ленского района РС(Я)» на сумму 3 885 426,33 руб., срок исполнения декабрь 2024 года, не исполнен по  причине некачественно выполненной проектной документации, что повлекло за собой множественное количество замечаний Гос.экспертизы на стадии проверки комплектности. На данный период подрядной организацией выполняется исправление ПСД по замечаниям с последующим прохождением комплектности и Гос.экспертизы за счет собственных средств, планируемое исполнение контракта четвертый квартал 2025 года;</w:t>
      </w:r>
    </w:p>
    <w:p w:rsidR="001D00B7" w:rsidRPr="006703D1" w:rsidRDefault="001D00B7" w:rsidP="0062372B">
      <w:pPr>
        <w:spacing w:line="360" w:lineRule="auto"/>
        <w:ind w:firstLine="709"/>
        <w:jc w:val="both"/>
        <w:rPr>
          <w:sz w:val="28"/>
          <w:szCs w:val="28"/>
        </w:rPr>
      </w:pPr>
      <w:r w:rsidRPr="006703D1">
        <w:rPr>
          <w:sz w:val="28"/>
          <w:szCs w:val="28"/>
        </w:rPr>
        <w:t>- в связи с пожаром в МКОУ «СОШ с. Натора» окончательные расчеты по контракту на текущей ремонт здания МКОУ «СОШ с. Натора» на сумму 8 453 942,27 руб. по состоянию на отчетную дату не определены.</w:t>
      </w:r>
    </w:p>
    <w:p w:rsidR="005E5231" w:rsidRPr="006703D1" w:rsidRDefault="00955D3B" w:rsidP="003A6132">
      <w:pPr>
        <w:spacing w:line="360" w:lineRule="auto"/>
        <w:ind w:firstLine="709"/>
        <w:jc w:val="both"/>
        <w:rPr>
          <w:color w:val="000000"/>
          <w:sz w:val="28"/>
          <w:szCs w:val="28"/>
        </w:rPr>
      </w:pPr>
      <w:r w:rsidRPr="006703D1">
        <w:rPr>
          <w:sz w:val="28"/>
          <w:szCs w:val="28"/>
        </w:rPr>
        <w:t xml:space="preserve">- </w:t>
      </w:r>
      <w:r w:rsidR="00FE5A4F" w:rsidRPr="006703D1">
        <w:rPr>
          <w:sz w:val="28"/>
          <w:szCs w:val="28"/>
        </w:rPr>
        <w:t>МБОУ «СОШ п. Пеледуй» - средств, поступивших от ООО «Газпром недра» на приобретение мебели – 700 000,00 руб. (срок поставки 2026 год);</w:t>
      </w:r>
      <w:r w:rsidR="0062372B" w:rsidRPr="006703D1">
        <w:rPr>
          <w:color w:val="000000"/>
          <w:sz w:val="28"/>
          <w:szCs w:val="28"/>
        </w:rPr>
        <w:t>.</w:t>
      </w:r>
    </w:p>
    <w:p w:rsidR="00827B87" w:rsidRPr="006703D1" w:rsidRDefault="005E5231" w:rsidP="00827B87">
      <w:pPr>
        <w:spacing w:line="360" w:lineRule="auto"/>
        <w:ind w:firstLine="709"/>
        <w:jc w:val="both"/>
        <w:rPr>
          <w:sz w:val="28"/>
          <w:szCs w:val="28"/>
        </w:rPr>
      </w:pPr>
      <w:r w:rsidRPr="006703D1">
        <w:rPr>
          <w:color w:val="000000"/>
          <w:sz w:val="28"/>
          <w:szCs w:val="28"/>
        </w:rPr>
        <w:t xml:space="preserve">- </w:t>
      </w:r>
      <w:r w:rsidR="00827B87" w:rsidRPr="006703D1">
        <w:rPr>
          <w:sz w:val="28"/>
          <w:szCs w:val="28"/>
        </w:rPr>
        <w:t>ремонтные работы в рамках дорожной карты – 4 661 351,65 руб.</w:t>
      </w:r>
    </w:p>
    <w:p w:rsidR="007C4355" w:rsidRPr="006703D1" w:rsidRDefault="003E593E" w:rsidP="00827B87">
      <w:pPr>
        <w:spacing w:line="360" w:lineRule="auto"/>
        <w:ind w:firstLine="709"/>
        <w:jc w:val="both"/>
        <w:rPr>
          <w:sz w:val="28"/>
          <w:szCs w:val="28"/>
        </w:rPr>
      </w:pPr>
      <w:r w:rsidRPr="006703D1">
        <w:rPr>
          <w:sz w:val="28"/>
          <w:szCs w:val="28"/>
        </w:rPr>
        <w:t>3.</w:t>
      </w:r>
      <w:r w:rsidR="0033395B" w:rsidRPr="006703D1">
        <w:rPr>
          <w:sz w:val="28"/>
          <w:szCs w:val="28"/>
        </w:rPr>
        <w:t xml:space="preserve"> </w:t>
      </w:r>
      <w:r w:rsidR="00577F68" w:rsidRPr="006703D1">
        <w:rPr>
          <w:sz w:val="28"/>
          <w:szCs w:val="28"/>
        </w:rPr>
        <w:t xml:space="preserve">по </w:t>
      </w:r>
      <w:r w:rsidR="00577F68" w:rsidRPr="006703D1">
        <w:rPr>
          <w:i/>
          <w:sz w:val="28"/>
          <w:szCs w:val="28"/>
        </w:rPr>
        <w:t>«Дополнительному образованию»</w:t>
      </w:r>
      <w:r w:rsidR="00577F68" w:rsidRPr="006703D1">
        <w:rPr>
          <w:sz w:val="28"/>
          <w:szCs w:val="28"/>
        </w:rPr>
        <w:t xml:space="preserve"> исполнение составило </w:t>
      </w:r>
      <w:r w:rsidR="0002336B" w:rsidRPr="006703D1">
        <w:rPr>
          <w:sz w:val="28"/>
          <w:szCs w:val="28"/>
        </w:rPr>
        <w:t xml:space="preserve">12 859 119,84 </w:t>
      </w:r>
      <w:r w:rsidR="00577F68" w:rsidRPr="006703D1">
        <w:rPr>
          <w:sz w:val="28"/>
          <w:szCs w:val="28"/>
        </w:rPr>
        <w:t>руб.</w:t>
      </w:r>
      <w:r w:rsidR="007C4355" w:rsidRPr="006703D1">
        <w:rPr>
          <w:sz w:val="28"/>
          <w:szCs w:val="28"/>
        </w:rPr>
        <w:t xml:space="preserve"> или </w:t>
      </w:r>
      <w:r w:rsidR="0002336B" w:rsidRPr="006703D1">
        <w:rPr>
          <w:sz w:val="28"/>
          <w:szCs w:val="28"/>
        </w:rPr>
        <w:t>89,0</w:t>
      </w:r>
      <w:r w:rsidR="00ED4047" w:rsidRPr="006703D1">
        <w:rPr>
          <w:sz w:val="28"/>
          <w:szCs w:val="28"/>
        </w:rPr>
        <w:t xml:space="preserve"> </w:t>
      </w:r>
      <w:r w:rsidR="007C4355" w:rsidRPr="006703D1">
        <w:rPr>
          <w:sz w:val="28"/>
          <w:szCs w:val="28"/>
        </w:rPr>
        <w:t>% от</w:t>
      </w:r>
      <w:r w:rsidR="00AE6CD8" w:rsidRPr="006703D1">
        <w:rPr>
          <w:sz w:val="28"/>
          <w:szCs w:val="28"/>
        </w:rPr>
        <w:t xml:space="preserve"> плана</w:t>
      </w:r>
      <w:r w:rsidR="00ED4047" w:rsidRPr="006703D1">
        <w:rPr>
          <w:sz w:val="28"/>
          <w:szCs w:val="28"/>
        </w:rPr>
        <w:t xml:space="preserve"> в сумме </w:t>
      </w:r>
      <w:r w:rsidR="0002336B" w:rsidRPr="006703D1">
        <w:rPr>
          <w:sz w:val="28"/>
          <w:szCs w:val="28"/>
        </w:rPr>
        <w:t xml:space="preserve">14 442 006,16 </w:t>
      </w:r>
      <w:r w:rsidR="00ED4047" w:rsidRPr="006703D1">
        <w:rPr>
          <w:sz w:val="28"/>
          <w:szCs w:val="28"/>
        </w:rPr>
        <w:t>руб.</w:t>
      </w:r>
      <w:r w:rsidR="00853E4B" w:rsidRPr="006703D1">
        <w:rPr>
          <w:sz w:val="28"/>
          <w:szCs w:val="28"/>
        </w:rPr>
        <w:t>, в том числе:</w:t>
      </w:r>
    </w:p>
    <w:p w:rsidR="00853E4B" w:rsidRPr="006703D1" w:rsidRDefault="00853E4B" w:rsidP="00853E4B">
      <w:pPr>
        <w:tabs>
          <w:tab w:val="left" w:pos="851"/>
        </w:tabs>
        <w:suppressAutoHyphens/>
        <w:spacing w:line="360" w:lineRule="auto"/>
        <w:ind w:firstLine="709"/>
        <w:jc w:val="both"/>
        <w:rPr>
          <w:sz w:val="28"/>
          <w:szCs w:val="28"/>
        </w:rPr>
      </w:pPr>
      <w:r w:rsidRPr="006703D1">
        <w:rPr>
          <w:sz w:val="28"/>
          <w:szCs w:val="28"/>
        </w:rPr>
        <w:t xml:space="preserve">- МКО ДО "ДШИ г.Ленска" </w:t>
      </w:r>
      <w:r w:rsidR="0002336B" w:rsidRPr="006703D1">
        <w:rPr>
          <w:sz w:val="28"/>
          <w:szCs w:val="28"/>
        </w:rPr>
        <w:t>–</w:t>
      </w:r>
      <w:r w:rsidR="002875EC" w:rsidRPr="006703D1">
        <w:rPr>
          <w:sz w:val="28"/>
          <w:szCs w:val="28"/>
        </w:rPr>
        <w:t xml:space="preserve"> на организацию поощрительной поездки учащихся класса изобразительного искусства Филиала ДШИ п. Витим МКО ДО «ДШИ г. Ленска» в г. Санкт-Петербург, являющимися победителями конкурса «Производственные и социально значимые объекты ПАО «Сургутнефтегаз» на территории РС(Я)</w:t>
      </w:r>
      <w:r w:rsidR="00E037C8" w:rsidRPr="006703D1">
        <w:rPr>
          <w:sz w:val="28"/>
          <w:szCs w:val="28"/>
        </w:rPr>
        <w:t xml:space="preserve"> на сумму </w:t>
      </w:r>
      <w:r w:rsidR="002875EC" w:rsidRPr="006703D1">
        <w:rPr>
          <w:sz w:val="28"/>
          <w:szCs w:val="28"/>
        </w:rPr>
        <w:t xml:space="preserve">3 349 000,00 </w:t>
      </w:r>
      <w:r w:rsidRPr="006703D1">
        <w:rPr>
          <w:sz w:val="28"/>
          <w:szCs w:val="28"/>
        </w:rPr>
        <w:t xml:space="preserve">руб.; </w:t>
      </w:r>
      <w:r w:rsidR="002875EC" w:rsidRPr="006703D1">
        <w:rPr>
          <w:sz w:val="28"/>
          <w:szCs w:val="28"/>
        </w:rPr>
        <w:t>приобретение основных средств и материальных запасов в целях образовательного процесса</w:t>
      </w:r>
      <w:r w:rsidR="00E037C8" w:rsidRPr="006703D1">
        <w:rPr>
          <w:sz w:val="28"/>
          <w:szCs w:val="28"/>
        </w:rPr>
        <w:t xml:space="preserve"> </w:t>
      </w:r>
      <w:r w:rsidRPr="006703D1">
        <w:rPr>
          <w:sz w:val="28"/>
          <w:szCs w:val="28"/>
        </w:rPr>
        <w:t xml:space="preserve">- </w:t>
      </w:r>
      <w:r w:rsidR="00E037C8" w:rsidRPr="006703D1">
        <w:rPr>
          <w:sz w:val="28"/>
          <w:szCs w:val="28"/>
        </w:rPr>
        <w:t>35</w:t>
      </w:r>
      <w:r w:rsidRPr="006703D1">
        <w:rPr>
          <w:sz w:val="28"/>
          <w:szCs w:val="28"/>
        </w:rPr>
        <w:t> 000,00 руб.;</w:t>
      </w:r>
      <w:r w:rsidR="002875EC" w:rsidRPr="006703D1">
        <w:rPr>
          <w:sz w:val="28"/>
          <w:szCs w:val="28"/>
        </w:rPr>
        <w:t xml:space="preserve"> ремонтные работы в рамках дорожной карты - 131 916,84 руб.</w:t>
      </w:r>
    </w:p>
    <w:p w:rsidR="00E037C8" w:rsidRPr="006703D1" w:rsidRDefault="00F45942" w:rsidP="007C4355">
      <w:pPr>
        <w:tabs>
          <w:tab w:val="left" w:pos="851"/>
        </w:tabs>
        <w:suppressAutoHyphens/>
        <w:spacing w:line="360" w:lineRule="auto"/>
        <w:ind w:firstLine="709"/>
        <w:jc w:val="both"/>
        <w:rPr>
          <w:sz w:val="28"/>
          <w:szCs w:val="28"/>
        </w:rPr>
      </w:pPr>
      <w:r w:rsidRPr="006703D1">
        <w:rPr>
          <w:sz w:val="28"/>
          <w:szCs w:val="28"/>
        </w:rPr>
        <w:t>- МКУ ДО "Сэргэ" -  –</w:t>
      </w:r>
      <w:r w:rsidR="000F0CA1" w:rsidRPr="006703D1">
        <w:rPr>
          <w:sz w:val="28"/>
          <w:szCs w:val="28"/>
        </w:rPr>
        <w:t>приобретение основных средств и материальных запасов в целях образовательного процесса</w:t>
      </w:r>
      <w:r w:rsidR="00AC7424" w:rsidRPr="006703D1">
        <w:rPr>
          <w:sz w:val="28"/>
          <w:szCs w:val="28"/>
        </w:rPr>
        <w:t xml:space="preserve"> – </w:t>
      </w:r>
      <w:r w:rsidR="002875EC" w:rsidRPr="006703D1">
        <w:rPr>
          <w:sz w:val="28"/>
          <w:szCs w:val="28"/>
        </w:rPr>
        <w:t>69 748,00</w:t>
      </w:r>
      <w:r w:rsidR="00AC7424" w:rsidRPr="006703D1">
        <w:rPr>
          <w:sz w:val="28"/>
          <w:szCs w:val="28"/>
        </w:rPr>
        <w:t xml:space="preserve"> руб.</w:t>
      </w:r>
    </w:p>
    <w:p w:rsidR="00E037C8" w:rsidRPr="006703D1" w:rsidRDefault="007D2FE0" w:rsidP="007C4355">
      <w:pPr>
        <w:tabs>
          <w:tab w:val="left" w:pos="851"/>
        </w:tabs>
        <w:suppressAutoHyphens/>
        <w:spacing w:line="360" w:lineRule="auto"/>
        <w:ind w:firstLine="709"/>
        <w:jc w:val="both"/>
        <w:rPr>
          <w:sz w:val="28"/>
          <w:szCs w:val="28"/>
        </w:rPr>
      </w:pPr>
      <w:r w:rsidRPr="006703D1">
        <w:rPr>
          <w:sz w:val="28"/>
          <w:szCs w:val="28"/>
        </w:rPr>
        <w:t xml:space="preserve">- </w:t>
      </w:r>
      <w:r w:rsidR="00E037C8" w:rsidRPr="006703D1">
        <w:rPr>
          <w:sz w:val="28"/>
          <w:szCs w:val="28"/>
        </w:rPr>
        <w:t>МКУ ДО "Сэргэ"  - ремонтные работы в рамках дорожной карты</w:t>
      </w:r>
      <w:r w:rsidR="002875EC" w:rsidRPr="006703D1">
        <w:rPr>
          <w:sz w:val="28"/>
          <w:szCs w:val="28"/>
        </w:rPr>
        <w:t xml:space="preserve"> и пени по контракту  (2024 года)</w:t>
      </w:r>
      <w:r w:rsidR="00E037C8" w:rsidRPr="006703D1">
        <w:rPr>
          <w:sz w:val="28"/>
          <w:szCs w:val="28"/>
        </w:rPr>
        <w:t xml:space="preserve"> </w:t>
      </w:r>
      <w:r w:rsidR="002875EC" w:rsidRPr="006703D1">
        <w:rPr>
          <w:sz w:val="28"/>
          <w:szCs w:val="28"/>
        </w:rPr>
        <w:t>–</w:t>
      </w:r>
      <w:r w:rsidR="00E037C8" w:rsidRPr="006703D1">
        <w:rPr>
          <w:sz w:val="28"/>
          <w:szCs w:val="28"/>
        </w:rPr>
        <w:t xml:space="preserve"> </w:t>
      </w:r>
      <w:r w:rsidR="002875EC" w:rsidRPr="006703D1">
        <w:rPr>
          <w:sz w:val="28"/>
          <w:szCs w:val="28"/>
        </w:rPr>
        <w:t>9 268 455,00</w:t>
      </w:r>
      <w:r w:rsidR="00E037C8" w:rsidRPr="006703D1">
        <w:rPr>
          <w:sz w:val="28"/>
          <w:szCs w:val="28"/>
        </w:rPr>
        <w:t xml:space="preserve"> руб.</w:t>
      </w:r>
    </w:p>
    <w:p w:rsidR="002875EC" w:rsidRPr="006703D1" w:rsidRDefault="00E037C8" w:rsidP="002875EC">
      <w:pPr>
        <w:spacing w:line="360" w:lineRule="auto"/>
        <w:ind w:firstLine="709"/>
        <w:jc w:val="both"/>
        <w:rPr>
          <w:sz w:val="28"/>
          <w:szCs w:val="28"/>
        </w:rPr>
      </w:pPr>
      <w:r w:rsidRPr="006703D1">
        <w:rPr>
          <w:i/>
          <w:sz w:val="28"/>
          <w:szCs w:val="28"/>
        </w:rPr>
        <w:t>Неполное освоение бюджетных средств</w:t>
      </w:r>
      <w:r w:rsidRPr="006703D1">
        <w:rPr>
          <w:sz w:val="28"/>
          <w:szCs w:val="28"/>
        </w:rPr>
        <w:t xml:space="preserve"> в сумме </w:t>
      </w:r>
      <w:r w:rsidR="002875EC" w:rsidRPr="006703D1">
        <w:rPr>
          <w:sz w:val="28"/>
          <w:szCs w:val="28"/>
        </w:rPr>
        <w:t>1 368 808,00</w:t>
      </w:r>
      <w:r w:rsidRPr="006703D1">
        <w:rPr>
          <w:sz w:val="28"/>
          <w:szCs w:val="28"/>
        </w:rPr>
        <w:t xml:space="preserve"> руб. </w:t>
      </w:r>
      <w:r w:rsidR="002875EC" w:rsidRPr="006703D1">
        <w:rPr>
          <w:sz w:val="28"/>
          <w:szCs w:val="28"/>
        </w:rPr>
        <w:t xml:space="preserve">связано с отсутствием денежных средств на счете бюджета </w:t>
      </w:r>
    </w:p>
    <w:p w:rsidR="007D2FE0" w:rsidRPr="006703D1" w:rsidRDefault="00E037C8" w:rsidP="002875EC">
      <w:pPr>
        <w:spacing w:line="360" w:lineRule="auto"/>
        <w:ind w:firstLine="709"/>
        <w:jc w:val="both"/>
        <w:rPr>
          <w:sz w:val="28"/>
          <w:szCs w:val="28"/>
        </w:rPr>
      </w:pPr>
      <w:r w:rsidRPr="006703D1">
        <w:rPr>
          <w:sz w:val="28"/>
          <w:szCs w:val="28"/>
        </w:rPr>
        <w:t xml:space="preserve">4. </w:t>
      </w:r>
      <w:r w:rsidR="007D2FE0" w:rsidRPr="006703D1">
        <w:rPr>
          <w:sz w:val="28"/>
          <w:szCs w:val="28"/>
        </w:rPr>
        <w:t>по «</w:t>
      </w:r>
      <w:r w:rsidR="007D2FE0" w:rsidRPr="006703D1">
        <w:rPr>
          <w:i/>
          <w:sz w:val="28"/>
          <w:szCs w:val="28"/>
        </w:rPr>
        <w:t xml:space="preserve">Молодежнаой политике» </w:t>
      </w:r>
      <w:r w:rsidR="007D2FE0" w:rsidRPr="006703D1">
        <w:rPr>
          <w:sz w:val="28"/>
          <w:szCs w:val="28"/>
        </w:rPr>
        <w:t xml:space="preserve">исполнение </w:t>
      </w:r>
      <w:r w:rsidR="00CD7124" w:rsidRPr="006703D1">
        <w:rPr>
          <w:sz w:val="28"/>
          <w:szCs w:val="28"/>
        </w:rPr>
        <w:t>490 000,00</w:t>
      </w:r>
      <w:r w:rsidR="007D2FE0" w:rsidRPr="006703D1">
        <w:rPr>
          <w:sz w:val="28"/>
          <w:szCs w:val="28"/>
        </w:rPr>
        <w:t xml:space="preserve"> руб. или 100,0 % от плана по МКУ «КМСП» п</w:t>
      </w:r>
      <w:r w:rsidR="00CD7124" w:rsidRPr="006703D1">
        <w:rPr>
          <w:sz w:val="28"/>
          <w:szCs w:val="28"/>
        </w:rPr>
        <w:t>о</w:t>
      </w:r>
      <w:r w:rsidR="007D2FE0" w:rsidRPr="006703D1">
        <w:rPr>
          <w:sz w:val="28"/>
          <w:szCs w:val="28"/>
        </w:rPr>
        <w:t xml:space="preserve"> иным МБТ на поощрение муниципальных управленческих команд</w:t>
      </w:r>
      <w:r w:rsidR="00CD7124" w:rsidRPr="006703D1">
        <w:rPr>
          <w:sz w:val="28"/>
          <w:szCs w:val="28"/>
        </w:rPr>
        <w:t>.</w:t>
      </w:r>
    </w:p>
    <w:p w:rsidR="0033395B" w:rsidRPr="006703D1" w:rsidRDefault="007D2FE0" w:rsidP="007C4355">
      <w:pPr>
        <w:tabs>
          <w:tab w:val="left" w:pos="851"/>
        </w:tabs>
        <w:suppressAutoHyphens/>
        <w:spacing w:line="360" w:lineRule="auto"/>
        <w:ind w:firstLine="709"/>
        <w:jc w:val="both"/>
        <w:rPr>
          <w:sz w:val="28"/>
          <w:szCs w:val="28"/>
        </w:rPr>
      </w:pPr>
      <w:r w:rsidRPr="006703D1">
        <w:rPr>
          <w:sz w:val="28"/>
          <w:szCs w:val="28"/>
        </w:rPr>
        <w:t xml:space="preserve">5. </w:t>
      </w:r>
      <w:r w:rsidR="0033395B" w:rsidRPr="006703D1">
        <w:rPr>
          <w:sz w:val="28"/>
          <w:szCs w:val="28"/>
        </w:rPr>
        <w:t xml:space="preserve">по </w:t>
      </w:r>
      <w:r w:rsidR="0033395B" w:rsidRPr="006703D1">
        <w:rPr>
          <w:i/>
          <w:sz w:val="28"/>
          <w:szCs w:val="28"/>
        </w:rPr>
        <w:t>«Другие вопросы в области образования»</w:t>
      </w:r>
      <w:r w:rsidR="0033395B" w:rsidRPr="006703D1">
        <w:rPr>
          <w:sz w:val="28"/>
          <w:szCs w:val="28"/>
        </w:rPr>
        <w:t xml:space="preserve"> при плане </w:t>
      </w:r>
      <w:r w:rsidR="00E8232E" w:rsidRPr="006703D1">
        <w:rPr>
          <w:sz w:val="28"/>
          <w:szCs w:val="28"/>
        </w:rPr>
        <w:t xml:space="preserve">19 754 998,85 </w:t>
      </w:r>
      <w:r w:rsidR="0033395B" w:rsidRPr="006703D1">
        <w:rPr>
          <w:sz w:val="28"/>
          <w:szCs w:val="28"/>
        </w:rPr>
        <w:t xml:space="preserve">руб. исполнение </w:t>
      </w:r>
      <w:r w:rsidR="007C4355" w:rsidRPr="006703D1">
        <w:rPr>
          <w:sz w:val="28"/>
          <w:szCs w:val="28"/>
        </w:rPr>
        <w:t xml:space="preserve">составило </w:t>
      </w:r>
      <w:r w:rsidR="00E8232E" w:rsidRPr="006703D1">
        <w:rPr>
          <w:sz w:val="28"/>
          <w:szCs w:val="28"/>
        </w:rPr>
        <w:t xml:space="preserve">19 704 998,85 </w:t>
      </w:r>
      <w:r w:rsidR="00ED4047" w:rsidRPr="006703D1">
        <w:rPr>
          <w:sz w:val="28"/>
          <w:szCs w:val="28"/>
        </w:rPr>
        <w:t xml:space="preserve">руб. или </w:t>
      </w:r>
      <w:r w:rsidR="00E8232E" w:rsidRPr="006703D1">
        <w:rPr>
          <w:sz w:val="28"/>
          <w:szCs w:val="28"/>
        </w:rPr>
        <w:t>99,7</w:t>
      </w:r>
      <w:r w:rsidR="00573024" w:rsidRPr="006703D1">
        <w:rPr>
          <w:sz w:val="28"/>
          <w:szCs w:val="28"/>
        </w:rPr>
        <w:t xml:space="preserve"> </w:t>
      </w:r>
      <w:r w:rsidR="007C4355" w:rsidRPr="006703D1">
        <w:rPr>
          <w:sz w:val="28"/>
          <w:szCs w:val="28"/>
        </w:rPr>
        <w:t>%.</w:t>
      </w:r>
      <w:r w:rsidR="00C0437C" w:rsidRPr="006703D1">
        <w:rPr>
          <w:sz w:val="28"/>
          <w:szCs w:val="28"/>
        </w:rPr>
        <w:t xml:space="preserve"> Произведены следующие расходы:</w:t>
      </w:r>
    </w:p>
    <w:p w:rsidR="007D2FE0" w:rsidRPr="006703D1" w:rsidRDefault="00C0437C" w:rsidP="007D2FE0">
      <w:pPr>
        <w:tabs>
          <w:tab w:val="left" w:pos="851"/>
        </w:tabs>
        <w:suppressAutoHyphens/>
        <w:spacing w:line="360" w:lineRule="auto"/>
        <w:ind w:firstLine="709"/>
        <w:jc w:val="both"/>
        <w:rPr>
          <w:sz w:val="28"/>
          <w:szCs w:val="28"/>
        </w:rPr>
      </w:pPr>
      <w:r w:rsidRPr="006703D1">
        <w:rPr>
          <w:sz w:val="28"/>
          <w:szCs w:val="28"/>
        </w:rPr>
        <w:t>- МКУ «РУО» -</w:t>
      </w:r>
      <w:r w:rsidR="00E8232E" w:rsidRPr="006703D1">
        <w:rPr>
          <w:sz w:val="28"/>
          <w:szCs w:val="28"/>
        </w:rPr>
        <w:t xml:space="preserve"> </w:t>
      </w:r>
      <w:r w:rsidR="007D2FE0" w:rsidRPr="006703D1">
        <w:rPr>
          <w:sz w:val="28"/>
          <w:szCs w:val="28"/>
        </w:rPr>
        <w:t xml:space="preserve">Иным МБТ на поощрение муниципальных управленческих команд в сумме </w:t>
      </w:r>
      <w:r w:rsidR="00E8232E" w:rsidRPr="006703D1">
        <w:rPr>
          <w:sz w:val="28"/>
          <w:szCs w:val="28"/>
        </w:rPr>
        <w:t>5</w:t>
      </w:r>
      <w:r w:rsidR="007D2FE0" w:rsidRPr="006703D1">
        <w:rPr>
          <w:sz w:val="28"/>
          <w:szCs w:val="28"/>
        </w:rPr>
        <w:t>00 000,00 руб</w:t>
      </w:r>
      <w:r w:rsidR="00E8232E" w:rsidRPr="006703D1">
        <w:rPr>
          <w:sz w:val="28"/>
          <w:szCs w:val="28"/>
        </w:rPr>
        <w:t>. В связи с отсутствием денежных средств на счете бюджета расходы на приобретение основных средств и материальных запасов в целях образовательного процесса на сумму 50 000,00 руб. оплачены не были.</w:t>
      </w:r>
    </w:p>
    <w:p w:rsidR="00C0437C" w:rsidRPr="006703D1" w:rsidRDefault="00C0437C" w:rsidP="007C4355">
      <w:pPr>
        <w:tabs>
          <w:tab w:val="left" w:pos="851"/>
        </w:tabs>
        <w:suppressAutoHyphens/>
        <w:spacing w:line="360" w:lineRule="auto"/>
        <w:ind w:firstLine="709"/>
        <w:jc w:val="both"/>
        <w:rPr>
          <w:sz w:val="28"/>
          <w:szCs w:val="28"/>
        </w:rPr>
      </w:pPr>
      <w:r w:rsidRPr="006703D1">
        <w:rPr>
          <w:sz w:val="28"/>
          <w:szCs w:val="28"/>
        </w:rPr>
        <w:t xml:space="preserve">- МБУ «Гранит» </w:t>
      </w:r>
      <w:r w:rsidR="008B147F" w:rsidRPr="006703D1">
        <w:rPr>
          <w:sz w:val="28"/>
          <w:szCs w:val="28"/>
        </w:rPr>
        <w:t xml:space="preserve">- </w:t>
      </w:r>
      <w:r w:rsidR="005A732D" w:rsidRPr="006703D1">
        <w:rPr>
          <w:sz w:val="28"/>
          <w:szCs w:val="28"/>
        </w:rPr>
        <w:t xml:space="preserve">субсидия на иные цели </w:t>
      </w:r>
      <w:r w:rsidR="007D2FE0" w:rsidRPr="006703D1">
        <w:rPr>
          <w:sz w:val="28"/>
          <w:szCs w:val="28"/>
        </w:rPr>
        <w:t xml:space="preserve">для </w:t>
      </w:r>
      <w:r w:rsidR="00236F22" w:rsidRPr="006703D1">
        <w:rPr>
          <w:sz w:val="28"/>
          <w:szCs w:val="28"/>
        </w:rPr>
        <w:t>ДОБ «Алмаз»</w:t>
      </w:r>
      <w:r w:rsidR="007D2FE0" w:rsidRPr="006703D1">
        <w:rPr>
          <w:sz w:val="28"/>
          <w:szCs w:val="28"/>
        </w:rPr>
        <w:t xml:space="preserve"> на ремонтные работы в рамках дорожной карты</w:t>
      </w:r>
      <w:r w:rsidR="00236F22" w:rsidRPr="006703D1">
        <w:rPr>
          <w:sz w:val="28"/>
          <w:szCs w:val="28"/>
        </w:rPr>
        <w:t xml:space="preserve"> </w:t>
      </w:r>
      <w:r w:rsidR="00E8232E" w:rsidRPr="006703D1">
        <w:rPr>
          <w:sz w:val="28"/>
          <w:szCs w:val="28"/>
        </w:rPr>
        <w:t>–</w:t>
      </w:r>
      <w:r w:rsidR="00236F22" w:rsidRPr="006703D1">
        <w:rPr>
          <w:sz w:val="28"/>
          <w:szCs w:val="28"/>
        </w:rPr>
        <w:t xml:space="preserve"> </w:t>
      </w:r>
      <w:r w:rsidR="00E8232E" w:rsidRPr="006703D1">
        <w:rPr>
          <w:sz w:val="28"/>
          <w:szCs w:val="28"/>
        </w:rPr>
        <w:t>19 204 998,85</w:t>
      </w:r>
      <w:r w:rsidR="007D2FE0" w:rsidRPr="006703D1">
        <w:rPr>
          <w:sz w:val="28"/>
          <w:szCs w:val="28"/>
        </w:rPr>
        <w:t xml:space="preserve"> </w:t>
      </w:r>
      <w:r w:rsidR="00236F22" w:rsidRPr="006703D1">
        <w:rPr>
          <w:sz w:val="28"/>
          <w:szCs w:val="28"/>
        </w:rPr>
        <w:t>руб.</w:t>
      </w:r>
    </w:p>
    <w:p w:rsidR="00373A98" w:rsidRPr="006703D1" w:rsidRDefault="0070407D" w:rsidP="007D7CCD">
      <w:pPr>
        <w:tabs>
          <w:tab w:val="left" w:pos="851"/>
        </w:tabs>
        <w:suppressAutoHyphens/>
        <w:spacing w:line="360" w:lineRule="auto"/>
        <w:ind w:firstLine="709"/>
        <w:jc w:val="both"/>
        <w:rPr>
          <w:sz w:val="28"/>
          <w:szCs w:val="28"/>
        </w:rPr>
      </w:pPr>
      <w:r w:rsidRPr="006703D1">
        <w:rPr>
          <w:sz w:val="28"/>
          <w:szCs w:val="28"/>
        </w:rPr>
        <w:t>По р</w:t>
      </w:r>
      <w:r w:rsidR="00C3570D" w:rsidRPr="006703D1">
        <w:rPr>
          <w:sz w:val="28"/>
          <w:szCs w:val="28"/>
        </w:rPr>
        <w:t>аздел</w:t>
      </w:r>
      <w:r w:rsidRPr="006703D1">
        <w:rPr>
          <w:sz w:val="28"/>
          <w:szCs w:val="28"/>
        </w:rPr>
        <w:t>у</w:t>
      </w:r>
      <w:r w:rsidR="00C3570D" w:rsidRPr="006703D1">
        <w:rPr>
          <w:b/>
          <w:sz w:val="28"/>
          <w:szCs w:val="28"/>
        </w:rPr>
        <w:t xml:space="preserve"> 0800 «</w:t>
      </w:r>
      <w:r w:rsidRPr="006703D1">
        <w:rPr>
          <w:b/>
          <w:sz w:val="28"/>
          <w:szCs w:val="28"/>
        </w:rPr>
        <w:t>Культура, кинематография</w:t>
      </w:r>
      <w:r w:rsidR="00C3570D" w:rsidRPr="006703D1">
        <w:rPr>
          <w:b/>
          <w:sz w:val="28"/>
          <w:szCs w:val="28"/>
        </w:rPr>
        <w:t>»</w:t>
      </w:r>
      <w:r w:rsidRPr="006703D1">
        <w:rPr>
          <w:b/>
          <w:sz w:val="28"/>
          <w:szCs w:val="28"/>
        </w:rPr>
        <w:t xml:space="preserve"> </w:t>
      </w:r>
      <w:r w:rsidRPr="006703D1">
        <w:rPr>
          <w:sz w:val="28"/>
          <w:szCs w:val="28"/>
        </w:rPr>
        <w:t xml:space="preserve">исполнение составило </w:t>
      </w:r>
      <w:r w:rsidR="007D7CCD" w:rsidRPr="006703D1">
        <w:rPr>
          <w:sz w:val="28"/>
          <w:szCs w:val="28"/>
        </w:rPr>
        <w:t>380 000,00</w:t>
      </w:r>
      <w:r w:rsidR="00E8241F" w:rsidRPr="006703D1">
        <w:rPr>
          <w:sz w:val="28"/>
          <w:szCs w:val="28"/>
        </w:rPr>
        <w:t xml:space="preserve"> </w:t>
      </w:r>
      <w:r w:rsidRPr="006703D1">
        <w:rPr>
          <w:sz w:val="28"/>
          <w:szCs w:val="28"/>
        </w:rPr>
        <w:t>руб. или</w:t>
      </w:r>
      <w:r w:rsidR="00111C12" w:rsidRPr="006703D1">
        <w:rPr>
          <w:sz w:val="28"/>
          <w:szCs w:val="28"/>
        </w:rPr>
        <w:t xml:space="preserve"> </w:t>
      </w:r>
      <w:r w:rsidR="002C464B" w:rsidRPr="006703D1">
        <w:rPr>
          <w:sz w:val="28"/>
          <w:szCs w:val="28"/>
        </w:rPr>
        <w:t xml:space="preserve">100,0 </w:t>
      </w:r>
      <w:r w:rsidR="00111C12" w:rsidRPr="006703D1">
        <w:rPr>
          <w:sz w:val="28"/>
          <w:szCs w:val="28"/>
        </w:rPr>
        <w:t>%</w:t>
      </w:r>
      <w:r w:rsidR="002C464B" w:rsidRPr="006703D1">
        <w:rPr>
          <w:sz w:val="28"/>
          <w:szCs w:val="28"/>
        </w:rPr>
        <w:t xml:space="preserve">. </w:t>
      </w:r>
      <w:r w:rsidR="005D4766" w:rsidRPr="006703D1">
        <w:rPr>
          <w:sz w:val="28"/>
          <w:szCs w:val="28"/>
        </w:rPr>
        <w:t xml:space="preserve">Расходы </w:t>
      </w:r>
      <w:r w:rsidR="007D7CCD" w:rsidRPr="006703D1">
        <w:rPr>
          <w:sz w:val="28"/>
          <w:szCs w:val="28"/>
        </w:rPr>
        <w:t xml:space="preserve">произведены </w:t>
      </w:r>
      <w:r w:rsidR="00373A98" w:rsidRPr="006703D1">
        <w:rPr>
          <w:sz w:val="28"/>
          <w:szCs w:val="28"/>
        </w:rPr>
        <w:t>МКУ «ЛРУК»</w:t>
      </w:r>
      <w:r w:rsidR="007D7CCD" w:rsidRPr="006703D1">
        <w:rPr>
          <w:rFonts w:eastAsia="Arial Unicode MS"/>
          <w:bCs/>
          <w:sz w:val="28"/>
          <w:szCs w:val="28"/>
        </w:rPr>
        <w:t xml:space="preserve"> за </w:t>
      </w:r>
      <w:r w:rsidR="00E57E93" w:rsidRPr="006703D1">
        <w:rPr>
          <w:rFonts w:eastAsia="Arial Unicode MS"/>
          <w:bCs/>
          <w:sz w:val="28"/>
          <w:szCs w:val="28"/>
        </w:rPr>
        <w:t xml:space="preserve">проведение работ по </w:t>
      </w:r>
      <w:r w:rsidR="007D7CCD" w:rsidRPr="006703D1">
        <w:rPr>
          <w:rFonts w:eastAsia="Arial Unicode MS"/>
          <w:bCs/>
          <w:sz w:val="28"/>
          <w:szCs w:val="28"/>
        </w:rPr>
        <w:t xml:space="preserve">предподготовительному периоду проекта </w:t>
      </w:r>
      <w:r w:rsidR="00E57E93" w:rsidRPr="006703D1">
        <w:rPr>
          <w:rFonts w:eastAsia="Arial Unicode MS"/>
          <w:bCs/>
          <w:sz w:val="28"/>
          <w:szCs w:val="28"/>
        </w:rPr>
        <w:t>фильма «</w:t>
      </w:r>
      <w:r w:rsidR="007D7CCD" w:rsidRPr="006703D1">
        <w:rPr>
          <w:rFonts w:eastAsia="Arial Unicode MS"/>
          <w:bCs/>
          <w:sz w:val="28"/>
          <w:szCs w:val="28"/>
        </w:rPr>
        <w:t>Город</w:t>
      </w:r>
      <w:r w:rsidR="00E57E93" w:rsidRPr="006703D1">
        <w:rPr>
          <w:rFonts w:eastAsia="Arial Unicode MS"/>
          <w:bCs/>
          <w:sz w:val="28"/>
          <w:szCs w:val="28"/>
        </w:rPr>
        <w:t xml:space="preserve"> Любви» (средства АК «АЛРОСА» в рамках договора целевого финансирования).</w:t>
      </w:r>
    </w:p>
    <w:p w:rsidR="00D253F4" w:rsidRPr="006703D1" w:rsidRDefault="00D253F4" w:rsidP="00A81782">
      <w:pPr>
        <w:spacing w:line="360" w:lineRule="auto"/>
        <w:ind w:firstLine="709"/>
        <w:jc w:val="both"/>
        <w:rPr>
          <w:sz w:val="28"/>
          <w:szCs w:val="28"/>
        </w:rPr>
      </w:pPr>
      <w:r w:rsidRPr="006703D1">
        <w:rPr>
          <w:sz w:val="28"/>
          <w:szCs w:val="28"/>
        </w:rPr>
        <w:t>По разделу</w:t>
      </w:r>
      <w:r w:rsidRPr="006703D1">
        <w:rPr>
          <w:b/>
          <w:sz w:val="28"/>
          <w:szCs w:val="28"/>
        </w:rPr>
        <w:t xml:space="preserve"> 1000</w:t>
      </w:r>
      <w:r w:rsidRPr="006703D1">
        <w:rPr>
          <w:sz w:val="28"/>
          <w:szCs w:val="28"/>
        </w:rPr>
        <w:t xml:space="preserve"> </w:t>
      </w:r>
      <w:r w:rsidRPr="006703D1">
        <w:rPr>
          <w:b/>
          <w:sz w:val="28"/>
          <w:szCs w:val="28"/>
        </w:rPr>
        <w:t>«Социальная политика»</w:t>
      </w:r>
      <w:r w:rsidRPr="006703D1">
        <w:rPr>
          <w:sz w:val="28"/>
          <w:szCs w:val="28"/>
        </w:rPr>
        <w:t xml:space="preserve">. При плане </w:t>
      </w:r>
      <w:r w:rsidR="00376FF9" w:rsidRPr="006703D1">
        <w:rPr>
          <w:sz w:val="28"/>
          <w:szCs w:val="28"/>
        </w:rPr>
        <w:t>202 954 190,04</w:t>
      </w:r>
      <w:r w:rsidR="00AC016E" w:rsidRPr="006703D1">
        <w:rPr>
          <w:sz w:val="28"/>
          <w:szCs w:val="28"/>
        </w:rPr>
        <w:t xml:space="preserve"> </w:t>
      </w:r>
      <w:r w:rsidRPr="006703D1">
        <w:rPr>
          <w:sz w:val="28"/>
          <w:szCs w:val="28"/>
        </w:rPr>
        <w:t xml:space="preserve">руб. исполнение составило </w:t>
      </w:r>
      <w:r w:rsidR="00376FF9" w:rsidRPr="006703D1">
        <w:rPr>
          <w:sz w:val="28"/>
          <w:szCs w:val="28"/>
        </w:rPr>
        <w:t xml:space="preserve">200 976 542,01 </w:t>
      </w:r>
      <w:r w:rsidRPr="006703D1">
        <w:rPr>
          <w:sz w:val="28"/>
          <w:szCs w:val="28"/>
        </w:rPr>
        <w:t xml:space="preserve">руб. или </w:t>
      </w:r>
      <w:r w:rsidR="00376FF9" w:rsidRPr="006703D1">
        <w:rPr>
          <w:sz w:val="28"/>
          <w:szCs w:val="28"/>
        </w:rPr>
        <w:t>99,0</w:t>
      </w:r>
      <w:r w:rsidR="00F4500A" w:rsidRPr="006703D1">
        <w:rPr>
          <w:sz w:val="28"/>
          <w:szCs w:val="28"/>
        </w:rPr>
        <w:t xml:space="preserve"> </w:t>
      </w:r>
      <w:r w:rsidR="008D20F6" w:rsidRPr="006703D1">
        <w:rPr>
          <w:sz w:val="28"/>
          <w:szCs w:val="28"/>
        </w:rPr>
        <w:t>%.</w:t>
      </w:r>
    </w:p>
    <w:p w:rsidR="001974D1" w:rsidRPr="006703D1" w:rsidRDefault="001974D1" w:rsidP="00A81782">
      <w:pPr>
        <w:spacing w:line="360" w:lineRule="auto"/>
        <w:ind w:firstLine="709"/>
        <w:jc w:val="both"/>
        <w:rPr>
          <w:sz w:val="28"/>
          <w:szCs w:val="28"/>
        </w:rPr>
      </w:pPr>
      <w:r w:rsidRPr="006703D1">
        <w:rPr>
          <w:sz w:val="28"/>
          <w:szCs w:val="28"/>
        </w:rPr>
        <w:t xml:space="preserve">По подразделу </w:t>
      </w:r>
      <w:r w:rsidRPr="006703D1">
        <w:rPr>
          <w:b/>
          <w:sz w:val="28"/>
          <w:szCs w:val="28"/>
        </w:rPr>
        <w:t>1001 «Пенсионное обеспечение»</w:t>
      </w:r>
      <w:r w:rsidRPr="006703D1">
        <w:rPr>
          <w:sz w:val="28"/>
          <w:szCs w:val="28"/>
        </w:rPr>
        <w:t xml:space="preserve"> исполнение составило </w:t>
      </w:r>
      <w:r w:rsidR="00210538" w:rsidRPr="006703D1">
        <w:rPr>
          <w:sz w:val="28"/>
          <w:szCs w:val="28"/>
        </w:rPr>
        <w:t>8 279 044,17</w:t>
      </w:r>
      <w:r w:rsidRPr="006703D1">
        <w:rPr>
          <w:sz w:val="28"/>
          <w:szCs w:val="28"/>
        </w:rPr>
        <w:t xml:space="preserve"> руб. или </w:t>
      </w:r>
      <w:r w:rsidR="00210538" w:rsidRPr="006703D1">
        <w:rPr>
          <w:sz w:val="28"/>
          <w:szCs w:val="28"/>
        </w:rPr>
        <w:t>95,7</w:t>
      </w:r>
      <w:r w:rsidR="00130154" w:rsidRPr="006703D1">
        <w:rPr>
          <w:sz w:val="28"/>
          <w:szCs w:val="28"/>
        </w:rPr>
        <w:t xml:space="preserve"> </w:t>
      </w:r>
      <w:r w:rsidR="00804D76" w:rsidRPr="006703D1">
        <w:rPr>
          <w:sz w:val="28"/>
          <w:szCs w:val="28"/>
        </w:rPr>
        <w:t>% о</w:t>
      </w:r>
      <w:r w:rsidR="00130154" w:rsidRPr="006703D1">
        <w:rPr>
          <w:sz w:val="28"/>
          <w:szCs w:val="28"/>
        </w:rPr>
        <w:t>т плана</w:t>
      </w:r>
      <w:r w:rsidR="00210538" w:rsidRPr="006703D1">
        <w:rPr>
          <w:sz w:val="28"/>
          <w:szCs w:val="28"/>
        </w:rPr>
        <w:t xml:space="preserve"> в сумме 8 647 470,61 руб</w:t>
      </w:r>
      <w:r w:rsidR="00804D76" w:rsidRPr="006703D1">
        <w:rPr>
          <w:sz w:val="28"/>
          <w:szCs w:val="28"/>
        </w:rPr>
        <w:t>.</w:t>
      </w:r>
    </w:p>
    <w:p w:rsidR="002917C0" w:rsidRPr="006703D1" w:rsidRDefault="002917C0" w:rsidP="00A81782">
      <w:pPr>
        <w:spacing w:line="360" w:lineRule="auto"/>
        <w:ind w:firstLine="709"/>
        <w:jc w:val="both"/>
        <w:rPr>
          <w:sz w:val="28"/>
          <w:szCs w:val="28"/>
        </w:rPr>
      </w:pPr>
      <w:r w:rsidRPr="006703D1">
        <w:rPr>
          <w:sz w:val="28"/>
          <w:szCs w:val="28"/>
        </w:rPr>
        <w:t xml:space="preserve">По подразделу </w:t>
      </w:r>
      <w:r w:rsidRPr="006703D1">
        <w:rPr>
          <w:b/>
          <w:sz w:val="28"/>
          <w:szCs w:val="28"/>
        </w:rPr>
        <w:t xml:space="preserve">1004 «Охрана семьи и детства» </w:t>
      </w:r>
      <w:r w:rsidR="001850D4" w:rsidRPr="006703D1">
        <w:rPr>
          <w:sz w:val="28"/>
          <w:szCs w:val="28"/>
        </w:rPr>
        <w:t xml:space="preserve">при уточненном плане </w:t>
      </w:r>
      <w:r w:rsidR="007722E1" w:rsidRPr="006703D1">
        <w:rPr>
          <w:sz w:val="28"/>
          <w:szCs w:val="28"/>
        </w:rPr>
        <w:t xml:space="preserve">100 185 933,93 </w:t>
      </w:r>
      <w:r w:rsidR="001850D4" w:rsidRPr="006703D1">
        <w:rPr>
          <w:sz w:val="28"/>
          <w:szCs w:val="28"/>
        </w:rPr>
        <w:t xml:space="preserve">руб. исполнение составило </w:t>
      </w:r>
      <w:r w:rsidR="007722E1" w:rsidRPr="006703D1">
        <w:rPr>
          <w:sz w:val="28"/>
          <w:szCs w:val="28"/>
        </w:rPr>
        <w:t xml:space="preserve">98 808 737,57 </w:t>
      </w:r>
      <w:r w:rsidR="001850D4" w:rsidRPr="006703D1">
        <w:rPr>
          <w:sz w:val="28"/>
          <w:szCs w:val="28"/>
        </w:rPr>
        <w:t xml:space="preserve">руб. или </w:t>
      </w:r>
      <w:r w:rsidR="007722E1" w:rsidRPr="006703D1">
        <w:rPr>
          <w:sz w:val="28"/>
          <w:szCs w:val="28"/>
        </w:rPr>
        <w:t>98,6</w:t>
      </w:r>
      <w:r w:rsidR="001850D4" w:rsidRPr="006703D1">
        <w:rPr>
          <w:sz w:val="28"/>
          <w:szCs w:val="28"/>
        </w:rPr>
        <w:t xml:space="preserve"> % (в том числе средства бюдж</w:t>
      </w:r>
      <w:r w:rsidR="000701A9" w:rsidRPr="006703D1">
        <w:rPr>
          <w:sz w:val="28"/>
          <w:szCs w:val="28"/>
        </w:rPr>
        <w:t xml:space="preserve">ета РС (Я) исполнены в сумме </w:t>
      </w:r>
      <w:r w:rsidR="007722E1" w:rsidRPr="006703D1">
        <w:rPr>
          <w:sz w:val="28"/>
          <w:szCs w:val="28"/>
        </w:rPr>
        <w:t>85 628 309,49</w:t>
      </w:r>
      <w:r w:rsidR="000701A9" w:rsidRPr="006703D1">
        <w:rPr>
          <w:sz w:val="28"/>
          <w:szCs w:val="28"/>
        </w:rPr>
        <w:t xml:space="preserve"> </w:t>
      </w:r>
      <w:r w:rsidR="001850D4" w:rsidRPr="006703D1">
        <w:rPr>
          <w:sz w:val="28"/>
          <w:szCs w:val="28"/>
        </w:rPr>
        <w:t xml:space="preserve">или </w:t>
      </w:r>
      <w:r w:rsidR="007722E1" w:rsidRPr="006703D1">
        <w:rPr>
          <w:sz w:val="28"/>
          <w:szCs w:val="28"/>
        </w:rPr>
        <w:t>98,8</w:t>
      </w:r>
      <w:r w:rsidR="001850D4" w:rsidRPr="006703D1">
        <w:rPr>
          <w:sz w:val="28"/>
          <w:szCs w:val="28"/>
        </w:rPr>
        <w:t xml:space="preserve"> % от плана). </w:t>
      </w:r>
    </w:p>
    <w:p w:rsidR="001850D4" w:rsidRPr="006703D1" w:rsidRDefault="001850D4" w:rsidP="001850D4">
      <w:pPr>
        <w:pStyle w:val="af"/>
        <w:spacing w:line="360" w:lineRule="auto"/>
        <w:ind w:firstLine="851"/>
        <w:jc w:val="both"/>
        <w:rPr>
          <w:rFonts w:ascii="Times New Roman" w:hAnsi="Times New Roman" w:cs="Times New Roman"/>
          <w:sz w:val="28"/>
          <w:szCs w:val="28"/>
        </w:rPr>
      </w:pPr>
      <w:r w:rsidRPr="006703D1">
        <w:rPr>
          <w:rFonts w:ascii="Times New Roman" w:hAnsi="Times New Roman" w:cs="Times New Roman"/>
          <w:sz w:val="28"/>
          <w:szCs w:val="28"/>
        </w:rPr>
        <w:t>По данному подразделу отражены расходы:</w:t>
      </w:r>
    </w:p>
    <w:p w:rsidR="00757460" w:rsidRPr="006703D1" w:rsidRDefault="002917C0" w:rsidP="00D57B67">
      <w:pPr>
        <w:spacing w:line="360" w:lineRule="auto"/>
        <w:ind w:firstLine="709"/>
        <w:jc w:val="both"/>
        <w:rPr>
          <w:bCs/>
          <w:color w:val="000000"/>
          <w:sz w:val="28"/>
          <w:szCs w:val="28"/>
        </w:rPr>
      </w:pPr>
      <w:r w:rsidRPr="006703D1">
        <w:rPr>
          <w:sz w:val="28"/>
          <w:szCs w:val="28"/>
        </w:rPr>
        <w:t>-</w:t>
      </w:r>
      <w:r w:rsidR="00320C5C" w:rsidRPr="006703D1">
        <w:rPr>
          <w:sz w:val="28"/>
          <w:szCs w:val="28"/>
        </w:rPr>
        <w:t xml:space="preserve"> </w:t>
      </w:r>
      <w:r w:rsidR="00FA4F3B" w:rsidRPr="006703D1">
        <w:rPr>
          <w:sz w:val="28"/>
          <w:szCs w:val="28"/>
        </w:rPr>
        <w:t xml:space="preserve"> </w:t>
      </w:r>
      <w:r w:rsidR="00320C5C" w:rsidRPr="006703D1">
        <w:rPr>
          <w:sz w:val="28"/>
          <w:szCs w:val="28"/>
        </w:rPr>
        <w:t xml:space="preserve">Выполнение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сумме </w:t>
      </w:r>
      <w:r w:rsidR="00707EA0" w:rsidRPr="006703D1">
        <w:rPr>
          <w:sz w:val="28"/>
          <w:szCs w:val="28"/>
        </w:rPr>
        <w:t xml:space="preserve">39 380 792,71 </w:t>
      </w:r>
      <w:r w:rsidRPr="006703D1">
        <w:rPr>
          <w:sz w:val="28"/>
          <w:szCs w:val="28"/>
        </w:rPr>
        <w:t>руб.</w:t>
      </w:r>
      <w:r w:rsidR="00707EA0" w:rsidRPr="006703D1">
        <w:rPr>
          <w:sz w:val="28"/>
          <w:szCs w:val="28"/>
        </w:rPr>
        <w:t xml:space="preserve"> исполнение 100,0 % </w:t>
      </w:r>
      <w:r w:rsidR="00320C5C" w:rsidRPr="006703D1">
        <w:rPr>
          <w:sz w:val="28"/>
          <w:szCs w:val="28"/>
        </w:rPr>
        <w:t>(средства бюджета РС (Я))</w:t>
      </w:r>
      <w:r w:rsidR="000701A9" w:rsidRPr="006703D1">
        <w:rPr>
          <w:sz w:val="28"/>
          <w:szCs w:val="28"/>
        </w:rPr>
        <w:t xml:space="preserve">. </w:t>
      </w:r>
    </w:p>
    <w:p w:rsidR="00320C5C" w:rsidRPr="006703D1" w:rsidRDefault="00320C5C" w:rsidP="00D57B67">
      <w:pPr>
        <w:spacing w:line="360" w:lineRule="auto"/>
        <w:ind w:firstLine="709"/>
        <w:jc w:val="both"/>
        <w:rPr>
          <w:sz w:val="28"/>
          <w:szCs w:val="28"/>
        </w:rPr>
      </w:pPr>
      <w:r w:rsidRPr="006703D1">
        <w:rPr>
          <w:sz w:val="28"/>
          <w:szCs w:val="28"/>
        </w:rPr>
        <w:t xml:space="preserve">- </w:t>
      </w:r>
      <w:r w:rsidR="00D4577B" w:rsidRPr="006703D1">
        <w:rPr>
          <w:color w:val="000000"/>
          <w:sz w:val="28"/>
          <w:szCs w:val="28"/>
        </w:rPr>
        <w:t>Е</w:t>
      </w:r>
      <w:r w:rsidRPr="006703D1">
        <w:rPr>
          <w:color w:val="000000"/>
          <w:sz w:val="28"/>
          <w:szCs w:val="28"/>
        </w:rPr>
        <w:t>дин</w:t>
      </w:r>
      <w:r w:rsidR="00D4577B" w:rsidRPr="006703D1">
        <w:rPr>
          <w:color w:val="000000"/>
          <w:sz w:val="28"/>
          <w:szCs w:val="28"/>
        </w:rPr>
        <w:t xml:space="preserve">ая </w:t>
      </w:r>
      <w:r w:rsidRPr="006703D1">
        <w:rPr>
          <w:color w:val="000000"/>
          <w:sz w:val="28"/>
          <w:szCs w:val="28"/>
        </w:rPr>
        <w:t>субвенци</w:t>
      </w:r>
      <w:r w:rsidR="00D4577B" w:rsidRPr="006703D1">
        <w:rPr>
          <w:color w:val="000000"/>
          <w:sz w:val="28"/>
          <w:szCs w:val="28"/>
        </w:rPr>
        <w:t>я</w:t>
      </w:r>
      <w:r w:rsidRPr="006703D1">
        <w:rPr>
          <w:color w:val="000000"/>
          <w:sz w:val="28"/>
          <w:szCs w:val="28"/>
        </w:rPr>
        <w:t xml:space="preserve"> на выполнение отдельных государственных полномочий по предоставлению мер социальной поддержки детям-сиротам и детям, оставшимся без попечения родителей</w:t>
      </w:r>
      <w:r w:rsidR="00D4577B" w:rsidRPr="006703D1">
        <w:rPr>
          <w:color w:val="000000"/>
          <w:sz w:val="28"/>
          <w:szCs w:val="28"/>
        </w:rPr>
        <w:t xml:space="preserve"> в сумме </w:t>
      </w:r>
      <w:r w:rsidR="00707EA0" w:rsidRPr="006703D1">
        <w:rPr>
          <w:color w:val="000000"/>
          <w:sz w:val="28"/>
          <w:szCs w:val="28"/>
        </w:rPr>
        <w:t>46 247 516,78</w:t>
      </w:r>
      <w:r w:rsidR="00D4577B" w:rsidRPr="006703D1">
        <w:rPr>
          <w:color w:val="000000"/>
          <w:sz w:val="28"/>
          <w:szCs w:val="28"/>
        </w:rPr>
        <w:t xml:space="preserve"> руб. </w:t>
      </w:r>
      <w:r w:rsidR="00D4577B" w:rsidRPr="006703D1">
        <w:rPr>
          <w:sz w:val="28"/>
          <w:szCs w:val="28"/>
        </w:rPr>
        <w:t>(средства бюджета РС (Я))</w:t>
      </w:r>
      <w:r w:rsidR="00D57B67" w:rsidRPr="006703D1">
        <w:rPr>
          <w:sz w:val="28"/>
          <w:szCs w:val="28"/>
        </w:rPr>
        <w:t xml:space="preserve"> </w:t>
      </w:r>
      <w:r w:rsidR="00757460" w:rsidRPr="006703D1">
        <w:rPr>
          <w:color w:val="000000"/>
          <w:sz w:val="28"/>
          <w:szCs w:val="28"/>
        </w:rPr>
        <w:t>З</w:t>
      </w:r>
      <w:r w:rsidR="000701A9" w:rsidRPr="006703D1">
        <w:rPr>
          <w:color w:val="000000"/>
          <w:sz w:val="28"/>
          <w:szCs w:val="28"/>
        </w:rPr>
        <w:t>адолженности по выплатам пособий нет</w:t>
      </w:r>
      <w:r w:rsidR="005C5198" w:rsidRPr="006703D1">
        <w:rPr>
          <w:sz w:val="28"/>
          <w:szCs w:val="28"/>
        </w:rPr>
        <w:t>.</w:t>
      </w:r>
    </w:p>
    <w:p w:rsidR="00233507" w:rsidRPr="006703D1" w:rsidRDefault="00233507" w:rsidP="00A81782">
      <w:pPr>
        <w:spacing w:line="360" w:lineRule="auto"/>
        <w:ind w:firstLine="709"/>
        <w:jc w:val="both"/>
        <w:rPr>
          <w:sz w:val="28"/>
          <w:szCs w:val="28"/>
        </w:rPr>
      </w:pPr>
      <w:r w:rsidRPr="006703D1">
        <w:rPr>
          <w:sz w:val="28"/>
          <w:szCs w:val="28"/>
        </w:rPr>
        <w:t xml:space="preserve">- Компенсация части родительской платы за содержание ребенка в ДДУ в сумме </w:t>
      </w:r>
      <w:r w:rsidR="00210538" w:rsidRPr="006703D1">
        <w:rPr>
          <w:sz w:val="28"/>
          <w:szCs w:val="28"/>
        </w:rPr>
        <w:t xml:space="preserve">13 180 428,08 </w:t>
      </w:r>
      <w:r w:rsidRPr="006703D1">
        <w:rPr>
          <w:sz w:val="28"/>
          <w:szCs w:val="28"/>
        </w:rPr>
        <w:t>руб. (средства местного бюджета).</w:t>
      </w:r>
    </w:p>
    <w:p w:rsidR="00D57B67" w:rsidRPr="006703D1" w:rsidRDefault="007B5939" w:rsidP="00A81782">
      <w:pPr>
        <w:spacing w:line="360" w:lineRule="auto"/>
        <w:ind w:firstLine="709"/>
        <w:jc w:val="both"/>
        <w:rPr>
          <w:sz w:val="28"/>
          <w:szCs w:val="28"/>
        </w:rPr>
      </w:pPr>
      <w:r w:rsidRPr="006703D1">
        <w:rPr>
          <w:i/>
          <w:sz w:val="28"/>
          <w:szCs w:val="28"/>
        </w:rPr>
        <w:t xml:space="preserve"> </w:t>
      </w:r>
      <w:r w:rsidR="00D57B67" w:rsidRPr="006703D1">
        <w:rPr>
          <w:i/>
          <w:sz w:val="28"/>
          <w:szCs w:val="28"/>
        </w:rPr>
        <w:t>Неполное освоение бюджетных средств</w:t>
      </w:r>
      <w:r w:rsidR="00D57B67" w:rsidRPr="006703D1">
        <w:rPr>
          <w:sz w:val="28"/>
          <w:szCs w:val="28"/>
        </w:rPr>
        <w:t xml:space="preserve"> в сумме </w:t>
      </w:r>
      <w:r w:rsidRPr="006703D1">
        <w:rPr>
          <w:sz w:val="28"/>
          <w:szCs w:val="28"/>
        </w:rPr>
        <w:t>1 377 196,36</w:t>
      </w:r>
      <w:r w:rsidR="00D57B67" w:rsidRPr="006703D1">
        <w:rPr>
          <w:sz w:val="28"/>
          <w:szCs w:val="28"/>
        </w:rPr>
        <w:t xml:space="preserve"> руб., в том числе:</w:t>
      </w:r>
    </w:p>
    <w:p w:rsidR="00DB6CC5" w:rsidRPr="006703D1" w:rsidRDefault="00DB6CC5" w:rsidP="00A81782">
      <w:pPr>
        <w:spacing w:line="360" w:lineRule="auto"/>
        <w:ind w:firstLine="709"/>
        <w:jc w:val="both"/>
        <w:rPr>
          <w:sz w:val="28"/>
          <w:szCs w:val="28"/>
        </w:rPr>
      </w:pPr>
      <w:r w:rsidRPr="006703D1">
        <w:rPr>
          <w:sz w:val="28"/>
          <w:szCs w:val="28"/>
        </w:rPr>
        <w:t xml:space="preserve">- Компенсация части родительской платы за содержание ребенка в ДДУ в сумме </w:t>
      </w:r>
      <w:r w:rsidR="0089267C" w:rsidRPr="006703D1">
        <w:rPr>
          <w:sz w:val="28"/>
          <w:szCs w:val="28"/>
        </w:rPr>
        <w:t xml:space="preserve"> </w:t>
      </w:r>
      <w:r w:rsidR="00210538" w:rsidRPr="006703D1">
        <w:rPr>
          <w:sz w:val="28"/>
          <w:szCs w:val="28"/>
        </w:rPr>
        <w:t>319 571,92</w:t>
      </w:r>
      <w:r w:rsidRPr="006703D1">
        <w:rPr>
          <w:sz w:val="28"/>
          <w:szCs w:val="28"/>
        </w:rPr>
        <w:t xml:space="preserve"> руб. (средства местного бюджета) - нехватка денежных средств на счете бюджета для оплаты принятых обязательств;</w:t>
      </w:r>
    </w:p>
    <w:p w:rsidR="006049E2" w:rsidRPr="006703D1" w:rsidRDefault="00D57B67" w:rsidP="006049E2">
      <w:pPr>
        <w:spacing w:line="360" w:lineRule="auto"/>
        <w:ind w:firstLine="709"/>
        <w:jc w:val="both"/>
        <w:rPr>
          <w:sz w:val="28"/>
          <w:szCs w:val="28"/>
        </w:rPr>
      </w:pPr>
      <w:r w:rsidRPr="006703D1">
        <w:rPr>
          <w:sz w:val="28"/>
          <w:szCs w:val="28"/>
        </w:rPr>
        <w:t xml:space="preserve">- </w:t>
      </w:r>
      <w:r w:rsidRPr="006703D1">
        <w:rPr>
          <w:color w:val="000000"/>
          <w:sz w:val="28"/>
          <w:szCs w:val="28"/>
        </w:rPr>
        <w:t xml:space="preserve">Единая субвенция на выполнение отдельных государственных полномочий по предоставлению мер социальной поддержки детям-сиротам и детям, оставшимся без попечения родителей в сумме </w:t>
      </w:r>
      <w:r w:rsidR="00707EA0" w:rsidRPr="006703D1">
        <w:rPr>
          <w:color w:val="000000"/>
          <w:sz w:val="28"/>
          <w:szCs w:val="28"/>
        </w:rPr>
        <w:t xml:space="preserve">1 057 624,44 </w:t>
      </w:r>
      <w:r w:rsidRPr="006703D1">
        <w:rPr>
          <w:color w:val="000000"/>
          <w:sz w:val="28"/>
          <w:szCs w:val="28"/>
        </w:rPr>
        <w:t xml:space="preserve">руб. </w:t>
      </w:r>
      <w:r w:rsidRPr="006703D1">
        <w:rPr>
          <w:sz w:val="28"/>
          <w:szCs w:val="28"/>
        </w:rPr>
        <w:t>(средства бюджета РС (Я))</w:t>
      </w:r>
      <w:r w:rsidR="006049E2" w:rsidRPr="006703D1">
        <w:rPr>
          <w:sz w:val="28"/>
          <w:szCs w:val="28"/>
        </w:rPr>
        <w:t xml:space="preserve">. </w:t>
      </w:r>
      <w:r w:rsidR="006049E2" w:rsidRPr="006703D1">
        <w:rPr>
          <w:color w:val="000000"/>
          <w:sz w:val="28"/>
          <w:szCs w:val="28"/>
        </w:rPr>
        <w:t xml:space="preserve">Выплата пособий имеет заявительных характер и выплачивается после оформления соответствующих </w:t>
      </w:r>
      <w:r w:rsidR="00865950" w:rsidRPr="006703D1">
        <w:rPr>
          <w:color w:val="000000"/>
          <w:sz w:val="28"/>
          <w:szCs w:val="28"/>
        </w:rPr>
        <w:t>документов;</w:t>
      </w:r>
    </w:p>
    <w:p w:rsidR="0087615F" w:rsidRPr="006703D1" w:rsidRDefault="0087615F" w:rsidP="00AB785D">
      <w:pPr>
        <w:spacing w:line="360" w:lineRule="auto"/>
        <w:ind w:firstLine="709"/>
        <w:jc w:val="both"/>
        <w:rPr>
          <w:sz w:val="28"/>
          <w:szCs w:val="28"/>
        </w:rPr>
      </w:pPr>
      <w:r w:rsidRPr="006703D1">
        <w:rPr>
          <w:sz w:val="28"/>
          <w:szCs w:val="28"/>
        </w:rPr>
        <w:t xml:space="preserve">По подразделу </w:t>
      </w:r>
      <w:r w:rsidRPr="006703D1">
        <w:rPr>
          <w:b/>
          <w:sz w:val="28"/>
          <w:szCs w:val="28"/>
        </w:rPr>
        <w:t>1006 «Другие вопросы в области социальной политики»</w:t>
      </w:r>
      <w:r w:rsidRPr="006703D1">
        <w:rPr>
          <w:sz w:val="28"/>
          <w:szCs w:val="28"/>
        </w:rPr>
        <w:t xml:space="preserve"> при уточненном плане </w:t>
      </w:r>
      <w:r w:rsidR="00151999" w:rsidRPr="006703D1">
        <w:rPr>
          <w:sz w:val="28"/>
          <w:szCs w:val="28"/>
        </w:rPr>
        <w:t>94 120 785,50</w:t>
      </w:r>
      <w:r w:rsidR="00A91F5B" w:rsidRPr="006703D1">
        <w:rPr>
          <w:sz w:val="28"/>
          <w:szCs w:val="28"/>
        </w:rPr>
        <w:t xml:space="preserve"> </w:t>
      </w:r>
      <w:r w:rsidRPr="006703D1">
        <w:rPr>
          <w:sz w:val="28"/>
          <w:szCs w:val="28"/>
        </w:rPr>
        <w:t xml:space="preserve">руб. исполнение составило </w:t>
      </w:r>
      <w:r w:rsidR="00151999" w:rsidRPr="006703D1">
        <w:rPr>
          <w:sz w:val="28"/>
          <w:szCs w:val="28"/>
        </w:rPr>
        <w:t>93 888 688,24</w:t>
      </w:r>
      <w:r w:rsidR="00EB4CD9" w:rsidRPr="006703D1">
        <w:rPr>
          <w:sz w:val="28"/>
          <w:szCs w:val="28"/>
        </w:rPr>
        <w:t xml:space="preserve"> </w:t>
      </w:r>
      <w:r w:rsidRPr="006703D1">
        <w:rPr>
          <w:sz w:val="28"/>
          <w:szCs w:val="28"/>
        </w:rPr>
        <w:t xml:space="preserve">руб. или </w:t>
      </w:r>
      <w:r w:rsidR="00EB4CD9" w:rsidRPr="006703D1">
        <w:rPr>
          <w:sz w:val="28"/>
          <w:szCs w:val="28"/>
        </w:rPr>
        <w:t>99,</w:t>
      </w:r>
      <w:r w:rsidR="00151999" w:rsidRPr="006703D1">
        <w:rPr>
          <w:sz w:val="28"/>
          <w:szCs w:val="28"/>
        </w:rPr>
        <w:t>8</w:t>
      </w:r>
      <w:r w:rsidRPr="006703D1">
        <w:rPr>
          <w:sz w:val="28"/>
          <w:szCs w:val="28"/>
        </w:rPr>
        <w:t xml:space="preserve"> %.</w:t>
      </w:r>
    </w:p>
    <w:p w:rsidR="0087615F" w:rsidRPr="006703D1" w:rsidRDefault="0087615F" w:rsidP="0087615F">
      <w:pPr>
        <w:pStyle w:val="af"/>
        <w:spacing w:line="360" w:lineRule="auto"/>
        <w:ind w:firstLine="851"/>
        <w:jc w:val="both"/>
        <w:rPr>
          <w:rFonts w:ascii="Times New Roman" w:hAnsi="Times New Roman" w:cs="Times New Roman"/>
          <w:sz w:val="28"/>
          <w:szCs w:val="28"/>
        </w:rPr>
      </w:pPr>
      <w:r w:rsidRPr="006703D1">
        <w:rPr>
          <w:rFonts w:ascii="Times New Roman" w:hAnsi="Times New Roman" w:cs="Times New Roman"/>
          <w:sz w:val="28"/>
          <w:szCs w:val="28"/>
        </w:rPr>
        <w:t>По данному подразделу отражены расходы:</w:t>
      </w:r>
    </w:p>
    <w:p w:rsidR="00EB4CD9" w:rsidRPr="006703D1" w:rsidRDefault="00EB4CD9" w:rsidP="00AB785D">
      <w:pPr>
        <w:spacing w:line="360" w:lineRule="auto"/>
        <w:ind w:firstLine="709"/>
        <w:jc w:val="both"/>
        <w:rPr>
          <w:rFonts w:eastAsia="Calibri Light"/>
          <w:color w:val="000000"/>
          <w:sz w:val="28"/>
          <w:szCs w:val="28"/>
        </w:rPr>
      </w:pPr>
      <w:r w:rsidRPr="006703D1">
        <w:rPr>
          <w:sz w:val="28"/>
          <w:szCs w:val="28"/>
        </w:rPr>
        <w:t>-</w:t>
      </w:r>
      <w:r w:rsidRPr="006703D1">
        <w:rPr>
          <w:rFonts w:eastAsia="Calibri Light"/>
          <w:sz w:val="28"/>
          <w:szCs w:val="28"/>
        </w:rPr>
        <w:t xml:space="preserve"> </w:t>
      </w:r>
      <w:r w:rsidR="00151999" w:rsidRPr="006703D1">
        <w:rPr>
          <w:rFonts w:eastAsia="Calibri Light"/>
          <w:color w:val="000000"/>
          <w:sz w:val="28"/>
          <w:szCs w:val="28"/>
        </w:rPr>
        <w:t xml:space="preserve">оказания финансовой помощи гражданам,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 </w:t>
      </w:r>
      <w:r w:rsidRPr="006703D1">
        <w:rPr>
          <w:rFonts w:eastAsia="Calibri Light"/>
          <w:color w:val="000000"/>
          <w:sz w:val="28"/>
          <w:szCs w:val="28"/>
        </w:rPr>
        <w:t xml:space="preserve">– </w:t>
      </w:r>
      <w:r w:rsidR="00151999" w:rsidRPr="006703D1">
        <w:rPr>
          <w:rFonts w:eastAsia="Calibri Light"/>
          <w:color w:val="000000"/>
          <w:sz w:val="28"/>
          <w:szCs w:val="28"/>
        </w:rPr>
        <w:t xml:space="preserve">91 768 968,00 </w:t>
      </w:r>
      <w:r w:rsidRPr="006703D1">
        <w:rPr>
          <w:rFonts w:eastAsia="Calibri Light"/>
          <w:color w:val="000000"/>
          <w:sz w:val="28"/>
          <w:szCs w:val="28"/>
        </w:rPr>
        <w:t>руб.</w:t>
      </w:r>
    </w:p>
    <w:p w:rsidR="00AA0F57" w:rsidRPr="006703D1" w:rsidRDefault="00AA0F57" w:rsidP="00AB785D">
      <w:pPr>
        <w:spacing w:line="360" w:lineRule="auto"/>
        <w:ind w:firstLine="709"/>
        <w:jc w:val="both"/>
        <w:rPr>
          <w:sz w:val="28"/>
          <w:szCs w:val="28"/>
        </w:rPr>
      </w:pPr>
      <w:r w:rsidRPr="006703D1">
        <w:rPr>
          <w:rFonts w:eastAsia="Calibri Light"/>
          <w:color w:val="000000"/>
          <w:sz w:val="28"/>
          <w:szCs w:val="28"/>
        </w:rPr>
        <w:t>- расходы на передачу права использования программ для ЭВМ - 43 355,50 руб.</w:t>
      </w:r>
    </w:p>
    <w:p w:rsidR="00D36129" w:rsidRPr="006703D1" w:rsidRDefault="00EB4CD9" w:rsidP="00AB785D">
      <w:pPr>
        <w:spacing w:line="360" w:lineRule="auto"/>
        <w:ind w:firstLine="709"/>
        <w:jc w:val="both"/>
        <w:rPr>
          <w:sz w:val="28"/>
          <w:szCs w:val="28"/>
        </w:rPr>
      </w:pPr>
      <w:r w:rsidRPr="006703D1">
        <w:rPr>
          <w:sz w:val="28"/>
          <w:szCs w:val="28"/>
        </w:rPr>
        <w:t xml:space="preserve"> </w:t>
      </w:r>
      <w:r w:rsidR="00D36129" w:rsidRPr="006703D1">
        <w:rPr>
          <w:sz w:val="28"/>
          <w:szCs w:val="28"/>
        </w:rPr>
        <w:t xml:space="preserve">- на ежемесячное денежное вознаграждение Почетным гражданам Ленского района составили </w:t>
      </w:r>
      <w:r w:rsidR="00151999" w:rsidRPr="006703D1">
        <w:rPr>
          <w:sz w:val="28"/>
          <w:szCs w:val="28"/>
        </w:rPr>
        <w:t xml:space="preserve">2 076 364,74 </w:t>
      </w:r>
      <w:r w:rsidR="00D36129" w:rsidRPr="006703D1">
        <w:rPr>
          <w:sz w:val="28"/>
          <w:szCs w:val="28"/>
        </w:rPr>
        <w:t>руб.</w:t>
      </w:r>
    </w:p>
    <w:p w:rsidR="00F33621" w:rsidRPr="006703D1" w:rsidRDefault="0047494E" w:rsidP="007C2024">
      <w:pPr>
        <w:spacing w:line="360" w:lineRule="auto"/>
        <w:ind w:firstLine="560"/>
        <w:jc w:val="both"/>
        <w:rPr>
          <w:sz w:val="28"/>
          <w:szCs w:val="28"/>
        </w:rPr>
      </w:pPr>
      <w:r w:rsidRPr="006703D1">
        <w:rPr>
          <w:sz w:val="28"/>
          <w:szCs w:val="28"/>
        </w:rPr>
        <w:t xml:space="preserve">Раздел </w:t>
      </w:r>
      <w:r w:rsidRPr="006703D1">
        <w:rPr>
          <w:b/>
          <w:sz w:val="28"/>
          <w:szCs w:val="28"/>
        </w:rPr>
        <w:t xml:space="preserve">1100 «Физическая культура и спорт» </w:t>
      </w:r>
      <w:r w:rsidRPr="006703D1">
        <w:rPr>
          <w:sz w:val="28"/>
          <w:szCs w:val="28"/>
        </w:rPr>
        <w:t xml:space="preserve">расходы по данному разделу исполнены в сумме </w:t>
      </w:r>
      <w:r w:rsidR="00AA0F57" w:rsidRPr="006703D1">
        <w:rPr>
          <w:sz w:val="28"/>
          <w:szCs w:val="28"/>
        </w:rPr>
        <w:t xml:space="preserve">3 368 430,76 </w:t>
      </w:r>
      <w:r w:rsidRPr="006703D1">
        <w:rPr>
          <w:sz w:val="28"/>
          <w:szCs w:val="28"/>
        </w:rPr>
        <w:t xml:space="preserve">руб. или </w:t>
      </w:r>
      <w:r w:rsidR="00AA0F57" w:rsidRPr="006703D1">
        <w:rPr>
          <w:sz w:val="28"/>
          <w:szCs w:val="28"/>
        </w:rPr>
        <w:t>51,0</w:t>
      </w:r>
      <w:r w:rsidRPr="006703D1">
        <w:rPr>
          <w:sz w:val="28"/>
          <w:szCs w:val="28"/>
        </w:rPr>
        <w:t xml:space="preserve"> %</w:t>
      </w:r>
      <w:r w:rsidR="00AD3317" w:rsidRPr="006703D1">
        <w:rPr>
          <w:sz w:val="28"/>
          <w:szCs w:val="28"/>
        </w:rPr>
        <w:t xml:space="preserve"> от годового плана</w:t>
      </w:r>
      <w:r w:rsidR="0004297A" w:rsidRPr="006703D1">
        <w:rPr>
          <w:sz w:val="28"/>
          <w:szCs w:val="28"/>
        </w:rPr>
        <w:t xml:space="preserve"> </w:t>
      </w:r>
      <w:r w:rsidR="00AA0F57" w:rsidRPr="006703D1">
        <w:rPr>
          <w:sz w:val="28"/>
          <w:szCs w:val="28"/>
        </w:rPr>
        <w:t>6 599 775,26 руб.</w:t>
      </w:r>
    </w:p>
    <w:p w:rsidR="00197B0A" w:rsidRPr="006703D1" w:rsidRDefault="00F33621" w:rsidP="00AA0F57">
      <w:pPr>
        <w:pStyle w:val="af"/>
        <w:spacing w:line="360" w:lineRule="auto"/>
        <w:ind w:firstLine="851"/>
        <w:jc w:val="both"/>
        <w:rPr>
          <w:rFonts w:ascii="Times New Roman" w:hAnsi="Times New Roman" w:cs="Times New Roman"/>
          <w:sz w:val="28"/>
          <w:szCs w:val="28"/>
        </w:rPr>
      </w:pPr>
      <w:r w:rsidRPr="006703D1">
        <w:rPr>
          <w:rFonts w:ascii="Times New Roman" w:hAnsi="Times New Roman" w:cs="Times New Roman"/>
          <w:sz w:val="28"/>
          <w:szCs w:val="28"/>
        </w:rPr>
        <w:t>По данному подразделу отр</w:t>
      </w:r>
      <w:r w:rsidR="00AA0F57" w:rsidRPr="006703D1">
        <w:rPr>
          <w:rFonts w:ascii="Times New Roman" w:hAnsi="Times New Roman" w:cs="Times New Roman"/>
          <w:sz w:val="28"/>
          <w:szCs w:val="28"/>
        </w:rPr>
        <w:t xml:space="preserve">ажены расходы </w:t>
      </w:r>
      <w:r w:rsidR="00197B0A" w:rsidRPr="006703D1">
        <w:rPr>
          <w:rFonts w:ascii="Times New Roman" w:hAnsi="Times New Roman" w:cs="Times New Roman"/>
          <w:sz w:val="28"/>
          <w:szCs w:val="28"/>
        </w:rPr>
        <w:t>МКУ «КФКиС»:</w:t>
      </w:r>
    </w:p>
    <w:p w:rsidR="00134306" w:rsidRPr="006703D1" w:rsidRDefault="00134306" w:rsidP="007C2024">
      <w:pPr>
        <w:spacing w:line="360" w:lineRule="auto"/>
        <w:ind w:firstLine="560"/>
        <w:jc w:val="both"/>
        <w:rPr>
          <w:rFonts w:eastAsiaTheme="minorHAnsi"/>
          <w:sz w:val="28"/>
          <w:szCs w:val="28"/>
          <w:lang w:eastAsia="en-US"/>
        </w:rPr>
      </w:pPr>
      <w:r w:rsidRPr="006703D1">
        <w:rPr>
          <w:rFonts w:eastAsiaTheme="minorHAnsi"/>
          <w:sz w:val="28"/>
          <w:szCs w:val="28"/>
          <w:lang w:eastAsia="en-US"/>
        </w:rPr>
        <w:t xml:space="preserve">- </w:t>
      </w:r>
      <w:r w:rsidR="00197B0A" w:rsidRPr="006703D1">
        <w:rPr>
          <w:rFonts w:eastAsiaTheme="minorHAnsi"/>
          <w:sz w:val="28"/>
          <w:szCs w:val="28"/>
          <w:lang w:eastAsia="en-US"/>
        </w:rPr>
        <w:t xml:space="preserve">ремонтные работы в рамках дорожной карты </w:t>
      </w:r>
      <w:r w:rsidRPr="006703D1">
        <w:rPr>
          <w:rFonts w:eastAsiaTheme="minorHAnsi"/>
          <w:sz w:val="28"/>
          <w:szCs w:val="28"/>
          <w:lang w:eastAsia="en-US"/>
        </w:rPr>
        <w:t xml:space="preserve">– </w:t>
      </w:r>
      <w:r w:rsidR="00AA0F57" w:rsidRPr="006703D1">
        <w:rPr>
          <w:rFonts w:eastAsiaTheme="minorHAnsi"/>
          <w:sz w:val="28"/>
          <w:szCs w:val="28"/>
          <w:lang w:eastAsia="en-US"/>
        </w:rPr>
        <w:t>2 601 074,76</w:t>
      </w:r>
      <w:r w:rsidR="00197B0A" w:rsidRPr="006703D1">
        <w:rPr>
          <w:rFonts w:eastAsiaTheme="minorHAnsi"/>
          <w:sz w:val="28"/>
          <w:szCs w:val="28"/>
          <w:lang w:eastAsia="en-US"/>
        </w:rPr>
        <w:t xml:space="preserve"> </w:t>
      </w:r>
      <w:r w:rsidRPr="006703D1">
        <w:rPr>
          <w:rFonts w:eastAsiaTheme="minorHAnsi"/>
          <w:sz w:val="28"/>
          <w:szCs w:val="28"/>
          <w:lang w:eastAsia="en-US"/>
        </w:rPr>
        <w:t>руб.;</w:t>
      </w:r>
    </w:p>
    <w:p w:rsidR="00F7289A" w:rsidRPr="006703D1" w:rsidRDefault="00F7289A" w:rsidP="007C2024">
      <w:pPr>
        <w:spacing w:line="360" w:lineRule="auto"/>
        <w:ind w:firstLine="560"/>
        <w:jc w:val="both"/>
        <w:rPr>
          <w:rFonts w:eastAsiaTheme="minorHAnsi"/>
          <w:sz w:val="28"/>
          <w:szCs w:val="28"/>
          <w:lang w:eastAsia="en-US"/>
        </w:rPr>
      </w:pPr>
      <w:r w:rsidRPr="006703D1">
        <w:rPr>
          <w:rFonts w:eastAsiaTheme="minorHAnsi"/>
          <w:sz w:val="28"/>
          <w:szCs w:val="28"/>
          <w:lang w:eastAsia="en-US"/>
        </w:rPr>
        <w:t>- единовременные денежные выплаты за достижение высоких спортивных результатов</w:t>
      </w:r>
      <w:r w:rsidR="00AA0F57" w:rsidRPr="006703D1">
        <w:rPr>
          <w:rFonts w:eastAsiaTheme="minorHAnsi"/>
          <w:sz w:val="28"/>
          <w:szCs w:val="28"/>
          <w:lang w:eastAsia="en-US"/>
        </w:rPr>
        <w:t>, выплаты призового фонда в Чемпионата РС(Я) по пауэрлифтингу</w:t>
      </w:r>
      <w:r w:rsidRPr="006703D1">
        <w:rPr>
          <w:rFonts w:eastAsiaTheme="minorHAnsi"/>
          <w:sz w:val="28"/>
          <w:szCs w:val="28"/>
          <w:lang w:eastAsia="en-US"/>
        </w:rPr>
        <w:t xml:space="preserve"> – </w:t>
      </w:r>
      <w:r w:rsidR="00AA0F57" w:rsidRPr="006703D1">
        <w:rPr>
          <w:rFonts w:eastAsiaTheme="minorHAnsi"/>
          <w:sz w:val="28"/>
          <w:szCs w:val="28"/>
          <w:lang w:eastAsia="en-US"/>
        </w:rPr>
        <w:t xml:space="preserve">767 356,00 </w:t>
      </w:r>
      <w:r w:rsidRPr="006703D1">
        <w:rPr>
          <w:rFonts w:eastAsiaTheme="minorHAnsi"/>
          <w:sz w:val="28"/>
          <w:szCs w:val="28"/>
          <w:lang w:eastAsia="en-US"/>
        </w:rPr>
        <w:t>руб.</w:t>
      </w:r>
    </w:p>
    <w:p w:rsidR="0065147D" w:rsidRPr="006703D1" w:rsidRDefault="0065147D" w:rsidP="0065147D">
      <w:pPr>
        <w:spacing w:line="360" w:lineRule="auto"/>
        <w:ind w:firstLine="709"/>
        <w:jc w:val="both"/>
        <w:rPr>
          <w:sz w:val="28"/>
          <w:szCs w:val="28"/>
        </w:rPr>
      </w:pPr>
      <w:r w:rsidRPr="006703D1">
        <w:rPr>
          <w:i/>
          <w:sz w:val="28"/>
          <w:szCs w:val="28"/>
        </w:rPr>
        <w:t>Неполное освоение бюджетных средств</w:t>
      </w:r>
      <w:r w:rsidRPr="006703D1">
        <w:rPr>
          <w:sz w:val="28"/>
          <w:szCs w:val="28"/>
        </w:rPr>
        <w:t xml:space="preserve"> в сумме 3 231 344,50  руб. связано с отсутствием денежных средств на счете бюджета (</w:t>
      </w:r>
      <w:r w:rsidRPr="006703D1">
        <w:rPr>
          <w:rFonts w:eastAsiaTheme="minorHAnsi"/>
          <w:sz w:val="28"/>
          <w:szCs w:val="28"/>
          <w:lang w:eastAsia="en-US"/>
        </w:rPr>
        <w:t>ремонтные работы в рамках дорожной карты – 2590 586,04 руб</w:t>
      </w:r>
      <w:r w:rsidR="007C0EBC" w:rsidRPr="006703D1">
        <w:rPr>
          <w:rFonts w:eastAsiaTheme="minorHAnsi"/>
          <w:sz w:val="28"/>
          <w:szCs w:val="28"/>
          <w:lang w:eastAsia="en-US"/>
        </w:rPr>
        <w:t>.</w:t>
      </w:r>
      <w:r w:rsidRPr="006703D1">
        <w:rPr>
          <w:sz w:val="28"/>
          <w:szCs w:val="28"/>
        </w:rPr>
        <w:t>)</w:t>
      </w:r>
    </w:p>
    <w:p w:rsidR="0065147D" w:rsidRPr="006703D1" w:rsidRDefault="007C0EBC" w:rsidP="007C2024">
      <w:pPr>
        <w:spacing w:line="360" w:lineRule="auto"/>
        <w:ind w:firstLine="560"/>
        <w:jc w:val="both"/>
        <w:rPr>
          <w:rFonts w:eastAsiaTheme="minorHAnsi"/>
          <w:sz w:val="28"/>
          <w:szCs w:val="28"/>
          <w:lang w:eastAsia="en-US"/>
        </w:rPr>
      </w:pPr>
      <w:r w:rsidRPr="006703D1">
        <w:rPr>
          <w:rFonts w:eastAsiaTheme="minorHAnsi"/>
          <w:sz w:val="28"/>
          <w:szCs w:val="28"/>
          <w:lang w:eastAsia="en-US"/>
        </w:rPr>
        <w:t xml:space="preserve">По разделу 1300 </w:t>
      </w:r>
      <w:r w:rsidRPr="006703D1">
        <w:rPr>
          <w:rFonts w:eastAsiaTheme="minorHAnsi"/>
          <w:b/>
          <w:sz w:val="28"/>
          <w:szCs w:val="28"/>
          <w:lang w:eastAsia="en-US"/>
        </w:rPr>
        <w:t xml:space="preserve">«Обслуживание государственного и муниципального долга» </w:t>
      </w:r>
      <w:r w:rsidRPr="006703D1">
        <w:rPr>
          <w:rFonts w:eastAsiaTheme="minorHAnsi"/>
          <w:sz w:val="28"/>
          <w:szCs w:val="28"/>
          <w:lang w:eastAsia="en-US"/>
        </w:rPr>
        <w:t xml:space="preserve">произведены расходы в сумме 5 663 432,26 руб. на погашение процентов по привлеченным коммерческим кредитам. </w:t>
      </w:r>
    </w:p>
    <w:p w:rsidR="00D46F2C" w:rsidRPr="006703D1" w:rsidRDefault="00E94501" w:rsidP="00AD3317">
      <w:pPr>
        <w:spacing w:line="360" w:lineRule="auto"/>
        <w:ind w:firstLine="709"/>
        <w:jc w:val="both"/>
        <w:rPr>
          <w:sz w:val="28"/>
          <w:szCs w:val="28"/>
        </w:rPr>
      </w:pPr>
      <w:r w:rsidRPr="006703D1">
        <w:rPr>
          <w:sz w:val="28"/>
          <w:szCs w:val="28"/>
        </w:rPr>
        <w:t>По разделу 1400 «</w:t>
      </w:r>
      <w:r w:rsidR="00D46F2C" w:rsidRPr="006703D1">
        <w:rPr>
          <w:b/>
          <w:sz w:val="28"/>
          <w:szCs w:val="28"/>
        </w:rPr>
        <w:t>Межбюджетные трансферты общего характера бюджетам бюджетной системы Российской Федерации</w:t>
      </w:r>
      <w:r w:rsidRPr="006703D1">
        <w:rPr>
          <w:sz w:val="28"/>
          <w:szCs w:val="28"/>
        </w:rPr>
        <w:t>»</w:t>
      </w:r>
      <w:r w:rsidR="00D46F2C" w:rsidRPr="006703D1">
        <w:rPr>
          <w:sz w:val="28"/>
          <w:szCs w:val="28"/>
        </w:rPr>
        <w:t>.</w:t>
      </w:r>
      <w:r w:rsidR="00CE7FE2" w:rsidRPr="006703D1">
        <w:rPr>
          <w:sz w:val="28"/>
          <w:szCs w:val="28"/>
        </w:rPr>
        <w:t xml:space="preserve"> Общая сумма</w:t>
      </w:r>
      <w:r w:rsidR="00D92171" w:rsidRPr="006703D1">
        <w:rPr>
          <w:sz w:val="28"/>
          <w:szCs w:val="28"/>
        </w:rPr>
        <w:t xml:space="preserve"> кассовых</w:t>
      </w:r>
      <w:r w:rsidR="00CE7FE2" w:rsidRPr="006703D1">
        <w:rPr>
          <w:sz w:val="28"/>
          <w:szCs w:val="28"/>
        </w:rPr>
        <w:t xml:space="preserve"> рас</w:t>
      </w:r>
      <w:r w:rsidR="002C1B60" w:rsidRPr="006703D1">
        <w:rPr>
          <w:sz w:val="28"/>
          <w:szCs w:val="28"/>
        </w:rPr>
        <w:t xml:space="preserve">ходов составила </w:t>
      </w:r>
      <w:r w:rsidR="0050348E" w:rsidRPr="006703D1">
        <w:rPr>
          <w:sz w:val="28"/>
          <w:szCs w:val="28"/>
        </w:rPr>
        <w:t xml:space="preserve">652 174 610,77 </w:t>
      </w:r>
      <w:r w:rsidR="002C1B60" w:rsidRPr="006703D1">
        <w:rPr>
          <w:sz w:val="28"/>
          <w:szCs w:val="28"/>
        </w:rPr>
        <w:t>руб.</w:t>
      </w:r>
      <w:r w:rsidR="00D92171" w:rsidRPr="006703D1">
        <w:rPr>
          <w:sz w:val="28"/>
          <w:szCs w:val="28"/>
        </w:rPr>
        <w:t xml:space="preserve"> или </w:t>
      </w:r>
      <w:r w:rsidR="0050348E" w:rsidRPr="006703D1">
        <w:rPr>
          <w:sz w:val="28"/>
          <w:szCs w:val="28"/>
        </w:rPr>
        <w:t>80,4</w:t>
      </w:r>
      <w:r w:rsidR="009930B3" w:rsidRPr="006703D1">
        <w:rPr>
          <w:sz w:val="28"/>
          <w:szCs w:val="28"/>
        </w:rPr>
        <w:t xml:space="preserve"> </w:t>
      </w:r>
      <w:r w:rsidR="00D92171" w:rsidRPr="006703D1">
        <w:rPr>
          <w:sz w:val="28"/>
          <w:szCs w:val="28"/>
        </w:rPr>
        <w:t xml:space="preserve">% исполнения от уточненного плана в сумме </w:t>
      </w:r>
      <w:r w:rsidR="0050348E" w:rsidRPr="006703D1">
        <w:rPr>
          <w:sz w:val="28"/>
          <w:szCs w:val="28"/>
        </w:rPr>
        <w:t xml:space="preserve">810 763 314,32 </w:t>
      </w:r>
      <w:r w:rsidR="00D92171" w:rsidRPr="006703D1">
        <w:rPr>
          <w:sz w:val="28"/>
          <w:szCs w:val="28"/>
        </w:rPr>
        <w:t>руб.</w:t>
      </w:r>
    </w:p>
    <w:p w:rsidR="00D75DA4" w:rsidRPr="006703D1" w:rsidRDefault="00D75DA4" w:rsidP="00AD3317">
      <w:pPr>
        <w:spacing w:line="360" w:lineRule="auto"/>
        <w:ind w:firstLine="709"/>
        <w:jc w:val="both"/>
        <w:rPr>
          <w:sz w:val="28"/>
          <w:szCs w:val="28"/>
        </w:rPr>
      </w:pPr>
      <w:r w:rsidRPr="006703D1">
        <w:rPr>
          <w:sz w:val="28"/>
          <w:szCs w:val="28"/>
        </w:rPr>
        <w:t>1.</w:t>
      </w:r>
      <w:r w:rsidRPr="006703D1">
        <w:t xml:space="preserve"> </w:t>
      </w:r>
      <w:r w:rsidRPr="006703D1">
        <w:rPr>
          <w:sz w:val="28"/>
          <w:szCs w:val="28"/>
        </w:rPr>
        <w:t xml:space="preserve">В доход бюджетов городских и сельских поселений района на выравнивание их бюджетной обеспеченности перечислено </w:t>
      </w:r>
      <w:r w:rsidR="0050348E" w:rsidRPr="006703D1">
        <w:rPr>
          <w:sz w:val="28"/>
          <w:szCs w:val="28"/>
        </w:rPr>
        <w:t xml:space="preserve">185 763 200,00 </w:t>
      </w:r>
      <w:r w:rsidRPr="006703D1">
        <w:rPr>
          <w:sz w:val="28"/>
          <w:szCs w:val="28"/>
        </w:rPr>
        <w:t>руб. (средства бюджета РС (Я))</w:t>
      </w:r>
    </w:p>
    <w:p w:rsidR="00D75DA4" w:rsidRPr="006703D1" w:rsidRDefault="00D75DA4" w:rsidP="00AD3317">
      <w:pPr>
        <w:spacing w:line="360" w:lineRule="auto"/>
        <w:ind w:firstLine="709"/>
        <w:jc w:val="both"/>
        <w:rPr>
          <w:sz w:val="28"/>
          <w:szCs w:val="28"/>
        </w:rPr>
      </w:pPr>
      <w:r w:rsidRPr="006703D1">
        <w:rPr>
          <w:sz w:val="28"/>
          <w:szCs w:val="28"/>
        </w:rPr>
        <w:t>2. За счет дотации на сбалансированность были переданы в поселения бюджетные ассигнования на повышение оплаты труда и МРОТ работникам бюджетной сферы и целевым категориям работников культуры</w:t>
      </w:r>
      <w:r w:rsidR="0050348E" w:rsidRPr="006703D1">
        <w:rPr>
          <w:sz w:val="28"/>
          <w:szCs w:val="28"/>
        </w:rPr>
        <w:t xml:space="preserve">, а также средства направленные на бесперебойное функционирование поселений </w:t>
      </w:r>
      <w:r w:rsidRPr="006703D1">
        <w:rPr>
          <w:sz w:val="28"/>
          <w:szCs w:val="28"/>
        </w:rPr>
        <w:t>на общую сумму</w:t>
      </w:r>
      <w:r w:rsidRPr="006703D1">
        <w:t xml:space="preserve"> </w:t>
      </w:r>
      <w:r w:rsidR="0050348E" w:rsidRPr="006703D1">
        <w:rPr>
          <w:sz w:val="28"/>
          <w:szCs w:val="28"/>
        </w:rPr>
        <w:t>46 788 432,23</w:t>
      </w:r>
      <w:r w:rsidRPr="006703D1">
        <w:rPr>
          <w:sz w:val="28"/>
          <w:szCs w:val="28"/>
        </w:rPr>
        <w:t>руб. (средства бюджета РС (Я))</w:t>
      </w:r>
    </w:p>
    <w:p w:rsidR="00463A54" w:rsidRPr="006703D1" w:rsidRDefault="00D75DA4" w:rsidP="00A81782">
      <w:pPr>
        <w:spacing w:line="360" w:lineRule="auto"/>
        <w:ind w:firstLine="709"/>
        <w:jc w:val="both"/>
        <w:rPr>
          <w:sz w:val="28"/>
          <w:szCs w:val="28"/>
        </w:rPr>
      </w:pPr>
      <w:r w:rsidRPr="006703D1">
        <w:rPr>
          <w:sz w:val="28"/>
          <w:szCs w:val="28"/>
        </w:rPr>
        <w:t xml:space="preserve">3. </w:t>
      </w:r>
      <w:r w:rsidR="00463A54" w:rsidRPr="006703D1">
        <w:rPr>
          <w:sz w:val="28"/>
          <w:szCs w:val="28"/>
        </w:rPr>
        <w:t xml:space="preserve">В государственный бюджет Республики Саха (Якутия) перечислен отрицательный трансферт в размере </w:t>
      </w:r>
      <w:r w:rsidR="0050348E" w:rsidRPr="006703D1">
        <w:rPr>
          <w:sz w:val="28"/>
          <w:szCs w:val="28"/>
        </w:rPr>
        <w:t xml:space="preserve">214 170 505,71 </w:t>
      </w:r>
      <w:r w:rsidR="00463A54" w:rsidRPr="006703D1">
        <w:rPr>
          <w:sz w:val="28"/>
          <w:szCs w:val="28"/>
        </w:rPr>
        <w:t>руб.</w:t>
      </w:r>
      <w:r w:rsidRPr="006703D1">
        <w:rPr>
          <w:sz w:val="28"/>
          <w:szCs w:val="28"/>
        </w:rPr>
        <w:t xml:space="preserve"> </w:t>
      </w:r>
    </w:p>
    <w:p w:rsidR="00FD48E7" w:rsidRPr="006703D1" w:rsidRDefault="00FD48E7" w:rsidP="0050348E">
      <w:pPr>
        <w:spacing w:line="360" w:lineRule="auto"/>
        <w:ind w:firstLine="709"/>
        <w:jc w:val="both"/>
        <w:rPr>
          <w:sz w:val="28"/>
          <w:szCs w:val="28"/>
        </w:rPr>
      </w:pPr>
      <w:r w:rsidRPr="006703D1">
        <w:rPr>
          <w:sz w:val="28"/>
          <w:szCs w:val="28"/>
        </w:rPr>
        <w:t xml:space="preserve">4. Иных межбюджетных трансфертов бюджетам поселений муниципального района «Ленский район» за счет средств местного бюджета при уточненном плане </w:t>
      </w:r>
      <w:r w:rsidR="0050348E" w:rsidRPr="006703D1">
        <w:rPr>
          <w:sz w:val="28"/>
          <w:szCs w:val="28"/>
        </w:rPr>
        <w:t xml:space="preserve">319 262 682,09 </w:t>
      </w:r>
      <w:r w:rsidRPr="006703D1">
        <w:rPr>
          <w:sz w:val="28"/>
          <w:szCs w:val="28"/>
        </w:rPr>
        <w:t xml:space="preserve">руб. было перечислено за фактически выполненные работы </w:t>
      </w:r>
      <w:r w:rsidR="0050348E" w:rsidRPr="006703D1">
        <w:rPr>
          <w:sz w:val="28"/>
          <w:szCs w:val="28"/>
        </w:rPr>
        <w:t xml:space="preserve">205 452 472,83 </w:t>
      </w:r>
      <w:r w:rsidRPr="006703D1">
        <w:rPr>
          <w:sz w:val="28"/>
          <w:szCs w:val="28"/>
        </w:rPr>
        <w:t>руб.</w:t>
      </w:r>
    </w:p>
    <w:p w:rsidR="00E91576" w:rsidRPr="006703D1" w:rsidRDefault="00E91576" w:rsidP="00E91576">
      <w:pPr>
        <w:tabs>
          <w:tab w:val="left" w:pos="851"/>
        </w:tabs>
        <w:suppressAutoHyphens/>
        <w:spacing w:line="360" w:lineRule="auto"/>
        <w:ind w:firstLine="709"/>
        <w:jc w:val="both"/>
        <w:rPr>
          <w:sz w:val="28"/>
          <w:szCs w:val="28"/>
        </w:rPr>
      </w:pPr>
      <w:r w:rsidRPr="006703D1">
        <w:rPr>
          <w:sz w:val="28"/>
          <w:szCs w:val="28"/>
        </w:rPr>
        <w:t xml:space="preserve">Анализ объема средств, выделенных поселения муниципального </w:t>
      </w:r>
      <w:r w:rsidR="00C227E6" w:rsidRPr="006703D1">
        <w:rPr>
          <w:sz w:val="28"/>
          <w:szCs w:val="28"/>
        </w:rPr>
        <w:t>района</w:t>
      </w:r>
      <w:r w:rsidRPr="006703D1">
        <w:rPr>
          <w:sz w:val="28"/>
          <w:szCs w:val="28"/>
        </w:rPr>
        <w:t xml:space="preserve"> «Ленский район» з</w:t>
      </w:r>
      <w:r w:rsidR="00A5095F" w:rsidRPr="006703D1">
        <w:rPr>
          <w:sz w:val="28"/>
          <w:szCs w:val="28"/>
        </w:rPr>
        <w:t>а 202</w:t>
      </w:r>
      <w:r w:rsidR="00391BF4" w:rsidRPr="006703D1">
        <w:rPr>
          <w:sz w:val="28"/>
          <w:szCs w:val="28"/>
        </w:rPr>
        <w:t>4-2025</w:t>
      </w:r>
      <w:r w:rsidRPr="006703D1">
        <w:rPr>
          <w:sz w:val="28"/>
          <w:szCs w:val="28"/>
        </w:rPr>
        <w:t xml:space="preserve"> годы</w:t>
      </w:r>
    </w:p>
    <w:p w:rsidR="00554EFB" w:rsidRPr="006703D1" w:rsidRDefault="00554EFB" w:rsidP="00554EFB">
      <w:pPr>
        <w:widowControl w:val="0"/>
        <w:autoSpaceDE w:val="0"/>
        <w:autoSpaceDN w:val="0"/>
        <w:adjustRightInd w:val="0"/>
        <w:spacing w:line="360" w:lineRule="auto"/>
        <w:ind w:firstLine="709"/>
        <w:jc w:val="right"/>
        <w:rPr>
          <w:rFonts w:eastAsiaTheme="minorEastAsia"/>
          <w:sz w:val="24"/>
          <w:szCs w:val="24"/>
        </w:rPr>
      </w:pPr>
      <w:r w:rsidRPr="006703D1">
        <w:rPr>
          <w:rFonts w:eastAsiaTheme="minorEastAsia"/>
          <w:sz w:val="24"/>
          <w:szCs w:val="24"/>
        </w:rPr>
        <w:t>Таблица 3.3.</w:t>
      </w:r>
      <w:r w:rsidR="00B12B65" w:rsidRPr="006703D1">
        <w:rPr>
          <w:sz w:val="24"/>
          <w:szCs w:val="24"/>
        </w:rPr>
        <w:t xml:space="preserve"> (тыс. руб</w:t>
      </w:r>
      <w:r w:rsidR="00B12B65" w:rsidRPr="006703D1">
        <w:rPr>
          <w:sz w:val="28"/>
          <w:szCs w:val="28"/>
        </w:rPr>
        <w:t>.)</w:t>
      </w:r>
    </w:p>
    <w:tbl>
      <w:tblPr>
        <w:tblW w:w="10182" w:type="dxa"/>
        <w:tblInd w:w="-5" w:type="dxa"/>
        <w:tblLook w:val="04A0" w:firstRow="1" w:lastRow="0" w:firstColumn="1" w:lastColumn="0" w:noHBand="0" w:noVBand="1"/>
      </w:tblPr>
      <w:tblGrid>
        <w:gridCol w:w="426"/>
        <w:gridCol w:w="1780"/>
        <w:gridCol w:w="1338"/>
        <w:gridCol w:w="1418"/>
        <w:gridCol w:w="1196"/>
        <w:gridCol w:w="1330"/>
        <w:gridCol w:w="1364"/>
        <w:gridCol w:w="1330"/>
      </w:tblGrid>
      <w:tr w:rsidR="008A542B" w:rsidRPr="006703D1" w:rsidTr="008A542B">
        <w:trPr>
          <w:trHeight w:val="10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42B" w:rsidRPr="006703D1" w:rsidRDefault="008A542B" w:rsidP="008A542B">
            <w:pPr>
              <w:jc w:val="center"/>
              <w:rPr>
                <w:color w:val="000000"/>
              </w:rPr>
            </w:pPr>
            <w:r w:rsidRPr="006703D1">
              <w:rPr>
                <w:color w:val="000000"/>
              </w:rPr>
              <w:t>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42B" w:rsidRPr="006703D1" w:rsidRDefault="008A542B" w:rsidP="008A542B">
            <w:pPr>
              <w:jc w:val="center"/>
              <w:rPr>
                <w:color w:val="000000"/>
              </w:rPr>
            </w:pPr>
            <w:r w:rsidRPr="006703D1">
              <w:rPr>
                <w:color w:val="000000"/>
              </w:rPr>
              <w:t>Наименование</w:t>
            </w:r>
          </w:p>
        </w:tc>
        <w:tc>
          <w:tcPr>
            <w:tcW w:w="2756" w:type="dxa"/>
            <w:gridSpan w:val="2"/>
            <w:tcBorders>
              <w:top w:val="single" w:sz="4" w:space="0" w:color="auto"/>
              <w:left w:val="nil"/>
              <w:bottom w:val="single" w:sz="4" w:space="0" w:color="auto"/>
              <w:right w:val="single" w:sz="4" w:space="0" w:color="auto"/>
            </w:tcBorders>
            <w:shd w:val="clear" w:color="auto" w:fill="auto"/>
            <w:noWrap/>
            <w:vAlign w:val="center"/>
            <w:hideMark/>
          </w:tcPr>
          <w:p w:rsidR="008A542B" w:rsidRPr="006703D1" w:rsidRDefault="008A542B" w:rsidP="008A542B">
            <w:pPr>
              <w:jc w:val="center"/>
              <w:rPr>
                <w:color w:val="000000"/>
              </w:rPr>
            </w:pPr>
            <w:r w:rsidRPr="006703D1">
              <w:rPr>
                <w:color w:val="000000"/>
              </w:rPr>
              <w:t>2024 год</w:t>
            </w:r>
          </w:p>
        </w:tc>
        <w:tc>
          <w:tcPr>
            <w:tcW w:w="25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A542B" w:rsidRPr="006703D1" w:rsidRDefault="008A542B" w:rsidP="008A542B">
            <w:pPr>
              <w:jc w:val="center"/>
              <w:rPr>
                <w:color w:val="000000"/>
              </w:rPr>
            </w:pPr>
            <w:r w:rsidRPr="006703D1">
              <w:rPr>
                <w:color w:val="000000"/>
              </w:rPr>
              <w:t>2025 год</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Отклонения 2025года к 2024 году</w:t>
            </w:r>
          </w:p>
        </w:tc>
      </w:tr>
      <w:tr w:rsidR="008A542B" w:rsidRPr="006703D1" w:rsidTr="008A542B">
        <w:trPr>
          <w:trHeight w:val="129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8A542B" w:rsidRPr="006703D1" w:rsidRDefault="008A542B" w:rsidP="008A542B">
            <w:pPr>
              <w:rPr>
                <w:color w:val="000000"/>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8A542B" w:rsidRPr="006703D1" w:rsidRDefault="008A542B" w:rsidP="008A542B">
            <w:pPr>
              <w:rPr>
                <w:color w:val="000000"/>
              </w:rPr>
            </w:pPr>
          </w:p>
        </w:tc>
        <w:tc>
          <w:tcPr>
            <w:tcW w:w="1338"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План</w:t>
            </w:r>
          </w:p>
        </w:tc>
        <w:tc>
          <w:tcPr>
            <w:tcW w:w="1418"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Перечислено за фактические работы</w:t>
            </w:r>
          </w:p>
        </w:tc>
        <w:tc>
          <w:tcPr>
            <w:tcW w:w="1196"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План</w:t>
            </w:r>
          </w:p>
        </w:tc>
        <w:tc>
          <w:tcPr>
            <w:tcW w:w="133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Перечислено за фактические работы</w:t>
            </w:r>
          </w:p>
        </w:tc>
        <w:tc>
          <w:tcPr>
            <w:tcW w:w="1364"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План</w:t>
            </w:r>
          </w:p>
        </w:tc>
        <w:tc>
          <w:tcPr>
            <w:tcW w:w="133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Перечислено за фактические работы</w:t>
            </w:r>
          </w:p>
        </w:tc>
      </w:tr>
      <w:tr w:rsidR="008A542B" w:rsidRPr="006703D1" w:rsidTr="008A542B">
        <w:trPr>
          <w:trHeight w:val="3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1</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"Город Ленск"</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310 047,67</w:t>
            </w:r>
          </w:p>
        </w:tc>
        <w:tc>
          <w:tcPr>
            <w:tcW w:w="141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203 095,88</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231 906,20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138 340,70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-78 141,47</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-64 755,18</w:t>
            </w:r>
          </w:p>
        </w:tc>
      </w:tr>
      <w:tr w:rsidR="008A542B" w:rsidRPr="006703D1" w:rsidTr="008A542B">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2</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"Поселок Витим"</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33 603,76</w:t>
            </w:r>
          </w:p>
        </w:tc>
        <w:tc>
          <w:tcPr>
            <w:tcW w:w="141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19 617,72</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4 598,40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0,00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-29 005,36</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-19 617,72</w:t>
            </w:r>
          </w:p>
        </w:tc>
      </w:tr>
      <w:tr w:rsidR="008A542B" w:rsidRPr="006703D1" w:rsidTr="008A542B">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3</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"Поселок Пеледуй"</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70 898,85</w:t>
            </w:r>
          </w:p>
        </w:tc>
        <w:tc>
          <w:tcPr>
            <w:tcW w:w="141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49 409,93</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30 633,80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22 125,10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-40 265,05</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-27 284,83</w:t>
            </w:r>
          </w:p>
        </w:tc>
      </w:tr>
      <w:tr w:rsidR="008A542B" w:rsidRPr="006703D1" w:rsidTr="008A542B">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4</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"Беченчинский наслег"</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13 671,75</w:t>
            </w:r>
          </w:p>
        </w:tc>
        <w:tc>
          <w:tcPr>
            <w:tcW w:w="141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6 887,89</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8 864,40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8 864,40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-4 807,35</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1 976,51</w:t>
            </w:r>
          </w:p>
        </w:tc>
      </w:tr>
      <w:tr w:rsidR="008A542B" w:rsidRPr="006703D1" w:rsidTr="008A542B">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5</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"Мурбайский наслег"</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9 362,64</w:t>
            </w:r>
          </w:p>
        </w:tc>
        <w:tc>
          <w:tcPr>
            <w:tcW w:w="141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9 025,09</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2 126,80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2 126,80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-7 235,84</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-6 898,29</w:t>
            </w:r>
          </w:p>
        </w:tc>
      </w:tr>
      <w:tr w:rsidR="008A542B" w:rsidRPr="006703D1" w:rsidTr="008A542B">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6</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"Наторинский наслег"</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6 848,74</w:t>
            </w:r>
          </w:p>
        </w:tc>
        <w:tc>
          <w:tcPr>
            <w:tcW w:w="141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4 291,85</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4 282,70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4 095,70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-2 566,04</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-196,15</w:t>
            </w:r>
          </w:p>
        </w:tc>
      </w:tr>
      <w:tr w:rsidR="008A542B" w:rsidRPr="006703D1" w:rsidTr="008A542B">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7</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"Нюйский наслег"</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16 531,50</w:t>
            </w:r>
          </w:p>
        </w:tc>
        <w:tc>
          <w:tcPr>
            <w:tcW w:w="141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16 099,50</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3 016,70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2 417,00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-13 514,80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-13 682,50</w:t>
            </w:r>
          </w:p>
        </w:tc>
      </w:tr>
      <w:tr w:rsidR="008A542B" w:rsidRPr="006703D1" w:rsidTr="008A542B">
        <w:trPr>
          <w:trHeight w:val="76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8</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"Орто-Нахаринский наслег"</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45 666,98</w:t>
            </w:r>
          </w:p>
        </w:tc>
        <w:tc>
          <w:tcPr>
            <w:tcW w:w="1418"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right"/>
              <w:rPr>
                <w:color w:val="000000"/>
              </w:rPr>
            </w:pPr>
            <w:r w:rsidRPr="006703D1">
              <w:rPr>
                <w:color w:val="000000"/>
              </w:rPr>
              <w:t>16 969,81</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17 658,00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17 635,80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-28 008,98</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665,99</w:t>
            </w:r>
          </w:p>
        </w:tc>
      </w:tr>
      <w:tr w:rsidR="008A542B" w:rsidRPr="006703D1" w:rsidTr="008A542B">
        <w:trPr>
          <w:trHeight w:val="765"/>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9</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"Салдыкельский наслег"</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14 890,58</w:t>
            </w:r>
          </w:p>
        </w:tc>
        <w:tc>
          <w:tcPr>
            <w:tcW w:w="1418"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right"/>
              <w:rPr>
                <w:color w:val="000000"/>
              </w:rPr>
            </w:pPr>
            <w:r w:rsidRPr="006703D1">
              <w:rPr>
                <w:color w:val="000000"/>
              </w:rPr>
              <w:t>7 038,41</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13 019,10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7 621,80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-1 871,48</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583,39</w:t>
            </w:r>
          </w:p>
        </w:tc>
      </w:tr>
      <w:tr w:rsidR="008A542B" w:rsidRPr="006703D1" w:rsidTr="008A542B">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10</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"Толонский наслег"</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8 064,97</w:t>
            </w:r>
          </w:p>
        </w:tc>
        <w:tc>
          <w:tcPr>
            <w:tcW w:w="1418"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right"/>
              <w:rPr>
                <w:color w:val="000000"/>
              </w:rPr>
            </w:pPr>
            <w:r w:rsidRPr="006703D1">
              <w:rPr>
                <w:color w:val="000000"/>
              </w:rPr>
              <w:t>5 394,37</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3 156,60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2 225,10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-4 908,37</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-3 169,27</w:t>
            </w:r>
          </w:p>
        </w:tc>
      </w:tr>
      <w:tr w:rsidR="008A542B" w:rsidRPr="006703D1" w:rsidTr="008A542B">
        <w:trPr>
          <w:trHeight w:val="51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8A542B" w:rsidRPr="006703D1" w:rsidRDefault="008A542B" w:rsidP="008A542B">
            <w:pPr>
              <w:jc w:val="center"/>
              <w:rPr>
                <w:color w:val="000000"/>
              </w:rPr>
            </w:pPr>
            <w:r w:rsidRPr="006703D1">
              <w:rPr>
                <w:color w:val="000000"/>
              </w:rPr>
              <w:t>11</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color w:val="000000"/>
              </w:rPr>
            </w:pPr>
            <w:r w:rsidRPr="006703D1">
              <w:rPr>
                <w:color w:val="000000"/>
              </w:rPr>
              <w:t>МО "Ярославский наслег"</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6 316,84</w:t>
            </w:r>
          </w:p>
        </w:tc>
        <w:tc>
          <w:tcPr>
            <w:tcW w:w="1418"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jc w:val="right"/>
              <w:rPr>
                <w:color w:val="000000"/>
              </w:rPr>
            </w:pPr>
            <w:r w:rsidRPr="006703D1">
              <w:rPr>
                <w:color w:val="000000"/>
              </w:rPr>
              <w:t>6 316,84</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0,00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0,00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-6 316,84</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color w:val="000000"/>
              </w:rPr>
            </w:pPr>
            <w:r w:rsidRPr="006703D1">
              <w:rPr>
                <w:color w:val="000000"/>
              </w:rPr>
              <w:t>-6 316,84</w:t>
            </w:r>
          </w:p>
        </w:tc>
      </w:tr>
      <w:tr w:rsidR="008A542B" w:rsidRPr="006703D1" w:rsidTr="008A542B">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8A542B" w:rsidRPr="006703D1" w:rsidRDefault="008A542B" w:rsidP="008A542B">
            <w:pPr>
              <w:rPr>
                <w:b/>
                <w:bCs/>
                <w:color w:val="000000"/>
              </w:rPr>
            </w:pPr>
            <w:r w:rsidRPr="006703D1">
              <w:rPr>
                <w:b/>
                <w:bCs/>
                <w:color w:val="000000"/>
              </w:rPr>
              <w:t> </w:t>
            </w:r>
          </w:p>
        </w:tc>
        <w:tc>
          <w:tcPr>
            <w:tcW w:w="1780" w:type="dxa"/>
            <w:tcBorders>
              <w:top w:val="nil"/>
              <w:left w:val="nil"/>
              <w:bottom w:val="single" w:sz="4" w:space="0" w:color="auto"/>
              <w:right w:val="single" w:sz="4" w:space="0" w:color="auto"/>
            </w:tcBorders>
            <w:shd w:val="clear" w:color="auto" w:fill="auto"/>
            <w:vAlign w:val="center"/>
            <w:hideMark/>
          </w:tcPr>
          <w:p w:rsidR="008A542B" w:rsidRPr="006703D1" w:rsidRDefault="008A542B" w:rsidP="008A542B">
            <w:pPr>
              <w:rPr>
                <w:b/>
                <w:bCs/>
                <w:color w:val="000000"/>
              </w:rPr>
            </w:pPr>
            <w:r w:rsidRPr="006703D1">
              <w:rPr>
                <w:b/>
                <w:bCs/>
                <w:color w:val="000000"/>
              </w:rPr>
              <w:t>Итого</w:t>
            </w:r>
          </w:p>
        </w:tc>
        <w:tc>
          <w:tcPr>
            <w:tcW w:w="133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b/>
                <w:bCs/>
                <w:color w:val="000000"/>
              </w:rPr>
            </w:pPr>
            <w:r w:rsidRPr="006703D1">
              <w:rPr>
                <w:b/>
                <w:bCs/>
                <w:color w:val="000000"/>
              </w:rPr>
              <w:t>535 904,28</w:t>
            </w:r>
          </w:p>
        </w:tc>
        <w:tc>
          <w:tcPr>
            <w:tcW w:w="1418"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b/>
                <w:bCs/>
                <w:color w:val="000000"/>
              </w:rPr>
            </w:pPr>
            <w:r w:rsidRPr="006703D1">
              <w:rPr>
                <w:b/>
                <w:bCs/>
                <w:color w:val="000000"/>
              </w:rPr>
              <w:t>344 147,29</w:t>
            </w:r>
          </w:p>
        </w:tc>
        <w:tc>
          <w:tcPr>
            <w:tcW w:w="1196"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b/>
                <w:bCs/>
                <w:color w:val="000000"/>
              </w:rPr>
            </w:pPr>
            <w:r w:rsidRPr="006703D1">
              <w:rPr>
                <w:b/>
                <w:bCs/>
                <w:color w:val="000000"/>
              </w:rPr>
              <w:t>319 262,70</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b/>
                <w:bCs/>
                <w:color w:val="000000"/>
              </w:rPr>
            </w:pPr>
            <w:r w:rsidRPr="006703D1">
              <w:rPr>
                <w:b/>
                <w:bCs/>
                <w:color w:val="000000"/>
              </w:rPr>
              <w:t>205 452,40</w:t>
            </w:r>
          </w:p>
        </w:tc>
        <w:tc>
          <w:tcPr>
            <w:tcW w:w="1364"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b/>
                <w:bCs/>
                <w:color w:val="000000"/>
              </w:rPr>
            </w:pPr>
            <w:r w:rsidRPr="006703D1">
              <w:rPr>
                <w:b/>
                <w:bCs/>
                <w:color w:val="000000"/>
              </w:rPr>
              <w:t>-216 641,58</w:t>
            </w:r>
          </w:p>
        </w:tc>
        <w:tc>
          <w:tcPr>
            <w:tcW w:w="1330" w:type="dxa"/>
            <w:tcBorders>
              <w:top w:val="nil"/>
              <w:left w:val="nil"/>
              <w:bottom w:val="single" w:sz="4" w:space="0" w:color="auto"/>
              <w:right w:val="single" w:sz="4" w:space="0" w:color="auto"/>
            </w:tcBorders>
            <w:shd w:val="clear" w:color="auto" w:fill="auto"/>
            <w:noWrap/>
            <w:vAlign w:val="center"/>
            <w:hideMark/>
          </w:tcPr>
          <w:p w:rsidR="008A542B" w:rsidRPr="006703D1" w:rsidRDefault="008A542B" w:rsidP="008A542B">
            <w:pPr>
              <w:jc w:val="right"/>
              <w:rPr>
                <w:b/>
                <w:bCs/>
                <w:color w:val="000000"/>
              </w:rPr>
            </w:pPr>
            <w:r w:rsidRPr="006703D1">
              <w:rPr>
                <w:b/>
                <w:bCs/>
                <w:color w:val="000000"/>
              </w:rPr>
              <w:t>-138 694,89</w:t>
            </w:r>
          </w:p>
        </w:tc>
      </w:tr>
    </w:tbl>
    <w:p w:rsidR="008A542B" w:rsidRPr="006703D1" w:rsidRDefault="008A542B" w:rsidP="00E12581">
      <w:pPr>
        <w:tabs>
          <w:tab w:val="left" w:pos="851"/>
        </w:tabs>
        <w:suppressAutoHyphens/>
        <w:spacing w:line="360" w:lineRule="auto"/>
        <w:ind w:firstLine="709"/>
        <w:jc w:val="right"/>
        <w:rPr>
          <w:sz w:val="28"/>
          <w:szCs w:val="28"/>
        </w:rPr>
      </w:pPr>
    </w:p>
    <w:p w:rsidR="007C3E12" w:rsidRPr="006703D1" w:rsidRDefault="007C3E12" w:rsidP="002A6A19">
      <w:pPr>
        <w:tabs>
          <w:tab w:val="left" w:pos="851"/>
        </w:tabs>
        <w:suppressAutoHyphens/>
        <w:spacing w:line="360" w:lineRule="auto"/>
        <w:ind w:firstLine="709"/>
        <w:jc w:val="both"/>
        <w:rPr>
          <w:sz w:val="28"/>
          <w:szCs w:val="28"/>
        </w:rPr>
      </w:pPr>
      <w:r w:rsidRPr="006703D1">
        <w:rPr>
          <w:sz w:val="28"/>
          <w:szCs w:val="28"/>
        </w:rPr>
        <w:t xml:space="preserve">В связи с нехваткой денежных средств на счете бюджета муниципального район «Ленский район» для оплаты принятых обязательств в декабре 2024 года поселениям не были перечислены  денежные средства за фактически выполненные работы на общую сумму </w:t>
      </w:r>
      <w:r w:rsidR="00BD7D56" w:rsidRPr="006703D1">
        <w:rPr>
          <w:sz w:val="28"/>
          <w:szCs w:val="28"/>
        </w:rPr>
        <w:t>113 810,3</w:t>
      </w:r>
      <w:r w:rsidRPr="006703D1">
        <w:rPr>
          <w:sz w:val="28"/>
          <w:szCs w:val="28"/>
        </w:rPr>
        <w:t xml:space="preserve"> тыс. руб.</w:t>
      </w:r>
    </w:p>
    <w:p w:rsidR="002A6A19" w:rsidRPr="006703D1" w:rsidRDefault="002A6A19" w:rsidP="002A6A19">
      <w:pPr>
        <w:tabs>
          <w:tab w:val="left" w:pos="851"/>
        </w:tabs>
        <w:suppressAutoHyphens/>
        <w:spacing w:line="360" w:lineRule="auto"/>
        <w:ind w:firstLine="709"/>
        <w:jc w:val="both"/>
        <w:rPr>
          <w:sz w:val="28"/>
          <w:szCs w:val="28"/>
        </w:rPr>
      </w:pPr>
      <w:r w:rsidRPr="006703D1">
        <w:rPr>
          <w:sz w:val="28"/>
          <w:szCs w:val="28"/>
        </w:rPr>
        <w:t>Остатки средств на счете бюджета муниципального образования «Ленский район» на 01.01.202</w:t>
      </w:r>
      <w:r w:rsidR="00105877" w:rsidRPr="006703D1">
        <w:rPr>
          <w:sz w:val="28"/>
          <w:szCs w:val="28"/>
        </w:rPr>
        <w:t>5</w:t>
      </w:r>
      <w:r w:rsidRPr="006703D1">
        <w:rPr>
          <w:sz w:val="28"/>
          <w:szCs w:val="28"/>
        </w:rPr>
        <w:t xml:space="preserve"> года составили </w:t>
      </w:r>
      <w:r w:rsidR="0048663C" w:rsidRPr="006703D1">
        <w:rPr>
          <w:sz w:val="28"/>
          <w:szCs w:val="28"/>
        </w:rPr>
        <w:t xml:space="preserve">187 672 785,31 </w:t>
      </w:r>
      <w:r w:rsidRPr="006703D1">
        <w:rPr>
          <w:sz w:val="28"/>
          <w:szCs w:val="28"/>
        </w:rPr>
        <w:t xml:space="preserve">руб., из них целевые средства </w:t>
      </w:r>
      <w:r w:rsidR="0048663C" w:rsidRPr="006703D1">
        <w:rPr>
          <w:sz w:val="28"/>
          <w:szCs w:val="28"/>
        </w:rPr>
        <w:t>33 238 359,90</w:t>
      </w:r>
      <w:r w:rsidR="002E5850" w:rsidRPr="006703D1">
        <w:rPr>
          <w:sz w:val="28"/>
          <w:szCs w:val="28"/>
        </w:rPr>
        <w:t xml:space="preserve"> </w:t>
      </w:r>
      <w:r w:rsidRPr="006703D1">
        <w:rPr>
          <w:sz w:val="28"/>
          <w:szCs w:val="28"/>
        </w:rPr>
        <w:t>руб.</w:t>
      </w:r>
      <w:r w:rsidR="002E5850" w:rsidRPr="006703D1">
        <w:rPr>
          <w:sz w:val="28"/>
          <w:szCs w:val="28"/>
        </w:rPr>
        <w:t xml:space="preserve"> (из них в 202</w:t>
      </w:r>
      <w:r w:rsidR="0048663C" w:rsidRPr="006703D1">
        <w:rPr>
          <w:sz w:val="28"/>
          <w:szCs w:val="28"/>
        </w:rPr>
        <w:t>6</w:t>
      </w:r>
      <w:r w:rsidR="002E5850" w:rsidRPr="006703D1">
        <w:rPr>
          <w:sz w:val="28"/>
          <w:szCs w:val="28"/>
        </w:rPr>
        <w:t xml:space="preserve"> году будет восстановлено в бюджет района по заявленной потребности </w:t>
      </w:r>
      <w:r w:rsidR="00BD7D56" w:rsidRPr="006703D1">
        <w:rPr>
          <w:sz w:val="28"/>
          <w:szCs w:val="28"/>
        </w:rPr>
        <w:t>15 712 287,58</w:t>
      </w:r>
      <w:r w:rsidR="002E5850" w:rsidRPr="006703D1">
        <w:rPr>
          <w:sz w:val="28"/>
          <w:szCs w:val="28"/>
        </w:rPr>
        <w:t>  руб.).</w:t>
      </w:r>
    </w:p>
    <w:p w:rsidR="002A6A19" w:rsidRPr="006703D1" w:rsidRDefault="002A6A19" w:rsidP="00D46F2C">
      <w:pPr>
        <w:tabs>
          <w:tab w:val="left" w:pos="851"/>
        </w:tabs>
        <w:suppressAutoHyphens/>
        <w:spacing w:line="360" w:lineRule="auto"/>
        <w:ind w:firstLine="709"/>
        <w:jc w:val="both"/>
        <w:rPr>
          <w:sz w:val="28"/>
          <w:szCs w:val="28"/>
        </w:rPr>
      </w:pPr>
    </w:p>
    <w:p w:rsidR="005D24A6" w:rsidRPr="007578A8" w:rsidRDefault="006D20F3" w:rsidP="00191AB5">
      <w:pPr>
        <w:spacing w:line="360" w:lineRule="auto"/>
        <w:jc w:val="both"/>
        <w:rPr>
          <w:sz w:val="28"/>
          <w:szCs w:val="28"/>
        </w:rPr>
      </w:pPr>
      <w:r w:rsidRPr="006703D1">
        <w:rPr>
          <w:b/>
          <w:sz w:val="28"/>
          <w:szCs w:val="28"/>
        </w:rPr>
        <w:t>Н</w:t>
      </w:r>
      <w:r w:rsidR="005D24A6" w:rsidRPr="006703D1">
        <w:rPr>
          <w:b/>
          <w:sz w:val="28"/>
          <w:szCs w:val="28"/>
        </w:rPr>
        <w:t xml:space="preserve">ачальник ФИНУ                            _______________     </w:t>
      </w:r>
      <w:r w:rsidRPr="006703D1">
        <w:rPr>
          <w:b/>
          <w:sz w:val="28"/>
          <w:szCs w:val="28"/>
        </w:rPr>
        <w:t>О. А. Пестерева</w:t>
      </w:r>
    </w:p>
    <w:p w:rsidR="0047494E" w:rsidRPr="007578A8" w:rsidRDefault="0047494E" w:rsidP="00A81782">
      <w:pPr>
        <w:spacing w:line="360" w:lineRule="auto"/>
        <w:ind w:firstLine="709"/>
        <w:jc w:val="both"/>
        <w:rPr>
          <w:sz w:val="28"/>
          <w:szCs w:val="28"/>
        </w:rPr>
      </w:pPr>
    </w:p>
    <w:p w:rsidR="007977A9" w:rsidRPr="007578A8" w:rsidRDefault="007977A9" w:rsidP="00DF5099">
      <w:pPr>
        <w:tabs>
          <w:tab w:val="left" w:pos="851"/>
        </w:tabs>
        <w:suppressAutoHyphens/>
        <w:spacing w:line="360" w:lineRule="auto"/>
        <w:jc w:val="both"/>
        <w:rPr>
          <w:sz w:val="28"/>
          <w:szCs w:val="28"/>
        </w:rPr>
      </w:pPr>
    </w:p>
    <w:p w:rsidR="00367A63" w:rsidRPr="007578A8" w:rsidRDefault="00367A63" w:rsidP="00617D29">
      <w:pPr>
        <w:tabs>
          <w:tab w:val="left" w:pos="851"/>
        </w:tabs>
        <w:suppressAutoHyphens/>
        <w:spacing w:line="360" w:lineRule="auto"/>
        <w:ind w:firstLine="709"/>
        <w:jc w:val="both"/>
        <w:rPr>
          <w:sz w:val="28"/>
          <w:szCs w:val="28"/>
        </w:rPr>
      </w:pPr>
    </w:p>
    <w:p w:rsidR="00A57785" w:rsidRPr="007578A8" w:rsidRDefault="00A57785" w:rsidP="00667476">
      <w:pPr>
        <w:spacing w:line="360" w:lineRule="auto"/>
        <w:jc w:val="both"/>
        <w:rPr>
          <w:sz w:val="28"/>
          <w:szCs w:val="28"/>
        </w:rPr>
      </w:pPr>
    </w:p>
    <w:sectPr w:rsidR="00A57785" w:rsidRPr="007578A8" w:rsidSect="0004230E">
      <w:headerReference w:type="default" r:id="rId8"/>
      <w:pgSz w:w="11906" w:h="16838"/>
      <w:pgMar w:top="709"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804" w:rsidRDefault="007B6804" w:rsidP="00225951">
      <w:r>
        <w:separator/>
      </w:r>
    </w:p>
  </w:endnote>
  <w:endnote w:type="continuationSeparator" w:id="0">
    <w:p w:rsidR="007B6804" w:rsidRDefault="007B6804" w:rsidP="0022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804" w:rsidRDefault="007B6804" w:rsidP="00225951">
      <w:r>
        <w:separator/>
      </w:r>
    </w:p>
  </w:footnote>
  <w:footnote w:type="continuationSeparator" w:id="0">
    <w:p w:rsidR="007B6804" w:rsidRDefault="007B6804" w:rsidP="002259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431999"/>
      <w:docPartObj>
        <w:docPartGallery w:val="Page Numbers (Top of Page)"/>
        <w:docPartUnique/>
      </w:docPartObj>
    </w:sdtPr>
    <w:sdtEndPr/>
    <w:sdtContent>
      <w:p w:rsidR="008A542B" w:rsidRDefault="008A542B">
        <w:pPr>
          <w:pStyle w:val="af"/>
          <w:jc w:val="center"/>
        </w:pPr>
        <w:r>
          <w:fldChar w:fldCharType="begin"/>
        </w:r>
        <w:r>
          <w:instrText>PAGE   \* MERGEFORMAT</w:instrText>
        </w:r>
        <w:r>
          <w:fldChar w:fldCharType="separate"/>
        </w:r>
        <w:r w:rsidR="0004420A">
          <w:rPr>
            <w:noProof/>
          </w:rPr>
          <w:t>1</w:t>
        </w:r>
        <w:r>
          <w:fldChar w:fldCharType="end"/>
        </w:r>
      </w:p>
    </w:sdtContent>
  </w:sdt>
  <w:p w:rsidR="008A542B" w:rsidRDefault="008A542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388298E"/>
    <w:multiLevelType w:val="multilevel"/>
    <w:tmpl w:val="012CF8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AFF0712"/>
    <w:multiLevelType w:val="hybridMultilevel"/>
    <w:tmpl w:val="87C4F334"/>
    <w:lvl w:ilvl="0" w:tplc="6162897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217A0811"/>
    <w:multiLevelType w:val="hybridMultilevel"/>
    <w:tmpl w:val="3E84A834"/>
    <w:lvl w:ilvl="0" w:tplc="824AF2C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661BEE"/>
    <w:multiLevelType w:val="hybridMultilevel"/>
    <w:tmpl w:val="43CC4444"/>
    <w:lvl w:ilvl="0" w:tplc="0419000F">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5" w15:restartNumberingAfterBreak="0">
    <w:nsid w:val="2BCD221D"/>
    <w:multiLevelType w:val="hybridMultilevel"/>
    <w:tmpl w:val="C5747F9C"/>
    <w:lvl w:ilvl="0" w:tplc="0C069A8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313C1184"/>
    <w:multiLevelType w:val="hybridMultilevel"/>
    <w:tmpl w:val="53E83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494139"/>
    <w:multiLevelType w:val="hybridMultilevel"/>
    <w:tmpl w:val="3AF41CBE"/>
    <w:lvl w:ilvl="0" w:tplc="7FAC5AA8">
      <w:start w:val="1"/>
      <w:numFmt w:val="decimal"/>
      <w:lvlText w:val="%1."/>
      <w:lvlJc w:val="left"/>
      <w:pPr>
        <w:ind w:left="1129" w:hanging="42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4EA6536"/>
    <w:multiLevelType w:val="hybridMultilevel"/>
    <w:tmpl w:val="506CC4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E16BC0C"/>
    <w:multiLevelType w:val="multilevel"/>
    <w:tmpl w:val="010F22AB"/>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9B464DF"/>
    <w:multiLevelType w:val="hybridMultilevel"/>
    <w:tmpl w:val="00007C4C"/>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11" w15:restartNumberingAfterBreak="0">
    <w:nsid w:val="77D6257C"/>
    <w:multiLevelType w:val="hybridMultilevel"/>
    <w:tmpl w:val="652A6384"/>
    <w:lvl w:ilvl="0" w:tplc="97228F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F77463B"/>
    <w:multiLevelType w:val="hybridMultilevel"/>
    <w:tmpl w:val="F4AE80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1"/>
  </w:num>
  <w:num w:numId="5">
    <w:abstractNumId w:val="12"/>
  </w:num>
  <w:num w:numId="6">
    <w:abstractNumId w:val="10"/>
  </w:num>
  <w:num w:numId="7">
    <w:abstractNumId w:val="8"/>
  </w:num>
  <w:num w:numId="8">
    <w:abstractNumId w:val="4"/>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CD"/>
    <w:rsid w:val="00002A3D"/>
    <w:rsid w:val="000035F5"/>
    <w:rsid w:val="000039C2"/>
    <w:rsid w:val="00004AAF"/>
    <w:rsid w:val="00004E7F"/>
    <w:rsid w:val="00005609"/>
    <w:rsid w:val="00005BCA"/>
    <w:rsid w:val="00006BD5"/>
    <w:rsid w:val="00006E66"/>
    <w:rsid w:val="00007833"/>
    <w:rsid w:val="00007BB1"/>
    <w:rsid w:val="00007F1B"/>
    <w:rsid w:val="00010181"/>
    <w:rsid w:val="0001023F"/>
    <w:rsid w:val="00010902"/>
    <w:rsid w:val="000125AA"/>
    <w:rsid w:val="000137F6"/>
    <w:rsid w:val="000148F6"/>
    <w:rsid w:val="00014F4E"/>
    <w:rsid w:val="000156AA"/>
    <w:rsid w:val="00015EC2"/>
    <w:rsid w:val="000163EA"/>
    <w:rsid w:val="00016DE1"/>
    <w:rsid w:val="00021BC4"/>
    <w:rsid w:val="000220E2"/>
    <w:rsid w:val="00023171"/>
    <w:rsid w:val="0002336B"/>
    <w:rsid w:val="000233EA"/>
    <w:rsid w:val="000244C3"/>
    <w:rsid w:val="0002451A"/>
    <w:rsid w:val="000266B5"/>
    <w:rsid w:val="00026AB5"/>
    <w:rsid w:val="00026B96"/>
    <w:rsid w:val="00027024"/>
    <w:rsid w:val="000271FA"/>
    <w:rsid w:val="000277BC"/>
    <w:rsid w:val="00027FCB"/>
    <w:rsid w:val="00030F73"/>
    <w:rsid w:val="00033365"/>
    <w:rsid w:val="00034017"/>
    <w:rsid w:val="00035EF6"/>
    <w:rsid w:val="00036091"/>
    <w:rsid w:val="00036335"/>
    <w:rsid w:val="00037796"/>
    <w:rsid w:val="000377D1"/>
    <w:rsid w:val="000378FB"/>
    <w:rsid w:val="00040E7A"/>
    <w:rsid w:val="000416A6"/>
    <w:rsid w:val="00041D44"/>
    <w:rsid w:val="0004230E"/>
    <w:rsid w:val="000428C4"/>
    <w:rsid w:val="0004297A"/>
    <w:rsid w:val="000429D1"/>
    <w:rsid w:val="000430CA"/>
    <w:rsid w:val="000439AE"/>
    <w:rsid w:val="0004420A"/>
    <w:rsid w:val="0004439E"/>
    <w:rsid w:val="00044A10"/>
    <w:rsid w:val="00044AA4"/>
    <w:rsid w:val="00045212"/>
    <w:rsid w:val="0004539F"/>
    <w:rsid w:val="00045BFA"/>
    <w:rsid w:val="000471C8"/>
    <w:rsid w:val="000475B1"/>
    <w:rsid w:val="00047DEE"/>
    <w:rsid w:val="00047EFA"/>
    <w:rsid w:val="000511C2"/>
    <w:rsid w:val="000517C4"/>
    <w:rsid w:val="00051FF3"/>
    <w:rsid w:val="0005251E"/>
    <w:rsid w:val="00052ADE"/>
    <w:rsid w:val="000536FC"/>
    <w:rsid w:val="00053D10"/>
    <w:rsid w:val="00053D68"/>
    <w:rsid w:val="000540A1"/>
    <w:rsid w:val="00054E36"/>
    <w:rsid w:val="00055711"/>
    <w:rsid w:val="000558AC"/>
    <w:rsid w:val="00055AA2"/>
    <w:rsid w:val="00055B21"/>
    <w:rsid w:val="000578F0"/>
    <w:rsid w:val="00060A91"/>
    <w:rsid w:val="00060C97"/>
    <w:rsid w:val="00060FB8"/>
    <w:rsid w:val="000613C0"/>
    <w:rsid w:val="00062685"/>
    <w:rsid w:val="000627C7"/>
    <w:rsid w:val="00064191"/>
    <w:rsid w:val="00064F52"/>
    <w:rsid w:val="0006529E"/>
    <w:rsid w:val="00065B5E"/>
    <w:rsid w:val="00066ED2"/>
    <w:rsid w:val="000672AC"/>
    <w:rsid w:val="000701A9"/>
    <w:rsid w:val="00070A41"/>
    <w:rsid w:val="00072D0A"/>
    <w:rsid w:val="00072F3C"/>
    <w:rsid w:val="0007376E"/>
    <w:rsid w:val="0007378F"/>
    <w:rsid w:val="00073E46"/>
    <w:rsid w:val="0007472A"/>
    <w:rsid w:val="00075D3D"/>
    <w:rsid w:val="00075F56"/>
    <w:rsid w:val="000775C4"/>
    <w:rsid w:val="00077E29"/>
    <w:rsid w:val="00080A0B"/>
    <w:rsid w:val="000831C6"/>
    <w:rsid w:val="0008368C"/>
    <w:rsid w:val="00084AB6"/>
    <w:rsid w:val="00084B9A"/>
    <w:rsid w:val="00084BF8"/>
    <w:rsid w:val="000874D7"/>
    <w:rsid w:val="000876D4"/>
    <w:rsid w:val="000900C7"/>
    <w:rsid w:val="000903B8"/>
    <w:rsid w:val="0009166F"/>
    <w:rsid w:val="00091810"/>
    <w:rsid w:val="000919CE"/>
    <w:rsid w:val="00091A24"/>
    <w:rsid w:val="00091E66"/>
    <w:rsid w:val="000927EF"/>
    <w:rsid w:val="00093012"/>
    <w:rsid w:val="000949C2"/>
    <w:rsid w:val="0009647F"/>
    <w:rsid w:val="00096589"/>
    <w:rsid w:val="00097409"/>
    <w:rsid w:val="00097591"/>
    <w:rsid w:val="00097E2F"/>
    <w:rsid w:val="000A092D"/>
    <w:rsid w:val="000A27C7"/>
    <w:rsid w:val="000A484F"/>
    <w:rsid w:val="000A48AD"/>
    <w:rsid w:val="000A4A59"/>
    <w:rsid w:val="000A5113"/>
    <w:rsid w:val="000A559F"/>
    <w:rsid w:val="000A5936"/>
    <w:rsid w:val="000A5A16"/>
    <w:rsid w:val="000A7ED2"/>
    <w:rsid w:val="000B1428"/>
    <w:rsid w:val="000B259F"/>
    <w:rsid w:val="000B3FB9"/>
    <w:rsid w:val="000B4F8D"/>
    <w:rsid w:val="000B63FB"/>
    <w:rsid w:val="000B6A78"/>
    <w:rsid w:val="000B7C60"/>
    <w:rsid w:val="000C08DD"/>
    <w:rsid w:val="000C0A0E"/>
    <w:rsid w:val="000C0C73"/>
    <w:rsid w:val="000C1580"/>
    <w:rsid w:val="000C1E4F"/>
    <w:rsid w:val="000C2D86"/>
    <w:rsid w:val="000C3138"/>
    <w:rsid w:val="000C3BAC"/>
    <w:rsid w:val="000C5F65"/>
    <w:rsid w:val="000C66C2"/>
    <w:rsid w:val="000C7493"/>
    <w:rsid w:val="000C76B0"/>
    <w:rsid w:val="000C7BD6"/>
    <w:rsid w:val="000D02AD"/>
    <w:rsid w:val="000D0FC7"/>
    <w:rsid w:val="000D14CA"/>
    <w:rsid w:val="000D33FD"/>
    <w:rsid w:val="000D3F5B"/>
    <w:rsid w:val="000D4662"/>
    <w:rsid w:val="000D4A0E"/>
    <w:rsid w:val="000D533E"/>
    <w:rsid w:val="000D58D5"/>
    <w:rsid w:val="000D68A7"/>
    <w:rsid w:val="000D6DCF"/>
    <w:rsid w:val="000E0030"/>
    <w:rsid w:val="000E0DB2"/>
    <w:rsid w:val="000E0E70"/>
    <w:rsid w:val="000E2594"/>
    <w:rsid w:val="000E371C"/>
    <w:rsid w:val="000E68B5"/>
    <w:rsid w:val="000E6BDC"/>
    <w:rsid w:val="000E79AD"/>
    <w:rsid w:val="000E7AFA"/>
    <w:rsid w:val="000F0CA1"/>
    <w:rsid w:val="000F12AE"/>
    <w:rsid w:val="000F1B51"/>
    <w:rsid w:val="000F3649"/>
    <w:rsid w:val="000F3C8C"/>
    <w:rsid w:val="000F40F3"/>
    <w:rsid w:val="000F4400"/>
    <w:rsid w:val="000F4BA1"/>
    <w:rsid w:val="000F4C1B"/>
    <w:rsid w:val="000F507C"/>
    <w:rsid w:val="000F5768"/>
    <w:rsid w:val="000F5B97"/>
    <w:rsid w:val="000F5C78"/>
    <w:rsid w:val="000F6CA4"/>
    <w:rsid w:val="000F74BE"/>
    <w:rsid w:val="00100340"/>
    <w:rsid w:val="00100F39"/>
    <w:rsid w:val="00101083"/>
    <w:rsid w:val="00101DA2"/>
    <w:rsid w:val="00103A59"/>
    <w:rsid w:val="00103C9C"/>
    <w:rsid w:val="00105048"/>
    <w:rsid w:val="00105877"/>
    <w:rsid w:val="0010758B"/>
    <w:rsid w:val="001101EA"/>
    <w:rsid w:val="00110A84"/>
    <w:rsid w:val="001112AA"/>
    <w:rsid w:val="001113A1"/>
    <w:rsid w:val="001113E4"/>
    <w:rsid w:val="00111897"/>
    <w:rsid w:val="00111C12"/>
    <w:rsid w:val="0011327C"/>
    <w:rsid w:val="0011343C"/>
    <w:rsid w:val="001142DB"/>
    <w:rsid w:val="00114C09"/>
    <w:rsid w:val="001151D5"/>
    <w:rsid w:val="0011529C"/>
    <w:rsid w:val="00115E48"/>
    <w:rsid w:val="00116F57"/>
    <w:rsid w:val="0011762E"/>
    <w:rsid w:val="0012043D"/>
    <w:rsid w:val="001223A5"/>
    <w:rsid w:val="00122739"/>
    <w:rsid w:val="001233DE"/>
    <w:rsid w:val="00123E91"/>
    <w:rsid w:val="00125082"/>
    <w:rsid w:val="0012629B"/>
    <w:rsid w:val="00126E8C"/>
    <w:rsid w:val="00127497"/>
    <w:rsid w:val="00127531"/>
    <w:rsid w:val="00130154"/>
    <w:rsid w:val="001303C8"/>
    <w:rsid w:val="0013042E"/>
    <w:rsid w:val="00131128"/>
    <w:rsid w:val="00131A8B"/>
    <w:rsid w:val="00131F55"/>
    <w:rsid w:val="00132B02"/>
    <w:rsid w:val="00132CFD"/>
    <w:rsid w:val="00134306"/>
    <w:rsid w:val="00135442"/>
    <w:rsid w:val="00135478"/>
    <w:rsid w:val="00136B9F"/>
    <w:rsid w:val="00137524"/>
    <w:rsid w:val="00137D01"/>
    <w:rsid w:val="00140FFF"/>
    <w:rsid w:val="001431AF"/>
    <w:rsid w:val="00143802"/>
    <w:rsid w:val="00144ACC"/>
    <w:rsid w:val="0014576A"/>
    <w:rsid w:val="00146174"/>
    <w:rsid w:val="001467DD"/>
    <w:rsid w:val="00146EEB"/>
    <w:rsid w:val="0014735C"/>
    <w:rsid w:val="00151096"/>
    <w:rsid w:val="0015173C"/>
    <w:rsid w:val="00151999"/>
    <w:rsid w:val="00151A86"/>
    <w:rsid w:val="00151B1C"/>
    <w:rsid w:val="0015258E"/>
    <w:rsid w:val="0015410A"/>
    <w:rsid w:val="0015437B"/>
    <w:rsid w:val="00154AC0"/>
    <w:rsid w:val="00154F6B"/>
    <w:rsid w:val="00155B3E"/>
    <w:rsid w:val="00155E95"/>
    <w:rsid w:val="00156359"/>
    <w:rsid w:val="0015662B"/>
    <w:rsid w:val="00156F4C"/>
    <w:rsid w:val="00157A5E"/>
    <w:rsid w:val="0016050E"/>
    <w:rsid w:val="001615C2"/>
    <w:rsid w:val="00161F63"/>
    <w:rsid w:val="00163C2F"/>
    <w:rsid w:val="00164A89"/>
    <w:rsid w:val="00165915"/>
    <w:rsid w:val="00165A16"/>
    <w:rsid w:val="00165FC6"/>
    <w:rsid w:val="0016740F"/>
    <w:rsid w:val="00170371"/>
    <w:rsid w:val="0017191E"/>
    <w:rsid w:val="0017232D"/>
    <w:rsid w:val="00173E0D"/>
    <w:rsid w:val="00173E96"/>
    <w:rsid w:val="00174BDC"/>
    <w:rsid w:val="00177148"/>
    <w:rsid w:val="00177ED5"/>
    <w:rsid w:val="00180628"/>
    <w:rsid w:val="001806F6"/>
    <w:rsid w:val="001830E1"/>
    <w:rsid w:val="00183752"/>
    <w:rsid w:val="001843A5"/>
    <w:rsid w:val="0018477C"/>
    <w:rsid w:val="001850D4"/>
    <w:rsid w:val="00185807"/>
    <w:rsid w:val="001865B1"/>
    <w:rsid w:val="00187852"/>
    <w:rsid w:val="00191AB5"/>
    <w:rsid w:val="0019219C"/>
    <w:rsid w:val="00192E44"/>
    <w:rsid w:val="0019371E"/>
    <w:rsid w:val="00193FEC"/>
    <w:rsid w:val="001951A0"/>
    <w:rsid w:val="00195646"/>
    <w:rsid w:val="00195B17"/>
    <w:rsid w:val="00195B9F"/>
    <w:rsid w:val="00195FF7"/>
    <w:rsid w:val="001973FC"/>
    <w:rsid w:val="001974D1"/>
    <w:rsid w:val="00197B0A"/>
    <w:rsid w:val="001A08B4"/>
    <w:rsid w:val="001A0FC9"/>
    <w:rsid w:val="001A1463"/>
    <w:rsid w:val="001A1A2A"/>
    <w:rsid w:val="001A3672"/>
    <w:rsid w:val="001A3C8C"/>
    <w:rsid w:val="001A46F5"/>
    <w:rsid w:val="001A4C49"/>
    <w:rsid w:val="001A5513"/>
    <w:rsid w:val="001A57DB"/>
    <w:rsid w:val="001A6C1D"/>
    <w:rsid w:val="001A7EB3"/>
    <w:rsid w:val="001B0B99"/>
    <w:rsid w:val="001B1B09"/>
    <w:rsid w:val="001B1CB0"/>
    <w:rsid w:val="001B228B"/>
    <w:rsid w:val="001B29B6"/>
    <w:rsid w:val="001B2B71"/>
    <w:rsid w:val="001B347E"/>
    <w:rsid w:val="001B4450"/>
    <w:rsid w:val="001B4BCE"/>
    <w:rsid w:val="001B4E2D"/>
    <w:rsid w:val="001B4F62"/>
    <w:rsid w:val="001B51A9"/>
    <w:rsid w:val="001B70BF"/>
    <w:rsid w:val="001B73F4"/>
    <w:rsid w:val="001B756B"/>
    <w:rsid w:val="001B764C"/>
    <w:rsid w:val="001C08DB"/>
    <w:rsid w:val="001C10A7"/>
    <w:rsid w:val="001C16F7"/>
    <w:rsid w:val="001C16F8"/>
    <w:rsid w:val="001C1B4D"/>
    <w:rsid w:val="001C28F6"/>
    <w:rsid w:val="001C36D2"/>
    <w:rsid w:val="001C427F"/>
    <w:rsid w:val="001C5129"/>
    <w:rsid w:val="001C56C0"/>
    <w:rsid w:val="001C6709"/>
    <w:rsid w:val="001C75C8"/>
    <w:rsid w:val="001C7923"/>
    <w:rsid w:val="001C7E05"/>
    <w:rsid w:val="001C7F20"/>
    <w:rsid w:val="001D00B7"/>
    <w:rsid w:val="001D0351"/>
    <w:rsid w:val="001D0352"/>
    <w:rsid w:val="001D05C1"/>
    <w:rsid w:val="001D19AA"/>
    <w:rsid w:val="001D2204"/>
    <w:rsid w:val="001D2252"/>
    <w:rsid w:val="001D282C"/>
    <w:rsid w:val="001D29C3"/>
    <w:rsid w:val="001D3A00"/>
    <w:rsid w:val="001D6801"/>
    <w:rsid w:val="001D7017"/>
    <w:rsid w:val="001D785A"/>
    <w:rsid w:val="001D7D3D"/>
    <w:rsid w:val="001E03D8"/>
    <w:rsid w:val="001E1E5B"/>
    <w:rsid w:val="001E5CF9"/>
    <w:rsid w:val="001E5EFA"/>
    <w:rsid w:val="001E6250"/>
    <w:rsid w:val="001E6F97"/>
    <w:rsid w:val="001E705F"/>
    <w:rsid w:val="001E778A"/>
    <w:rsid w:val="001E7F4A"/>
    <w:rsid w:val="001F0A84"/>
    <w:rsid w:val="001F1E4D"/>
    <w:rsid w:val="001F36E3"/>
    <w:rsid w:val="001F38D4"/>
    <w:rsid w:val="001F4191"/>
    <w:rsid w:val="001F4BD6"/>
    <w:rsid w:val="001F5034"/>
    <w:rsid w:val="001F5594"/>
    <w:rsid w:val="001F63D3"/>
    <w:rsid w:val="001F6646"/>
    <w:rsid w:val="001F6E69"/>
    <w:rsid w:val="001F72BE"/>
    <w:rsid w:val="001F7BEF"/>
    <w:rsid w:val="00201F8D"/>
    <w:rsid w:val="002023F7"/>
    <w:rsid w:val="002030F8"/>
    <w:rsid w:val="00203311"/>
    <w:rsid w:val="00204035"/>
    <w:rsid w:val="00204E1D"/>
    <w:rsid w:val="00205001"/>
    <w:rsid w:val="0020514F"/>
    <w:rsid w:val="002056FB"/>
    <w:rsid w:val="0020672B"/>
    <w:rsid w:val="00206A9D"/>
    <w:rsid w:val="00206C88"/>
    <w:rsid w:val="00207B56"/>
    <w:rsid w:val="00207CF7"/>
    <w:rsid w:val="00207E69"/>
    <w:rsid w:val="00210538"/>
    <w:rsid w:val="00211371"/>
    <w:rsid w:val="00212D67"/>
    <w:rsid w:val="00212E3F"/>
    <w:rsid w:val="0021336A"/>
    <w:rsid w:val="002136AF"/>
    <w:rsid w:val="0021469F"/>
    <w:rsid w:val="0021483F"/>
    <w:rsid w:val="00216426"/>
    <w:rsid w:val="0021689A"/>
    <w:rsid w:val="00216D45"/>
    <w:rsid w:val="00216D82"/>
    <w:rsid w:val="00217608"/>
    <w:rsid w:val="00217E9B"/>
    <w:rsid w:val="00220AB8"/>
    <w:rsid w:val="00221D7E"/>
    <w:rsid w:val="00222CD8"/>
    <w:rsid w:val="00223011"/>
    <w:rsid w:val="00223923"/>
    <w:rsid w:val="002246FB"/>
    <w:rsid w:val="00225585"/>
    <w:rsid w:val="00225951"/>
    <w:rsid w:val="002274A6"/>
    <w:rsid w:val="00227B3B"/>
    <w:rsid w:val="002301C0"/>
    <w:rsid w:val="002314BF"/>
    <w:rsid w:val="00231985"/>
    <w:rsid w:val="00233507"/>
    <w:rsid w:val="00234E19"/>
    <w:rsid w:val="00234ED8"/>
    <w:rsid w:val="00235970"/>
    <w:rsid w:val="00235BDB"/>
    <w:rsid w:val="00235E17"/>
    <w:rsid w:val="0023650E"/>
    <w:rsid w:val="00236F22"/>
    <w:rsid w:val="00237149"/>
    <w:rsid w:val="00241090"/>
    <w:rsid w:val="002414A7"/>
    <w:rsid w:val="00241933"/>
    <w:rsid w:val="00241A81"/>
    <w:rsid w:val="00241F7E"/>
    <w:rsid w:val="002426EF"/>
    <w:rsid w:val="00242EC8"/>
    <w:rsid w:val="00243183"/>
    <w:rsid w:val="002432E6"/>
    <w:rsid w:val="00244363"/>
    <w:rsid w:val="002444B5"/>
    <w:rsid w:val="0024538B"/>
    <w:rsid w:val="00245849"/>
    <w:rsid w:val="00245FA2"/>
    <w:rsid w:val="002463CD"/>
    <w:rsid w:val="002471E0"/>
    <w:rsid w:val="00247328"/>
    <w:rsid w:val="00247AD2"/>
    <w:rsid w:val="0025086D"/>
    <w:rsid w:val="00250C67"/>
    <w:rsid w:val="002516C7"/>
    <w:rsid w:val="00252630"/>
    <w:rsid w:val="00253338"/>
    <w:rsid w:val="00253BE7"/>
    <w:rsid w:val="00255A2F"/>
    <w:rsid w:val="0025629A"/>
    <w:rsid w:val="0025633E"/>
    <w:rsid w:val="00260E40"/>
    <w:rsid w:val="00261CE1"/>
    <w:rsid w:val="00261F81"/>
    <w:rsid w:val="00262E00"/>
    <w:rsid w:val="00265083"/>
    <w:rsid w:val="00270416"/>
    <w:rsid w:val="0027197F"/>
    <w:rsid w:val="002719F8"/>
    <w:rsid w:val="00271D5F"/>
    <w:rsid w:val="00274030"/>
    <w:rsid w:val="00274EC1"/>
    <w:rsid w:val="00277014"/>
    <w:rsid w:val="00277B93"/>
    <w:rsid w:val="00281390"/>
    <w:rsid w:val="00283832"/>
    <w:rsid w:val="002875EC"/>
    <w:rsid w:val="00287C19"/>
    <w:rsid w:val="00287E18"/>
    <w:rsid w:val="002901DD"/>
    <w:rsid w:val="00291579"/>
    <w:rsid w:val="002917C0"/>
    <w:rsid w:val="00291BC5"/>
    <w:rsid w:val="00291C48"/>
    <w:rsid w:val="00294266"/>
    <w:rsid w:val="0029496F"/>
    <w:rsid w:val="00294D13"/>
    <w:rsid w:val="0029507C"/>
    <w:rsid w:val="00295AFE"/>
    <w:rsid w:val="00295CC7"/>
    <w:rsid w:val="002960B5"/>
    <w:rsid w:val="0029694E"/>
    <w:rsid w:val="00296AB2"/>
    <w:rsid w:val="00297334"/>
    <w:rsid w:val="00297375"/>
    <w:rsid w:val="002A07B3"/>
    <w:rsid w:val="002A08F1"/>
    <w:rsid w:val="002A3729"/>
    <w:rsid w:val="002A3A96"/>
    <w:rsid w:val="002A4770"/>
    <w:rsid w:val="002A4B00"/>
    <w:rsid w:val="002A6A19"/>
    <w:rsid w:val="002A7C58"/>
    <w:rsid w:val="002B0C48"/>
    <w:rsid w:val="002B1E6D"/>
    <w:rsid w:val="002B4348"/>
    <w:rsid w:val="002B4F86"/>
    <w:rsid w:val="002B5956"/>
    <w:rsid w:val="002B61F0"/>
    <w:rsid w:val="002B7B9F"/>
    <w:rsid w:val="002C1B60"/>
    <w:rsid w:val="002C25B8"/>
    <w:rsid w:val="002C3FD4"/>
    <w:rsid w:val="002C464B"/>
    <w:rsid w:val="002C4F03"/>
    <w:rsid w:val="002C6008"/>
    <w:rsid w:val="002C6A79"/>
    <w:rsid w:val="002D08FC"/>
    <w:rsid w:val="002D0AD1"/>
    <w:rsid w:val="002D0B2E"/>
    <w:rsid w:val="002D11E1"/>
    <w:rsid w:val="002D24BC"/>
    <w:rsid w:val="002D28E7"/>
    <w:rsid w:val="002D2923"/>
    <w:rsid w:val="002D3203"/>
    <w:rsid w:val="002D34F7"/>
    <w:rsid w:val="002D380D"/>
    <w:rsid w:val="002D3B4E"/>
    <w:rsid w:val="002D3B66"/>
    <w:rsid w:val="002D3FAE"/>
    <w:rsid w:val="002D41CA"/>
    <w:rsid w:val="002D5261"/>
    <w:rsid w:val="002D65DE"/>
    <w:rsid w:val="002D6C7B"/>
    <w:rsid w:val="002D6D77"/>
    <w:rsid w:val="002E04D1"/>
    <w:rsid w:val="002E1553"/>
    <w:rsid w:val="002E1AF4"/>
    <w:rsid w:val="002E1BBD"/>
    <w:rsid w:val="002E2FAB"/>
    <w:rsid w:val="002E3DEA"/>
    <w:rsid w:val="002E560E"/>
    <w:rsid w:val="002E5850"/>
    <w:rsid w:val="002E5863"/>
    <w:rsid w:val="002E6E7A"/>
    <w:rsid w:val="002E7132"/>
    <w:rsid w:val="002F1F7C"/>
    <w:rsid w:val="002F2759"/>
    <w:rsid w:val="002F34A4"/>
    <w:rsid w:val="002F36BC"/>
    <w:rsid w:val="002F40BB"/>
    <w:rsid w:val="002F55A4"/>
    <w:rsid w:val="002F58B0"/>
    <w:rsid w:val="002F5C5A"/>
    <w:rsid w:val="002F73CF"/>
    <w:rsid w:val="003006F4"/>
    <w:rsid w:val="00300A89"/>
    <w:rsid w:val="00300CFF"/>
    <w:rsid w:val="00300FD8"/>
    <w:rsid w:val="00302851"/>
    <w:rsid w:val="00305849"/>
    <w:rsid w:val="00306732"/>
    <w:rsid w:val="003069F6"/>
    <w:rsid w:val="00306D32"/>
    <w:rsid w:val="00307C1C"/>
    <w:rsid w:val="00310691"/>
    <w:rsid w:val="00311EA7"/>
    <w:rsid w:val="00312F0C"/>
    <w:rsid w:val="003140E6"/>
    <w:rsid w:val="003141E5"/>
    <w:rsid w:val="00314709"/>
    <w:rsid w:val="003148CE"/>
    <w:rsid w:val="00314F9C"/>
    <w:rsid w:val="003154C1"/>
    <w:rsid w:val="003157A6"/>
    <w:rsid w:val="00315D78"/>
    <w:rsid w:val="00316932"/>
    <w:rsid w:val="003170C6"/>
    <w:rsid w:val="00317791"/>
    <w:rsid w:val="00320630"/>
    <w:rsid w:val="003209B5"/>
    <w:rsid w:val="00320C5C"/>
    <w:rsid w:val="003210D3"/>
    <w:rsid w:val="0032154E"/>
    <w:rsid w:val="00321749"/>
    <w:rsid w:val="00321F18"/>
    <w:rsid w:val="00327960"/>
    <w:rsid w:val="00330460"/>
    <w:rsid w:val="003324AD"/>
    <w:rsid w:val="003333DD"/>
    <w:rsid w:val="003335CE"/>
    <w:rsid w:val="0033395B"/>
    <w:rsid w:val="00333B3F"/>
    <w:rsid w:val="00333D4C"/>
    <w:rsid w:val="00336679"/>
    <w:rsid w:val="0033707F"/>
    <w:rsid w:val="003372B9"/>
    <w:rsid w:val="003409E6"/>
    <w:rsid w:val="00340A97"/>
    <w:rsid w:val="00340E88"/>
    <w:rsid w:val="0034225E"/>
    <w:rsid w:val="003430EA"/>
    <w:rsid w:val="003434C0"/>
    <w:rsid w:val="003439C6"/>
    <w:rsid w:val="00343B29"/>
    <w:rsid w:val="0034411B"/>
    <w:rsid w:val="003444B5"/>
    <w:rsid w:val="00344D70"/>
    <w:rsid w:val="00345018"/>
    <w:rsid w:val="00345640"/>
    <w:rsid w:val="0034656A"/>
    <w:rsid w:val="00347DA5"/>
    <w:rsid w:val="00350089"/>
    <w:rsid w:val="003505BE"/>
    <w:rsid w:val="003506C3"/>
    <w:rsid w:val="00351993"/>
    <w:rsid w:val="00351AF6"/>
    <w:rsid w:val="003535DB"/>
    <w:rsid w:val="00354404"/>
    <w:rsid w:val="0035539B"/>
    <w:rsid w:val="00356A97"/>
    <w:rsid w:val="00357D2D"/>
    <w:rsid w:val="00360889"/>
    <w:rsid w:val="00360C05"/>
    <w:rsid w:val="003622BA"/>
    <w:rsid w:val="00363616"/>
    <w:rsid w:val="0036438D"/>
    <w:rsid w:val="00364DF2"/>
    <w:rsid w:val="00365320"/>
    <w:rsid w:val="003657AA"/>
    <w:rsid w:val="0036588D"/>
    <w:rsid w:val="00365AF8"/>
    <w:rsid w:val="00366148"/>
    <w:rsid w:val="00367A63"/>
    <w:rsid w:val="00367C3C"/>
    <w:rsid w:val="0037182A"/>
    <w:rsid w:val="00371A58"/>
    <w:rsid w:val="00371EA1"/>
    <w:rsid w:val="003724B6"/>
    <w:rsid w:val="003732AD"/>
    <w:rsid w:val="00373358"/>
    <w:rsid w:val="00373644"/>
    <w:rsid w:val="00373A98"/>
    <w:rsid w:val="00373D25"/>
    <w:rsid w:val="00373DE5"/>
    <w:rsid w:val="003752FD"/>
    <w:rsid w:val="0037552A"/>
    <w:rsid w:val="0037569C"/>
    <w:rsid w:val="00375844"/>
    <w:rsid w:val="0037691E"/>
    <w:rsid w:val="003769E3"/>
    <w:rsid w:val="00376FF9"/>
    <w:rsid w:val="00377308"/>
    <w:rsid w:val="00380097"/>
    <w:rsid w:val="00380182"/>
    <w:rsid w:val="00380344"/>
    <w:rsid w:val="003805AD"/>
    <w:rsid w:val="00380D15"/>
    <w:rsid w:val="00382FD4"/>
    <w:rsid w:val="003839D0"/>
    <w:rsid w:val="00383CB6"/>
    <w:rsid w:val="00383D85"/>
    <w:rsid w:val="00384332"/>
    <w:rsid w:val="003843D8"/>
    <w:rsid w:val="00385CA3"/>
    <w:rsid w:val="003862E0"/>
    <w:rsid w:val="00386568"/>
    <w:rsid w:val="00386A0A"/>
    <w:rsid w:val="00386F11"/>
    <w:rsid w:val="003870D1"/>
    <w:rsid w:val="0038731D"/>
    <w:rsid w:val="00390238"/>
    <w:rsid w:val="00391179"/>
    <w:rsid w:val="00391BF4"/>
    <w:rsid w:val="0039260A"/>
    <w:rsid w:val="003926B2"/>
    <w:rsid w:val="00392C50"/>
    <w:rsid w:val="00392FDA"/>
    <w:rsid w:val="003949D4"/>
    <w:rsid w:val="0039531E"/>
    <w:rsid w:val="003A05B0"/>
    <w:rsid w:val="003A0994"/>
    <w:rsid w:val="003A1606"/>
    <w:rsid w:val="003A17F2"/>
    <w:rsid w:val="003A3A0A"/>
    <w:rsid w:val="003A4633"/>
    <w:rsid w:val="003A6095"/>
    <w:rsid w:val="003A6132"/>
    <w:rsid w:val="003A65BC"/>
    <w:rsid w:val="003A6A40"/>
    <w:rsid w:val="003A6DAE"/>
    <w:rsid w:val="003A6F1B"/>
    <w:rsid w:val="003A742C"/>
    <w:rsid w:val="003A7F3C"/>
    <w:rsid w:val="003B0B14"/>
    <w:rsid w:val="003B13E7"/>
    <w:rsid w:val="003B1E21"/>
    <w:rsid w:val="003B3CDB"/>
    <w:rsid w:val="003B628C"/>
    <w:rsid w:val="003B634C"/>
    <w:rsid w:val="003B69D5"/>
    <w:rsid w:val="003B7311"/>
    <w:rsid w:val="003C2FFE"/>
    <w:rsid w:val="003C3420"/>
    <w:rsid w:val="003C344D"/>
    <w:rsid w:val="003C36AF"/>
    <w:rsid w:val="003C48FD"/>
    <w:rsid w:val="003C6C16"/>
    <w:rsid w:val="003C6ECF"/>
    <w:rsid w:val="003C7861"/>
    <w:rsid w:val="003C7ACC"/>
    <w:rsid w:val="003D1864"/>
    <w:rsid w:val="003D1BE5"/>
    <w:rsid w:val="003D2925"/>
    <w:rsid w:val="003D3388"/>
    <w:rsid w:val="003D3711"/>
    <w:rsid w:val="003D3ED7"/>
    <w:rsid w:val="003D3EE6"/>
    <w:rsid w:val="003D40CA"/>
    <w:rsid w:val="003D48F6"/>
    <w:rsid w:val="003D4DA0"/>
    <w:rsid w:val="003D53CD"/>
    <w:rsid w:val="003D5C06"/>
    <w:rsid w:val="003D7263"/>
    <w:rsid w:val="003D727E"/>
    <w:rsid w:val="003D7DF2"/>
    <w:rsid w:val="003E3B6E"/>
    <w:rsid w:val="003E3D67"/>
    <w:rsid w:val="003E4C4A"/>
    <w:rsid w:val="003E593E"/>
    <w:rsid w:val="003E6649"/>
    <w:rsid w:val="003E6DE0"/>
    <w:rsid w:val="003E7462"/>
    <w:rsid w:val="003F0144"/>
    <w:rsid w:val="003F02BD"/>
    <w:rsid w:val="003F0EBD"/>
    <w:rsid w:val="003F23E8"/>
    <w:rsid w:val="003F3513"/>
    <w:rsid w:val="003F35F8"/>
    <w:rsid w:val="003F76C0"/>
    <w:rsid w:val="003F7886"/>
    <w:rsid w:val="00400DD7"/>
    <w:rsid w:val="004018A1"/>
    <w:rsid w:val="00402892"/>
    <w:rsid w:val="004029BD"/>
    <w:rsid w:val="00405182"/>
    <w:rsid w:val="00406113"/>
    <w:rsid w:val="00406184"/>
    <w:rsid w:val="00406245"/>
    <w:rsid w:val="0040632B"/>
    <w:rsid w:val="0040667A"/>
    <w:rsid w:val="0041001E"/>
    <w:rsid w:val="0041081F"/>
    <w:rsid w:val="00411BB4"/>
    <w:rsid w:val="004146E5"/>
    <w:rsid w:val="004156B1"/>
    <w:rsid w:val="00415C6A"/>
    <w:rsid w:val="004166A1"/>
    <w:rsid w:val="0041757D"/>
    <w:rsid w:val="00417F0A"/>
    <w:rsid w:val="00420C44"/>
    <w:rsid w:val="00421CD6"/>
    <w:rsid w:val="00422706"/>
    <w:rsid w:val="00422AC4"/>
    <w:rsid w:val="00422C35"/>
    <w:rsid w:val="00422F88"/>
    <w:rsid w:val="004236D6"/>
    <w:rsid w:val="004256B9"/>
    <w:rsid w:val="00425836"/>
    <w:rsid w:val="00426BD8"/>
    <w:rsid w:val="00427B4A"/>
    <w:rsid w:val="004305EB"/>
    <w:rsid w:val="00431467"/>
    <w:rsid w:val="00431874"/>
    <w:rsid w:val="00431A74"/>
    <w:rsid w:val="00432271"/>
    <w:rsid w:val="0043230D"/>
    <w:rsid w:val="004323B3"/>
    <w:rsid w:val="00432DC0"/>
    <w:rsid w:val="004335C0"/>
    <w:rsid w:val="004337B7"/>
    <w:rsid w:val="004352FF"/>
    <w:rsid w:val="004359FE"/>
    <w:rsid w:val="00437070"/>
    <w:rsid w:val="00437B65"/>
    <w:rsid w:val="00437B7C"/>
    <w:rsid w:val="004417C8"/>
    <w:rsid w:val="00442691"/>
    <w:rsid w:val="00442ACB"/>
    <w:rsid w:val="00445755"/>
    <w:rsid w:val="00445946"/>
    <w:rsid w:val="00445A31"/>
    <w:rsid w:val="00446E29"/>
    <w:rsid w:val="00447841"/>
    <w:rsid w:val="0045004C"/>
    <w:rsid w:val="004531AA"/>
    <w:rsid w:val="004542BE"/>
    <w:rsid w:val="004542D7"/>
    <w:rsid w:val="004544CE"/>
    <w:rsid w:val="00454859"/>
    <w:rsid w:val="004558E0"/>
    <w:rsid w:val="00457DE2"/>
    <w:rsid w:val="00461E02"/>
    <w:rsid w:val="004622FF"/>
    <w:rsid w:val="00462802"/>
    <w:rsid w:val="00463A54"/>
    <w:rsid w:val="0046531A"/>
    <w:rsid w:val="004661D8"/>
    <w:rsid w:val="00467624"/>
    <w:rsid w:val="004707AF"/>
    <w:rsid w:val="00471DBE"/>
    <w:rsid w:val="00472CDA"/>
    <w:rsid w:val="00473589"/>
    <w:rsid w:val="004738DF"/>
    <w:rsid w:val="0047494E"/>
    <w:rsid w:val="004754E7"/>
    <w:rsid w:val="00476230"/>
    <w:rsid w:val="004764DB"/>
    <w:rsid w:val="00477BD2"/>
    <w:rsid w:val="0048001A"/>
    <w:rsid w:val="0048066B"/>
    <w:rsid w:val="004809CA"/>
    <w:rsid w:val="00480A70"/>
    <w:rsid w:val="00480A78"/>
    <w:rsid w:val="00481997"/>
    <w:rsid w:val="004829CC"/>
    <w:rsid w:val="00482E71"/>
    <w:rsid w:val="00483319"/>
    <w:rsid w:val="00483711"/>
    <w:rsid w:val="00483B03"/>
    <w:rsid w:val="00483C52"/>
    <w:rsid w:val="004853CD"/>
    <w:rsid w:val="00485AE9"/>
    <w:rsid w:val="0048663C"/>
    <w:rsid w:val="004873DA"/>
    <w:rsid w:val="00487AF1"/>
    <w:rsid w:val="00487D26"/>
    <w:rsid w:val="00487F8E"/>
    <w:rsid w:val="00490636"/>
    <w:rsid w:val="00490A41"/>
    <w:rsid w:val="00490A45"/>
    <w:rsid w:val="00490A74"/>
    <w:rsid w:val="00490EF9"/>
    <w:rsid w:val="004912D1"/>
    <w:rsid w:val="00491FEB"/>
    <w:rsid w:val="0049307B"/>
    <w:rsid w:val="00495917"/>
    <w:rsid w:val="0049597D"/>
    <w:rsid w:val="00495A56"/>
    <w:rsid w:val="004962DF"/>
    <w:rsid w:val="004A1069"/>
    <w:rsid w:val="004A1269"/>
    <w:rsid w:val="004A13BB"/>
    <w:rsid w:val="004A158F"/>
    <w:rsid w:val="004A348F"/>
    <w:rsid w:val="004A365B"/>
    <w:rsid w:val="004A3D2D"/>
    <w:rsid w:val="004A47AB"/>
    <w:rsid w:val="004A4FB1"/>
    <w:rsid w:val="004A5459"/>
    <w:rsid w:val="004A5B73"/>
    <w:rsid w:val="004A623C"/>
    <w:rsid w:val="004A62B2"/>
    <w:rsid w:val="004A6AF0"/>
    <w:rsid w:val="004A6B83"/>
    <w:rsid w:val="004A79AB"/>
    <w:rsid w:val="004B07CD"/>
    <w:rsid w:val="004B0C8B"/>
    <w:rsid w:val="004B1175"/>
    <w:rsid w:val="004B1A9E"/>
    <w:rsid w:val="004B26EA"/>
    <w:rsid w:val="004B337E"/>
    <w:rsid w:val="004B4296"/>
    <w:rsid w:val="004B50F0"/>
    <w:rsid w:val="004C1086"/>
    <w:rsid w:val="004C3570"/>
    <w:rsid w:val="004C4EF9"/>
    <w:rsid w:val="004C539F"/>
    <w:rsid w:val="004C53CC"/>
    <w:rsid w:val="004C54A6"/>
    <w:rsid w:val="004D00D7"/>
    <w:rsid w:val="004D044C"/>
    <w:rsid w:val="004D18A6"/>
    <w:rsid w:val="004D1F5A"/>
    <w:rsid w:val="004D22CC"/>
    <w:rsid w:val="004D23C7"/>
    <w:rsid w:val="004D2B3C"/>
    <w:rsid w:val="004D3538"/>
    <w:rsid w:val="004D3A99"/>
    <w:rsid w:val="004D5690"/>
    <w:rsid w:val="004D5ED6"/>
    <w:rsid w:val="004D6EB0"/>
    <w:rsid w:val="004D7D2A"/>
    <w:rsid w:val="004E201E"/>
    <w:rsid w:val="004E21CB"/>
    <w:rsid w:val="004E22FA"/>
    <w:rsid w:val="004E233B"/>
    <w:rsid w:val="004E2416"/>
    <w:rsid w:val="004E281E"/>
    <w:rsid w:val="004E29C8"/>
    <w:rsid w:val="004E35E9"/>
    <w:rsid w:val="004E52BF"/>
    <w:rsid w:val="004E6FD6"/>
    <w:rsid w:val="004E7827"/>
    <w:rsid w:val="004E78F8"/>
    <w:rsid w:val="004F0074"/>
    <w:rsid w:val="004F0A9B"/>
    <w:rsid w:val="004F0EC6"/>
    <w:rsid w:val="004F1092"/>
    <w:rsid w:val="004F1174"/>
    <w:rsid w:val="004F12D6"/>
    <w:rsid w:val="004F29BF"/>
    <w:rsid w:val="004F3837"/>
    <w:rsid w:val="004F39A2"/>
    <w:rsid w:val="004F4F77"/>
    <w:rsid w:val="004F5D6E"/>
    <w:rsid w:val="004F6472"/>
    <w:rsid w:val="004F6B9B"/>
    <w:rsid w:val="004F6D33"/>
    <w:rsid w:val="004F7B4B"/>
    <w:rsid w:val="00500810"/>
    <w:rsid w:val="005008BF"/>
    <w:rsid w:val="005013CF"/>
    <w:rsid w:val="00501520"/>
    <w:rsid w:val="00501A03"/>
    <w:rsid w:val="00502288"/>
    <w:rsid w:val="00502319"/>
    <w:rsid w:val="00502410"/>
    <w:rsid w:val="00502928"/>
    <w:rsid w:val="00502D0E"/>
    <w:rsid w:val="0050348E"/>
    <w:rsid w:val="00503621"/>
    <w:rsid w:val="00504FCB"/>
    <w:rsid w:val="00505B93"/>
    <w:rsid w:val="0050702A"/>
    <w:rsid w:val="00507596"/>
    <w:rsid w:val="00511E70"/>
    <w:rsid w:val="00512667"/>
    <w:rsid w:val="00512EC9"/>
    <w:rsid w:val="0051301C"/>
    <w:rsid w:val="00514C64"/>
    <w:rsid w:val="00514D6B"/>
    <w:rsid w:val="0051588D"/>
    <w:rsid w:val="00516993"/>
    <w:rsid w:val="00516E6C"/>
    <w:rsid w:val="00517196"/>
    <w:rsid w:val="00517282"/>
    <w:rsid w:val="005174AD"/>
    <w:rsid w:val="0052033D"/>
    <w:rsid w:val="0052052D"/>
    <w:rsid w:val="00521A50"/>
    <w:rsid w:val="00522201"/>
    <w:rsid w:val="005226A6"/>
    <w:rsid w:val="00522733"/>
    <w:rsid w:val="005234E3"/>
    <w:rsid w:val="00523CEA"/>
    <w:rsid w:val="0052453E"/>
    <w:rsid w:val="00524817"/>
    <w:rsid w:val="005251AF"/>
    <w:rsid w:val="005258F1"/>
    <w:rsid w:val="00525A76"/>
    <w:rsid w:val="00526285"/>
    <w:rsid w:val="00532AEF"/>
    <w:rsid w:val="0053325F"/>
    <w:rsid w:val="005359D6"/>
    <w:rsid w:val="005362F5"/>
    <w:rsid w:val="00537A7C"/>
    <w:rsid w:val="00540723"/>
    <w:rsid w:val="005410FF"/>
    <w:rsid w:val="00541C00"/>
    <w:rsid w:val="00541D8D"/>
    <w:rsid w:val="00543294"/>
    <w:rsid w:val="00544004"/>
    <w:rsid w:val="005448B3"/>
    <w:rsid w:val="0054606F"/>
    <w:rsid w:val="005460E3"/>
    <w:rsid w:val="0054632A"/>
    <w:rsid w:val="00546A3B"/>
    <w:rsid w:val="00547032"/>
    <w:rsid w:val="00547411"/>
    <w:rsid w:val="005501F1"/>
    <w:rsid w:val="005508BA"/>
    <w:rsid w:val="00553187"/>
    <w:rsid w:val="00553446"/>
    <w:rsid w:val="005541B0"/>
    <w:rsid w:val="00554EFB"/>
    <w:rsid w:val="0055633B"/>
    <w:rsid w:val="00556735"/>
    <w:rsid w:val="00557172"/>
    <w:rsid w:val="00557225"/>
    <w:rsid w:val="00557840"/>
    <w:rsid w:val="00560551"/>
    <w:rsid w:val="005615F1"/>
    <w:rsid w:val="0056175E"/>
    <w:rsid w:val="00562FA5"/>
    <w:rsid w:val="00563241"/>
    <w:rsid w:val="005634CE"/>
    <w:rsid w:val="0056464F"/>
    <w:rsid w:val="00564C70"/>
    <w:rsid w:val="005651CD"/>
    <w:rsid w:val="00565D37"/>
    <w:rsid w:val="00567EDC"/>
    <w:rsid w:val="005708E3"/>
    <w:rsid w:val="00571304"/>
    <w:rsid w:val="00573024"/>
    <w:rsid w:val="005730F4"/>
    <w:rsid w:val="0057317F"/>
    <w:rsid w:val="0057324A"/>
    <w:rsid w:val="00573BF8"/>
    <w:rsid w:val="00573FB8"/>
    <w:rsid w:val="00574E04"/>
    <w:rsid w:val="0057708E"/>
    <w:rsid w:val="00577B3F"/>
    <w:rsid w:val="00577CAA"/>
    <w:rsid w:val="00577F68"/>
    <w:rsid w:val="0058030B"/>
    <w:rsid w:val="00580654"/>
    <w:rsid w:val="005813F6"/>
    <w:rsid w:val="005816FF"/>
    <w:rsid w:val="00583881"/>
    <w:rsid w:val="005841E9"/>
    <w:rsid w:val="005843E4"/>
    <w:rsid w:val="005849E4"/>
    <w:rsid w:val="005851BF"/>
    <w:rsid w:val="0058571A"/>
    <w:rsid w:val="00585761"/>
    <w:rsid w:val="00585C59"/>
    <w:rsid w:val="005868B9"/>
    <w:rsid w:val="005872D4"/>
    <w:rsid w:val="00587A0B"/>
    <w:rsid w:val="0059004A"/>
    <w:rsid w:val="00590116"/>
    <w:rsid w:val="005902FF"/>
    <w:rsid w:val="0059053E"/>
    <w:rsid w:val="00593321"/>
    <w:rsid w:val="00595213"/>
    <w:rsid w:val="00595A76"/>
    <w:rsid w:val="005A0C30"/>
    <w:rsid w:val="005A0F22"/>
    <w:rsid w:val="005A12BD"/>
    <w:rsid w:val="005A15A2"/>
    <w:rsid w:val="005A1D54"/>
    <w:rsid w:val="005A27E8"/>
    <w:rsid w:val="005A2FBB"/>
    <w:rsid w:val="005A3136"/>
    <w:rsid w:val="005A3523"/>
    <w:rsid w:val="005A51FD"/>
    <w:rsid w:val="005A5733"/>
    <w:rsid w:val="005A5B70"/>
    <w:rsid w:val="005A671A"/>
    <w:rsid w:val="005A6C16"/>
    <w:rsid w:val="005A6C1C"/>
    <w:rsid w:val="005A732D"/>
    <w:rsid w:val="005B00FD"/>
    <w:rsid w:val="005B0DA2"/>
    <w:rsid w:val="005B1A58"/>
    <w:rsid w:val="005B4F68"/>
    <w:rsid w:val="005B4FBE"/>
    <w:rsid w:val="005B5058"/>
    <w:rsid w:val="005B53CD"/>
    <w:rsid w:val="005B67F0"/>
    <w:rsid w:val="005B6E68"/>
    <w:rsid w:val="005B73F3"/>
    <w:rsid w:val="005B792E"/>
    <w:rsid w:val="005C00DE"/>
    <w:rsid w:val="005C04C4"/>
    <w:rsid w:val="005C0D28"/>
    <w:rsid w:val="005C2E4A"/>
    <w:rsid w:val="005C3474"/>
    <w:rsid w:val="005C488E"/>
    <w:rsid w:val="005C5198"/>
    <w:rsid w:val="005C58EC"/>
    <w:rsid w:val="005C597B"/>
    <w:rsid w:val="005C5C05"/>
    <w:rsid w:val="005C6A13"/>
    <w:rsid w:val="005C755A"/>
    <w:rsid w:val="005D2458"/>
    <w:rsid w:val="005D24A6"/>
    <w:rsid w:val="005D2B23"/>
    <w:rsid w:val="005D2CDF"/>
    <w:rsid w:val="005D45A1"/>
    <w:rsid w:val="005D4766"/>
    <w:rsid w:val="005D4942"/>
    <w:rsid w:val="005D4968"/>
    <w:rsid w:val="005D576E"/>
    <w:rsid w:val="005D674E"/>
    <w:rsid w:val="005E2437"/>
    <w:rsid w:val="005E2D2D"/>
    <w:rsid w:val="005E4384"/>
    <w:rsid w:val="005E5231"/>
    <w:rsid w:val="005E5BA7"/>
    <w:rsid w:val="005E5ED9"/>
    <w:rsid w:val="005E631F"/>
    <w:rsid w:val="005E6FF8"/>
    <w:rsid w:val="005E71F6"/>
    <w:rsid w:val="005E7BAF"/>
    <w:rsid w:val="005F1E9E"/>
    <w:rsid w:val="005F3E36"/>
    <w:rsid w:val="005F4F87"/>
    <w:rsid w:val="005F7095"/>
    <w:rsid w:val="005F725A"/>
    <w:rsid w:val="005F7BBF"/>
    <w:rsid w:val="005F7BC6"/>
    <w:rsid w:val="00600CF2"/>
    <w:rsid w:val="0060123A"/>
    <w:rsid w:val="00601373"/>
    <w:rsid w:val="00602998"/>
    <w:rsid w:val="006038EE"/>
    <w:rsid w:val="00603EAE"/>
    <w:rsid w:val="0060491D"/>
    <w:rsid w:val="006049E2"/>
    <w:rsid w:val="00604E19"/>
    <w:rsid w:val="00607013"/>
    <w:rsid w:val="0060702A"/>
    <w:rsid w:val="006074CC"/>
    <w:rsid w:val="00607B9D"/>
    <w:rsid w:val="00607BD3"/>
    <w:rsid w:val="00607F90"/>
    <w:rsid w:val="00611DD7"/>
    <w:rsid w:val="00612BCF"/>
    <w:rsid w:val="00614AC0"/>
    <w:rsid w:val="0061567F"/>
    <w:rsid w:val="00616642"/>
    <w:rsid w:val="00617317"/>
    <w:rsid w:val="00617D29"/>
    <w:rsid w:val="006204E4"/>
    <w:rsid w:val="00621E18"/>
    <w:rsid w:val="006231D7"/>
    <w:rsid w:val="0062323B"/>
    <w:rsid w:val="00623608"/>
    <w:rsid w:val="0062372B"/>
    <w:rsid w:val="00623DEE"/>
    <w:rsid w:val="00626E9D"/>
    <w:rsid w:val="00627DBD"/>
    <w:rsid w:val="00627DCF"/>
    <w:rsid w:val="00627FBB"/>
    <w:rsid w:val="006306FE"/>
    <w:rsid w:val="0063087B"/>
    <w:rsid w:val="00630DA7"/>
    <w:rsid w:val="00630F9B"/>
    <w:rsid w:val="00632838"/>
    <w:rsid w:val="00632AEF"/>
    <w:rsid w:val="006334F9"/>
    <w:rsid w:val="00634739"/>
    <w:rsid w:val="00634A22"/>
    <w:rsid w:val="006365FD"/>
    <w:rsid w:val="00636735"/>
    <w:rsid w:val="00640300"/>
    <w:rsid w:val="00640382"/>
    <w:rsid w:val="00640908"/>
    <w:rsid w:val="0064210F"/>
    <w:rsid w:val="0064231E"/>
    <w:rsid w:val="006425D4"/>
    <w:rsid w:val="006429BF"/>
    <w:rsid w:val="0064396F"/>
    <w:rsid w:val="00645466"/>
    <w:rsid w:val="006456E8"/>
    <w:rsid w:val="0064679C"/>
    <w:rsid w:val="00650E71"/>
    <w:rsid w:val="0065147D"/>
    <w:rsid w:val="0065164A"/>
    <w:rsid w:val="00651DA1"/>
    <w:rsid w:val="0065223E"/>
    <w:rsid w:val="006529DE"/>
    <w:rsid w:val="006533BC"/>
    <w:rsid w:val="00653781"/>
    <w:rsid w:val="00654313"/>
    <w:rsid w:val="00654724"/>
    <w:rsid w:val="0065575D"/>
    <w:rsid w:val="006557EA"/>
    <w:rsid w:val="00656101"/>
    <w:rsid w:val="00656392"/>
    <w:rsid w:val="00656DA9"/>
    <w:rsid w:val="00657D41"/>
    <w:rsid w:val="0066092A"/>
    <w:rsid w:val="00660A0D"/>
    <w:rsid w:val="006616E1"/>
    <w:rsid w:val="0066189A"/>
    <w:rsid w:val="006619DB"/>
    <w:rsid w:val="00663AA4"/>
    <w:rsid w:val="006642E7"/>
    <w:rsid w:val="00664402"/>
    <w:rsid w:val="00664B61"/>
    <w:rsid w:val="00664CCB"/>
    <w:rsid w:val="00665CE1"/>
    <w:rsid w:val="00667476"/>
    <w:rsid w:val="006703D1"/>
    <w:rsid w:val="00670A4D"/>
    <w:rsid w:val="00671319"/>
    <w:rsid w:val="00672EBE"/>
    <w:rsid w:val="00674049"/>
    <w:rsid w:val="006743FA"/>
    <w:rsid w:val="00674C8E"/>
    <w:rsid w:val="00675F09"/>
    <w:rsid w:val="00676BFE"/>
    <w:rsid w:val="006770D7"/>
    <w:rsid w:val="006801EF"/>
    <w:rsid w:val="00680814"/>
    <w:rsid w:val="00680918"/>
    <w:rsid w:val="00680E83"/>
    <w:rsid w:val="00681355"/>
    <w:rsid w:val="00682EA3"/>
    <w:rsid w:val="006836B6"/>
    <w:rsid w:val="00684072"/>
    <w:rsid w:val="0068418A"/>
    <w:rsid w:val="0068553E"/>
    <w:rsid w:val="00685700"/>
    <w:rsid w:val="00685C24"/>
    <w:rsid w:val="00686D03"/>
    <w:rsid w:val="00686EA4"/>
    <w:rsid w:val="00687DB6"/>
    <w:rsid w:val="00687E76"/>
    <w:rsid w:val="00690722"/>
    <w:rsid w:val="006916A7"/>
    <w:rsid w:val="00691790"/>
    <w:rsid w:val="00692E6A"/>
    <w:rsid w:val="00693468"/>
    <w:rsid w:val="006943D8"/>
    <w:rsid w:val="0069585E"/>
    <w:rsid w:val="00697B9A"/>
    <w:rsid w:val="006A1113"/>
    <w:rsid w:val="006A27C0"/>
    <w:rsid w:val="006A355A"/>
    <w:rsid w:val="006A5048"/>
    <w:rsid w:val="006A5729"/>
    <w:rsid w:val="006A6E4F"/>
    <w:rsid w:val="006A7024"/>
    <w:rsid w:val="006A74C9"/>
    <w:rsid w:val="006B14CC"/>
    <w:rsid w:val="006B1D96"/>
    <w:rsid w:val="006B42F3"/>
    <w:rsid w:val="006B4738"/>
    <w:rsid w:val="006B5255"/>
    <w:rsid w:val="006B5336"/>
    <w:rsid w:val="006B552C"/>
    <w:rsid w:val="006B6559"/>
    <w:rsid w:val="006B69E4"/>
    <w:rsid w:val="006B6CBA"/>
    <w:rsid w:val="006C06E5"/>
    <w:rsid w:val="006C0D12"/>
    <w:rsid w:val="006C1675"/>
    <w:rsid w:val="006C3EB1"/>
    <w:rsid w:val="006C4C68"/>
    <w:rsid w:val="006C519F"/>
    <w:rsid w:val="006C5E80"/>
    <w:rsid w:val="006D0004"/>
    <w:rsid w:val="006D1BFC"/>
    <w:rsid w:val="006D1C9F"/>
    <w:rsid w:val="006D20F3"/>
    <w:rsid w:val="006D2928"/>
    <w:rsid w:val="006D34A0"/>
    <w:rsid w:val="006D4169"/>
    <w:rsid w:val="006D490D"/>
    <w:rsid w:val="006D4A58"/>
    <w:rsid w:val="006D5376"/>
    <w:rsid w:val="006D5F40"/>
    <w:rsid w:val="006D6F88"/>
    <w:rsid w:val="006D7045"/>
    <w:rsid w:val="006E02D1"/>
    <w:rsid w:val="006E1E8C"/>
    <w:rsid w:val="006E26EC"/>
    <w:rsid w:val="006E566B"/>
    <w:rsid w:val="006E6091"/>
    <w:rsid w:val="006E654B"/>
    <w:rsid w:val="006E7F94"/>
    <w:rsid w:val="006F0322"/>
    <w:rsid w:val="006F06C2"/>
    <w:rsid w:val="006F17A9"/>
    <w:rsid w:val="006F1DAF"/>
    <w:rsid w:val="006F27AB"/>
    <w:rsid w:val="006F3B56"/>
    <w:rsid w:val="006F5496"/>
    <w:rsid w:val="006F66EA"/>
    <w:rsid w:val="006F6DDD"/>
    <w:rsid w:val="006F796B"/>
    <w:rsid w:val="006F79ED"/>
    <w:rsid w:val="00700071"/>
    <w:rsid w:val="00700C74"/>
    <w:rsid w:val="007015C9"/>
    <w:rsid w:val="00701619"/>
    <w:rsid w:val="00701C65"/>
    <w:rsid w:val="00701E41"/>
    <w:rsid w:val="0070400B"/>
    <w:rsid w:val="0070407D"/>
    <w:rsid w:val="00704A78"/>
    <w:rsid w:val="00704F39"/>
    <w:rsid w:val="0070560B"/>
    <w:rsid w:val="00706729"/>
    <w:rsid w:val="00706FDD"/>
    <w:rsid w:val="0070741B"/>
    <w:rsid w:val="00707EA0"/>
    <w:rsid w:val="00710DA2"/>
    <w:rsid w:val="0071189C"/>
    <w:rsid w:val="007127F5"/>
    <w:rsid w:val="007130F4"/>
    <w:rsid w:val="00714490"/>
    <w:rsid w:val="0071478F"/>
    <w:rsid w:val="00714FD5"/>
    <w:rsid w:val="00715A58"/>
    <w:rsid w:val="00715EF9"/>
    <w:rsid w:val="0072210A"/>
    <w:rsid w:val="007224EA"/>
    <w:rsid w:val="00722759"/>
    <w:rsid w:val="00722A1A"/>
    <w:rsid w:val="007235DC"/>
    <w:rsid w:val="00724107"/>
    <w:rsid w:val="00724E65"/>
    <w:rsid w:val="0072702E"/>
    <w:rsid w:val="00731529"/>
    <w:rsid w:val="00731BA7"/>
    <w:rsid w:val="00731D08"/>
    <w:rsid w:val="00731D5D"/>
    <w:rsid w:val="00732C94"/>
    <w:rsid w:val="00732FCF"/>
    <w:rsid w:val="00733427"/>
    <w:rsid w:val="007338DB"/>
    <w:rsid w:val="007342C9"/>
    <w:rsid w:val="00734979"/>
    <w:rsid w:val="00735C71"/>
    <w:rsid w:val="00736193"/>
    <w:rsid w:val="007378BC"/>
    <w:rsid w:val="007414EB"/>
    <w:rsid w:val="00741768"/>
    <w:rsid w:val="00743046"/>
    <w:rsid w:val="007438D2"/>
    <w:rsid w:val="007442D1"/>
    <w:rsid w:val="007449CB"/>
    <w:rsid w:val="00744CCD"/>
    <w:rsid w:val="007454F1"/>
    <w:rsid w:val="007454FD"/>
    <w:rsid w:val="00745C5B"/>
    <w:rsid w:val="007507BD"/>
    <w:rsid w:val="007517F4"/>
    <w:rsid w:val="00751BEA"/>
    <w:rsid w:val="00752F20"/>
    <w:rsid w:val="007538C2"/>
    <w:rsid w:val="00753DA6"/>
    <w:rsid w:val="0075497B"/>
    <w:rsid w:val="00754A95"/>
    <w:rsid w:val="00756E7D"/>
    <w:rsid w:val="00756E95"/>
    <w:rsid w:val="00757460"/>
    <w:rsid w:val="00757574"/>
    <w:rsid w:val="007578A8"/>
    <w:rsid w:val="007615EC"/>
    <w:rsid w:val="00761EA4"/>
    <w:rsid w:val="0076413F"/>
    <w:rsid w:val="0076635E"/>
    <w:rsid w:val="007663F6"/>
    <w:rsid w:val="00767802"/>
    <w:rsid w:val="00767897"/>
    <w:rsid w:val="00770E74"/>
    <w:rsid w:val="0077115F"/>
    <w:rsid w:val="00771751"/>
    <w:rsid w:val="00771C39"/>
    <w:rsid w:val="00772139"/>
    <w:rsid w:val="007722E1"/>
    <w:rsid w:val="0077248E"/>
    <w:rsid w:val="0077249F"/>
    <w:rsid w:val="007738ED"/>
    <w:rsid w:val="00773F6E"/>
    <w:rsid w:val="007757FE"/>
    <w:rsid w:val="00777157"/>
    <w:rsid w:val="0077717F"/>
    <w:rsid w:val="00777974"/>
    <w:rsid w:val="00777A11"/>
    <w:rsid w:val="00777B67"/>
    <w:rsid w:val="00780E73"/>
    <w:rsid w:val="0078106D"/>
    <w:rsid w:val="00784C57"/>
    <w:rsid w:val="0078670A"/>
    <w:rsid w:val="007868B6"/>
    <w:rsid w:val="0078691F"/>
    <w:rsid w:val="00786996"/>
    <w:rsid w:val="007870AB"/>
    <w:rsid w:val="007874AC"/>
    <w:rsid w:val="00787727"/>
    <w:rsid w:val="007877BD"/>
    <w:rsid w:val="00790598"/>
    <w:rsid w:val="00792170"/>
    <w:rsid w:val="0079236F"/>
    <w:rsid w:val="00792F1C"/>
    <w:rsid w:val="00793E71"/>
    <w:rsid w:val="007949C1"/>
    <w:rsid w:val="007965AE"/>
    <w:rsid w:val="00796648"/>
    <w:rsid w:val="00796700"/>
    <w:rsid w:val="00796775"/>
    <w:rsid w:val="0079705E"/>
    <w:rsid w:val="007977A9"/>
    <w:rsid w:val="007979D3"/>
    <w:rsid w:val="00797B0F"/>
    <w:rsid w:val="00797C71"/>
    <w:rsid w:val="007A145B"/>
    <w:rsid w:val="007A16E0"/>
    <w:rsid w:val="007A17CC"/>
    <w:rsid w:val="007A1DB2"/>
    <w:rsid w:val="007A20E1"/>
    <w:rsid w:val="007A2967"/>
    <w:rsid w:val="007A3424"/>
    <w:rsid w:val="007A3C14"/>
    <w:rsid w:val="007A599F"/>
    <w:rsid w:val="007A6505"/>
    <w:rsid w:val="007A68EE"/>
    <w:rsid w:val="007A6BC5"/>
    <w:rsid w:val="007A73C2"/>
    <w:rsid w:val="007A78AA"/>
    <w:rsid w:val="007B075D"/>
    <w:rsid w:val="007B0E4D"/>
    <w:rsid w:val="007B1221"/>
    <w:rsid w:val="007B405C"/>
    <w:rsid w:val="007B5939"/>
    <w:rsid w:val="007B5DCD"/>
    <w:rsid w:val="007B62C5"/>
    <w:rsid w:val="007B6804"/>
    <w:rsid w:val="007C021E"/>
    <w:rsid w:val="007C0EBC"/>
    <w:rsid w:val="007C1827"/>
    <w:rsid w:val="007C1EAF"/>
    <w:rsid w:val="007C2024"/>
    <w:rsid w:val="007C2090"/>
    <w:rsid w:val="007C2600"/>
    <w:rsid w:val="007C32FA"/>
    <w:rsid w:val="007C3448"/>
    <w:rsid w:val="007C3663"/>
    <w:rsid w:val="007C3E12"/>
    <w:rsid w:val="007C4355"/>
    <w:rsid w:val="007C4EC5"/>
    <w:rsid w:val="007C508B"/>
    <w:rsid w:val="007C5C69"/>
    <w:rsid w:val="007C633A"/>
    <w:rsid w:val="007C65E2"/>
    <w:rsid w:val="007C6F2E"/>
    <w:rsid w:val="007C78AD"/>
    <w:rsid w:val="007D2444"/>
    <w:rsid w:val="007D2559"/>
    <w:rsid w:val="007D25CE"/>
    <w:rsid w:val="007D2FE0"/>
    <w:rsid w:val="007D341C"/>
    <w:rsid w:val="007D4D98"/>
    <w:rsid w:val="007D57F1"/>
    <w:rsid w:val="007D5869"/>
    <w:rsid w:val="007D7CCD"/>
    <w:rsid w:val="007D7E03"/>
    <w:rsid w:val="007E37F3"/>
    <w:rsid w:val="007E4357"/>
    <w:rsid w:val="007E496C"/>
    <w:rsid w:val="007E5C2F"/>
    <w:rsid w:val="007E6D5A"/>
    <w:rsid w:val="007E7EC6"/>
    <w:rsid w:val="007F00A0"/>
    <w:rsid w:val="007F221E"/>
    <w:rsid w:val="007F5237"/>
    <w:rsid w:val="007F58F4"/>
    <w:rsid w:val="007F72CA"/>
    <w:rsid w:val="007F7699"/>
    <w:rsid w:val="007F76BE"/>
    <w:rsid w:val="007F7713"/>
    <w:rsid w:val="00801CA4"/>
    <w:rsid w:val="008027D3"/>
    <w:rsid w:val="008031A2"/>
    <w:rsid w:val="0080386E"/>
    <w:rsid w:val="00803AE5"/>
    <w:rsid w:val="00803C0E"/>
    <w:rsid w:val="00804A65"/>
    <w:rsid w:val="00804D76"/>
    <w:rsid w:val="00805B0F"/>
    <w:rsid w:val="00806732"/>
    <w:rsid w:val="008073A2"/>
    <w:rsid w:val="00807465"/>
    <w:rsid w:val="008075E4"/>
    <w:rsid w:val="00807C20"/>
    <w:rsid w:val="0081218F"/>
    <w:rsid w:val="00815CF2"/>
    <w:rsid w:val="00817CC0"/>
    <w:rsid w:val="00820371"/>
    <w:rsid w:val="008212CF"/>
    <w:rsid w:val="00821D25"/>
    <w:rsid w:val="0082363C"/>
    <w:rsid w:val="008253A2"/>
    <w:rsid w:val="00827B87"/>
    <w:rsid w:val="00830A57"/>
    <w:rsid w:val="008310C9"/>
    <w:rsid w:val="00831FDA"/>
    <w:rsid w:val="008320E2"/>
    <w:rsid w:val="0083260C"/>
    <w:rsid w:val="00832ED4"/>
    <w:rsid w:val="008333F6"/>
    <w:rsid w:val="00833584"/>
    <w:rsid w:val="00833EA7"/>
    <w:rsid w:val="0083616A"/>
    <w:rsid w:val="0084050A"/>
    <w:rsid w:val="00840B52"/>
    <w:rsid w:val="00843E19"/>
    <w:rsid w:val="0084417B"/>
    <w:rsid w:val="0084451B"/>
    <w:rsid w:val="00845607"/>
    <w:rsid w:val="00845AFB"/>
    <w:rsid w:val="00846019"/>
    <w:rsid w:val="00846186"/>
    <w:rsid w:val="00846476"/>
    <w:rsid w:val="00846741"/>
    <w:rsid w:val="00846BAD"/>
    <w:rsid w:val="00846FD1"/>
    <w:rsid w:val="00847B70"/>
    <w:rsid w:val="008506EA"/>
    <w:rsid w:val="00853877"/>
    <w:rsid w:val="00853DBC"/>
    <w:rsid w:val="00853E4B"/>
    <w:rsid w:val="00854CF2"/>
    <w:rsid w:val="0085521C"/>
    <w:rsid w:val="008559DD"/>
    <w:rsid w:val="00855FAF"/>
    <w:rsid w:val="008605FC"/>
    <w:rsid w:val="00860956"/>
    <w:rsid w:val="008633BA"/>
    <w:rsid w:val="00863E17"/>
    <w:rsid w:val="008644A2"/>
    <w:rsid w:val="00864719"/>
    <w:rsid w:val="008653ED"/>
    <w:rsid w:val="0086540B"/>
    <w:rsid w:val="0086552F"/>
    <w:rsid w:val="00865950"/>
    <w:rsid w:val="00865DFE"/>
    <w:rsid w:val="00865FE6"/>
    <w:rsid w:val="008665E1"/>
    <w:rsid w:val="00866D9A"/>
    <w:rsid w:val="008708B3"/>
    <w:rsid w:val="0087350C"/>
    <w:rsid w:val="00873663"/>
    <w:rsid w:val="0087459E"/>
    <w:rsid w:val="00874864"/>
    <w:rsid w:val="00874B21"/>
    <w:rsid w:val="008754E1"/>
    <w:rsid w:val="008756BD"/>
    <w:rsid w:val="0087615F"/>
    <w:rsid w:val="00876475"/>
    <w:rsid w:val="00876C72"/>
    <w:rsid w:val="00880281"/>
    <w:rsid w:val="0088197D"/>
    <w:rsid w:val="00881D79"/>
    <w:rsid w:val="008828F2"/>
    <w:rsid w:val="00882FDB"/>
    <w:rsid w:val="00886AA8"/>
    <w:rsid w:val="00886C61"/>
    <w:rsid w:val="00886FC2"/>
    <w:rsid w:val="00887498"/>
    <w:rsid w:val="00887DF2"/>
    <w:rsid w:val="008918C9"/>
    <w:rsid w:val="00891E9F"/>
    <w:rsid w:val="00891FF1"/>
    <w:rsid w:val="0089267C"/>
    <w:rsid w:val="008931EF"/>
    <w:rsid w:val="0089472A"/>
    <w:rsid w:val="0089484D"/>
    <w:rsid w:val="0089569C"/>
    <w:rsid w:val="008A04A2"/>
    <w:rsid w:val="008A069C"/>
    <w:rsid w:val="008A118D"/>
    <w:rsid w:val="008A29CF"/>
    <w:rsid w:val="008A3128"/>
    <w:rsid w:val="008A3221"/>
    <w:rsid w:val="008A33A7"/>
    <w:rsid w:val="008A3B65"/>
    <w:rsid w:val="008A4588"/>
    <w:rsid w:val="008A4CF5"/>
    <w:rsid w:val="008A5060"/>
    <w:rsid w:val="008A535A"/>
    <w:rsid w:val="008A542B"/>
    <w:rsid w:val="008A5587"/>
    <w:rsid w:val="008A64D5"/>
    <w:rsid w:val="008A7DA6"/>
    <w:rsid w:val="008B03A7"/>
    <w:rsid w:val="008B064A"/>
    <w:rsid w:val="008B13D7"/>
    <w:rsid w:val="008B147F"/>
    <w:rsid w:val="008B1651"/>
    <w:rsid w:val="008B1972"/>
    <w:rsid w:val="008B1D01"/>
    <w:rsid w:val="008B337D"/>
    <w:rsid w:val="008B49E7"/>
    <w:rsid w:val="008B5B9E"/>
    <w:rsid w:val="008B65B4"/>
    <w:rsid w:val="008B6E1B"/>
    <w:rsid w:val="008B7196"/>
    <w:rsid w:val="008B7E77"/>
    <w:rsid w:val="008B7EAA"/>
    <w:rsid w:val="008B7F22"/>
    <w:rsid w:val="008C09B4"/>
    <w:rsid w:val="008C2CC1"/>
    <w:rsid w:val="008C2D73"/>
    <w:rsid w:val="008C36CB"/>
    <w:rsid w:val="008C4B49"/>
    <w:rsid w:val="008C5E91"/>
    <w:rsid w:val="008C6A59"/>
    <w:rsid w:val="008D0741"/>
    <w:rsid w:val="008D07B7"/>
    <w:rsid w:val="008D1A4E"/>
    <w:rsid w:val="008D20F6"/>
    <w:rsid w:val="008D3306"/>
    <w:rsid w:val="008D43C7"/>
    <w:rsid w:val="008D6B48"/>
    <w:rsid w:val="008D6E85"/>
    <w:rsid w:val="008D7476"/>
    <w:rsid w:val="008D7C08"/>
    <w:rsid w:val="008E0383"/>
    <w:rsid w:val="008E077B"/>
    <w:rsid w:val="008E19C7"/>
    <w:rsid w:val="008E2777"/>
    <w:rsid w:val="008E2A4A"/>
    <w:rsid w:val="008E7EA1"/>
    <w:rsid w:val="008F1741"/>
    <w:rsid w:val="008F2363"/>
    <w:rsid w:val="008F2551"/>
    <w:rsid w:val="008F2D35"/>
    <w:rsid w:val="008F2E0D"/>
    <w:rsid w:val="008F348A"/>
    <w:rsid w:val="008F3591"/>
    <w:rsid w:val="008F3F5B"/>
    <w:rsid w:val="008F444B"/>
    <w:rsid w:val="008F59F7"/>
    <w:rsid w:val="008F5D2E"/>
    <w:rsid w:val="008F5FC3"/>
    <w:rsid w:val="008F61FB"/>
    <w:rsid w:val="008F6294"/>
    <w:rsid w:val="00901C2A"/>
    <w:rsid w:val="00902FF2"/>
    <w:rsid w:val="0090475A"/>
    <w:rsid w:val="00904831"/>
    <w:rsid w:val="00905E5D"/>
    <w:rsid w:val="0090793E"/>
    <w:rsid w:val="009107A4"/>
    <w:rsid w:val="0091112D"/>
    <w:rsid w:val="009151D3"/>
    <w:rsid w:val="00915F6D"/>
    <w:rsid w:val="009165E7"/>
    <w:rsid w:val="0091788A"/>
    <w:rsid w:val="00917AC9"/>
    <w:rsid w:val="00920947"/>
    <w:rsid w:val="00920A42"/>
    <w:rsid w:val="00920A7B"/>
    <w:rsid w:val="00921980"/>
    <w:rsid w:val="00921DE6"/>
    <w:rsid w:val="0092272A"/>
    <w:rsid w:val="00922A2F"/>
    <w:rsid w:val="00922DF6"/>
    <w:rsid w:val="00923C34"/>
    <w:rsid w:val="00925594"/>
    <w:rsid w:val="00926253"/>
    <w:rsid w:val="0092656E"/>
    <w:rsid w:val="00927636"/>
    <w:rsid w:val="00927F38"/>
    <w:rsid w:val="0093008E"/>
    <w:rsid w:val="00930303"/>
    <w:rsid w:val="0093096A"/>
    <w:rsid w:val="009309C2"/>
    <w:rsid w:val="00932436"/>
    <w:rsid w:val="009324D4"/>
    <w:rsid w:val="009328D6"/>
    <w:rsid w:val="00932BC2"/>
    <w:rsid w:val="00933BAD"/>
    <w:rsid w:val="00935172"/>
    <w:rsid w:val="00935618"/>
    <w:rsid w:val="00935B3F"/>
    <w:rsid w:val="00935BF5"/>
    <w:rsid w:val="0093610D"/>
    <w:rsid w:val="00937772"/>
    <w:rsid w:val="0094302D"/>
    <w:rsid w:val="0094361A"/>
    <w:rsid w:val="00945ED0"/>
    <w:rsid w:val="00946ACC"/>
    <w:rsid w:val="00946DD2"/>
    <w:rsid w:val="009475E7"/>
    <w:rsid w:val="00950B10"/>
    <w:rsid w:val="00955D3B"/>
    <w:rsid w:val="00957457"/>
    <w:rsid w:val="009578FC"/>
    <w:rsid w:val="0096043E"/>
    <w:rsid w:val="0096182A"/>
    <w:rsid w:val="00963969"/>
    <w:rsid w:val="00964CE9"/>
    <w:rsid w:val="00964DA9"/>
    <w:rsid w:val="00966855"/>
    <w:rsid w:val="00966C3C"/>
    <w:rsid w:val="009671EF"/>
    <w:rsid w:val="00967AF8"/>
    <w:rsid w:val="00970208"/>
    <w:rsid w:val="00970DBA"/>
    <w:rsid w:val="00972C9D"/>
    <w:rsid w:val="00973DB2"/>
    <w:rsid w:val="00975406"/>
    <w:rsid w:val="00977C56"/>
    <w:rsid w:val="00977D19"/>
    <w:rsid w:val="00980324"/>
    <w:rsid w:val="009808B7"/>
    <w:rsid w:val="00980F91"/>
    <w:rsid w:val="00981286"/>
    <w:rsid w:val="009814C6"/>
    <w:rsid w:val="00981563"/>
    <w:rsid w:val="00982246"/>
    <w:rsid w:val="009830FF"/>
    <w:rsid w:val="00983399"/>
    <w:rsid w:val="00983488"/>
    <w:rsid w:val="00983C9C"/>
    <w:rsid w:val="00984881"/>
    <w:rsid w:val="00986677"/>
    <w:rsid w:val="009872CB"/>
    <w:rsid w:val="00990178"/>
    <w:rsid w:val="00990272"/>
    <w:rsid w:val="009928E6"/>
    <w:rsid w:val="009930B3"/>
    <w:rsid w:val="00993EB2"/>
    <w:rsid w:val="00993EB5"/>
    <w:rsid w:val="0099696B"/>
    <w:rsid w:val="0099696F"/>
    <w:rsid w:val="009A2A25"/>
    <w:rsid w:val="009A2E1B"/>
    <w:rsid w:val="009A5084"/>
    <w:rsid w:val="009A51EB"/>
    <w:rsid w:val="009A57D4"/>
    <w:rsid w:val="009A685D"/>
    <w:rsid w:val="009B03BD"/>
    <w:rsid w:val="009B0563"/>
    <w:rsid w:val="009B0D5B"/>
    <w:rsid w:val="009B12AB"/>
    <w:rsid w:val="009B14D9"/>
    <w:rsid w:val="009B2678"/>
    <w:rsid w:val="009B2A72"/>
    <w:rsid w:val="009B31E7"/>
    <w:rsid w:val="009B3F37"/>
    <w:rsid w:val="009B4AB9"/>
    <w:rsid w:val="009B58BA"/>
    <w:rsid w:val="009B5BB2"/>
    <w:rsid w:val="009B656B"/>
    <w:rsid w:val="009B6A3B"/>
    <w:rsid w:val="009C0948"/>
    <w:rsid w:val="009C3384"/>
    <w:rsid w:val="009C41AB"/>
    <w:rsid w:val="009C4489"/>
    <w:rsid w:val="009C52BA"/>
    <w:rsid w:val="009C56E7"/>
    <w:rsid w:val="009C65A1"/>
    <w:rsid w:val="009C6FD8"/>
    <w:rsid w:val="009C7C98"/>
    <w:rsid w:val="009D100B"/>
    <w:rsid w:val="009D285C"/>
    <w:rsid w:val="009D3244"/>
    <w:rsid w:val="009D4572"/>
    <w:rsid w:val="009D4B07"/>
    <w:rsid w:val="009D4D71"/>
    <w:rsid w:val="009D5BF6"/>
    <w:rsid w:val="009D5DAF"/>
    <w:rsid w:val="009D6CC6"/>
    <w:rsid w:val="009D7363"/>
    <w:rsid w:val="009D73B1"/>
    <w:rsid w:val="009E0EC7"/>
    <w:rsid w:val="009E1CA5"/>
    <w:rsid w:val="009E395C"/>
    <w:rsid w:val="009E40B3"/>
    <w:rsid w:val="009E417E"/>
    <w:rsid w:val="009E4DC3"/>
    <w:rsid w:val="009E510E"/>
    <w:rsid w:val="009E560B"/>
    <w:rsid w:val="009E5EE1"/>
    <w:rsid w:val="009E6AAA"/>
    <w:rsid w:val="009E7450"/>
    <w:rsid w:val="009F00CD"/>
    <w:rsid w:val="009F3069"/>
    <w:rsid w:val="009F341B"/>
    <w:rsid w:val="009F3442"/>
    <w:rsid w:val="009F3EE7"/>
    <w:rsid w:val="009F4776"/>
    <w:rsid w:val="009F6541"/>
    <w:rsid w:val="009F6687"/>
    <w:rsid w:val="00A04266"/>
    <w:rsid w:val="00A050DB"/>
    <w:rsid w:val="00A07012"/>
    <w:rsid w:val="00A07536"/>
    <w:rsid w:val="00A075AC"/>
    <w:rsid w:val="00A079F7"/>
    <w:rsid w:val="00A07F98"/>
    <w:rsid w:val="00A10F73"/>
    <w:rsid w:val="00A114FE"/>
    <w:rsid w:val="00A12C4D"/>
    <w:rsid w:val="00A131DB"/>
    <w:rsid w:val="00A137B9"/>
    <w:rsid w:val="00A13923"/>
    <w:rsid w:val="00A13F82"/>
    <w:rsid w:val="00A141B7"/>
    <w:rsid w:val="00A142A1"/>
    <w:rsid w:val="00A14D8F"/>
    <w:rsid w:val="00A14F8C"/>
    <w:rsid w:val="00A1507E"/>
    <w:rsid w:val="00A1580F"/>
    <w:rsid w:val="00A1581F"/>
    <w:rsid w:val="00A16EA0"/>
    <w:rsid w:val="00A17C35"/>
    <w:rsid w:val="00A20C50"/>
    <w:rsid w:val="00A21145"/>
    <w:rsid w:val="00A22007"/>
    <w:rsid w:val="00A223AD"/>
    <w:rsid w:val="00A23119"/>
    <w:rsid w:val="00A23C93"/>
    <w:rsid w:val="00A24122"/>
    <w:rsid w:val="00A26956"/>
    <w:rsid w:val="00A3185C"/>
    <w:rsid w:val="00A3206A"/>
    <w:rsid w:val="00A32A2C"/>
    <w:rsid w:val="00A337ED"/>
    <w:rsid w:val="00A33C65"/>
    <w:rsid w:val="00A33EFF"/>
    <w:rsid w:val="00A34024"/>
    <w:rsid w:val="00A3580C"/>
    <w:rsid w:val="00A3770D"/>
    <w:rsid w:val="00A377E0"/>
    <w:rsid w:val="00A40609"/>
    <w:rsid w:val="00A409BC"/>
    <w:rsid w:val="00A44087"/>
    <w:rsid w:val="00A447DC"/>
    <w:rsid w:val="00A44F1B"/>
    <w:rsid w:val="00A4505F"/>
    <w:rsid w:val="00A45254"/>
    <w:rsid w:val="00A476BA"/>
    <w:rsid w:val="00A47B5F"/>
    <w:rsid w:val="00A5011D"/>
    <w:rsid w:val="00A50269"/>
    <w:rsid w:val="00A50595"/>
    <w:rsid w:val="00A5095F"/>
    <w:rsid w:val="00A517E0"/>
    <w:rsid w:val="00A51CBA"/>
    <w:rsid w:val="00A52314"/>
    <w:rsid w:val="00A52AB2"/>
    <w:rsid w:val="00A53BEA"/>
    <w:rsid w:val="00A54BF0"/>
    <w:rsid w:val="00A54E56"/>
    <w:rsid w:val="00A56322"/>
    <w:rsid w:val="00A569FD"/>
    <w:rsid w:val="00A57785"/>
    <w:rsid w:val="00A60722"/>
    <w:rsid w:val="00A60977"/>
    <w:rsid w:val="00A60B77"/>
    <w:rsid w:val="00A624BB"/>
    <w:rsid w:val="00A62517"/>
    <w:rsid w:val="00A63384"/>
    <w:rsid w:val="00A634E7"/>
    <w:rsid w:val="00A6438C"/>
    <w:rsid w:val="00A67093"/>
    <w:rsid w:val="00A672BD"/>
    <w:rsid w:val="00A67C6C"/>
    <w:rsid w:val="00A67EF3"/>
    <w:rsid w:val="00A70A66"/>
    <w:rsid w:val="00A7384D"/>
    <w:rsid w:val="00A73CEA"/>
    <w:rsid w:val="00A742E3"/>
    <w:rsid w:val="00A75828"/>
    <w:rsid w:val="00A76A91"/>
    <w:rsid w:val="00A810D7"/>
    <w:rsid w:val="00A8123E"/>
    <w:rsid w:val="00A81782"/>
    <w:rsid w:val="00A81A9B"/>
    <w:rsid w:val="00A8247F"/>
    <w:rsid w:val="00A836CC"/>
    <w:rsid w:val="00A83928"/>
    <w:rsid w:val="00A8499D"/>
    <w:rsid w:val="00A849F6"/>
    <w:rsid w:val="00A84BA2"/>
    <w:rsid w:val="00A910C9"/>
    <w:rsid w:val="00A91EAD"/>
    <w:rsid w:val="00A91F5B"/>
    <w:rsid w:val="00A926D5"/>
    <w:rsid w:val="00A94132"/>
    <w:rsid w:val="00A953F9"/>
    <w:rsid w:val="00A9766B"/>
    <w:rsid w:val="00A97FBE"/>
    <w:rsid w:val="00AA0010"/>
    <w:rsid w:val="00AA076D"/>
    <w:rsid w:val="00AA0F57"/>
    <w:rsid w:val="00AA42AD"/>
    <w:rsid w:val="00AA54F5"/>
    <w:rsid w:val="00AA7379"/>
    <w:rsid w:val="00AB0650"/>
    <w:rsid w:val="00AB0E56"/>
    <w:rsid w:val="00AB2043"/>
    <w:rsid w:val="00AB2CA3"/>
    <w:rsid w:val="00AB2CAA"/>
    <w:rsid w:val="00AB3F71"/>
    <w:rsid w:val="00AB48C6"/>
    <w:rsid w:val="00AB5DAD"/>
    <w:rsid w:val="00AB600F"/>
    <w:rsid w:val="00AB659F"/>
    <w:rsid w:val="00AB680D"/>
    <w:rsid w:val="00AB6DDE"/>
    <w:rsid w:val="00AB785D"/>
    <w:rsid w:val="00AC016E"/>
    <w:rsid w:val="00AC153B"/>
    <w:rsid w:val="00AC20AF"/>
    <w:rsid w:val="00AC31D1"/>
    <w:rsid w:val="00AC344F"/>
    <w:rsid w:val="00AC3F96"/>
    <w:rsid w:val="00AC44D7"/>
    <w:rsid w:val="00AC5043"/>
    <w:rsid w:val="00AC5FF6"/>
    <w:rsid w:val="00AC6CA0"/>
    <w:rsid w:val="00AC7174"/>
    <w:rsid w:val="00AC729E"/>
    <w:rsid w:val="00AC7424"/>
    <w:rsid w:val="00AD0A96"/>
    <w:rsid w:val="00AD1674"/>
    <w:rsid w:val="00AD2D36"/>
    <w:rsid w:val="00AD3317"/>
    <w:rsid w:val="00AD4307"/>
    <w:rsid w:val="00AD4B8C"/>
    <w:rsid w:val="00AD5455"/>
    <w:rsid w:val="00AD5E4C"/>
    <w:rsid w:val="00AD6226"/>
    <w:rsid w:val="00AD78DD"/>
    <w:rsid w:val="00AE01E5"/>
    <w:rsid w:val="00AE075A"/>
    <w:rsid w:val="00AE2032"/>
    <w:rsid w:val="00AE2EDF"/>
    <w:rsid w:val="00AE416E"/>
    <w:rsid w:val="00AE4574"/>
    <w:rsid w:val="00AE49E6"/>
    <w:rsid w:val="00AE596D"/>
    <w:rsid w:val="00AE5EF9"/>
    <w:rsid w:val="00AE6CD8"/>
    <w:rsid w:val="00AF04BD"/>
    <w:rsid w:val="00AF1809"/>
    <w:rsid w:val="00AF22FA"/>
    <w:rsid w:val="00AF3029"/>
    <w:rsid w:val="00AF33D4"/>
    <w:rsid w:val="00AF38A6"/>
    <w:rsid w:val="00AF38C6"/>
    <w:rsid w:val="00AF38F8"/>
    <w:rsid w:val="00AF3B75"/>
    <w:rsid w:val="00AF54F5"/>
    <w:rsid w:val="00AF6AC9"/>
    <w:rsid w:val="00B00A6E"/>
    <w:rsid w:val="00B0162C"/>
    <w:rsid w:val="00B024AC"/>
    <w:rsid w:val="00B02B29"/>
    <w:rsid w:val="00B031F4"/>
    <w:rsid w:val="00B0357E"/>
    <w:rsid w:val="00B036C8"/>
    <w:rsid w:val="00B03A7B"/>
    <w:rsid w:val="00B04674"/>
    <w:rsid w:val="00B06304"/>
    <w:rsid w:val="00B06C8C"/>
    <w:rsid w:val="00B070E9"/>
    <w:rsid w:val="00B07D45"/>
    <w:rsid w:val="00B107D1"/>
    <w:rsid w:val="00B111BD"/>
    <w:rsid w:val="00B111FA"/>
    <w:rsid w:val="00B116B4"/>
    <w:rsid w:val="00B11FDB"/>
    <w:rsid w:val="00B12B65"/>
    <w:rsid w:val="00B1361C"/>
    <w:rsid w:val="00B138A8"/>
    <w:rsid w:val="00B13B3B"/>
    <w:rsid w:val="00B13FF8"/>
    <w:rsid w:val="00B14EBA"/>
    <w:rsid w:val="00B15B72"/>
    <w:rsid w:val="00B15F49"/>
    <w:rsid w:val="00B164D7"/>
    <w:rsid w:val="00B205C5"/>
    <w:rsid w:val="00B217EF"/>
    <w:rsid w:val="00B2226E"/>
    <w:rsid w:val="00B24170"/>
    <w:rsid w:val="00B24818"/>
    <w:rsid w:val="00B25304"/>
    <w:rsid w:val="00B25CB9"/>
    <w:rsid w:val="00B26E2E"/>
    <w:rsid w:val="00B26E80"/>
    <w:rsid w:val="00B278B6"/>
    <w:rsid w:val="00B27946"/>
    <w:rsid w:val="00B300C3"/>
    <w:rsid w:val="00B33035"/>
    <w:rsid w:val="00B33264"/>
    <w:rsid w:val="00B33686"/>
    <w:rsid w:val="00B34062"/>
    <w:rsid w:val="00B34E9C"/>
    <w:rsid w:val="00B35207"/>
    <w:rsid w:val="00B36133"/>
    <w:rsid w:val="00B37BBA"/>
    <w:rsid w:val="00B40181"/>
    <w:rsid w:val="00B41C20"/>
    <w:rsid w:val="00B42D99"/>
    <w:rsid w:val="00B4334C"/>
    <w:rsid w:val="00B4389C"/>
    <w:rsid w:val="00B43D91"/>
    <w:rsid w:val="00B46920"/>
    <w:rsid w:val="00B470F1"/>
    <w:rsid w:val="00B47F81"/>
    <w:rsid w:val="00B5163B"/>
    <w:rsid w:val="00B52106"/>
    <w:rsid w:val="00B52412"/>
    <w:rsid w:val="00B525AA"/>
    <w:rsid w:val="00B53429"/>
    <w:rsid w:val="00B5357B"/>
    <w:rsid w:val="00B539FD"/>
    <w:rsid w:val="00B541F0"/>
    <w:rsid w:val="00B54542"/>
    <w:rsid w:val="00B55131"/>
    <w:rsid w:val="00B554BA"/>
    <w:rsid w:val="00B567C3"/>
    <w:rsid w:val="00B57FA3"/>
    <w:rsid w:val="00B60FEB"/>
    <w:rsid w:val="00B6176C"/>
    <w:rsid w:val="00B618DC"/>
    <w:rsid w:val="00B61EDA"/>
    <w:rsid w:val="00B62487"/>
    <w:rsid w:val="00B62AD5"/>
    <w:rsid w:val="00B630DB"/>
    <w:rsid w:val="00B633B2"/>
    <w:rsid w:val="00B64AB7"/>
    <w:rsid w:val="00B64B9C"/>
    <w:rsid w:val="00B65874"/>
    <w:rsid w:val="00B65EC6"/>
    <w:rsid w:val="00B668FF"/>
    <w:rsid w:val="00B67AF4"/>
    <w:rsid w:val="00B700E6"/>
    <w:rsid w:val="00B70304"/>
    <w:rsid w:val="00B70A6D"/>
    <w:rsid w:val="00B715EA"/>
    <w:rsid w:val="00B71F75"/>
    <w:rsid w:val="00B72645"/>
    <w:rsid w:val="00B7457B"/>
    <w:rsid w:val="00B74835"/>
    <w:rsid w:val="00B750C6"/>
    <w:rsid w:val="00B75445"/>
    <w:rsid w:val="00B75C59"/>
    <w:rsid w:val="00B75DCE"/>
    <w:rsid w:val="00B769A5"/>
    <w:rsid w:val="00B76CAE"/>
    <w:rsid w:val="00B76F48"/>
    <w:rsid w:val="00B772FC"/>
    <w:rsid w:val="00B775B0"/>
    <w:rsid w:val="00B77648"/>
    <w:rsid w:val="00B77A21"/>
    <w:rsid w:val="00B801EB"/>
    <w:rsid w:val="00B80815"/>
    <w:rsid w:val="00B8240A"/>
    <w:rsid w:val="00B825C5"/>
    <w:rsid w:val="00B826DC"/>
    <w:rsid w:val="00B82A7F"/>
    <w:rsid w:val="00B83306"/>
    <w:rsid w:val="00B83452"/>
    <w:rsid w:val="00B86A9D"/>
    <w:rsid w:val="00B873A6"/>
    <w:rsid w:val="00B901F4"/>
    <w:rsid w:val="00B9107B"/>
    <w:rsid w:val="00B917DC"/>
    <w:rsid w:val="00B92C7F"/>
    <w:rsid w:val="00B92E79"/>
    <w:rsid w:val="00B93660"/>
    <w:rsid w:val="00B93FAA"/>
    <w:rsid w:val="00B94812"/>
    <w:rsid w:val="00B9597F"/>
    <w:rsid w:val="00B95EAD"/>
    <w:rsid w:val="00B973EA"/>
    <w:rsid w:val="00B97D2D"/>
    <w:rsid w:val="00BA22CF"/>
    <w:rsid w:val="00BA2B4A"/>
    <w:rsid w:val="00BA2E28"/>
    <w:rsid w:val="00BA4A0A"/>
    <w:rsid w:val="00BA7587"/>
    <w:rsid w:val="00BB03C9"/>
    <w:rsid w:val="00BB0C54"/>
    <w:rsid w:val="00BB0F78"/>
    <w:rsid w:val="00BB14B4"/>
    <w:rsid w:val="00BB1C81"/>
    <w:rsid w:val="00BB3ED5"/>
    <w:rsid w:val="00BB6336"/>
    <w:rsid w:val="00BB6671"/>
    <w:rsid w:val="00BB727B"/>
    <w:rsid w:val="00BB7BAD"/>
    <w:rsid w:val="00BC081B"/>
    <w:rsid w:val="00BC0CF6"/>
    <w:rsid w:val="00BC0F41"/>
    <w:rsid w:val="00BC11B1"/>
    <w:rsid w:val="00BC151D"/>
    <w:rsid w:val="00BC1743"/>
    <w:rsid w:val="00BC221C"/>
    <w:rsid w:val="00BC2A0A"/>
    <w:rsid w:val="00BC3485"/>
    <w:rsid w:val="00BC3A8A"/>
    <w:rsid w:val="00BC4E2A"/>
    <w:rsid w:val="00BC7DB8"/>
    <w:rsid w:val="00BD0818"/>
    <w:rsid w:val="00BD09A0"/>
    <w:rsid w:val="00BD1219"/>
    <w:rsid w:val="00BD15F3"/>
    <w:rsid w:val="00BD35B8"/>
    <w:rsid w:val="00BD36A4"/>
    <w:rsid w:val="00BD43A1"/>
    <w:rsid w:val="00BD4D12"/>
    <w:rsid w:val="00BD585D"/>
    <w:rsid w:val="00BD5BAE"/>
    <w:rsid w:val="00BD620E"/>
    <w:rsid w:val="00BD7D56"/>
    <w:rsid w:val="00BE234F"/>
    <w:rsid w:val="00BE321F"/>
    <w:rsid w:val="00BE3881"/>
    <w:rsid w:val="00BE4650"/>
    <w:rsid w:val="00BE56B0"/>
    <w:rsid w:val="00BE6F90"/>
    <w:rsid w:val="00BE7117"/>
    <w:rsid w:val="00BE7F00"/>
    <w:rsid w:val="00BF0B58"/>
    <w:rsid w:val="00BF21E5"/>
    <w:rsid w:val="00BF2442"/>
    <w:rsid w:val="00BF3837"/>
    <w:rsid w:val="00BF40ED"/>
    <w:rsid w:val="00BF41DD"/>
    <w:rsid w:val="00BF4DEB"/>
    <w:rsid w:val="00BF4E87"/>
    <w:rsid w:val="00BF557E"/>
    <w:rsid w:val="00BF6188"/>
    <w:rsid w:val="00BF7C82"/>
    <w:rsid w:val="00BF7D20"/>
    <w:rsid w:val="00BF7D75"/>
    <w:rsid w:val="00C003F4"/>
    <w:rsid w:val="00C00717"/>
    <w:rsid w:val="00C00EB2"/>
    <w:rsid w:val="00C01895"/>
    <w:rsid w:val="00C01E42"/>
    <w:rsid w:val="00C021CC"/>
    <w:rsid w:val="00C042B7"/>
    <w:rsid w:val="00C0437C"/>
    <w:rsid w:val="00C04E19"/>
    <w:rsid w:val="00C04E76"/>
    <w:rsid w:val="00C067F9"/>
    <w:rsid w:val="00C06C15"/>
    <w:rsid w:val="00C075A6"/>
    <w:rsid w:val="00C10FDF"/>
    <w:rsid w:val="00C11545"/>
    <w:rsid w:val="00C120D2"/>
    <w:rsid w:val="00C143DA"/>
    <w:rsid w:val="00C148CF"/>
    <w:rsid w:val="00C14C5A"/>
    <w:rsid w:val="00C16C83"/>
    <w:rsid w:val="00C16EF9"/>
    <w:rsid w:val="00C20C8B"/>
    <w:rsid w:val="00C20EA6"/>
    <w:rsid w:val="00C2122C"/>
    <w:rsid w:val="00C21274"/>
    <w:rsid w:val="00C216A4"/>
    <w:rsid w:val="00C21AD6"/>
    <w:rsid w:val="00C227E6"/>
    <w:rsid w:val="00C233FA"/>
    <w:rsid w:val="00C23946"/>
    <w:rsid w:val="00C25895"/>
    <w:rsid w:val="00C2749D"/>
    <w:rsid w:val="00C304B9"/>
    <w:rsid w:val="00C31374"/>
    <w:rsid w:val="00C3183C"/>
    <w:rsid w:val="00C31DE5"/>
    <w:rsid w:val="00C3282C"/>
    <w:rsid w:val="00C329EB"/>
    <w:rsid w:val="00C33A63"/>
    <w:rsid w:val="00C34C31"/>
    <w:rsid w:val="00C35030"/>
    <w:rsid w:val="00C3570D"/>
    <w:rsid w:val="00C35DAE"/>
    <w:rsid w:val="00C3644D"/>
    <w:rsid w:val="00C3679F"/>
    <w:rsid w:val="00C36EBB"/>
    <w:rsid w:val="00C3700E"/>
    <w:rsid w:val="00C37350"/>
    <w:rsid w:val="00C3774F"/>
    <w:rsid w:val="00C377FD"/>
    <w:rsid w:val="00C37A47"/>
    <w:rsid w:val="00C40597"/>
    <w:rsid w:val="00C41B03"/>
    <w:rsid w:val="00C4236B"/>
    <w:rsid w:val="00C436AD"/>
    <w:rsid w:val="00C437DD"/>
    <w:rsid w:val="00C4380B"/>
    <w:rsid w:val="00C43CAE"/>
    <w:rsid w:val="00C445B7"/>
    <w:rsid w:val="00C44D46"/>
    <w:rsid w:val="00C46621"/>
    <w:rsid w:val="00C503CD"/>
    <w:rsid w:val="00C53604"/>
    <w:rsid w:val="00C53BC3"/>
    <w:rsid w:val="00C548AB"/>
    <w:rsid w:val="00C553BF"/>
    <w:rsid w:val="00C55497"/>
    <w:rsid w:val="00C567FA"/>
    <w:rsid w:val="00C56BE1"/>
    <w:rsid w:val="00C56CA0"/>
    <w:rsid w:val="00C570CC"/>
    <w:rsid w:val="00C574CC"/>
    <w:rsid w:val="00C575B2"/>
    <w:rsid w:val="00C57854"/>
    <w:rsid w:val="00C578E6"/>
    <w:rsid w:val="00C57E8F"/>
    <w:rsid w:val="00C611ED"/>
    <w:rsid w:val="00C611FB"/>
    <w:rsid w:val="00C612F1"/>
    <w:rsid w:val="00C62DD1"/>
    <w:rsid w:val="00C630B1"/>
    <w:rsid w:val="00C631B5"/>
    <w:rsid w:val="00C642B5"/>
    <w:rsid w:val="00C64572"/>
    <w:rsid w:val="00C64D99"/>
    <w:rsid w:val="00C65204"/>
    <w:rsid w:val="00C65257"/>
    <w:rsid w:val="00C65552"/>
    <w:rsid w:val="00C65A27"/>
    <w:rsid w:val="00C65F89"/>
    <w:rsid w:val="00C66A27"/>
    <w:rsid w:val="00C70231"/>
    <w:rsid w:val="00C70573"/>
    <w:rsid w:val="00C709CB"/>
    <w:rsid w:val="00C70E94"/>
    <w:rsid w:val="00C7100E"/>
    <w:rsid w:val="00C71503"/>
    <w:rsid w:val="00C7154E"/>
    <w:rsid w:val="00C735FC"/>
    <w:rsid w:val="00C74795"/>
    <w:rsid w:val="00C751D2"/>
    <w:rsid w:val="00C76161"/>
    <w:rsid w:val="00C76513"/>
    <w:rsid w:val="00C77014"/>
    <w:rsid w:val="00C808F2"/>
    <w:rsid w:val="00C80A2E"/>
    <w:rsid w:val="00C814A5"/>
    <w:rsid w:val="00C81CB9"/>
    <w:rsid w:val="00C821A5"/>
    <w:rsid w:val="00C83D5D"/>
    <w:rsid w:val="00C84414"/>
    <w:rsid w:val="00C84DD7"/>
    <w:rsid w:val="00C863D4"/>
    <w:rsid w:val="00C8753B"/>
    <w:rsid w:val="00C87615"/>
    <w:rsid w:val="00C9090D"/>
    <w:rsid w:val="00C90A29"/>
    <w:rsid w:val="00C90C52"/>
    <w:rsid w:val="00C918C7"/>
    <w:rsid w:val="00C919B6"/>
    <w:rsid w:val="00C92165"/>
    <w:rsid w:val="00C92401"/>
    <w:rsid w:val="00C92A09"/>
    <w:rsid w:val="00C95041"/>
    <w:rsid w:val="00C954D4"/>
    <w:rsid w:val="00C955A3"/>
    <w:rsid w:val="00C9569D"/>
    <w:rsid w:val="00C95DB6"/>
    <w:rsid w:val="00C96F4C"/>
    <w:rsid w:val="00C9742D"/>
    <w:rsid w:val="00CA0FF9"/>
    <w:rsid w:val="00CA104E"/>
    <w:rsid w:val="00CA1B41"/>
    <w:rsid w:val="00CA30BD"/>
    <w:rsid w:val="00CA4F5C"/>
    <w:rsid w:val="00CA5D1C"/>
    <w:rsid w:val="00CA6134"/>
    <w:rsid w:val="00CA646A"/>
    <w:rsid w:val="00CA68FE"/>
    <w:rsid w:val="00CA7020"/>
    <w:rsid w:val="00CA72FD"/>
    <w:rsid w:val="00CA77C4"/>
    <w:rsid w:val="00CB10F6"/>
    <w:rsid w:val="00CB3145"/>
    <w:rsid w:val="00CB362A"/>
    <w:rsid w:val="00CB3A06"/>
    <w:rsid w:val="00CB3FF3"/>
    <w:rsid w:val="00CB49F1"/>
    <w:rsid w:val="00CB4E21"/>
    <w:rsid w:val="00CB51EE"/>
    <w:rsid w:val="00CB5506"/>
    <w:rsid w:val="00CB5518"/>
    <w:rsid w:val="00CB5E7E"/>
    <w:rsid w:val="00CB5EBE"/>
    <w:rsid w:val="00CB6606"/>
    <w:rsid w:val="00CB7129"/>
    <w:rsid w:val="00CC0969"/>
    <w:rsid w:val="00CC0A8E"/>
    <w:rsid w:val="00CC0D32"/>
    <w:rsid w:val="00CC0F87"/>
    <w:rsid w:val="00CC41D8"/>
    <w:rsid w:val="00CC47C6"/>
    <w:rsid w:val="00CC6278"/>
    <w:rsid w:val="00CC647A"/>
    <w:rsid w:val="00CD0348"/>
    <w:rsid w:val="00CD1576"/>
    <w:rsid w:val="00CD3161"/>
    <w:rsid w:val="00CD3345"/>
    <w:rsid w:val="00CD61B5"/>
    <w:rsid w:val="00CD6448"/>
    <w:rsid w:val="00CD6923"/>
    <w:rsid w:val="00CD7124"/>
    <w:rsid w:val="00CD7D17"/>
    <w:rsid w:val="00CE0780"/>
    <w:rsid w:val="00CE1B57"/>
    <w:rsid w:val="00CE1F63"/>
    <w:rsid w:val="00CE409E"/>
    <w:rsid w:val="00CE425C"/>
    <w:rsid w:val="00CE450B"/>
    <w:rsid w:val="00CE4BDF"/>
    <w:rsid w:val="00CE4F42"/>
    <w:rsid w:val="00CE539C"/>
    <w:rsid w:val="00CE79A4"/>
    <w:rsid w:val="00CE7FE2"/>
    <w:rsid w:val="00CF057D"/>
    <w:rsid w:val="00CF2C11"/>
    <w:rsid w:val="00CF3A02"/>
    <w:rsid w:val="00CF510E"/>
    <w:rsid w:val="00CF5A9D"/>
    <w:rsid w:val="00CF5BBE"/>
    <w:rsid w:val="00CF78F7"/>
    <w:rsid w:val="00D0167A"/>
    <w:rsid w:val="00D016EB"/>
    <w:rsid w:val="00D01ADF"/>
    <w:rsid w:val="00D04253"/>
    <w:rsid w:val="00D04413"/>
    <w:rsid w:val="00D04C4D"/>
    <w:rsid w:val="00D063BD"/>
    <w:rsid w:val="00D06A3E"/>
    <w:rsid w:val="00D11163"/>
    <w:rsid w:val="00D11179"/>
    <w:rsid w:val="00D124A8"/>
    <w:rsid w:val="00D124D1"/>
    <w:rsid w:val="00D1327B"/>
    <w:rsid w:val="00D132A7"/>
    <w:rsid w:val="00D15323"/>
    <w:rsid w:val="00D15FE9"/>
    <w:rsid w:val="00D1612C"/>
    <w:rsid w:val="00D16DBD"/>
    <w:rsid w:val="00D207E5"/>
    <w:rsid w:val="00D2238F"/>
    <w:rsid w:val="00D24C1F"/>
    <w:rsid w:val="00D253F4"/>
    <w:rsid w:val="00D27501"/>
    <w:rsid w:val="00D27811"/>
    <w:rsid w:val="00D30192"/>
    <w:rsid w:val="00D30CCB"/>
    <w:rsid w:val="00D3178B"/>
    <w:rsid w:val="00D31983"/>
    <w:rsid w:val="00D326EC"/>
    <w:rsid w:val="00D3397B"/>
    <w:rsid w:val="00D33A1F"/>
    <w:rsid w:val="00D33D68"/>
    <w:rsid w:val="00D34CFC"/>
    <w:rsid w:val="00D3542D"/>
    <w:rsid w:val="00D354D3"/>
    <w:rsid w:val="00D35689"/>
    <w:rsid w:val="00D36129"/>
    <w:rsid w:val="00D36567"/>
    <w:rsid w:val="00D368B6"/>
    <w:rsid w:val="00D37122"/>
    <w:rsid w:val="00D374CF"/>
    <w:rsid w:val="00D37A92"/>
    <w:rsid w:val="00D37BC1"/>
    <w:rsid w:val="00D4022C"/>
    <w:rsid w:val="00D4068F"/>
    <w:rsid w:val="00D40721"/>
    <w:rsid w:val="00D42667"/>
    <w:rsid w:val="00D432B0"/>
    <w:rsid w:val="00D43439"/>
    <w:rsid w:val="00D445A0"/>
    <w:rsid w:val="00D44E4D"/>
    <w:rsid w:val="00D4577B"/>
    <w:rsid w:val="00D46B9F"/>
    <w:rsid w:val="00D46F2C"/>
    <w:rsid w:val="00D46F3E"/>
    <w:rsid w:val="00D47BF7"/>
    <w:rsid w:val="00D5088C"/>
    <w:rsid w:val="00D523D8"/>
    <w:rsid w:val="00D526B9"/>
    <w:rsid w:val="00D53927"/>
    <w:rsid w:val="00D53A7A"/>
    <w:rsid w:val="00D55862"/>
    <w:rsid w:val="00D55AB7"/>
    <w:rsid w:val="00D56BB6"/>
    <w:rsid w:val="00D5739D"/>
    <w:rsid w:val="00D57681"/>
    <w:rsid w:val="00D57B2C"/>
    <w:rsid w:val="00D57B67"/>
    <w:rsid w:val="00D60066"/>
    <w:rsid w:val="00D602B2"/>
    <w:rsid w:val="00D607C2"/>
    <w:rsid w:val="00D624B0"/>
    <w:rsid w:val="00D62D11"/>
    <w:rsid w:val="00D64018"/>
    <w:rsid w:val="00D64914"/>
    <w:rsid w:val="00D651BC"/>
    <w:rsid w:val="00D6631B"/>
    <w:rsid w:val="00D66475"/>
    <w:rsid w:val="00D67ACC"/>
    <w:rsid w:val="00D71C01"/>
    <w:rsid w:val="00D71FA2"/>
    <w:rsid w:val="00D733D1"/>
    <w:rsid w:val="00D73A9D"/>
    <w:rsid w:val="00D746A6"/>
    <w:rsid w:val="00D75683"/>
    <w:rsid w:val="00D7576E"/>
    <w:rsid w:val="00D759E9"/>
    <w:rsid w:val="00D75DA4"/>
    <w:rsid w:val="00D761BD"/>
    <w:rsid w:val="00D7654E"/>
    <w:rsid w:val="00D8029F"/>
    <w:rsid w:val="00D827E4"/>
    <w:rsid w:val="00D871AC"/>
    <w:rsid w:val="00D90AFA"/>
    <w:rsid w:val="00D92171"/>
    <w:rsid w:val="00D924AB"/>
    <w:rsid w:val="00D93A55"/>
    <w:rsid w:val="00D9491C"/>
    <w:rsid w:val="00D9554C"/>
    <w:rsid w:val="00D9557A"/>
    <w:rsid w:val="00D96B52"/>
    <w:rsid w:val="00D96DED"/>
    <w:rsid w:val="00D97357"/>
    <w:rsid w:val="00D97FEC"/>
    <w:rsid w:val="00DA09FC"/>
    <w:rsid w:val="00DA2C4A"/>
    <w:rsid w:val="00DA304C"/>
    <w:rsid w:val="00DA335D"/>
    <w:rsid w:val="00DA3465"/>
    <w:rsid w:val="00DA3A55"/>
    <w:rsid w:val="00DA3E0D"/>
    <w:rsid w:val="00DA491C"/>
    <w:rsid w:val="00DA4F68"/>
    <w:rsid w:val="00DA5328"/>
    <w:rsid w:val="00DA59D7"/>
    <w:rsid w:val="00DA5F69"/>
    <w:rsid w:val="00DA71D4"/>
    <w:rsid w:val="00DA74D9"/>
    <w:rsid w:val="00DA79C3"/>
    <w:rsid w:val="00DB05F1"/>
    <w:rsid w:val="00DB0B33"/>
    <w:rsid w:val="00DB179B"/>
    <w:rsid w:val="00DB1D0E"/>
    <w:rsid w:val="00DB2C49"/>
    <w:rsid w:val="00DB34B3"/>
    <w:rsid w:val="00DB4186"/>
    <w:rsid w:val="00DB60A7"/>
    <w:rsid w:val="00DB68EC"/>
    <w:rsid w:val="00DB6CC5"/>
    <w:rsid w:val="00DB7992"/>
    <w:rsid w:val="00DC019E"/>
    <w:rsid w:val="00DC02D6"/>
    <w:rsid w:val="00DC0D39"/>
    <w:rsid w:val="00DC13DC"/>
    <w:rsid w:val="00DC1BC5"/>
    <w:rsid w:val="00DC2C81"/>
    <w:rsid w:val="00DC3501"/>
    <w:rsid w:val="00DC3A26"/>
    <w:rsid w:val="00DC4D54"/>
    <w:rsid w:val="00DC7EB4"/>
    <w:rsid w:val="00DD22BF"/>
    <w:rsid w:val="00DD364F"/>
    <w:rsid w:val="00DD394C"/>
    <w:rsid w:val="00DD3BE7"/>
    <w:rsid w:val="00DD3F84"/>
    <w:rsid w:val="00DD4DAB"/>
    <w:rsid w:val="00DD5A2C"/>
    <w:rsid w:val="00DD6C17"/>
    <w:rsid w:val="00DD7D5F"/>
    <w:rsid w:val="00DE1390"/>
    <w:rsid w:val="00DE2043"/>
    <w:rsid w:val="00DE524D"/>
    <w:rsid w:val="00DE56CA"/>
    <w:rsid w:val="00DE5748"/>
    <w:rsid w:val="00DE608D"/>
    <w:rsid w:val="00DF07EF"/>
    <w:rsid w:val="00DF1915"/>
    <w:rsid w:val="00DF2C29"/>
    <w:rsid w:val="00DF3A27"/>
    <w:rsid w:val="00DF5099"/>
    <w:rsid w:val="00DF58F1"/>
    <w:rsid w:val="00DF623A"/>
    <w:rsid w:val="00DF629B"/>
    <w:rsid w:val="00DF795D"/>
    <w:rsid w:val="00E014D2"/>
    <w:rsid w:val="00E014DC"/>
    <w:rsid w:val="00E01973"/>
    <w:rsid w:val="00E02AC4"/>
    <w:rsid w:val="00E02CEC"/>
    <w:rsid w:val="00E037C8"/>
    <w:rsid w:val="00E04D61"/>
    <w:rsid w:val="00E063B4"/>
    <w:rsid w:val="00E108D6"/>
    <w:rsid w:val="00E10D19"/>
    <w:rsid w:val="00E10E20"/>
    <w:rsid w:val="00E10F28"/>
    <w:rsid w:val="00E12581"/>
    <w:rsid w:val="00E13971"/>
    <w:rsid w:val="00E14796"/>
    <w:rsid w:val="00E14883"/>
    <w:rsid w:val="00E15314"/>
    <w:rsid w:val="00E15764"/>
    <w:rsid w:val="00E160B7"/>
    <w:rsid w:val="00E1659D"/>
    <w:rsid w:val="00E16D3A"/>
    <w:rsid w:val="00E16F0D"/>
    <w:rsid w:val="00E17CE0"/>
    <w:rsid w:val="00E20BFF"/>
    <w:rsid w:val="00E21E12"/>
    <w:rsid w:val="00E22CB4"/>
    <w:rsid w:val="00E24678"/>
    <w:rsid w:val="00E2470A"/>
    <w:rsid w:val="00E24CBC"/>
    <w:rsid w:val="00E26601"/>
    <w:rsid w:val="00E269FB"/>
    <w:rsid w:val="00E26C3B"/>
    <w:rsid w:val="00E302FF"/>
    <w:rsid w:val="00E3143E"/>
    <w:rsid w:val="00E32BCB"/>
    <w:rsid w:val="00E33D26"/>
    <w:rsid w:val="00E3433B"/>
    <w:rsid w:val="00E34A66"/>
    <w:rsid w:val="00E34DDE"/>
    <w:rsid w:val="00E36441"/>
    <w:rsid w:val="00E37616"/>
    <w:rsid w:val="00E424AD"/>
    <w:rsid w:val="00E432AB"/>
    <w:rsid w:val="00E43B85"/>
    <w:rsid w:val="00E44976"/>
    <w:rsid w:val="00E46EBF"/>
    <w:rsid w:val="00E46F93"/>
    <w:rsid w:val="00E47AC0"/>
    <w:rsid w:val="00E50C69"/>
    <w:rsid w:val="00E50E24"/>
    <w:rsid w:val="00E50E84"/>
    <w:rsid w:val="00E50F4D"/>
    <w:rsid w:val="00E51DF3"/>
    <w:rsid w:val="00E52D29"/>
    <w:rsid w:val="00E534C2"/>
    <w:rsid w:val="00E54762"/>
    <w:rsid w:val="00E557E8"/>
    <w:rsid w:val="00E57CE6"/>
    <w:rsid w:val="00E57E93"/>
    <w:rsid w:val="00E60BDD"/>
    <w:rsid w:val="00E60C2E"/>
    <w:rsid w:val="00E60D0F"/>
    <w:rsid w:val="00E60E18"/>
    <w:rsid w:val="00E628E8"/>
    <w:rsid w:val="00E63A7A"/>
    <w:rsid w:val="00E63E0C"/>
    <w:rsid w:val="00E65342"/>
    <w:rsid w:val="00E660CE"/>
    <w:rsid w:val="00E67536"/>
    <w:rsid w:val="00E71B0B"/>
    <w:rsid w:val="00E71CD0"/>
    <w:rsid w:val="00E7234F"/>
    <w:rsid w:val="00E74240"/>
    <w:rsid w:val="00E74B01"/>
    <w:rsid w:val="00E75D98"/>
    <w:rsid w:val="00E75E14"/>
    <w:rsid w:val="00E75F85"/>
    <w:rsid w:val="00E76954"/>
    <w:rsid w:val="00E76D18"/>
    <w:rsid w:val="00E76E73"/>
    <w:rsid w:val="00E80DB7"/>
    <w:rsid w:val="00E8232E"/>
    <w:rsid w:val="00E8241F"/>
    <w:rsid w:val="00E825C6"/>
    <w:rsid w:val="00E82943"/>
    <w:rsid w:val="00E82BE1"/>
    <w:rsid w:val="00E8326E"/>
    <w:rsid w:val="00E83E55"/>
    <w:rsid w:val="00E8404D"/>
    <w:rsid w:val="00E847D6"/>
    <w:rsid w:val="00E84DA6"/>
    <w:rsid w:val="00E861DC"/>
    <w:rsid w:val="00E864E9"/>
    <w:rsid w:val="00E86F6D"/>
    <w:rsid w:val="00E872D2"/>
    <w:rsid w:val="00E9042C"/>
    <w:rsid w:val="00E91576"/>
    <w:rsid w:val="00E926F7"/>
    <w:rsid w:val="00E9289A"/>
    <w:rsid w:val="00E938EC"/>
    <w:rsid w:val="00E94501"/>
    <w:rsid w:val="00E94A0E"/>
    <w:rsid w:val="00E94B98"/>
    <w:rsid w:val="00E95611"/>
    <w:rsid w:val="00E96415"/>
    <w:rsid w:val="00EA052F"/>
    <w:rsid w:val="00EA1712"/>
    <w:rsid w:val="00EA1DA1"/>
    <w:rsid w:val="00EA22D9"/>
    <w:rsid w:val="00EA2528"/>
    <w:rsid w:val="00EA4746"/>
    <w:rsid w:val="00EA4BFB"/>
    <w:rsid w:val="00EA56A4"/>
    <w:rsid w:val="00EA56C0"/>
    <w:rsid w:val="00EA5B40"/>
    <w:rsid w:val="00EA5BE6"/>
    <w:rsid w:val="00EA5C75"/>
    <w:rsid w:val="00EA79FC"/>
    <w:rsid w:val="00EA7F31"/>
    <w:rsid w:val="00EB06E3"/>
    <w:rsid w:val="00EB11E4"/>
    <w:rsid w:val="00EB12A9"/>
    <w:rsid w:val="00EB1BFC"/>
    <w:rsid w:val="00EB30E0"/>
    <w:rsid w:val="00EB3771"/>
    <w:rsid w:val="00EB42A3"/>
    <w:rsid w:val="00EB4CD9"/>
    <w:rsid w:val="00EB4DA0"/>
    <w:rsid w:val="00EB4F38"/>
    <w:rsid w:val="00EB5768"/>
    <w:rsid w:val="00EB5AB1"/>
    <w:rsid w:val="00EB6058"/>
    <w:rsid w:val="00EC01AB"/>
    <w:rsid w:val="00EC2AF3"/>
    <w:rsid w:val="00EC2F25"/>
    <w:rsid w:val="00EC6FB7"/>
    <w:rsid w:val="00ED1CF9"/>
    <w:rsid w:val="00ED2FD5"/>
    <w:rsid w:val="00ED3CA0"/>
    <w:rsid w:val="00ED4047"/>
    <w:rsid w:val="00ED4209"/>
    <w:rsid w:val="00ED4362"/>
    <w:rsid w:val="00ED4674"/>
    <w:rsid w:val="00ED5BE6"/>
    <w:rsid w:val="00ED5EBA"/>
    <w:rsid w:val="00ED5F52"/>
    <w:rsid w:val="00ED6689"/>
    <w:rsid w:val="00ED7B6F"/>
    <w:rsid w:val="00EE0487"/>
    <w:rsid w:val="00EE0980"/>
    <w:rsid w:val="00EE0AA0"/>
    <w:rsid w:val="00EE11C9"/>
    <w:rsid w:val="00EE4D50"/>
    <w:rsid w:val="00EE5C61"/>
    <w:rsid w:val="00EE5E8F"/>
    <w:rsid w:val="00EE6933"/>
    <w:rsid w:val="00EF0C2D"/>
    <w:rsid w:val="00EF1916"/>
    <w:rsid w:val="00EF1F48"/>
    <w:rsid w:val="00EF28D6"/>
    <w:rsid w:val="00EF3D6D"/>
    <w:rsid w:val="00EF56A7"/>
    <w:rsid w:val="00EF603C"/>
    <w:rsid w:val="00EF67C2"/>
    <w:rsid w:val="00EF6C12"/>
    <w:rsid w:val="00EF7DCD"/>
    <w:rsid w:val="00F001E1"/>
    <w:rsid w:val="00F00FE3"/>
    <w:rsid w:val="00F01029"/>
    <w:rsid w:val="00F0232C"/>
    <w:rsid w:val="00F02A11"/>
    <w:rsid w:val="00F04C07"/>
    <w:rsid w:val="00F07FC1"/>
    <w:rsid w:val="00F11BBA"/>
    <w:rsid w:val="00F13B8C"/>
    <w:rsid w:val="00F15549"/>
    <w:rsid w:val="00F155F1"/>
    <w:rsid w:val="00F16200"/>
    <w:rsid w:val="00F16596"/>
    <w:rsid w:val="00F16647"/>
    <w:rsid w:val="00F167E8"/>
    <w:rsid w:val="00F16F01"/>
    <w:rsid w:val="00F17348"/>
    <w:rsid w:val="00F225E2"/>
    <w:rsid w:val="00F226E6"/>
    <w:rsid w:val="00F23AA8"/>
    <w:rsid w:val="00F244DA"/>
    <w:rsid w:val="00F26729"/>
    <w:rsid w:val="00F27098"/>
    <w:rsid w:val="00F27431"/>
    <w:rsid w:val="00F27DE2"/>
    <w:rsid w:val="00F27F67"/>
    <w:rsid w:val="00F32607"/>
    <w:rsid w:val="00F32B9A"/>
    <w:rsid w:val="00F33621"/>
    <w:rsid w:val="00F34778"/>
    <w:rsid w:val="00F3663B"/>
    <w:rsid w:val="00F4001A"/>
    <w:rsid w:val="00F40872"/>
    <w:rsid w:val="00F4101F"/>
    <w:rsid w:val="00F41318"/>
    <w:rsid w:val="00F42386"/>
    <w:rsid w:val="00F42A17"/>
    <w:rsid w:val="00F44123"/>
    <w:rsid w:val="00F4500A"/>
    <w:rsid w:val="00F454BF"/>
    <w:rsid w:val="00F45647"/>
    <w:rsid w:val="00F45942"/>
    <w:rsid w:val="00F46221"/>
    <w:rsid w:val="00F46716"/>
    <w:rsid w:val="00F4699D"/>
    <w:rsid w:val="00F46C4F"/>
    <w:rsid w:val="00F51622"/>
    <w:rsid w:val="00F527EA"/>
    <w:rsid w:val="00F529B3"/>
    <w:rsid w:val="00F529EB"/>
    <w:rsid w:val="00F53762"/>
    <w:rsid w:val="00F54CA5"/>
    <w:rsid w:val="00F55A2F"/>
    <w:rsid w:val="00F56748"/>
    <w:rsid w:val="00F5732A"/>
    <w:rsid w:val="00F6011D"/>
    <w:rsid w:val="00F613EA"/>
    <w:rsid w:val="00F61804"/>
    <w:rsid w:val="00F61B92"/>
    <w:rsid w:val="00F63553"/>
    <w:rsid w:val="00F64727"/>
    <w:rsid w:val="00F64AFE"/>
    <w:rsid w:val="00F64B73"/>
    <w:rsid w:val="00F6516C"/>
    <w:rsid w:val="00F65CE1"/>
    <w:rsid w:val="00F6647A"/>
    <w:rsid w:val="00F67AAE"/>
    <w:rsid w:val="00F67E5A"/>
    <w:rsid w:val="00F724AE"/>
    <w:rsid w:val="00F7289A"/>
    <w:rsid w:val="00F72B0A"/>
    <w:rsid w:val="00F72DDA"/>
    <w:rsid w:val="00F73BB1"/>
    <w:rsid w:val="00F7444F"/>
    <w:rsid w:val="00F75CE3"/>
    <w:rsid w:val="00F7685E"/>
    <w:rsid w:val="00F76932"/>
    <w:rsid w:val="00F779C5"/>
    <w:rsid w:val="00F80851"/>
    <w:rsid w:val="00F81611"/>
    <w:rsid w:val="00F82F8B"/>
    <w:rsid w:val="00F8353F"/>
    <w:rsid w:val="00F8422F"/>
    <w:rsid w:val="00F84E31"/>
    <w:rsid w:val="00F871FC"/>
    <w:rsid w:val="00F9013B"/>
    <w:rsid w:val="00F90813"/>
    <w:rsid w:val="00F92616"/>
    <w:rsid w:val="00F92DDD"/>
    <w:rsid w:val="00F93570"/>
    <w:rsid w:val="00F949F8"/>
    <w:rsid w:val="00F970FE"/>
    <w:rsid w:val="00F97616"/>
    <w:rsid w:val="00F9790E"/>
    <w:rsid w:val="00FA0D13"/>
    <w:rsid w:val="00FA160E"/>
    <w:rsid w:val="00FA474E"/>
    <w:rsid w:val="00FA4F3B"/>
    <w:rsid w:val="00FA59C6"/>
    <w:rsid w:val="00FA61FB"/>
    <w:rsid w:val="00FA71A5"/>
    <w:rsid w:val="00FA74A3"/>
    <w:rsid w:val="00FB0179"/>
    <w:rsid w:val="00FB0E2F"/>
    <w:rsid w:val="00FB20AE"/>
    <w:rsid w:val="00FB20DE"/>
    <w:rsid w:val="00FB3CBB"/>
    <w:rsid w:val="00FB423A"/>
    <w:rsid w:val="00FB56D6"/>
    <w:rsid w:val="00FB5CFF"/>
    <w:rsid w:val="00FB621A"/>
    <w:rsid w:val="00FB66E6"/>
    <w:rsid w:val="00FB6C01"/>
    <w:rsid w:val="00FB7760"/>
    <w:rsid w:val="00FC0BF0"/>
    <w:rsid w:val="00FC1DCC"/>
    <w:rsid w:val="00FC25D3"/>
    <w:rsid w:val="00FC37B4"/>
    <w:rsid w:val="00FC38FF"/>
    <w:rsid w:val="00FC52BB"/>
    <w:rsid w:val="00FC55E7"/>
    <w:rsid w:val="00FC5756"/>
    <w:rsid w:val="00FC65A2"/>
    <w:rsid w:val="00FC7CF8"/>
    <w:rsid w:val="00FC7FC1"/>
    <w:rsid w:val="00FD0C7C"/>
    <w:rsid w:val="00FD0CBF"/>
    <w:rsid w:val="00FD165E"/>
    <w:rsid w:val="00FD3176"/>
    <w:rsid w:val="00FD3466"/>
    <w:rsid w:val="00FD46DD"/>
    <w:rsid w:val="00FD48E7"/>
    <w:rsid w:val="00FD58FD"/>
    <w:rsid w:val="00FD6045"/>
    <w:rsid w:val="00FD7BA0"/>
    <w:rsid w:val="00FE0455"/>
    <w:rsid w:val="00FE0A33"/>
    <w:rsid w:val="00FE0FFD"/>
    <w:rsid w:val="00FE1B32"/>
    <w:rsid w:val="00FE1F3D"/>
    <w:rsid w:val="00FE2460"/>
    <w:rsid w:val="00FE265F"/>
    <w:rsid w:val="00FE3C82"/>
    <w:rsid w:val="00FE47EB"/>
    <w:rsid w:val="00FE5A4F"/>
    <w:rsid w:val="00FE5CB9"/>
    <w:rsid w:val="00FE6319"/>
    <w:rsid w:val="00FE666B"/>
    <w:rsid w:val="00FE7656"/>
    <w:rsid w:val="00FF02F9"/>
    <w:rsid w:val="00FF0ECE"/>
    <w:rsid w:val="00FF1F9C"/>
    <w:rsid w:val="00FF2630"/>
    <w:rsid w:val="00FF2CCF"/>
    <w:rsid w:val="00FF2E3B"/>
    <w:rsid w:val="00FF3966"/>
    <w:rsid w:val="00FF5748"/>
    <w:rsid w:val="00FF5A23"/>
    <w:rsid w:val="00FF7397"/>
    <w:rsid w:val="00FF7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2D2DA-A67B-4C71-86CF-4CC251CA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DC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5D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ody Text"/>
    <w:basedOn w:val="a"/>
    <w:link w:val="a4"/>
    <w:rsid w:val="007B5DCD"/>
    <w:rPr>
      <w:sz w:val="28"/>
    </w:rPr>
  </w:style>
  <w:style w:type="character" w:customStyle="1" w:styleId="a4">
    <w:name w:val="Основной текст Знак"/>
    <w:basedOn w:val="a0"/>
    <w:link w:val="a3"/>
    <w:rsid w:val="007B5DCD"/>
    <w:rPr>
      <w:rFonts w:ascii="Times New Roman" w:eastAsia="Times New Roman" w:hAnsi="Times New Roman" w:cs="Times New Roman"/>
      <w:sz w:val="28"/>
      <w:szCs w:val="20"/>
      <w:lang w:eastAsia="ru-RU"/>
    </w:rPr>
  </w:style>
  <w:style w:type="character" w:styleId="a5">
    <w:name w:val="Hyperlink"/>
    <w:basedOn w:val="a0"/>
    <w:uiPriority w:val="99"/>
    <w:unhideWhenUsed/>
    <w:rsid w:val="00C95041"/>
    <w:rPr>
      <w:color w:val="0000FF" w:themeColor="hyperlink"/>
      <w:u w:val="single"/>
    </w:rPr>
  </w:style>
  <w:style w:type="paragraph" w:styleId="a6">
    <w:name w:val="List Paragraph"/>
    <w:aliases w:val="List_Paragraph,Multilevel para_II,List Paragraph1,Абзац списка11,ПАРАГРАФ,Абзац списка для документа,А,Список Нумерованный,Bullet List,FooterText,numbered,Подпись рисунка,Маркированный список_уровень1,Абзац списка3,СПИСОК,lp1"/>
    <w:basedOn w:val="a"/>
    <w:uiPriority w:val="34"/>
    <w:qFormat/>
    <w:rsid w:val="00C95041"/>
    <w:pPr>
      <w:ind w:left="720"/>
      <w:contextualSpacing/>
    </w:pPr>
  </w:style>
  <w:style w:type="paragraph" w:styleId="a7">
    <w:name w:val="Body Text Indent"/>
    <w:basedOn w:val="a"/>
    <w:link w:val="a8"/>
    <w:unhideWhenUsed/>
    <w:rsid w:val="001E6250"/>
    <w:pPr>
      <w:spacing w:after="120"/>
      <w:ind w:left="283"/>
    </w:pPr>
  </w:style>
  <w:style w:type="character" w:customStyle="1" w:styleId="a8">
    <w:name w:val="Основной текст с отступом Знак"/>
    <w:basedOn w:val="a0"/>
    <w:link w:val="a7"/>
    <w:rsid w:val="001E625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3C7861"/>
    <w:rPr>
      <w:rFonts w:ascii="Tahoma" w:hAnsi="Tahoma" w:cs="Tahoma"/>
      <w:sz w:val="16"/>
      <w:szCs w:val="16"/>
    </w:rPr>
  </w:style>
  <w:style w:type="character" w:customStyle="1" w:styleId="aa">
    <w:name w:val="Текст выноски Знак"/>
    <w:basedOn w:val="a0"/>
    <w:link w:val="a9"/>
    <w:uiPriority w:val="99"/>
    <w:semiHidden/>
    <w:rsid w:val="003C7861"/>
    <w:rPr>
      <w:rFonts w:ascii="Tahoma" w:eastAsia="Times New Roman" w:hAnsi="Tahoma" w:cs="Tahoma"/>
      <w:sz w:val="16"/>
      <w:szCs w:val="16"/>
      <w:lang w:eastAsia="ru-RU"/>
    </w:rPr>
  </w:style>
  <w:style w:type="paragraph" w:styleId="ab">
    <w:name w:val="Normal (Web)"/>
    <w:basedOn w:val="a"/>
    <w:uiPriority w:val="99"/>
    <w:unhideWhenUsed/>
    <w:rsid w:val="00B92C7F"/>
    <w:pPr>
      <w:spacing w:before="100" w:beforeAutospacing="1" w:after="100" w:afterAutospacing="1"/>
    </w:pPr>
    <w:rPr>
      <w:sz w:val="24"/>
      <w:szCs w:val="24"/>
    </w:rPr>
  </w:style>
  <w:style w:type="paragraph" w:customStyle="1" w:styleId="21">
    <w:name w:val="Основной текст с отступом 21"/>
    <w:basedOn w:val="a"/>
    <w:rsid w:val="004F1092"/>
    <w:pPr>
      <w:overflowPunct w:val="0"/>
      <w:autoSpaceDE w:val="0"/>
      <w:autoSpaceDN w:val="0"/>
      <w:adjustRightInd w:val="0"/>
      <w:ind w:firstLine="720"/>
      <w:jc w:val="both"/>
      <w:textAlignment w:val="baseline"/>
    </w:pPr>
    <w:rPr>
      <w:sz w:val="24"/>
    </w:rPr>
  </w:style>
  <w:style w:type="paragraph" w:customStyle="1" w:styleId="Default">
    <w:name w:val="Default"/>
    <w:rsid w:val="005B00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Plain Text"/>
    <w:basedOn w:val="a"/>
    <w:link w:val="ad"/>
    <w:rsid w:val="0060491D"/>
    <w:rPr>
      <w:rFonts w:ascii="Courier New" w:hAnsi="Courier New"/>
      <w:sz w:val="24"/>
      <w:szCs w:val="24"/>
    </w:rPr>
  </w:style>
  <w:style w:type="character" w:customStyle="1" w:styleId="ad">
    <w:name w:val="Текст Знак"/>
    <w:basedOn w:val="a0"/>
    <w:link w:val="ac"/>
    <w:rsid w:val="0060491D"/>
    <w:rPr>
      <w:rFonts w:ascii="Courier New" w:eastAsia="Times New Roman" w:hAnsi="Courier New" w:cs="Times New Roman"/>
      <w:sz w:val="24"/>
      <w:szCs w:val="24"/>
      <w:lang w:eastAsia="ru-RU"/>
    </w:rPr>
  </w:style>
  <w:style w:type="paragraph" w:customStyle="1" w:styleId="1">
    <w:name w:val="Основной текст1"/>
    <w:basedOn w:val="a"/>
    <w:rsid w:val="00C90C52"/>
    <w:pPr>
      <w:shd w:val="clear" w:color="auto" w:fill="FFFFFF"/>
      <w:spacing w:before="420" w:line="480" w:lineRule="exact"/>
      <w:jc w:val="both"/>
    </w:pPr>
    <w:rPr>
      <w:color w:val="000000"/>
      <w:sz w:val="27"/>
      <w:szCs w:val="27"/>
    </w:rPr>
  </w:style>
  <w:style w:type="table" w:styleId="ae">
    <w:name w:val="Table Grid"/>
    <w:basedOn w:val="a1"/>
    <w:uiPriority w:val="59"/>
    <w:rsid w:val="00237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D1219"/>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BD1219"/>
  </w:style>
  <w:style w:type="paragraph" w:styleId="af1">
    <w:name w:val="footer"/>
    <w:basedOn w:val="a"/>
    <w:link w:val="af2"/>
    <w:uiPriority w:val="99"/>
    <w:unhideWhenUsed/>
    <w:rsid w:val="00225951"/>
    <w:pPr>
      <w:tabs>
        <w:tab w:val="center" w:pos="4677"/>
        <w:tab w:val="right" w:pos="9355"/>
      </w:tabs>
    </w:pPr>
  </w:style>
  <w:style w:type="character" w:customStyle="1" w:styleId="af2">
    <w:name w:val="Нижний колонтитул Знак"/>
    <w:basedOn w:val="a0"/>
    <w:link w:val="af1"/>
    <w:uiPriority w:val="99"/>
    <w:rsid w:val="00225951"/>
    <w:rPr>
      <w:rFonts w:ascii="Times New Roman" w:eastAsia="Times New Roman" w:hAnsi="Times New Roman" w:cs="Times New Roman"/>
      <w:sz w:val="20"/>
      <w:szCs w:val="20"/>
      <w:lang w:eastAsia="ru-RU"/>
    </w:rPr>
  </w:style>
  <w:style w:type="table" w:customStyle="1" w:styleId="10">
    <w:name w:val="Обычная таблица1"/>
    <w:rsid w:val="00365320"/>
    <w:pPr>
      <w:spacing w:after="0" w:line="240"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character" w:customStyle="1" w:styleId="af3">
    <w:name w:val="Гипертекстовая ссылка"/>
    <w:basedOn w:val="a0"/>
    <w:uiPriority w:val="99"/>
    <w:rsid w:val="00704A78"/>
    <w:rPr>
      <w:rFonts w:cs="Times New Roman"/>
      <w:b w:val="0"/>
      <w:color w:val="106BBE"/>
    </w:rPr>
  </w:style>
  <w:style w:type="character" w:styleId="af4">
    <w:name w:val="annotation reference"/>
    <w:basedOn w:val="a0"/>
    <w:uiPriority w:val="99"/>
    <w:semiHidden/>
    <w:unhideWhenUsed/>
    <w:rsid w:val="008F5FC3"/>
    <w:rPr>
      <w:sz w:val="16"/>
      <w:szCs w:val="16"/>
    </w:rPr>
  </w:style>
  <w:style w:type="paragraph" w:styleId="af5">
    <w:name w:val="annotation text"/>
    <w:basedOn w:val="a"/>
    <w:link w:val="af6"/>
    <w:uiPriority w:val="99"/>
    <w:semiHidden/>
    <w:unhideWhenUsed/>
    <w:rsid w:val="008F5FC3"/>
  </w:style>
  <w:style w:type="character" w:customStyle="1" w:styleId="af6">
    <w:name w:val="Текст примечания Знак"/>
    <w:basedOn w:val="a0"/>
    <w:link w:val="af5"/>
    <w:uiPriority w:val="99"/>
    <w:semiHidden/>
    <w:rsid w:val="008F5FC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F5FC3"/>
    <w:rPr>
      <w:b/>
      <w:bCs/>
    </w:rPr>
  </w:style>
  <w:style w:type="character" w:customStyle="1" w:styleId="af8">
    <w:name w:val="Тема примечания Знак"/>
    <w:basedOn w:val="af6"/>
    <w:link w:val="af7"/>
    <w:uiPriority w:val="99"/>
    <w:semiHidden/>
    <w:rsid w:val="008F5FC3"/>
    <w:rPr>
      <w:rFonts w:ascii="Times New Roman" w:eastAsia="Times New Roman" w:hAnsi="Times New Roman" w:cs="Times New Roman"/>
      <w:b/>
      <w:bCs/>
      <w:sz w:val="20"/>
      <w:szCs w:val="20"/>
      <w:lang w:eastAsia="ru-RU"/>
    </w:rPr>
  </w:style>
  <w:style w:type="character" w:styleId="af9">
    <w:name w:val="Subtle Emphasis"/>
    <w:basedOn w:val="a0"/>
    <w:uiPriority w:val="19"/>
    <w:qFormat/>
    <w:rsid w:val="00A81A9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052">
      <w:bodyDiv w:val="1"/>
      <w:marLeft w:val="0"/>
      <w:marRight w:val="0"/>
      <w:marTop w:val="0"/>
      <w:marBottom w:val="0"/>
      <w:divBdr>
        <w:top w:val="none" w:sz="0" w:space="0" w:color="auto"/>
        <w:left w:val="none" w:sz="0" w:space="0" w:color="auto"/>
        <w:bottom w:val="none" w:sz="0" w:space="0" w:color="auto"/>
        <w:right w:val="none" w:sz="0" w:space="0" w:color="auto"/>
      </w:divBdr>
    </w:div>
    <w:div w:id="6300072">
      <w:bodyDiv w:val="1"/>
      <w:marLeft w:val="0"/>
      <w:marRight w:val="0"/>
      <w:marTop w:val="0"/>
      <w:marBottom w:val="0"/>
      <w:divBdr>
        <w:top w:val="none" w:sz="0" w:space="0" w:color="auto"/>
        <w:left w:val="none" w:sz="0" w:space="0" w:color="auto"/>
        <w:bottom w:val="none" w:sz="0" w:space="0" w:color="auto"/>
        <w:right w:val="none" w:sz="0" w:space="0" w:color="auto"/>
      </w:divBdr>
    </w:div>
    <w:div w:id="15929974">
      <w:bodyDiv w:val="1"/>
      <w:marLeft w:val="0"/>
      <w:marRight w:val="0"/>
      <w:marTop w:val="0"/>
      <w:marBottom w:val="0"/>
      <w:divBdr>
        <w:top w:val="none" w:sz="0" w:space="0" w:color="auto"/>
        <w:left w:val="none" w:sz="0" w:space="0" w:color="auto"/>
        <w:bottom w:val="none" w:sz="0" w:space="0" w:color="auto"/>
        <w:right w:val="none" w:sz="0" w:space="0" w:color="auto"/>
      </w:divBdr>
    </w:div>
    <w:div w:id="27031421">
      <w:bodyDiv w:val="1"/>
      <w:marLeft w:val="0"/>
      <w:marRight w:val="0"/>
      <w:marTop w:val="0"/>
      <w:marBottom w:val="0"/>
      <w:divBdr>
        <w:top w:val="none" w:sz="0" w:space="0" w:color="auto"/>
        <w:left w:val="none" w:sz="0" w:space="0" w:color="auto"/>
        <w:bottom w:val="none" w:sz="0" w:space="0" w:color="auto"/>
        <w:right w:val="none" w:sz="0" w:space="0" w:color="auto"/>
      </w:divBdr>
    </w:div>
    <w:div w:id="28457621">
      <w:bodyDiv w:val="1"/>
      <w:marLeft w:val="0"/>
      <w:marRight w:val="0"/>
      <w:marTop w:val="0"/>
      <w:marBottom w:val="0"/>
      <w:divBdr>
        <w:top w:val="none" w:sz="0" w:space="0" w:color="auto"/>
        <w:left w:val="none" w:sz="0" w:space="0" w:color="auto"/>
        <w:bottom w:val="none" w:sz="0" w:space="0" w:color="auto"/>
        <w:right w:val="none" w:sz="0" w:space="0" w:color="auto"/>
      </w:divBdr>
    </w:div>
    <w:div w:id="43647826">
      <w:bodyDiv w:val="1"/>
      <w:marLeft w:val="0"/>
      <w:marRight w:val="0"/>
      <w:marTop w:val="0"/>
      <w:marBottom w:val="0"/>
      <w:divBdr>
        <w:top w:val="none" w:sz="0" w:space="0" w:color="auto"/>
        <w:left w:val="none" w:sz="0" w:space="0" w:color="auto"/>
        <w:bottom w:val="none" w:sz="0" w:space="0" w:color="auto"/>
        <w:right w:val="none" w:sz="0" w:space="0" w:color="auto"/>
      </w:divBdr>
    </w:div>
    <w:div w:id="48961101">
      <w:bodyDiv w:val="1"/>
      <w:marLeft w:val="0"/>
      <w:marRight w:val="0"/>
      <w:marTop w:val="0"/>
      <w:marBottom w:val="0"/>
      <w:divBdr>
        <w:top w:val="none" w:sz="0" w:space="0" w:color="auto"/>
        <w:left w:val="none" w:sz="0" w:space="0" w:color="auto"/>
        <w:bottom w:val="none" w:sz="0" w:space="0" w:color="auto"/>
        <w:right w:val="none" w:sz="0" w:space="0" w:color="auto"/>
      </w:divBdr>
    </w:div>
    <w:div w:id="51272957">
      <w:bodyDiv w:val="1"/>
      <w:marLeft w:val="0"/>
      <w:marRight w:val="0"/>
      <w:marTop w:val="0"/>
      <w:marBottom w:val="0"/>
      <w:divBdr>
        <w:top w:val="none" w:sz="0" w:space="0" w:color="auto"/>
        <w:left w:val="none" w:sz="0" w:space="0" w:color="auto"/>
        <w:bottom w:val="none" w:sz="0" w:space="0" w:color="auto"/>
        <w:right w:val="none" w:sz="0" w:space="0" w:color="auto"/>
      </w:divBdr>
    </w:div>
    <w:div w:id="73935023">
      <w:bodyDiv w:val="1"/>
      <w:marLeft w:val="0"/>
      <w:marRight w:val="0"/>
      <w:marTop w:val="0"/>
      <w:marBottom w:val="0"/>
      <w:divBdr>
        <w:top w:val="none" w:sz="0" w:space="0" w:color="auto"/>
        <w:left w:val="none" w:sz="0" w:space="0" w:color="auto"/>
        <w:bottom w:val="none" w:sz="0" w:space="0" w:color="auto"/>
        <w:right w:val="none" w:sz="0" w:space="0" w:color="auto"/>
      </w:divBdr>
    </w:div>
    <w:div w:id="76023095">
      <w:bodyDiv w:val="1"/>
      <w:marLeft w:val="0"/>
      <w:marRight w:val="0"/>
      <w:marTop w:val="0"/>
      <w:marBottom w:val="0"/>
      <w:divBdr>
        <w:top w:val="none" w:sz="0" w:space="0" w:color="auto"/>
        <w:left w:val="none" w:sz="0" w:space="0" w:color="auto"/>
        <w:bottom w:val="none" w:sz="0" w:space="0" w:color="auto"/>
        <w:right w:val="none" w:sz="0" w:space="0" w:color="auto"/>
      </w:divBdr>
    </w:div>
    <w:div w:id="104616414">
      <w:bodyDiv w:val="1"/>
      <w:marLeft w:val="0"/>
      <w:marRight w:val="0"/>
      <w:marTop w:val="0"/>
      <w:marBottom w:val="0"/>
      <w:divBdr>
        <w:top w:val="none" w:sz="0" w:space="0" w:color="auto"/>
        <w:left w:val="none" w:sz="0" w:space="0" w:color="auto"/>
        <w:bottom w:val="none" w:sz="0" w:space="0" w:color="auto"/>
        <w:right w:val="none" w:sz="0" w:space="0" w:color="auto"/>
      </w:divBdr>
    </w:div>
    <w:div w:id="112021716">
      <w:bodyDiv w:val="1"/>
      <w:marLeft w:val="0"/>
      <w:marRight w:val="0"/>
      <w:marTop w:val="0"/>
      <w:marBottom w:val="0"/>
      <w:divBdr>
        <w:top w:val="none" w:sz="0" w:space="0" w:color="auto"/>
        <w:left w:val="none" w:sz="0" w:space="0" w:color="auto"/>
        <w:bottom w:val="none" w:sz="0" w:space="0" w:color="auto"/>
        <w:right w:val="none" w:sz="0" w:space="0" w:color="auto"/>
      </w:divBdr>
    </w:div>
    <w:div w:id="116603574">
      <w:bodyDiv w:val="1"/>
      <w:marLeft w:val="0"/>
      <w:marRight w:val="0"/>
      <w:marTop w:val="0"/>
      <w:marBottom w:val="0"/>
      <w:divBdr>
        <w:top w:val="none" w:sz="0" w:space="0" w:color="auto"/>
        <w:left w:val="none" w:sz="0" w:space="0" w:color="auto"/>
        <w:bottom w:val="none" w:sz="0" w:space="0" w:color="auto"/>
        <w:right w:val="none" w:sz="0" w:space="0" w:color="auto"/>
      </w:divBdr>
    </w:div>
    <w:div w:id="131103098">
      <w:bodyDiv w:val="1"/>
      <w:marLeft w:val="0"/>
      <w:marRight w:val="0"/>
      <w:marTop w:val="0"/>
      <w:marBottom w:val="0"/>
      <w:divBdr>
        <w:top w:val="none" w:sz="0" w:space="0" w:color="auto"/>
        <w:left w:val="none" w:sz="0" w:space="0" w:color="auto"/>
        <w:bottom w:val="none" w:sz="0" w:space="0" w:color="auto"/>
        <w:right w:val="none" w:sz="0" w:space="0" w:color="auto"/>
      </w:divBdr>
    </w:div>
    <w:div w:id="134613404">
      <w:bodyDiv w:val="1"/>
      <w:marLeft w:val="0"/>
      <w:marRight w:val="0"/>
      <w:marTop w:val="0"/>
      <w:marBottom w:val="0"/>
      <w:divBdr>
        <w:top w:val="none" w:sz="0" w:space="0" w:color="auto"/>
        <w:left w:val="none" w:sz="0" w:space="0" w:color="auto"/>
        <w:bottom w:val="none" w:sz="0" w:space="0" w:color="auto"/>
        <w:right w:val="none" w:sz="0" w:space="0" w:color="auto"/>
      </w:divBdr>
    </w:div>
    <w:div w:id="145899326">
      <w:bodyDiv w:val="1"/>
      <w:marLeft w:val="0"/>
      <w:marRight w:val="0"/>
      <w:marTop w:val="0"/>
      <w:marBottom w:val="0"/>
      <w:divBdr>
        <w:top w:val="none" w:sz="0" w:space="0" w:color="auto"/>
        <w:left w:val="none" w:sz="0" w:space="0" w:color="auto"/>
        <w:bottom w:val="none" w:sz="0" w:space="0" w:color="auto"/>
        <w:right w:val="none" w:sz="0" w:space="0" w:color="auto"/>
      </w:divBdr>
    </w:div>
    <w:div w:id="157698827">
      <w:bodyDiv w:val="1"/>
      <w:marLeft w:val="0"/>
      <w:marRight w:val="0"/>
      <w:marTop w:val="0"/>
      <w:marBottom w:val="0"/>
      <w:divBdr>
        <w:top w:val="none" w:sz="0" w:space="0" w:color="auto"/>
        <w:left w:val="none" w:sz="0" w:space="0" w:color="auto"/>
        <w:bottom w:val="none" w:sz="0" w:space="0" w:color="auto"/>
        <w:right w:val="none" w:sz="0" w:space="0" w:color="auto"/>
      </w:divBdr>
    </w:div>
    <w:div w:id="170800796">
      <w:bodyDiv w:val="1"/>
      <w:marLeft w:val="0"/>
      <w:marRight w:val="0"/>
      <w:marTop w:val="0"/>
      <w:marBottom w:val="0"/>
      <w:divBdr>
        <w:top w:val="none" w:sz="0" w:space="0" w:color="auto"/>
        <w:left w:val="none" w:sz="0" w:space="0" w:color="auto"/>
        <w:bottom w:val="none" w:sz="0" w:space="0" w:color="auto"/>
        <w:right w:val="none" w:sz="0" w:space="0" w:color="auto"/>
      </w:divBdr>
    </w:div>
    <w:div w:id="176889236">
      <w:bodyDiv w:val="1"/>
      <w:marLeft w:val="0"/>
      <w:marRight w:val="0"/>
      <w:marTop w:val="0"/>
      <w:marBottom w:val="0"/>
      <w:divBdr>
        <w:top w:val="none" w:sz="0" w:space="0" w:color="auto"/>
        <w:left w:val="none" w:sz="0" w:space="0" w:color="auto"/>
        <w:bottom w:val="none" w:sz="0" w:space="0" w:color="auto"/>
        <w:right w:val="none" w:sz="0" w:space="0" w:color="auto"/>
      </w:divBdr>
    </w:div>
    <w:div w:id="181670923">
      <w:bodyDiv w:val="1"/>
      <w:marLeft w:val="0"/>
      <w:marRight w:val="0"/>
      <w:marTop w:val="0"/>
      <w:marBottom w:val="0"/>
      <w:divBdr>
        <w:top w:val="none" w:sz="0" w:space="0" w:color="auto"/>
        <w:left w:val="none" w:sz="0" w:space="0" w:color="auto"/>
        <w:bottom w:val="none" w:sz="0" w:space="0" w:color="auto"/>
        <w:right w:val="none" w:sz="0" w:space="0" w:color="auto"/>
      </w:divBdr>
    </w:div>
    <w:div w:id="192038109">
      <w:bodyDiv w:val="1"/>
      <w:marLeft w:val="0"/>
      <w:marRight w:val="0"/>
      <w:marTop w:val="0"/>
      <w:marBottom w:val="0"/>
      <w:divBdr>
        <w:top w:val="none" w:sz="0" w:space="0" w:color="auto"/>
        <w:left w:val="none" w:sz="0" w:space="0" w:color="auto"/>
        <w:bottom w:val="none" w:sz="0" w:space="0" w:color="auto"/>
        <w:right w:val="none" w:sz="0" w:space="0" w:color="auto"/>
      </w:divBdr>
    </w:div>
    <w:div w:id="197012112">
      <w:bodyDiv w:val="1"/>
      <w:marLeft w:val="0"/>
      <w:marRight w:val="0"/>
      <w:marTop w:val="0"/>
      <w:marBottom w:val="0"/>
      <w:divBdr>
        <w:top w:val="none" w:sz="0" w:space="0" w:color="auto"/>
        <w:left w:val="none" w:sz="0" w:space="0" w:color="auto"/>
        <w:bottom w:val="none" w:sz="0" w:space="0" w:color="auto"/>
        <w:right w:val="none" w:sz="0" w:space="0" w:color="auto"/>
      </w:divBdr>
    </w:div>
    <w:div w:id="198472312">
      <w:bodyDiv w:val="1"/>
      <w:marLeft w:val="0"/>
      <w:marRight w:val="0"/>
      <w:marTop w:val="0"/>
      <w:marBottom w:val="0"/>
      <w:divBdr>
        <w:top w:val="none" w:sz="0" w:space="0" w:color="auto"/>
        <w:left w:val="none" w:sz="0" w:space="0" w:color="auto"/>
        <w:bottom w:val="none" w:sz="0" w:space="0" w:color="auto"/>
        <w:right w:val="none" w:sz="0" w:space="0" w:color="auto"/>
      </w:divBdr>
    </w:div>
    <w:div w:id="205412725">
      <w:bodyDiv w:val="1"/>
      <w:marLeft w:val="0"/>
      <w:marRight w:val="0"/>
      <w:marTop w:val="0"/>
      <w:marBottom w:val="0"/>
      <w:divBdr>
        <w:top w:val="none" w:sz="0" w:space="0" w:color="auto"/>
        <w:left w:val="none" w:sz="0" w:space="0" w:color="auto"/>
        <w:bottom w:val="none" w:sz="0" w:space="0" w:color="auto"/>
        <w:right w:val="none" w:sz="0" w:space="0" w:color="auto"/>
      </w:divBdr>
    </w:div>
    <w:div w:id="206142578">
      <w:bodyDiv w:val="1"/>
      <w:marLeft w:val="0"/>
      <w:marRight w:val="0"/>
      <w:marTop w:val="0"/>
      <w:marBottom w:val="0"/>
      <w:divBdr>
        <w:top w:val="none" w:sz="0" w:space="0" w:color="auto"/>
        <w:left w:val="none" w:sz="0" w:space="0" w:color="auto"/>
        <w:bottom w:val="none" w:sz="0" w:space="0" w:color="auto"/>
        <w:right w:val="none" w:sz="0" w:space="0" w:color="auto"/>
      </w:divBdr>
    </w:div>
    <w:div w:id="210652436">
      <w:bodyDiv w:val="1"/>
      <w:marLeft w:val="0"/>
      <w:marRight w:val="0"/>
      <w:marTop w:val="0"/>
      <w:marBottom w:val="0"/>
      <w:divBdr>
        <w:top w:val="none" w:sz="0" w:space="0" w:color="auto"/>
        <w:left w:val="none" w:sz="0" w:space="0" w:color="auto"/>
        <w:bottom w:val="none" w:sz="0" w:space="0" w:color="auto"/>
        <w:right w:val="none" w:sz="0" w:space="0" w:color="auto"/>
      </w:divBdr>
    </w:div>
    <w:div w:id="215513219">
      <w:bodyDiv w:val="1"/>
      <w:marLeft w:val="0"/>
      <w:marRight w:val="0"/>
      <w:marTop w:val="0"/>
      <w:marBottom w:val="0"/>
      <w:divBdr>
        <w:top w:val="none" w:sz="0" w:space="0" w:color="auto"/>
        <w:left w:val="none" w:sz="0" w:space="0" w:color="auto"/>
        <w:bottom w:val="none" w:sz="0" w:space="0" w:color="auto"/>
        <w:right w:val="none" w:sz="0" w:space="0" w:color="auto"/>
      </w:divBdr>
    </w:div>
    <w:div w:id="222329936">
      <w:bodyDiv w:val="1"/>
      <w:marLeft w:val="0"/>
      <w:marRight w:val="0"/>
      <w:marTop w:val="0"/>
      <w:marBottom w:val="0"/>
      <w:divBdr>
        <w:top w:val="none" w:sz="0" w:space="0" w:color="auto"/>
        <w:left w:val="none" w:sz="0" w:space="0" w:color="auto"/>
        <w:bottom w:val="none" w:sz="0" w:space="0" w:color="auto"/>
        <w:right w:val="none" w:sz="0" w:space="0" w:color="auto"/>
      </w:divBdr>
    </w:div>
    <w:div w:id="223638493">
      <w:bodyDiv w:val="1"/>
      <w:marLeft w:val="0"/>
      <w:marRight w:val="0"/>
      <w:marTop w:val="0"/>
      <w:marBottom w:val="0"/>
      <w:divBdr>
        <w:top w:val="none" w:sz="0" w:space="0" w:color="auto"/>
        <w:left w:val="none" w:sz="0" w:space="0" w:color="auto"/>
        <w:bottom w:val="none" w:sz="0" w:space="0" w:color="auto"/>
        <w:right w:val="none" w:sz="0" w:space="0" w:color="auto"/>
      </w:divBdr>
    </w:div>
    <w:div w:id="228617905">
      <w:bodyDiv w:val="1"/>
      <w:marLeft w:val="0"/>
      <w:marRight w:val="0"/>
      <w:marTop w:val="0"/>
      <w:marBottom w:val="0"/>
      <w:divBdr>
        <w:top w:val="none" w:sz="0" w:space="0" w:color="auto"/>
        <w:left w:val="none" w:sz="0" w:space="0" w:color="auto"/>
        <w:bottom w:val="none" w:sz="0" w:space="0" w:color="auto"/>
        <w:right w:val="none" w:sz="0" w:space="0" w:color="auto"/>
      </w:divBdr>
    </w:div>
    <w:div w:id="233198484">
      <w:bodyDiv w:val="1"/>
      <w:marLeft w:val="0"/>
      <w:marRight w:val="0"/>
      <w:marTop w:val="0"/>
      <w:marBottom w:val="0"/>
      <w:divBdr>
        <w:top w:val="none" w:sz="0" w:space="0" w:color="auto"/>
        <w:left w:val="none" w:sz="0" w:space="0" w:color="auto"/>
        <w:bottom w:val="none" w:sz="0" w:space="0" w:color="auto"/>
        <w:right w:val="none" w:sz="0" w:space="0" w:color="auto"/>
      </w:divBdr>
    </w:div>
    <w:div w:id="239562104">
      <w:bodyDiv w:val="1"/>
      <w:marLeft w:val="0"/>
      <w:marRight w:val="0"/>
      <w:marTop w:val="0"/>
      <w:marBottom w:val="0"/>
      <w:divBdr>
        <w:top w:val="none" w:sz="0" w:space="0" w:color="auto"/>
        <w:left w:val="none" w:sz="0" w:space="0" w:color="auto"/>
        <w:bottom w:val="none" w:sz="0" w:space="0" w:color="auto"/>
        <w:right w:val="none" w:sz="0" w:space="0" w:color="auto"/>
      </w:divBdr>
    </w:div>
    <w:div w:id="240648326">
      <w:bodyDiv w:val="1"/>
      <w:marLeft w:val="0"/>
      <w:marRight w:val="0"/>
      <w:marTop w:val="0"/>
      <w:marBottom w:val="0"/>
      <w:divBdr>
        <w:top w:val="none" w:sz="0" w:space="0" w:color="auto"/>
        <w:left w:val="none" w:sz="0" w:space="0" w:color="auto"/>
        <w:bottom w:val="none" w:sz="0" w:space="0" w:color="auto"/>
        <w:right w:val="none" w:sz="0" w:space="0" w:color="auto"/>
      </w:divBdr>
    </w:div>
    <w:div w:id="249849211">
      <w:bodyDiv w:val="1"/>
      <w:marLeft w:val="0"/>
      <w:marRight w:val="0"/>
      <w:marTop w:val="0"/>
      <w:marBottom w:val="0"/>
      <w:divBdr>
        <w:top w:val="none" w:sz="0" w:space="0" w:color="auto"/>
        <w:left w:val="none" w:sz="0" w:space="0" w:color="auto"/>
        <w:bottom w:val="none" w:sz="0" w:space="0" w:color="auto"/>
        <w:right w:val="none" w:sz="0" w:space="0" w:color="auto"/>
      </w:divBdr>
    </w:div>
    <w:div w:id="255751612">
      <w:bodyDiv w:val="1"/>
      <w:marLeft w:val="0"/>
      <w:marRight w:val="0"/>
      <w:marTop w:val="0"/>
      <w:marBottom w:val="0"/>
      <w:divBdr>
        <w:top w:val="none" w:sz="0" w:space="0" w:color="auto"/>
        <w:left w:val="none" w:sz="0" w:space="0" w:color="auto"/>
        <w:bottom w:val="none" w:sz="0" w:space="0" w:color="auto"/>
        <w:right w:val="none" w:sz="0" w:space="0" w:color="auto"/>
      </w:divBdr>
    </w:div>
    <w:div w:id="259685397">
      <w:bodyDiv w:val="1"/>
      <w:marLeft w:val="0"/>
      <w:marRight w:val="0"/>
      <w:marTop w:val="0"/>
      <w:marBottom w:val="0"/>
      <w:divBdr>
        <w:top w:val="none" w:sz="0" w:space="0" w:color="auto"/>
        <w:left w:val="none" w:sz="0" w:space="0" w:color="auto"/>
        <w:bottom w:val="none" w:sz="0" w:space="0" w:color="auto"/>
        <w:right w:val="none" w:sz="0" w:space="0" w:color="auto"/>
      </w:divBdr>
    </w:div>
    <w:div w:id="268204957">
      <w:bodyDiv w:val="1"/>
      <w:marLeft w:val="0"/>
      <w:marRight w:val="0"/>
      <w:marTop w:val="0"/>
      <w:marBottom w:val="0"/>
      <w:divBdr>
        <w:top w:val="none" w:sz="0" w:space="0" w:color="auto"/>
        <w:left w:val="none" w:sz="0" w:space="0" w:color="auto"/>
        <w:bottom w:val="none" w:sz="0" w:space="0" w:color="auto"/>
        <w:right w:val="none" w:sz="0" w:space="0" w:color="auto"/>
      </w:divBdr>
    </w:div>
    <w:div w:id="279993231">
      <w:bodyDiv w:val="1"/>
      <w:marLeft w:val="0"/>
      <w:marRight w:val="0"/>
      <w:marTop w:val="0"/>
      <w:marBottom w:val="0"/>
      <w:divBdr>
        <w:top w:val="none" w:sz="0" w:space="0" w:color="auto"/>
        <w:left w:val="none" w:sz="0" w:space="0" w:color="auto"/>
        <w:bottom w:val="none" w:sz="0" w:space="0" w:color="auto"/>
        <w:right w:val="none" w:sz="0" w:space="0" w:color="auto"/>
      </w:divBdr>
    </w:div>
    <w:div w:id="282348125">
      <w:bodyDiv w:val="1"/>
      <w:marLeft w:val="0"/>
      <w:marRight w:val="0"/>
      <w:marTop w:val="0"/>
      <w:marBottom w:val="0"/>
      <w:divBdr>
        <w:top w:val="none" w:sz="0" w:space="0" w:color="auto"/>
        <w:left w:val="none" w:sz="0" w:space="0" w:color="auto"/>
        <w:bottom w:val="none" w:sz="0" w:space="0" w:color="auto"/>
        <w:right w:val="none" w:sz="0" w:space="0" w:color="auto"/>
      </w:divBdr>
    </w:div>
    <w:div w:id="292638724">
      <w:bodyDiv w:val="1"/>
      <w:marLeft w:val="0"/>
      <w:marRight w:val="0"/>
      <w:marTop w:val="0"/>
      <w:marBottom w:val="0"/>
      <w:divBdr>
        <w:top w:val="none" w:sz="0" w:space="0" w:color="auto"/>
        <w:left w:val="none" w:sz="0" w:space="0" w:color="auto"/>
        <w:bottom w:val="none" w:sz="0" w:space="0" w:color="auto"/>
        <w:right w:val="none" w:sz="0" w:space="0" w:color="auto"/>
      </w:divBdr>
    </w:div>
    <w:div w:id="319580104">
      <w:bodyDiv w:val="1"/>
      <w:marLeft w:val="0"/>
      <w:marRight w:val="0"/>
      <w:marTop w:val="0"/>
      <w:marBottom w:val="0"/>
      <w:divBdr>
        <w:top w:val="none" w:sz="0" w:space="0" w:color="auto"/>
        <w:left w:val="none" w:sz="0" w:space="0" w:color="auto"/>
        <w:bottom w:val="none" w:sz="0" w:space="0" w:color="auto"/>
        <w:right w:val="none" w:sz="0" w:space="0" w:color="auto"/>
      </w:divBdr>
    </w:div>
    <w:div w:id="330645433">
      <w:bodyDiv w:val="1"/>
      <w:marLeft w:val="0"/>
      <w:marRight w:val="0"/>
      <w:marTop w:val="0"/>
      <w:marBottom w:val="0"/>
      <w:divBdr>
        <w:top w:val="none" w:sz="0" w:space="0" w:color="auto"/>
        <w:left w:val="none" w:sz="0" w:space="0" w:color="auto"/>
        <w:bottom w:val="none" w:sz="0" w:space="0" w:color="auto"/>
        <w:right w:val="none" w:sz="0" w:space="0" w:color="auto"/>
      </w:divBdr>
    </w:div>
    <w:div w:id="333652032">
      <w:bodyDiv w:val="1"/>
      <w:marLeft w:val="0"/>
      <w:marRight w:val="0"/>
      <w:marTop w:val="0"/>
      <w:marBottom w:val="0"/>
      <w:divBdr>
        <w:top w:val="none" w:sz="0" w:space="0" w:color="auto"/>
        <w:left w:val="none" w:sz="0" w:space="0" w:color="auto"/>
        <w:bottom w:val="none" w:sz="0" w:space="0" w:color="auto"/>
        <w:right w:val="none" w:sz="0" w:space="0" w:color="auto"/>
      </w:divBdr>
    </w:div>
    <w:div w:id="337656083">
      <w:bodyDiv w:val="1"/>
      <w:marLeft w:val="0"/>
      <w:marRight w:val="0"/>
      <w:marTop w:val="0"/>
      <w:marBottom w:val="0"/>
      <w:divBdr>
        <w:top w:val="none" w:sz="0" w:space="0" w:color="auto"/>
        <w:left w:val="none" w:sz="0" w:space="0" w:color="auto"/>
        <w:bottom w:val="none" w:sz="0" w:space="0" w:color="auto"/>
        <w:right w:val="none" w:sz="0" w:space="0" w:color="auto"/>
      </w:divBdr>
    </w:div>
    <w:div w:id="343097465">
      <w:bodyDiv w:val="1"/>
      <w:marLeft w:val="0"/>
      <w:marRight w:val="0"/>
      <w:marTop w:val="0"/>
      <w:marBottom w:val="0"/>
      <w:divBdr>
        <w:top w:val="none" w:sz="0" w:space="0" w:color="auto"/>
        <w:left w:val="none" w:sz="0" w:space="0" w:color="auto"/>
        <w:bottom w:val="none" w:sz="0" w:space="0" w:color="auto"/>
        <w:right w:val="none" w:sz="0" w:space="0" w:color="auto"/>
      </w:divBdr>
    </w:div>
    <w:div w:id="346979943">
      <w:bodyDiv w:val="1"/>
      <w:marLeft w:val="0"/>
      <w:marRight w:val="0"/>
      <w:marTop w:val="0"/>
      <w:marBottom w:val="0"/>
      <w:divBdr>
        <w:top w:val="none" w:sz="0" w:space="0" w:color="auto"/>
        <w:left w:val="none" w:sz="0" w:space="0" w:color="auto"/>
        <w:bottom w:val="none" w:sz="0" w:space="0" w:color="auto"/>
        <w:right w:val="none" w:sz="0" w:space="0" w:color="auto"/>
      </w:divBdr>
    </w:div>
    <w:div w:id="356929885">
      <w:bodyDiv w:val="1"/>
      <w:marLeft w:val="0"/>
      <w:marRight w:val="0"/>
      <w:marTop w:val="0"/>
      <w:marBottom w:val="0"/>
      <w:divBdr>
        <w:top w:val="none" w:sz="0" w:space="0" w:color="auto"/>
        <w:left w:val="none" w:sz="0" w:space="0" w:color="auto"/>
        <w:bottom w:val="none" w:sz="0" w:space="0" w:color="auto"/>
        <w:right w:val="none" w:sz="0" w:space="0" w:color="auto"/>
      </w:divBdr>
    </w:div>
    <w:div w:id="374813952">
      <w:bodyDiv w:val="1"/>
      <w:marLeft w:val="0"/>
      <w:marRight w:val="0"/>
      <w:marTop w:val="0"/>
      <w:marBottom w:val="0"/>
      <w:divBdr>
        <w:top w:val="none" w:sz="0" w:space="0" w:color="auto"/>
        <w:left w:val="none" w:sz="0" w:space="0" w:color="auto"/>
        <w:bottom w:val="none" w:sz="0" w:space="0" w:color="auto"/>
        <w:right w:val="none" w:sz="0" w:space="0" w:color="auto"/>
      </w:divBdr>
    </w:div>
    <w:div w:id="375083882">
      <w:bodyDiv w:val="1"/>
      <w:marLeft w:val="0"/>
      <w:marRight w:val="0"/>
      <w:marTop w:val="0"/>
      <w:marBottom w:val="0"/>
      <w:divBdr>
        <w:top w:val="none" w:sz="0" w:space="0" w:color="auto"/>
        <w:left w:val="none" w:sz="0" w:space="0" w:color="auto"/>
        <w:bottom w:val="none" w:sz="0" w:space="0" w:color="auto"/>
        <w:right w:val="none" w:sz="0" w:space="0" w:color="auto"/>
      </w:divBdr>
    </w:div>
    <w:div w:id="391196162">
      <w:bodyDiv w:val="1"/>
      <w:marLeft w:val="0"/>
      <w:marRight w:val="0"/>
      <w:marTop w:val="0"/>
      <w:marBottom w:val="0"/>
      <w:divBdr>
        <w:top w:val="none" w:sz="0" w:space="0" w:color="auto"/>
        <w:left w:val="none" w:sz="0" w:space="0" w:color="auto"/>
        <w:bottom w:val="none" w:sz="0" w:space="0" w:color="auto"/>
        <w:right w:val="none" w:sz="0" w:space="0" w:color="auto"/>
      </w:divBdr>
    </w:div>
    <w:div w:id="398942447">
      <w:bodyDiv w:val="1"/>
      <w:marLeft w:val="0"/>
      <w:marRight w:val="0"/>
      <w:marTop w:val="0"/>
      <w:marBottom w:val="0"/>
      <w:divBdr>
        <w:top w:val="none" w:sz="0" w:space="0" w:color="auto"/>
        <w:left w:val="none" w:sz="0" w:space="0" w:color="auto"/>
        <w:bottom w:val="none" w:sz="0" w:space="0" w:color="auto"/>
        <w:right w:val="none" w:sz="0" w:space="0" w:color="auto"/>
      </w:divBdr>
    </w:div>
    <w:div w:id="403601751">
      <w:bodyDiv w:val="1"/>
      <w:marLeft w:val="0"/>
      <w:marRight w:val="0"/>
      <w:marTop w:val="0"/>
      <w:marBottom w:val="0"/>
      <w:divBdr>
        <w:top w:val="none" w:sz="0" w:space="0" w:color="auto"/>
        <w:left w:val="none" w:sz="0" w:space="0" w:color="auto"/>
        <w:bottom w:val="none" w:sz="0" w:space="0" w:color="auto"/>
        <w:right w:val="none" w:sz="0" w:space="0" w:color="auto"/>
      </w:divBdr>
    </w:div>
    <w:div w:id="414010105">
      <w:bodyDiv w:val="1"/>
      <w:marLeft w:val="0"/>
      <w:marRight w:val="0"/>
      <w:marTop w:val="0"/>
      <w:marBottom w:val="0"/>
      <w:divBdr>
        <w:top w:val="none" w:sz="0" w:space="0" w:color="auto"/>
        <w:left w:val="none" w:sz="0" w:space="0" w:color="auto"/>
        <w:bottom w:val="none" w:sz="0" w:space="0" w:color="auto"/>
        <w:right w:val="none" w:sz="0" w:space="0" w:color="auto"/>
      </w:divBdr>
    </w:div>
    <w:div w:id="446659314">
      <w:bodyDiv w:val="1"/>
      <w:marLeft w:val="0"/>
      <w:marRight w:val="0"/>
      <w:marTop w:val="0"/>
      <w:marBottom w:val="0"/>
      <w:divBdr>
        <w:top w:val="none" w:sz="0" w:space="0" w:color="auto"/>
        <w:left w:val="none" w:sz="0" w:space="0" w:color="auto"/>
        <w:bottom w:val="none" w:sz="0" w:space="0" w:color="auto"/>
        <w:right w:val="none" w:sz="0" w:space="0" w:color="auto"/>
      </w:divBdr>
    </w:div>
    <w:div w:id="453405051">
      <w:bodyDiv w:val="1"/>
      <w:marLeft w:val="0"/>
      <w:marRight w:val="0"/>
      <w:marTop w:val="0"/>
      <w:marBottom w:val="0"/>
      <w:divBdr>
        <w:top w:val="none" w:sz="0" w:space="0" w:color="auto"/>
        <w:left w:val="none" w:sz="0" w:space="0" w:color="auto"/>
        <w:bottom w:val="none" w:sz="0" w:space="0" w:color="auto"/>
        <w:right w:val="none" w:sz="0" w:space="0" w:color="auto"/>
      </w:divBdr>
    </w:div>
    <w:div w:id="456681431">
      <w:bodyDiv w:val="1"/>
      <w:marLeft w:val="0"/>
      <w:marRight w:val="0"/>
      <w:marTop w:val="0"/>
      <w:marBottom w:val="0"/>
      <w:divBdr>
        <w:top w:val="none" w:sz="0" w:space="0" w:color="auto"/>
        <w:left w:val="none" w:sz="0" w:space="0" w:color="auto"/>
        <w:bottom w:val="none" w:sz="0" w:space="0" w:color="auto"/>
        <w:right w:val="none" w:sz="0" w:space="0" w:color="auto"/>
      </w:divBdr>
    </w:div>
    <w:div w:id="471950122">
      <w:bodyDiv w:val="1"/>
      <w:marLeft w:val="0"/>
      <w:marRight w:val="0"/>
      <w:marTop w:val="0"/>
      <w:marBottom w:val="0"/>
      <w:divBdr>
        <w:top w:val="none" w:sz="0" w:space="0" w:color="auto"/>
        <w:left w:val="none" w:sz="0" w:space="0" w:color="auto"/>
        <w:bottom w:val="none" w:sz="0" w:space="0" w:color="auto"/>
        <w:right w:val="none" w:sz="0" w:space="0" w:color="auto"/>
      </w:divBdr>
    </w:div>
    <w:div w:id="474643931">
      <w:bodyDiv w:val="1"/>
      <w:marLeft w:val="0"/>
      <w:marRight w:val="0"/>
      <w:marTop w:val="0"/>
      <w:marBottom w:val="0"/>
      <w:divBdr>
        <w:top w:val="none" w:sz="0" w:space="0" w:color="auto"/>
        <w:left w:val="none" w:sz="0" w:space="0" w:color="auto"/>
        <w:bottom w:val="none" w:sz="0" w:space="0" w:color="auto"/>
        <w:right w:val="none" w:sz="0" w:space="0" w:color="auto"/>
      </w:divBdr>
    </w:div>
    <w:div w:id="474835566">
      <w:bodyDiv w:val="1"/>
      <w:marLeft w:val="0"/>
      <w:marRight w:val="0"/>
      <w:marTop w:val="0"/>
      <w:marBottom w:val="0"/>
      <w:divBdr>
        <w:top w:val="none" w:sz="0" w:space="0" w:color="auto"/>
        <w:left w:val="none" w:sz="0" w:space="0" w:color="auto"/>
        <w:bottom w:val="none" w:sz="0" w:space="0" w:color="auto"/>
        <w:right w:val="none" w:sz="0" w:space="0" w:color="auto"/>
      </w:divBdr>
    </w:div>
    <w:div w:id="492111075">
      <w:bodyDiv w:val="1"/>
      <w:marLeft w:val="0"/>
      <w:marRight w:val="0"/>
      <w:marTop w:val="0"/>
      <w:marBottom w:val="0"/>
      <w:divBdr>
        <w:top w:val="none" w:sz="0" w:space="0" w:color="auto"/>
        <w:left w:val="none" w:sz="0" w:space="0" w:color="auto"/>
        <w:bottom w:val="none" w:sz="0" w:space="0" w:color="auto"/>
        <w:right w:val="none" w:sz="0" w:space="0" w:color="auto"/>
      </w:divBdr>
    </w:div>
    <w:div w:id="499661268">
      <w:bodyDiv w:val="1"/>
      <w:marLeft w:val="0"/>
      <w:marRight w:val="0"/>
      <w:marTop w:val="0"/>
      <w:marBottom w:val="0"/>
      <w:divBdr>
        <w:top w:val="none" w:sz="0" w:space="0" w:color="auto"/>
        <w:left w:val="none" w:sz="0" w:space="0" w:color="auto"/>
        <w:bottom w:val="none" w:sz="0" w:space="0" w:color="auto"/>
        <w:right w:val="none" w:sz="0" w:space="0" w:color="auto"/>
      </w:divBdr>
    </w:div>
    <w:div w:id="508831735">
      <w:bodyDiv w:val="1"/>
      <w:marLeft w:val="0"/>
      <w:marRight w:val="0"/>
      <w:marTop w:val="0"/>
      <w:marBottom w:val="0"/>
      <w:divBdr>
        <w:top w:val="none" w:sz="0" w:space="0" w:color="auto"/>
        <w:left w:val="none" w:sz="0" w:space="0" w:color="auto"/>
        <w:bottom w:val="none" w:sz="0" w:space="0" w:color="auto"/>
        <w:right w:val="none" w:sz="0" w:space="0" w:color="auto"/>
      </w:divBdr>
    </w:div>
    <w:div w:id="511073178">
      <w:bodyDiv w:val="1"/>
      <w:marLeft w:val="0"/>
      <w:marRight w:val="0"/>
      <w:marTop w:val="0"/>
      <w:marBottom w:val="0"/>
      <w:divBdr>
        <w:top w:val="none" w:sz="0" w:space="0" w:color="auto"/>
        <w:left w:val="none" w:sz="0" w:space="0" w:color="auto"/>
        <w:bottom w:val="none" w:sz="0" w:space="0" w:color="auto"/>
        <w:right w:val="none" w:sz="0" w:space="0" w:color="auto"/>
      </w:divBdr>
    </w:div>
    <w:div w:id="538708028">
      <w:bodyDiv w:val="1"/>
      <w:marLeft w:val="0"/>
      <w:marRight w:val="0"/>
      <w:marTop w:val="0"/>
      <w:marBottom w:val="0"/>
      <w:divBdr>
        <w:top w:val="none" w:sz="0" w:space="0" w:color="auto"/>
        <w:left w:val="none" w:sz="0" w:space="0" w:color="auto"/>
        <w:bottom w:val="none" w:sz="0" w:space="0" w:color="auto"/>
        <w:right w:val="none" w:sz="0" w:space="0" w:color="auto"/>
      </w:divBdr>
    </w:div>
    <w:div w:id="557865696">
      <w:bodyDiv w:val="1"/>
      <w:marLeft w:val="0"/>
      <w:marRight w:val="0"/>
      <w:marTop w:val="0"/>
      <w:marBottom w:val="0"/>
      <w:divBdr>
        <w:top w:val="none" w:sz="0" w:space="0" w:color="auto"/>
        <w:left w:val="none" w:sz="0" w:space="0" w:color="auto"/>
        <w:bottom w:val="none" w:sz="0" w:space="0" w:color="auto"/>
        <w:right w:val="none" w:sz="0" w:space="0" w:color="auto"/>
      </w:divBdr>
    </w:div>
    <w:div w:id="558781477">
      <w:bodyDiv w:val="1"/>
      <w:marLeft w:val="0"/>
      <w:marRight w:val="0"/>
      <w:marTop w:val="0"/>
      <w:marBottom w:val="0"/>
      <w:divBdr>
        <w:top w:val="none" w:sz="0" w:space="0" w:color="auto"/>
        <w:left w:val="none" w:sz="0" w:space="0" w:color="auto"/>
        <w:bottom w:val="none" w:sz="0" w:space="0" w:color="auto"/>
        <w:right w:val="none" w:sz="0" w:space="0" w:color="auto"/>
      </w:divBdr>
    </w:div>
    <w:div w:id="558782342">
      <w:bodyDiv w:val="1"/>
      <w:marLeft w:val="0"/>
      <w:marRight w:val="0"/>
      <w:marTop w:val="0"/>
      <w:marBottom w:val="0"/>
      <w:divBdr>
        <w:top w:val="none" w:sz="0" w:space="0" w:color="auto"/>
        <w:left w:val="none" w:sz="0" w:space="0" w:color="auto"/>
        <w:bottom w:val="none" w:sz="0" w:space="0" w:color="auto"/>
        <w:right w:val="none" w:sz="0" w:space="0" w:color="auto"/>
      </w:divBdr>
    </w:div>
    <w:div w:id="558975627">
      <w:bodyDiv w:val="1"/>
      <w:marLeft w:val="0"/>
      <w:marRight w:val="0"/>
      <w:marTop w:val="0"/>
      <w:marBottom w:val="0"/>
      <w:divBdr>
        <w:top w:val="none" w:sz="0" w:space="0" w:color="auto"/>
        <w:left w:val="none" w:sz="0" w:space="0" w:color="auto"/>
        <w:bottom w:val="none" w:sz="0" w:space="0" w:color="auto"/>
        <w:right w:val="none" w:sz="0" w:space="0" w:color="auto"/>
      </w:divBdr>
    </w:div>
    <w:div w:id="574515670">
      <w:bodyDiv w:val="1"/>
      <w:marLeft w:val="0"/>
      <w:marRight w:val="0"/>
      <w:marTop w:val="0"/>
      <w:marBottom w:val="0"/>
      <w:divBdr>
        <w:top w:val="none" w:sz="0" w:space="0" w:color="auto"/>
        <w:left w:val="none" w:sz="0" w:space="0" w:color="auto"/>
        <w:bottom w:val="none" w:sz="0" w:space="0" w:color="auto"/>
        <w:right w:val="none" w:sz="0" w:space="0" w:color="auto"/>
      </w:divBdr>
    </w:div>
    <w:div w:id="576599091">
      <w:bodyDiv w:val="1"/>
      <w:marLeft w:val="0"/>
      <w:marRight w:val="0"/>
      <w:marTop w:val="0"/>
      <w:marBottom w:val="0"/>
      <w:divBdr>
        <w:top w:val="none" w:sz="0" w:space="0" w:color="auto"/>
        <w:left w:val="none" w:sz="0" w:space="0" w:color="auto"/>
        <w:bottom w:val="none" w:sz="0" w:space="0" w:color="auto"/>
        <w:right w:val="none" w:sz="0" w:space="0" w:color="auto"/>
      </w:divBdr>
    </w:div>
    <w:div w:id="582839607">
      <w:bodyDiv w:val="1"/>
      <w:marLeft w:val="0"/>
      <w:marRight w:val="0"/>
      <w:marTop w:val="0"/>
      <w:marBottom w:val="0"/>
      <w:divBdr>
        <w:top w:val="none" w:sz="0" w:space="0" w:color="auto"/>
        <w:left w:val="none" w:sz="0" w:space="0" w:color="auto"/>
        <w:bottom w:val="none" w:sz="0" w:space="0" w:color="auto"/>
        <w:right w:val="none" w:sz="0" w:space="0" w:color="auto"/>
      </w:divBdr>
    </w:div>
    <w:div w:id="584919103">
      <w:bodyDiv w:val="1"/>
      <w:marLeft w:val="0"/>
      <w:marRight w:val="0"/>
      <w:marTop w:val="0"/>
      <w:marBottom w:val="0"/>
      <w:divBdr>
        <w:top w:val="none" w:sz="0" w:space="0" w:color="auto"/>
        <w:left w:val="none" w:sz="0" w:space="0" w:color="auto"/>
        <w:bottom w:val="none" w:sz="0" w:space="0" w:color="auto"/>
        <w:right w:val="none" w:sz="0" w:space="0" w:color="auto"/>
      </w:divBdr>
    </w:div>
    <w:div w:id="599678487">
      <w:bodyDiv w:val="1"/>
      <w:marLeft w:val="0"/>
      <w:marRight w:val="0"/>
      <w:marTop w:val="0"/>
      <w:marBottom w:val="0"/>
      <w:divBdr>
        <w:top w:val="none" w:sz="0" w:space="0" w:color="auto"/>
        <w:left w:val="none" w:sz="0" w:space="0" w:color="auto"/>
        <w:bottom w:val="none" w:sz="0" w:space="0" w:color="auto"/>
        <w:right w:val="none" w:sz="0" w:space="0" w:color="auto"/>
      </w:divBdr>
    </w:div>
    <w:div w:id="602226168">
      <w:bodyDiv w:val="1"/>
      <w:marLeft w:val="0"/>
      <w:marRight w:val="0"/>
      <w:marTop w:val="0"/>
      <w:marBottom w:val="0"/>
      <w:divBdr>
        <w:top w:val="none" w:sz="0" w:space="0" w:color="auto"/>
        <w:left w:val="none" w:sz="0" w:space="0" w:color="auto"/>
        <w:bottom w:val="none" w:sz="0" w:space="0" w:color="auto"/>
        <w:right w:val="none" w:sz="0" w:space="0" w:color="auto"/>
      </w:divBdr>
    </w:div>
    <w:div w:id="624194646">
      <w:bodyDiv w:val="1"/>
      <w:marLeft w:val="0"/>
      <w:marRight w:val="0"/>
      <w:marTop w:val="0"/>
      <w:marBottom w:val="0"/>
      <w:divBdr>
        <w:top w:val="none" w:sz="0" w:space="0" w:color="auto"/>
        <w:left w:val="none" w:sz="0" w:space="0" w:color="auto"/>
        <w:bottom w:val="none" w:sz="0" w:space="0" w:color="auto"/>
        <w:right w:val="none" w:sz="0" w:space="0" w:color="auto"/>
      </w:divBdr>
    </w:div>
    <w:div w:id="635914210">
      <w:bodyDiv w:val="1"/>
      <w:marLeft w:val="0"/>
      <w:marRight w:val="0"/>
      <w:marTop w:val="0"/>
      <w:marBottom w:val="0"/>
      <w:divBdr>
        <w:top w:val="none" w:sz="0" w:space="0" w:color="auto"/>
        <w:left w:val="none" w:sz="0" w:space="0" w:color="auto"/>
        <w:bottom w:val="none" w:sz="0" w:space="0" w:color="auto"/>
        <w:right w:val="none" w:sz="0" w:space="0" w:color="auto"/>
      </w:divBdr>
    </w:div>
    <w:div w:id="642391860">
      <w:bodyDiv w:val="1"/>
      <w:marLeft w:val="0"/>
      <w:marRight w:val="0"/>
      <w:marTop w:val="0"/>
      <w:marBottom w:val="0"/>
      <w:divBdr>
        <w:top w:val="none" w:sz="0" w:space="0" w:color="auto"/>
        <w:left w:val="none" w:sz="0" w:space="0" w:color="auto"/>
        <w:bottom w:val="none" w:sz="0" w:space="0" w:color="auto"/>
        <w:right w:val="none" w:sz="0" w:space="0" w:color="auto"/>
      </w:divBdr>
    </w:div>
    <w:div w:id="649558272">
      <w:bodyDiv w:val="1"/>
      <w:marLeft w:val="0"/>
      <w:marRight w:val="0"/>
      <w:marTop w:val="0"/>
      <w:marBottom w:val="0"/>
      <w:divBdr>
        <w:top w:val="none" w:sz="0" w:space="0" w:color="auto"/>
        <w:left w:val="none" w:sz="0" w:space="0" w:color="auto"/>
        <w:bottom w:val="none" w:sz="0" w:space="0" w:color="auto"/>
        <w:right w:val="none" w:sz="0" w:space="0" w:color="auto"/>
      </w:divBdr>
    </w:div>
    <w:div w:id="687685532">
      <w:bodyDiv w:val="1"/>
      <w:marLeft w:val="0"/>
      <w:marRight w:val="0"/>
      <w:marTop w:val="0"/>
      <w:marBottom w:val="0"/>
      <w:divBdr>
        <w:top w:val="none" w:sz="0" w:space="0" w:color="auto"/>
        <w:left w:val="none" w:sz="0" w:space="0" w:color="auto"/>
        <w:bottom w:val="none" w:sz="0" w:space="0" w:color="auto"/>
        <w:right w:val="none" w:sz="0" w:space="0" w:color="auto"/>
      </w:divBdr>
    </w:div>
    <w:div w:id="690884634">
      <w:bodyDiv w:val="1"/>
      <w:marLeft w:val="0"/>
      <w:marRight w:val="0"/>
      <w:marTop w:val="0"/>
      <w:marBottom w:val="0"/>
      <w:divBdr>
        <w:top w:val="none" w:sz="0" w:space="0" w:color="auto"/>
        <w:left w:val="none" w:sz="0" w:space="0" w:color="auto"/>
        <w:bottom w:val="none" w:sz="0" w:space="0" w:color="auto"/>
        <w:right w:val="none" w:sz="0" w:space="0" w:color="auto"/>
      </w:divBdr>
    </w:div>
    <w:div w:id="697704058">
      <w:bodyDiv w:val="1"/>
      <w:marLeft w:val="0"/>
      <w:marRight w:val="0"/>
      <w:marTop w:val="0"/>
      <w:marBottom w:val="0"/>
      <w:divBdr>
        <w:top w:val="none" w:sz="0" w:space="0" w:color="auto"/>
        <w:left w:val="none" w:sz="0" w:space="0" w:color="auto"/>
        <w:bottom w:val="none" w:sz="0" w:space="0" w:color="auto"/>
        <w:right w:val="none" w:sz="0" w:space="0" w:color="auto"/>
      </w:divBdr>
    </w:div>
    <w:div w:id="698436870">
      <w:bodyDiv w:val="1"/>
      <w:marLeft w:val="0"/>
      <w:marRight w:val="0"/>
      <w:marTop w:val="0"/>
      <w:marBottom w:val="0"/>
      <w:divBdr>
        <w:top w:val="none" w:sz="0" w:space="0" w:color="auto"/>
        <w:left w:val="none" w:sz="0" w:space="0" w:color="auto"/>
        <w:bottom w:val="none" w:sz="0" w:space="0" w:color="auto"/>
        <w:right w:val="none" w:sz="0" w:space="0" w:color="auto"/>
      </w:divBdr>
    </w:div>
    <w:div w:id="707536016">
      <w:bodyDiv w:val="1"/>
      <w:marLeft w:val="0"/>
      <w:marRight w:val="0"/>
      <w:marTop w:val="0"/>
      <w:marBottom w:val="0"/>
      <w:divBdr>
        <w:top w:val="none" w:sz="0" w:space="0" w:color="auto"/>
        <w:left w:val="none" w:sz="0" w:space="0" w:color="auto"/>
        <w:bottom w:val="none" w:sz="0" w:space="0" w:color="auto"/>
        <w:right w:val="none" w:sz="0" w:space="0" w:color="auto"/>
      </w:divBdr>
    </w:div>
    <w:div w:id="709767616">
      <w:bodyDiv w:val="1"/>
      <w:marLeft w:val="0"/>
      <w:marRight w:val="0"/>
      <w:marTop w:val="0"/>
      <w:marBottom w:val="0"/>
      <w:divBdr>
        <w:top w:val="none" w:sz="0" w:space="0" w:color="auto"/>
        <w:left w:val="none" w:sz="0" w:space="0" w:color="auto"/>
        <w:bottom w:val="none" w:sz="0" w:space="0" w:color="auto"/>
        <w:right w:val="none" w:sz="0" w:space="0" w:color="auto"/>
      </w:divBdr>
    </w:div>
    <w:div w:id="726880230">
      <w:bodyDiv w:val="1"/>
      <w:marLeft w:val="0"/>
      <w:marRight w:val="0"/>
      <w:marTop w:val="0"/>
      <w:marBottom w:val="0"/>
      <w:divBdr>
        <w:top w:val="none" w:sz="0" w:space="0" w:color="auto"/>
        <w:left w:val="none" w:sz="0" w:space="0" w:color="auto"/>
        <w:bottom w:val="none" w:sz="0" w:space="0" w:color="auto"/>
        <w:right w:val="none" w:sz="0" w:space="0" w:color="auto"/>
      </w:divBdr>
    </w:div>
    <w:div w:id="740100568">
      <w:bodyDiv w:val="1"/>
      <w:marLeft w:val="0"/>
      <w:marRight w:val="0"/>
      <w:marTop w:val="0"/>
      <w:marBottom w:val="0"/>
      <w:divBdr>
        <w:top w:val="none" w:sz="0" w:space="0" w:color="auto"/>
        <w:left w:val="none" w:sz="0" w:space="0" w:color="auto"/>
        <w:bottom w:val="none" w:sz="0" w:space="0" w:color="auto"/>
        <w:right w:val="none" w:sz="0" w:space="0" w:color="auto"/>
      </w:divBdr>
    </w:div>
    <w:div w:id="745878027">
      <w:bodyDiv w:val="1"/>
      <w:marLeft w:val="0"/>
      <w:marRight w:val="0"/>
      <w:marTop w:val="0"/>
      <w:marBottom w:val="0"/>
      <w:divBdr>
        <w:top w:val="none" w:sz="0" w:space="0" w:color="auto"/>
        <w:left w:val="none" w:sz="0" w:space="0" w:color="auto"/>
        <w:bottom w:val="none" w:sz="0" w:space="0" w:color="auto"/>
        <w:right w:val="none" w:sz="0" w:space="0" w:color="auto"/>
      </w:divBdr>
    </w:div>
    <w:div w:id="749157757">
      <w:bodyDiv w:val="1"/>
      <w:marLeft w:val="0"/>
      <w:marRight w:val="0"/>
      <w:marTop w:val="0"/>
      <w:marBottom w:val="0"/>
      <w:divBdr>
        <w:top w:val="none" w:sz="0" w:space="0" w:color="auto"/>
        <w:left w:val="none" w:sz="0" w:space="0" w:color="auto"/>
        <w:bottom w:val="none" w:sz="0" w:space="0" w:color="auto"/>
        <w:right w:val="none" w:sz="0" w:space="0" w:color="auto"/>
      </w:divBdr>
    </w:div>
    <w:div w:id="756514339">
      <w:bodyDiv w:val="1"/>
      <w:marLeft w:val="0"/>
      <w:marRight w:val="0"/>
      <w:marTop w:val="0"/>
      <w:marBottom w:val="0"/>
      <w:divBdr>
        <w:top w:val="none" w:sz="0" w:space="0" w:color="auto"/>
        <w:left w:val="none" w:sz="0" w:space="0" w:color="auto"/>
        <w:bottom w:val="none" w:sz="0" w:space="0" w:color="auto"/>
        <w:right w:val="none" w:sz="0" w:space="0" w:color="auto"/>
      </w:divBdr>
    </w:div>
    <w:div w:id="771821331">
      <w:bodyDiv w:val="1"/>
      <w:marLeft w:val="0"/>
      <w:marRight w:val="0"/>
      <w:marTop w:val="0"/>
      <w:marBottom w:val="0"/>
      <w:divBdr>
        <w:top w:val="none" w:sz="0" w:space="0" w:color="auto"/>
        <w:left w:val="none" w:sz="0" w:space="0" w:color="auto"/>
        <w:bottom w:val="none" w:sz="0" w:space="0" w:color="auto"/>
        <w:right w:val="none" w:sz="0" w:space="0" w:color="auto"/>
      </w:divBdr>
    </w:div>
    <w:div w:id="786238880">
      <w:bodyDiv w:val="1"/>
      <w:marLeft w:val="0"/>
      <w:marRight w:val="0"/>
      <w:marTop w:val="0"/>
      <w:marBottom w:val="0"/>
      <w:divBdr>
        <w:top w:val="none" w:sz="0" w:space="0" w:color="auto"/>
        <w:left w:val="none" w:sz="0" w:space="0" w:color="auto"/>
        <w:bottom w:val="none" w:sz="0" w:space="0" w:color="auto"/>
        <w:right w:val="none" w:sz="0" w:space="0" w:color="auto"/>
      </w:divBdr>
    </w:div>
    <w:div w:id="786892984">
      <w:bodyDiv w:val="1"/>
      <w:marLeft w:val="0"/>
      <w:marRight w:val="0"/>
      <w:marTop w:val="0"/>
      <w:marBottom w:val="0"/>
      <w:divBdr>
        <w:top w:val="none" w:sz="0" w:space="0" w:color="auto"/>
        <w:left w:val="none" w:sz="0" w:space="0" w:color="auto"/>
        <w:bottom w:val="none" w:sz="0" w:space="0" w:color="auto"/>
        <w:right w:val="none" w:sz="0" w:space="0" w:color="auto"/>
      </w:divBdr>
    </w:div>
    <w:div w:id="805970429">
      <w:bodyDiv w:val="1"/>
      <w:marLeft w:val="0"/>
      <w:marRight w:val="0"/>
      <w:marTop w:val="0"/>
      <w:marBottom w:val="0"/>
      <w:divBdr>
        <w:top w:val="none" w:sz="0" w:space="0" w:color="auto"/>
        <w:left w:val="none" w:sz="0" w:space="0" w:color="auto"/>
        <w:bottom w:val="none" w:sz="0" w:space="0" w:color="auto"/>
        <w:right w:val="none" w:sz="0" w:space="0" w:color="auto"/>
      </w:divBdr>
    </w:div>
    <w:div w:id="817265514">
      <w:bodyDiv w:val="1"/>
      <w:marLeft w:val="0"/>
      <w:marRight w:val="0"/>
      <w:marTop w:val="0"/>
      <w:marBottom w:val="0"/>
      <w:divBdr>
        <w:top w:val="none" w:sz="0" w:space="0" w:color="auto"/>
        <w:left w:val="none" w:sz="0" w:space="0" w:color="auto"/>
        <w:bottom w:val="none" w:sz="0" w:space="0" w:color="auto"/>
        <w:right w:val="none" w:sz="0" w:space="0" w:color="auto"/>
      </w:divBdr>
    </w:div>
    <w:div w:id="820196885">
      <w:bodyDiv w:val="1"/>
      <w:marLeft w:val="0"/>
      <w:marRight w:val="0"/>
      <w:marTop w:val="0"/>
      <w:marBottom w:val="0"/>
      <w:divBdr>
        <w:top w:val="none" w:sz="0" w:space="0" w:color="auto"/>
        <w:left w:val="none" w:sz="0" w:space="0" w:color="auto"/>
        <w:bottom w:val="none" w:sz="0" w:space="0" w:color="auto"/>
        <w:right w:val="none" w:sz="0" w:space="0" w:color="auto"/>
      </w:divBdr>
    </w:div>
    <w:div w:id="838349499">
      <w:bodyDiv w:val="1"/>
      <w:marLeft w:val="0"/>
      <w:marRight w:val="0"/>
      <w:marTop w:val="0"/>
      <w:marBottom w:val="0"/>
      <w:divBdr>
        <w:top w:val="none" w:sz="0" w:space="0" w:color="auto"/>
        <w:left w:val="none" w:sz="0" w:space="0" w:color="auto"/>
        <w:bottom w:val="none" w:sz="0" w:space="0" w:color="auto"/>
        <w:right w:val="none" w:sz="0" w:space="0" w:color="auto"/>
      </w:divBdr>
    </w:div>
    <w:div w:id="845559110">
      <w:bodyDiv w:val="1"/>
      <w:marLeft w:val="0"/>
      <w:marRight w:val="0"/>
      <w:marTop w:val="0"/>
      <w:marBottom w:val="0"/>
      <w:divBdr>
        <w:top w:val="none" w:sz="0" w:space="0" w:color="auto"/>
        <w:left w:val="none" w:sz="0" w:space="0" w:color="auto"/>
        <w:bottom w:val="none" w:sz="0" w:space="0" w:color="auto"/>
        <w:right w:val="none" w:sz="0" w:space="0" w:color="auto"/>
      </w:divBdr>
    </w:div>
    <w:div w:id="858856044">
      <w:bodyDiv w:val="1"/>
      <w:marLeft w:val="0"/>
      <w:marRight w:val="0"/>
      <w:marTop w:val="0"/>
      <w:marBottom w:val="0"/>
      <w:divBdr>
        <w:top w:val="none" w:sz="0" w:space="0" w:color="auto"/>
        <w:left w:val="none" w:sz="0" w:space="0" w:color="auto"/>
        <w:bottom w:val="none" w:sz="0" w:space="0" w:color="auto"/>
        <w:right w:val="none" w:sz="0" w:space="0" w:color="auto"/>
      </w:divBdr>
    </w:div>
    <w:div w:id="892160313">
      <w:bodyDiv w:val="1"/>
      <w:marLeft w:val="0"/>
      <w:marRight w:val="0"/>
      <w:marTop w:val="0"/>
      <w:marBottom w:val="0"/>
      <w:divBdr>
        <w:top w:val="none" w:sz="0" w:space="0" w:color="auto"/>
        <w:left w:val="none" w:sz="0" w:space="0" w:color="auto"/>
        <w:bottom w:val="none" w:sz="0" w:space="0" w:color="auto"/>
        <w:right w:val="none" w:sz="0" w:space="0" w:color="auto"/>
      </w:divBdr>
    </w:div>
    <w:div w:id="902103897">
      <w:bodyDiv w:val="1"/>
      <w:marLeft w:val="0"/>
      <w:marRight w:val="0"/>
      <w:marTop w:val="0"/>
      <w:marBottom w:val="0"/>
      <w:divBdr>
        <w:top w:val="none" w:sz="0" w:space="0" w:color="auto"/>
        <w:left w:val="none" w:sz="0" w:space="0" w:color="auto"/>
        <w:bottom w:val="none" w:sz="0" w:space="0" w:color="auto"/>
        <w:right w:val="none" w:sz="0" w:space="0" w:color="auto"/>
      </w:divBdr>
    </w:div>
    <w:div w:id="903374520">
      <w:bodyDiv w:val="1"/>
      <w:marLeft w:val="0"/>
      <w:marRight w:val="0"/>
      <w:marTop w:val="0"/>
      <w:marBottom w:val="0"/>
      <w:divBdr>
        <w:top w:val="none" w:sz="0" w:space="0" w:color="auto"/>
        <w:left w:val="none" w:sz="0" w:space="0" w:color="auto"/>
        <w:bottom w:val="none" w:sz="0" w:space="0" w:color="auto"/>
        <w:right w:val="none" w:sz="0" w:space="0" w:color="auto"/>
      </w:divBdr>
    </w:div>
    <w:div w:id="915673806">
      <w:bodyDiv w:val="1"/>
      <w:marLeft w:val="0"/>
      <w:marRight w:val="0"/>
      <w:marTop w:val="0"/>
      <w:marBottom w:val="0"/>
      <w:divBdr>
        <w:top w:val="none" w:sz="0" w:space="0" w:color="auto"/>
        <w:left w:val="none" w:sz="0" w:space="0" w:color="auto"/>
        <w:bottom w:val="none" w:sz="0" w:space="0" w:color="auto"/>
        <w:right w:val="none" w:sz="0" w:space="0" w:color="auto"/>
      </w:divBdr>
    </w:div>
    <w:div w:id="930047057">
      <w:bodyDiv w:val="1"/>
      <w:marLeft w:val="0"/>
      <w:marRight w:val="0"/>
      <w:marTop w:val="0"/>
      <w:marBottom w:val="0"/>
      <w:divBdr>
        <w:top w:val="none" w:sz="0" w:space="0" w:color="auto"/>
        <w:left w:val="none" w:sz="0" w:space="0" w:color="auto"/>
        <w:bottom w:val="none" w:sz="0" w:space="0" w:color="auto"/>
        <w:right w:val="none" w:sz="0" w:space="0" w:color="auto"/>
      </w:divBdr>
    </w:div>
    <w:div w:id="939336157">
      <w:bodyDiv w:val="1"/>
      <w:marLeft w:val="0"/>
      <w:marRight w:val="0"/>
      <w:marTop w:val="0"/>
      <w:marBottom w:val="0"/>
      <w:divBdr>
        <w:top w:val="none" w:sz="0" w:space="0" w:color="auto"/>
        <w:left w:val="none" w:sz="0" w:space="0" w:color="auto"/>
        <w:bottom w:val="none" w:sz="0" w:space="0" w:color="auto"/>
        <w:right w:val="none" w:sz="0" w:space="0" w:color="auto"/>
      </w:divBdr>
    </w:div>
    <w:div w:id="944768758">
      <w:bodyDiv w:val="1"/>
      <w:marLeft w:val="0"/>
      <w:marRight w:val="0"/>
      <w:marTop w:val="0"/>
      <w:marBottom w:val="0"/>
      <w:divBdr>
        <w:top w:val="none" w:sz="0" w:space="0" w:color="auto"/>
        <w:left w:val="none" w:sz="0" w:space="0" w:color="auto"/>
        <w:bottom w:val="none" w:sz="0" w:space="0" w:color="auto"/>
        <w:right w:val="none" w:sz="0" w:space="0" w:color="auto"/>
      </w:divBdr>
    </w:div>
    <w:div w:id="968823561">
      <w:bodyDiv w:val="1"/>
      <w:marLeft w:val="0"/>
      <w:marRight w:val="0"/>
      <w:marTop w:val="0"/>
      <w:marBottom w:val="0"/>
      <w:divBdr>
        <w:top w:val="none" w:sz="0" w:space="0" w:color="auto"/>
        <w:left w:val="none" w:sz="0" w:space="0" w:color="auto"/>
        <w:bottom w:val="none" w:sz="0" w:space="0" w:color="auto"/>
        <w:right w:val="none" w:sz="0" w:space="0" w:color="auto"/>
      </w:divBdr>
    </w:div>
    <w:div w:id="973214970">
      <w:bodyDiv w:val="1"/>
      <w:marLeft w:val="0"/>
      <w:marRight w:val="0"/>
      <w:marTop w:val="0"/>
      <w:marBottom w:val="0"/>
      <w:divBdr>
        <w:top w:val="none" w:sz="0" w:space="0" w:color="auto"/>
        <w:left w:val="none" w:sz="0" w:space="0" w:color="auto"/>
        <w:bottom w:val="none" w:sz="0" w:space="0" w:color="auto"/>
        <w:right w:val="none" w:sz="0" w:space="0" w:color="auto"/>
      </w:divBdr>
    </w:div>
    <w:div w:id="992682296">
      <w:bodyDiv w:val="1"/>
      <w:marLeft w:val="0"/>
      <w:marRight w:val="0"/>
      <w:marTop w:val="0"/>
      <w:marBottom w:val="0"/>
      <w:divBdr>
        <w:top w:val="none" w:sz="0" w:space="0" w:color="auto"/>
        <w:left w:val="none" w:sz="0" w:space="0" w:color="auto"/>
        <w:bottom w:val="none" w:sz="0" w:space="0" w:color="auto"/>
        <w:right w:val="none" w:sz="0" w:space="0" w:color="auto"/>
      </w:divBdr>
    </w:div>
    <w:div w:id="1005353867">
      <w:bodyDiv w:val="1"/>
      <w:marLeft w:val="0"/>
      <w:marRight w:val="0"/>
      <w:marTop w:val="0"/>
      <w:marBottom w:val="0"/>
      <w:divBdr>
        <w:top w:val="none" w:sz="0" w:space="0" w:color="auto"/>
        <w:left w:val="none" w:sz="0" w:space="0" w:color="auto"/>
        <w:bottom w:val="none" w:sz="0" w:space="0" w:color="auto"/>
        <w:right w:val="none" w:sz="0" w:space="0" w:color="auto"/>
      </w:divBdr>
    </w:div>
    <w:div w:id="1019699109">
      <w:bodyDiv w:val="1"/>
      <w:marLeft w:val="0"/>
      <w:marRight w:val="0"/>
      <w:marTop w:val="0"/>
      <w:marBottom w:val="0"/>
      <w:divBdr>
        <w:top w:val="none" w:sz="0" w:space="0" w:color="auto"/>
        <w:left w:val="none" w:sz="0" w:space="0" w:color="auto"/>
        <w:bottom w:val="none" w:sz="0" w:space="0" w:color="auto"/>
        <w:right w:val="none" w:sz="0" w:space="0" w:color="auto"/>
      </w:divBdr>
    </w:div>
    <w:div w:id="1021593226">
      <w:bodyDiv w:val="1"/>
      <w:marLeft w:val="0"/>
      <w:marRight w:val="0"/>
      <w:marTop w:val="0"/>
      <w:marBottom w:val="0"/>
      <w:divBdr>
        <w:top w:val="none" w:sz="0" w:space="0" w:color="auto"/>
        <w:left w:val="none" w:sz="0" w:space="0" w:color="auto"/>
        <w:bottom w:val="none" w:sz="0" w:space="0" w:color="auto"/>
        <w:right w:val="none" w:sz="0" w:space="0" w:color="auto"/>
      </w:divBdr>
    </w:div>
    <w:div w:id="1037655669">
      <w:bodyDiv w:val="1"/>
      <w:marLeft w:val="0"/>
      <w:marRight w:val="0"/>
      <w:marTop w:val="0"/>
      <w:marBottom w:val="0"/>
      <w:divBdr>
        <w:top w:val="none" w:sz="0" w:space="0" w:color="auto"/>
        <w:left w:val="none" w:sz="0" w:space="0" w:color="auto"/>
        <w:bottom w:val="none" w:sz="0" w:space="0" w:color="auto"/>
        <w:right w:val="none" w:sz="0" w:space="0" w:color="auto"/>
      </w:divBdr>
    </w:div>
    <w:div w:id="1043215805">
      <w:bodyDiv w:val="1"/>
      <w:marLeft w:val="0"/>
      <w:marRight w:val="0"/>
      <w:marTop w:val="0"/>
      <w:marBottom w:val="0"/>
      <w:divBdr>
        <w:top w:val="none" w:sz="0" w:space="0" w:color="auto"/>
        <w:left w:val="none" w:sz="0" w:space="0" w:color="auto"/>
        <w:bottom w:val="none" w:sz="0" w:space="0" w:color="auto"/>
        <w:right w:val="none" w:sz="0" w:space="0" w:color="auto"/>
      </w:divBdr>
    </w:div>
    <w:div w:id="1047097656">
      <w:bodyDiv w:val="1"/>
      <w:marLeft w:val="0"/>
      <w:marRight w:val="0"/>
      <w:marTop w:val="0"/>
      <w:marBottom w:val="0"/>
      <w:divBdr>
        <w:top w:val="none" w:sz="0" w:space="0" w:color="auto"/>
        <w:left w:val="none" w:sz="0" w:space="0" w:color="auto"/>
        <w:bottom w:val="none" w:sz="0" w:space="0" w:color="auto"/>
        <w:right w:val="none" w:sz="0" w:space="0" w:color="auto"/>
      </w:divBdr>
    </w:div>
    <w:div w:id="1060976711">
      <w:bodyDiv w:val="1"/>
      <w:marLeft w:val="0"/>
      <w:marRight w:val="0"/>
      <w:marTop w:val="0"/>
      <w:marBottom w:val="0"/>
      <w:divBdr>
        <w:top w:val="none" w:sz="0" w:space="0" w:color="auto"/>
        <w:left w:val="none" w:sz="0" w:space="0" w:color="auto"/>
        <w:bottom w:val="none" w:sz="0" w:space="0" w:color="auto"/>
        <w:right w:val="none" w:sz="0" w:space="0" w:color="auto"/>
      </w:divBdr>
    </w:div>
    <w:div w:id="1061103622">
      <w:bodyDiv w:val="1"/>
      <w:marLeft w:val="0"/>
      <w:marRight w:val="0"/>
      <w:marTop w:val="0"/>
      <w:marBottom w:val="0"/>
      <w:divBdr>
        <w:top w:val="none" w:sz="0" w:space="0" w:color="auto"/>
        <w:left w:val="none" w:sz="0" w:space="0" w:color="auto"/>
        <w:bottom w:val="none" w:sz="0" w:space="0" w:color="auto"/>
        <w:right w:val="none" w:sz="0" w:space="0" w:color="auto"/>
      </w:divBdr>
    </w:div>
    <w:div w:id="1078330423">
      <w:bodyDiv w:val="1"/>
      <w:marLeft w:val="0"/>
      <w:marRight w:val="0"/>
      <w:marTop w:val="0"/>
      <w:marBottom w:val="0"/>
      <w:divBdr>
        <w:top w:val="none" w:sz="0" w:space="0" w:color="auto"/>
        <w:left w:val="none" w:sz="0" w:space="0" w:color="auto"/>
        <w:bottom w:val="none" w:sz="0" w:space="0" w:color="auto"/>
        <w:right w:val="none" w:sz="0" w:space="0" w:color="auto"/>
      </w:divBdr>
    </w:div>
    <w:div w:id="1092895282">
      <w:bodyDiv w:val="1"/>
      <w:marLeft w:val="0"/>
      <w:marRight w:val="0"/>
      <w:marTop w:val="0"/>
      <w:marBottom w:val="0"/>
      <w:divBdr>
        <w:top w:val="none" w:sz="0" w:space="0" w:color="auto"/>
        <w:left w:val="none" w:sz="0" w:space="0" w:color="auto"/>
        <w:bottom w:val="none" w:sz="0" w:space="0" w:color="auto"/>
        <w:right w:val="none" w:sz="0" w:space="0" w:color="auto"/>
      </w:divBdr>
    </w:div>
    <w:div w:id="1100367550">
      <w:bodyDiv w:val="1"/>
      <w:marLeft w:val="0"/>
      <w:marRight w:val="0"/>
      <w:marTop w:val="0"/>
      <w:marBottom w:val="0"/>
      <w:divBdr>
        <w:top w:val="none" w:sz="0" w:space="0" w:color="auto"/>
        <w:left w:val="none" w:sz="0" w:space="0" w:color="auto"/>
        <w:bottom w:val="none" w:sz="0" w:space="0" w:color="auto"/>
        <w:right w:val="none" w:sz="0" w:space="0" w:color="auto"/>
      </w:divBdr>
    </w:div>
    <w:div w:id="1100681908">
      <w:bodyDiv w:val="1"/>
      <w:marLeft w:val="0"/>
      <w:marRight w:val="0"/>
      <w:marTop w:val="0"/>
      <w:marBottom w:val="0"/>
      <w:divBdr>
        <w:top w:val="none" w:sz="0" w:space="0" w:color="auto"/>
        <w:left w:val="none" w:sz="0" w:space="0" w:color="auto"/>
        <w:bottom w:val="none" w:sz="0" w:space="0" w:color="auto"/>
        <w:right w:val="none" w:sz="0" w:space="0" w:color="auto"/>
      </w:divBdr>
    </w:div>
    <w:div w:id="1111783646">
      <w:bodyDiv w:val="1"/>
      <w:marLeft w:val="0"/>
      <w:marRight w:val="0"/>
      <w:marTop w:val="0"/>
      <w:marBottom w:val="0"/>
      <w:divBdr>
        <w:top w:val="none" w:sz="0" w:space="0" w:color="auto"/>
        <w:left w:val="none" w:sz="0" w:space="0" w:color="auto"/>
        <w:bottom w:val="none" w:sz="0" w:space="0" w:color="auto"/>
        <w:right w:val="none" w:sz="0" w:space="0" w:color="auto"/>
      </w:divBdr>
    </w:div>
    <w:div w:id="1145005493">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88567194">
      <w:bodyDiv w:val="1"/>
      <w:marLeft w:val="0"/>
      <w:marRight w:val="0"/>
      <w:marTop w:val="0"/>
      <w:marBottom w:val="0"/>
      <w:divBdr>
        <w:top w:val="none" w:sz="0" w:space="0" w:color="auto"/>
        <w:left w:val="none" w:sz="0" w:space="0" w:color="auto"/>
        <w:bottom w:val="none" w:sz="0" w:space="0" w:color="auto"/>
        <w:right w:val="none" w:sz="0" w:space="0" w:color="auto"/>
      </w:divBdr>
    </w:div>
    <w:div w:id="1188636529">
      <w:bodyDiv w:val="1"/>
      <w:marLeft w:val="0"/>
      <w:marRight w:val="0"/>
      <w:marTop w:val="0"/>
      <w:marBottom w:val="0"/>
      <w:divBdr>
        <w:top w:val="none" w:sz="0" w:space="0" w:color="auto"/>
        <w:left w:val="none" w:sz="0" w:space="0" w:color="auto"/>
        <w:bottom w:val="none" w:sz="0" w:space="0" w:color="auto"/>
        <w:right w:val="none" w:sz="0" w:space="0" w:color="auto"/>
      </w:divBdr>
    </w:div>
    <w:div w:id="1212763924">
      <w:bodyDiv w:val="1"/>
      <w:marLeft w:val="0"/>
      <w:marRight w:val="0"/>
      <w:marTop w:val="0"/>
      <w:marBottom w:val="0"/>
      <w:divBdr>
        <w:top w:val="none" w:sz="0" w:space="0" w:color="auto"/>
        <w:left w:val="none" w:sz="0" w:space="0" w:color="auto"/>
        <w:bottom w:val="none" w:sz="0" w:space="0" w:color="auto"/>
        <w:right w:val="none" w:sz="0" w:space="0" w:color="auto"/>
      </w:divBdr>
    </w:div>
    <w:div w:id="1215770607">
      <w:bodyDiv w:val="1"/>
      <w:marLeft w:val="0"/>
      <w:marRight w:val="0"/>
      <w:marTop w:val="0"/>
      <w:marBottom w:val="0"/>
      <w:divBdr>
        <w:top w:val="none" w:sz="0" w:space="0" w:color="auto"/>
        <w:left w:val="none" w:sz="0" w:space="0" w:color="auto"/>
        <w:bottom w:val="none" w:sz="0" w:space="0" w:color="auto"/>
        <w:right w:val="none" w:sz="0" w:space="0" w:color="auto"/>
      </w:divBdr>
    </w:div>
    <w:div w:id="1222327820">
      <w:bodyDiv w:val="1"/>
      <w:marLeft w:val="0"/>
      <w:marRight w:val="0"/>
      <w:marTop w:val="0"/>
      <w:marBottom w:val="0"/>
      <w:divBdr>
        <w:top w:val="none" w:sz="0" w:space="0" w:color="auto"/>
        <w:left w:val="none" w:sz="0" w:space="0" w:color="auto"/>
        <w:bottom w:val="none" w:sz="0" w:space="0" w:color="auto"/>
        <w:right w:val="none" w:sz="0" w:space="0" w:color="auto"/>
      </w:divBdr>
    </w:div>
    <w:div w:id="1223062446">
      <w:bodyDiv w:val="1"/>
      <w:marLeft w:val="0"/>
      <w:marRight w:val="0"/>
      <w:marTop w:val="0"/>
      <w:marBottom w:val="0"/>
      <w:divBdr>
        <w:top w:val="none" w:sz="0" w:space="0" w:color="auto"/>
        <w:left w:val="none" w:sz="0" w:space="0" w:color="auto"/>
        <w:bottom w:val="none" w:sz="0" w:space="0" w:color="auto"/>
        <w:right w:val="none" w:sz="0" w:space="0" w:color="auto"/>
      </w:divBdr>
    </w:div>
    <w:div w:id="1226918581">
      <w:bodyDiv w:val="1"/>
      <w:marLeft w:val="0"/>
      <w:marRight w:val="0"/>
      <w:marTop w:val="0"/>
      <w:marBottom w:val="0"/>
      <w:divBdr>
        <w:top w:val="none" w:sz="0" w:space="0" w:color="auto"/>
        <w:left w:val="none" w:sz="0" w:space="0" w:color="auto"/>
        <w:bottom w:val="none" w:sz="0" w:space="0" w:color="auto"/>
        <w:right w:val="none" w:sz="0" w:space="0" w:color="auto"/>
      </w:divBdr>
    </w:div>
    <w:div w:id="1236165441">
      <w:bodyDiv w:val="1"/>
      <w:marLeft w:val="0"/>
      <w:marRight w:val="0"/>
      <w:marTop w:val="0"/>
      <w:marBottom w:val="0"/>
      <w:divBdr>
        <w:top w:val="none" w:sz="0" w:space="0" w:color="auto"/>
        <w:left w:val="none" w:sz="0" w:space="0" w:color="auto"/>
        <w:bottom w:val="none" w:sz="0" w:space="0" w:color="auto"/>
        <w:right w:val="none" w:sz="0" w:space="0" w:color="auto"/>
      </w:divBdr>
    </w:div>
    <w:div w:id="1240599499">
      <w:bodyDiv w:val="1"/>
      <w:marLeft w:val="0"/>
      <w:marRight w:val="0"/>
      <w:marTop w:val="0"/>
      <w:marBottom w:val="0"/>
      <w:divBdr>
        <w:top w:val="none" w:sz="0" w:space="0" w:color="auto"/>
        <w:left w:val="none" w:sz="0" w:space="0" w:color="auto"/>
        <w:bottom w:val="none" w:sz="0" w:space="0" w:color="auto"/>
        <w:right w:val="none" w:sz="0" w:space="0" w:color="auto"/>
      </w:divBdr>
    </w:div>
    <w:div w:id="1243179967">
      <w:bodyDiv w:val="1"/>
      <w:marLeft w:val="0"/>
      <w:marRight w:val="0"/>
      <w:marTop w:val="0"/>
      <w:marBottom w:val="0"/>
      <w:divBdr>
        <w:top w:val="none" w:sz="0" w:space="0" w:color="auto"/>
        <w:left w:val="none" w:sz="0" w:space="0" w:color="auto"/>
        <w:bottom w:val="none" w:sz="0" w:space="0" w:color="auto"/>
        <w:right w:val="none" w:sz="0" w:space="0" w:color="auto"/>
      </w:divBdr>
    </w:div>
    <w:div w:id="1245148897">
      <w:bodyDiv w:val="1"/>
      <w:marLeft w:val="0"/>
      <w:marRight w:val="0"/>
      <w:marTop w:val="0"/>
      <w:marBottom w:val="0"/>
      <w:divBdr>
        <w:top w:val="none" w:sz="0" w:space="0" w:color="auto"/>
        <w:left w:val="none" w:sz="0" w:space="0" w:color="auto"/>
        <w:bottom w:val="none" w:sz="0" w:space="0" w:color="auto"/>
        <w:right w:val="none" w:sz="0" w:space="0" w:color="auto"/>
      </w:divBdr>
    </w:div>
    <w:div w:id="1255043824">
      <w:bodyDiv w:val="1"/>
      <w:marLeft w:val="0"/>
      <w:marRight w:val="0"/>
      <w:marTop w:val="0"/>
      <w:marBottom w:val="0"/>
      <w:divBdr>
        <w:top w:val="none" w:sz="0" w:space="0" w:color="auto"/>
        <w:left w:val="none" w:sz="0" w:space="0" w:color="auto"/>
        <w:bottom w:val="none" w:sz="0" w:space="0" w:color="auto"/>
        <w:right w:val="none" w:sz="0" w:space="0" w:color="auto"/>
      </w:divBdr>
    </w:div>
    <w:div w:id="1255896316">
      <w:bodyDiv w:val="1"/>
      <w:marLeft w:val="0"/>
      <w:marRight w:val="0"/>
      <w:marTop w:val="0"/>
      <w:marBottom w:val="0"/>
      <w:divBdr>
        <w:top w:val="none" w:sz="0" w:space="0" w:color="auto"/>
        <w:left w:val="none" w:sz="0" w:space="0" w:color="auto"/>
        <w:bottom w:val="none" w:sz="0" w:space="0" w:color="auto"/>
        <w:right w:val="none" w:sz="0" w:space="0" w:color="auto"/>
      </w:divBdr>
    </w:div>
    <w:div w:id="1257324334">
      <w:bodyDiv w:val="1"/>
      <w:marLeft w:val="0"/>
      <w:marRight w:val="0"/>
      <w:marTop w:val="0"/>
      <w:marBottom w:val="0"/>
      <w:divBdr>
        <w:top w:val="none" w:sz="0" w:space="0" w:color="auto"/>
        <w:left w:val="none" w:sz="0" w:space="0" w:color="auto"/>
        <w:bottom w:val="none" w:sz="0" w:space="0" w:color="auto"/>
        <w:right w:val="none" w:sz="0" w:space="0" w:color="auto"/>
      </w:divBdr>
    </w:div>
    <w:div w:id="1267956306">
      <w:bodyDiv w:val="1"/>
      <w:marLeft w:val="0"/>
      <w:marRight w:val="0"/>
      <w:marTop w:val="0"/>
      <w:marBottom w:val="0"/>
      <w:divBdr>
        <w:top w:val="none" w:sz="0" w:space="0" w:color="auto"/>
        <w:left w:val="none" w:sz="0" w:space="0" w:color="auto"/>
        <w:bottom w:val="none" w:sz="0" w:space="0" w:color="auto"/>
        <w:right w:val="none" w:sz="0" w:space="0" w:color="auto"/>
      </w:divBdr>
    </w:div>
    <w:div w:id="1273979461">
      <w:bodyDiv w:val="1"/>
      <w:marLeft w:val="0"/>
      <w:marRight w:val="0"/>
      <w:marTop w:val="0"/>
      <w:marBottom w:val="0"/>
      <w:divBdr>
        <w:top w:val="none" w:sz="0" w:space="0" w:color="auto"/>
        <w:left w:val="none" w:sz="0" w:space="0" w:color="auto"/>
        <w:bottom w:val="none" w:sz="0" w:space="0" w:color="auto"/>
        <w:right w:val="none" w:sz="0" w:space="0" w:color="auto"/>
      </w:divBdr>
    </w:div>
    <w:div w:id="1288120215">
      <w:bodyDiv w:val="1"/>
      <w:marLeft w:val="0"/>
      <w:marRight w:val="0"/>
      <w:marTop w:val="0"/>
      <w:marBottom w:val="0"/>
      <w:divBdr>
        <w:top w:val="none" w:sz="0" w:space="0" w:color="auto"/>
        <w:left w:val="none" w:sz="0" w:space="0" w:color="auto"/>
        <w:bottom w:val="none" w:sz="0" w:space="0" w:color="auto"/>
        <w:right w:val="none" w:sz="0" w:space="0" w:color="auto"/>
      </w:divBdr>
    </w:div>
    <w:div w:id="1302536945">
      <w:bodyDiv w:val="1"/>
      <w:marLeft w:val="0"/>
      <w:marRight w:val="0"/>
      <w:marTop w:val="0"/>
      <w:marBottom w:val="0"/>
      <w:divBdr>
        <w:top w:val="none" w:sz="0" w:space="0" w:color="auto"/>
        <w:left w:val="none" w:sz="0" w:space="0" w:color="auto"/>
        <w:bottom w:val="none" w:sz="0" w:space="0" w:color="auto"/>
        <w:right w:val="none" w:sz="0" w:space="0" w:color="auto"/>
      </w:divBdr>
    </w:div>
    <w:div w:id="1333138855">
      <w:bodyDiv w:val="1"/>
      <w:marLeft w:val="0"/>
      <w:marRight w:val="0"/>
      <w:marTop w:val="0"/>
      <w:marBottom w:val="0"/>
      <w:divBdr>
        <w:top w:val="none" w:sz="0" w:space="0" w:color="auto"/>
        <w:left w:val="none" w:sz="0" w:space="0" w:color="auto"/>
        <w:bottom w:val="none" w:sz="0" w:space="0" w:color="auto"/>
        <w:right w:val="none" w:sz="0" w:space="0" w:color="auto"/>
      </w:divBdr>
    </w:div>
    <w:div w:id="1360013094">
      <w:bodyDiv w:val="1"/>
      <w:marLeft w:val="0"/>
      <w:marRight w:val="0"/>
      <w:marTop w:val="0"/>
      <w:marBottom w:val="0"/>
      <w:divBdr>
        <w:top w:val="none" w:sz="0" w:space="0" w:color="auto"/>
        <w:left w:val="none" w:sz="0" w:space="0" w:color="auto"/>
        <w:bottom w:val="none" w:sz="0" w:space="0" w:color="auto"/>
        <w:right w:val="none" w:sz="0" w:space="0" w:color="auto"/>
      </w:divBdr>
    </w:div>
    <w:div w:id="1360158683">
      <w:bodyDiv w:val="1"/>
      <w:marLeft w:val="0"/>
      <w:marRight w:val="0"/>
      <w:marTop w:val="0"/>
      <w:marBottom w:val="0"/>
      <w:divBdr>
        <w:top w:val="none" w:sz="0" w:space="0" w:color="auto"/>
        <w:left w:val="none" w:sz="0" w:space="0" w:color="auto"/>
        <w:bottom w:val="none" w:sz="0" w:space="0" w:color="auto"/>
        <w:right w:val="none" w:sz="0" w:space="0" w:color="auto"/>
      </w:divBdr>
    </w:div>
    <w:div w:id="1361664087">
      <w:bodyDiv w:val="1"/>
      <w:marLeft w:val="0"/>
      <w:marRight w:val="0"/>
      <w:marTop w:val="0"/>
      <w:marBottom w:val="0"/>
      <w:divBdr>
        <w:top w:val="none" w:sz="0" w:space="0" w:color="auto"/>
        <w:left w:val="none" w:sz="0" w:space="0" w:color="auto"/>
        <w:bottom w:val="none" w:sz="0" w:space="0" w:color="auto"/>
        <w:right w:val="none" w:sz="0" w:space="0" w:color="auto"/>
      </w:divBdr>
    </w:div>
    <w:div w:id="1367292564">
      <w:bodyDiv w:val="1"/>
      <w:marLeft w:val="0"/>
      <w:marRight w:val="0"/>
      <w:marTop w:val="0"/>
      <w:marBottom w:val="0"/>
      <w:divBdr>
        <w:top w:val="none" w:sz="0" w:space="0" w:color="auto"/>
        <w:left w:val="none" w:sz="0" w:space="0" w:color="auto"/>
        <w:bottom w:val="none" w:sz="0" w:space="0" w:color="auto"/>
        <w:right w:val="none" w:sz="0" w:space="0" w:color="auto"/>
      </w:divBdr>
    </w:div>
    <w:div w:id="1377730226">
      <w:bodyDiv w:val="1"/>
      <w:marLeft w:val="0"/>
      <w:marRight w:val="0"/>
      <w:marTop w:val="0"/>
      <w:marBottom w:val="0"/>
      <w:divBdr>
        <w:top w:val="none" w:sz="0" w:space="0" w:color="auto"/>
        <w:left w:val="none" w:sz="0" w:space="0" w:color="auto"/>
        <w:bottom w:val="none" w:sz="0" w:space="0" w:color="auto"/>
        <w:right w:val="none" w:sz="0" w:space="0" w:color="auto"/>
      </w:divBdr>
    </w:div>
    <w:div w:id="1382708087">
      <w:bodyDiv w:val="1"/>
      <w:marLeft w:val="0"/>
      <w:marRight w:val="0"/>
      <w:marTop w:val="0"/>
      <w:marBottom w:val="0"/>
      <w:divBdr>
        <w:top w:val="none" w:sz="0" w:space="0" w:color="auto"/>
        <w:left w:val="none" w:sz="0" w:space="0" w:color="auto"/>
        <w:bottom w:val="none" w:sz="0" w:space="0" w:color="auto"/>
        <w:right w:val="none" w:sz="0" w:space="0" w:color="auto"/>
      </w:divBdr>
    </w:div>
    <w:div w:id="1406030969">
      <w:bodyDiv w:val="1"/>
      <w:marLeft w:val="0"/>
      <w:marRight w:val="0"/>
      <w:marTop w:val="0"/>
      <w:marBottom w:val="0"/>
      <w:divBdr>
        <w:top w:val="none" w:sz="0" w:space="0" w:color="auto"/>
        <w:left w:val="none" w:sz="0" w:space="0" w:color="auto"/>
        <w:bottom w:val="none" w:sz="0" w:space="0" w:color="auto"/>
        <w:right w:val="none" w:sz="0" w:space="0" w:color="auto"/>
      </w:divBdr>
    </w:div>
    <w:div w:id="1415784775">
      <w:bodyDiv w:val="1"/>
      <w:marLeft w:val="0"/>
      <w:marRight w:val="0"/>
      <w:marTop w:val="0"/>
      <w:marBottom w:val="0"/>
      <w:divBdr>
        <w:top w:val="none" w:sz="0" w:space="0" w:color="auto"/>
        <w:left w:val="none" w:sz="0" w:space="0" w:color="auto"/>
        <w:bottom w:val="none" w:sz="0" w:space="0" w:color="auto"/>
        <w:right w:val="none" w:sz="0" w:space="0" w:color="auto"/>
      </w:divBdr>
    </w:div>
    <w:div w:id="1436901057">
      <w:bodyDiv w:val="1"/>
      <w:marLeft w:val="0"/>
      <w:marRight w:val="0"/>
      <w:marTop w:val="0"/>
      <w:marBottom w:val="0"/>
      <w:divBdr>
        <w:top w:val="none" w:sz="0" w:space="0" w:color="auto"/>
        <w:left w:val="none" w:sz="0" w:space="0" w:color="auto"/>
        <w:bottom w:val="none" w:sz="0" w:space="0" w:color="auto"/>
        <w:right w:val="none" w:sz="0" w:space="0" w:color="auto"/>
      </w:divBdr>
    </w:div>
    <w:div w:id="1442528732">
      <w:bodyDiv w:val="1"/>
      <w:marLeft w:val="0"/>
      <w:marRight w:val="0"/>
      <w:marTop w:val="0"/>
      <w:marBottom w:val="0"/>
      <w:divBdr>
        <w:top w:val="none" w:sz="0" w:space="0" w:color="auto"/>
        <w:left w:val="none" w:sz="0" w:space="0" w:color="auto"/>
        <w:bottom w:val="none" w:sz="0" w:space="0" w:color="auto"/>
        <w:right w:val="none" w:sz="0" w:space="0" w:color="auto"/>
      </w:divBdr>
    </w:div>
    <w:div w:id="1450464984">
      <w:bodyDiv w:val="1"/>
      <w:marLeft w:val="0"/>
      <w:marRight w:val="0"/>
      <w:marTop w:val="0"/>
      <w:marBottom w:val="0"/>
      <w:divBdr>
        <w:top w:val="none" w:sz="0" w:space="0" w:color="auto"/>
        <w:left w:val="none" w:sz="0" w:space="0" w:color="auto"/>
        <w:bottom w:val="none" w:sz="0" w:space="0" w:color="auto"/>
        <w:right w:val="none" w:sz="0" w:space="0" w:color="auto"/>
      </w:divBdr>
    </w:div>
    <w:div w:id="1454134256">
      <w:bodyDiv w:val="1"/>
      <w:marLeft w:val="0"/>
      <w:marRight w:val="0"/>
      <w:marTop w:val="0"/>
      <w:marBottom w:val="0"/>
      <w:divBdr>
        <w:top w:val="none" w:sz="0" w:space="0" w:color="auto"/>
        <w:left w:val="none" w:sz="0" w:space="0" w:color="auto"/>
        <w:bottom w:val="none" w:sz="0" w:space="0" w:color="auto"/>
        <w:right w:val="none" w:sz="0" w:space="0" w:color="auto"/>
      </w:divBdr>
    </w:div>
    <w:div w:id="1476291438">
      <w:bodyDiv w:val="1"/>
      <w:marLeft w:val="0"/>
      <w:marRight w:val="0"/>
      <w:marTop w:val="0"/>
      <w:marBottom w:val="0"/>
      <w:divBdr>
        <w:top w:val="none" w:sz="0" w:space="0" w:color="auto"/>
        <w:left w:val="none" w:sz="0" w:space="0" w:color="auto"/>
        <w:bottom w:val="none" w:sz="0" w:space="0" w:color="auto"/>
        <w:right w:val="none" w:sz="0" w:space="0" w:color="auto"/>
      </w:divBdr>
    </w:div>
    <w:div w:id="1477836801">
      <w:bodyDiv w:val="1"/>
      <w:marLeft w:val="0"/>
      <w:marRight w:val="0"/>
      <w:marTop w:val="0"/>
      <w:marBottom w:val="0"/>
      <w:divBdr>
        <w:top w:val="none" w:sz="0" w:space="0" w:color="auto"/>
        <w:left w:val="none" w:sz="0" w:space="0" w:color="auto"/>
        <w:bottom w:val="none" w:sz="0" w:space="0" w:color="auto"/>
        <w:right w:val="none" w:sz="0" w:space="0" w:color="auto"/>
      </w:divBdr>
    </w:div>
    <w:div w:id="1481459406">
      <w:bodyDiv w:val="1"/>
      <w:marLeft w:val="0"/>
      <w:marRight w:val="0"/>
      <w:marTop w:val="0"/>
      <w:marBottom w:val="0"/>
      <w:divBdr>
        <w:top w:val="none" w:sz="0" w:space="0" w:color="auto"/>
        <w:left w:val="none" w:sz="0" w:space="0" w:color="auto"/>
        <w:bottom w:val="none" w:sz="0" w:space="0" w:color="auto"/>
        <w:right w:val="none" w:sz="0" w:space="0" w:color="auto"/>
      </w:divBdr>
    </w:div>
    <w:div w:id="1482581682">
      <w:bodyDiv w:val="1"/>
      <w:marLeft w:val="0"/>
      <w:marRight w:val="0"/>
      <w:marTop w:val="0"/>
      <w:marBottom w:val="0"/>
      <w:divBdr>
        <w:top w:val="none" w:sz="0" w:space="0" w:color="auto"/>
        <w:left w:val="none" w:sz="0" w:space="0" w:color="auto"/>
        <w:bottom w:val="none" w:sz="0" w:space="0" w:color="auto"/>
        <w:right w:val="none" w:sz="0" w:space="0" w:color="auto"/>
      </w:divBdr>
    </w:div>
    <w:div w:id="1491363280">
      <w:bodyDiv w:val="1"/>
      <w:marLeft w:val="0"/>
      <w:marRight w:val="0"/>
      <w:marTop w:val="0"/>
      <w:marBottom w:val="0"/>
      <w:divBdr>
        <w:top w:val="none" w:sz="0" w:space="0" w:color="auto"/>
        <w:left w:val="none" w:sz="0" w:space="0" w:color="auto"/>
        <w:bottom w:val="none" w:sz="0" w:space="0" w:color="auto"/>
        <w:right w:val="none" w:sz="0" w:space="0" w:color="auto"/>
      </w:divBdr>
    </w:div>
    <w:div w:id="1500073095">
      <w:bodyDiv w:val="1"/>
      <w:marLeft w:val="0"/>
      <w:marRight w:val="0"/>
      <w:marTop w:val="0"/>
      <w:marBottom w:val="0"/>
      <w:divBdr>
        <w:top w:val="none" w:sz="0" w:space="0" w:color="auto"/>
        <w:left w:val="none" w:sz="0" w:space="0" w:color="auto"/>
        <w:bottom w:val="none" w:sz="0" w:space="0" w:color="auto"/>
        <w:right w:val="none" w:sz="0" w:space="0" w:color="auto"/>
      </w:divBdr>
    </w:div>
    <w:div w:id="1501001881">
      <w:bodyDiv w:val="1"/>
      <w:marLeft w:val="0"/>
      <w:marRight w:val="0"/>
      <w:marTop w:val="0"/>
      <w:marBottom w:val="0"/>
      <w:divBdr>
        <w:top w:val="none" w:sz="0" w:space="0" w:color="auto"/>
        <w:left w:val="none" w:sz="0" w:space="0" w:color="auto"/>
        <w:bottom w:val="none" w:sz="0" w:space="0" w:color="auto"/>
        <w:right w:val="none" w:sz="0" w:space="0" w:color="auto"/>
      </w:divBdr>
    </w:div>
    <w:div w:id="1508447443">
      <w:bodyDiv w:val="1"/>
      <w:marLeft w:val="0"/>
      <w:marRight w:val="0"/>
      <w:marTop w:val="0"/>
      <w:marBottom w:val="0"/>
      <w:divBdr>
        <w:top w:val="none" w:sz="0" w:space="0" w:color="auto"/>
        <w:left w:val="none" w:sz="0" w:space="0" w:color="auto"/>
        <w:bottom w:val="none" w:sz="0" w:space="0" w:color="auto"/>
        <w:right w:val="none" w:sz="0" w:space="0" w:color="auto"/>
      </w:divBdr>
    </w:div>
    <w:div w:id="1518079560">
      <w:bodyDiv w:val="1"/>
      <w:marLeft w:val="0"/>
      <w:marRight w:val="0"/>
      <w:marTop w:val="0"/>
      <w:marBottom w:val="0"/>
      <w:divBdr>
        <w:top w:val="none" w:sz="0" w:space="0" w:color="auto"/>
        <w:left w:val="none" w:sz="0" w:space="0" w:color="auto"/>
        <w:bottom w:val="none" w:sz="0" w:space="0" w:color="auto"/>
        <w:right w:val="none" w:sz="0" w:space="0" w:color="auto"/>
      </w:divBdr>
    </w:div>
    <w:div w:id="1518277811">
      <w:bodyDiv w:val="1"/>
      <w:marLeft w:val="0"/>
      <w:marRight w:val="0"/>
      <w:marTop w:val="0"/>
      <w:marBottom w:val="0"/>
      <w:divBdr>
        <w:top w:val="none" w:sz="0" w:space="0" w:color="auto"/>
        <w:left w:val="none" w:sz="0" w:space="0" w:color="auto"/>
        <w:bottom w:val="none" w:sz="0" w:space="0" w:color="auto"/>
        <w:right w:val="none" w:sz="0" w:space="0" w:color="auto"/>
      </w:divBdr>
    </w:div>
    <w:div w:id="1519390171">
      <w:bodyDiv w:val="1"/>
      <w:marLeft w:val="0"/>
      <w:marRight w:val="0"/>
      <w:marTop w:val="0"/>
      <w:marBottom w:val="0"/>
      <w:divBdr>
        <w:top w:val="none" w:sz="0" w:space="0" w:color="auto"/>
        <w:left w:val="none" w:sz="0" w:space="0" w:color="auto"/>
        <w:bottom w:val="none" w:sz="0" w:space="0" w:color="auto"/>
        <w:right w:val="none" w:sz="0" w:space="0" w:color="auto"/>
      </w:divBdr>
    </w:div>
    <w:div w:id="1523126635">
      <w:bodyDiv w:val="1"/>
      <w:marLeft w:val="0"/>
      <w:marRight w:val="0"/>
      <w:marTop w:val="0"/>
      <w:marBottom w:val="0"/>
      <w:divBdr>
        <w:top w:val="none" w:sz="0" w:space="0" w:color="auto"/>
        <w:left w:val="none" w:sz="0" w:space="0" w:color="auto"/>
        <w:bottom w:val="none" w:sz="0" w:space="0" w:color="auto"/>
        <w:right w:val="none" w:sz="0" w:space="0" w:color="auto"/>
      </w:divBdr>
    </w:div>
    <w:div w:id="1531990579">
      <w:bodyDiv w:val="1"/>
      <w:marLeft w:val="0"/>
      <w:marRight w:val="0"/>
      <w:marTop w:val="0"/>
      <w:marBottom w:val="0"/>
      <w:divBdr>
        <w:top w:val="none" w:sz="0" w:space="0" w:color="auto"/>
        <w:left w:val="none" w:sz="0" w:space="0" w:color="auto"/>
        <w:bottom w:val="none" w:sz="0" w:space="0" w:color="auto"/>
        <w:right w:val="none" w:sz="0" w:space="0" w:color="auto"/>
      </w:divBdr>
    </w:div>
    <w:div w:id="1541700367">
      <w:bodyDiv w:val="1"/>
      <w:marLeft w:val="0"/>
      <w:marRight w:val="0"/>
      <w:marTop w:val="0"/>
      <w:marBottom w:val="0"/>
      <w:divBdr>
        <w:top w:val="none" w:sz="0" w:space="0" w:color="auto"/>
        <w:left w:val="none" w:sz="0" w:space="0" w:color="auto"/>
        <w:bottom w:val="none" w:sz="0" w:space="0" w:color="auto"/>
        <w:right w:val="none" w:sz="0" w:space="0" w:color="auto"/>
      </w:divBdr>
    </w:div>
    <w:div w:id="1544437483">
      <w:bodyDiv w:val="1"/>
      <w:marLeft w:val="0"/>
      <w:marRight w:val="0"/>
      <w:marTop w:val="0"/>
      <w:marBottom w:val="0"/>
      <w:divBdr>
        <w:top w:val="none" w:sz="0" w:space="0" w:color="auto"/>
        <w:left w:val="none" w:sz="0" w:space="0" w:color="auto"/>
        <w:bottom w:val="none" w:sz="0" w:space="0" w:color="auto"/>
        <w:right w:val="none" w:sz="0" w:space="0" w:color="auto"/>
      </w:divBdr>
    </w:div>
    <w:div w:id="1545101120">
      <w:bodyDiv w:val="1"/>
      <w:marLeft w:val="0"/>
      <w:marRight w:val="0"/>
      <w:marTop w:val="0"/>
      <w:marBottom w:val="0"/>
      <w:divBdr>
        <w:top w:val="none" w:sz="0" w:space="0" w:color="auto"/>
        <w:left w:val="none" w:sz="0" w:space="0" w:color="auto"/>
        <w:bottom w:val="none" w:sz="0" w:space="0" w:color="auto"/>
        <w:right w:val="none" w:sz="0" w:space="0" w:color="auto"/>
      </w:divBdr>
    </w:div>
    <w:div w:id="1564826878">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575161545">
      <w:bodyDiv w:val="1"/>
      <w:marLeft w:val="0"/>
      <w:marRight w:val="0"/>
      <w:marTop w:val="0"/>
      <w:marBottom w:val="0"/>
      <w:divBdr>
        <w:top w:val="none" w:sz="0" w:space="0" w:color="auto"/>
        <w:left w:val="none" w:sz="0" w:space="0" w:color="auto"/>
        <w:bottom w:val="none" w:sz="0" w:space="0" w:color="auto"/>
        <w:right w:val="none" w:sz="0" w:space="0" w:color="auto"/>
      </w:divBdr>
    </w:div>
    <w:div w:id="1586181115">
      <w:bodyDiv w:val="1"/>
      <w:marLeft w:val="0"/>
      <w:marRight w:val="0"/>
      <w:marTop w:val="0"/>
      <w:marBottom w:val="0"/>
      <w:divBdr>
        <w:top w:val="none" w:sz="0" w:space="0" w:color="auto"/>
        <w:left w:val="none" w:sz="0" w:space="0" w:color="auto"/>
        <w:bottom w:val="none" w:sz="0" w:space="0" w:color="auto"/>
        <w:right w:val="none" w:sz="0" w:space="0" w:color="auto"/>
      </w:divBdr>
    </w:div>
    <w:div w:id="1589076354">
      <w:bodyDiv w:val="1"/>
      <w:marLeft w:val="0"/>
      <w:marRight w:val="0"/>
      <w:marTop w:val="0"/>
      <w:marBottom w:val="0"/>
      <w:divBdr>
        <w:top w:val="none" w:sz="0" w:space="0" w:color="auto"/>
        <w:left w:val="none" w:sz="0" w:space="0" w:color="auto"/>
        <w:bottom w:val="none" w:sz="0" w:space="0" w:color="auto"/>
        <w:right w:val="none" w:sz="0" w:space="0" w:color="auto"/>
      </w:divBdr>
    </w:div>
    <w:div w:id="1597710062">
      <w:bodyDiv w:val="1"/>
      <w:marLeft w:val="0"/>
      <w:marRight w:val="0"/>
      <w:marTop w:val="0"/>
      <w:marBottom w:val="0"/>
      <w:divBdr>
        <w:top w:val="none" w:sz="0" w:space="0" w:color="auto"/>
        <w:left w:val="none" w:sz="0" w:space="0" w:color="auto"/>
        <w:bottom w:val="none" w:sz="0" w:space="0" w:color="auto"/>
        <w:right w:val="none" w:sz="0" w:space="0" w:color="auto"/>
      </w:divBdr>
    </w:div>
    <w:div w:id="1606384040">
      <w:bodyDiv w:val="1"/>
      <w:marLeft w:val="0"/>
      <w:marRight w:val="0"/>
      <w:marTop w:val="0"/>
      <w:marBottom w:val="0"/>
      <w:divBdr>
        <w:top w:val="none" w:sz="0" w:space="0" w:color="auto"/>
        <w:left w:val="none" w:sz="0" w:space="0" w:color="auto"/>
        <w:bottom w:val="none" w:sz="0" w:space="0" w:color="auto"/>
        <w:right w:val="none" w:sz="0" w:space="0" w:color="auto"/>
      </w:divBdr>
    </w:div>
    <w:div w:id="1611399708">
      <w:bodyDiv w:val="1"/>
      <w:marLeft w:val="0"/>
      <w:marRight w:val="0"/>
      <w:marTop w:val="0"/>
      <w:marBottom w:val="0"/>
      <w:divBdr>
        <w:top w:val="none" w:sz="0" w:space="0" w:color="auto"/>
        <w:left w:val="none" w:sz="0" w:space="0" w:color="auto"/>
        <w:bottom w:val="none" w:sz="0" w:space="0" w:color="auto"/>
        <w:right w:val="none" w:sz="0" w:space="0" w:color="auto"/>
      </w:divBdr>
    </w:div>
    <w:div w:id="1618290187">
      <w:bodyDiv w:val="1"/>
      <w:marLeft w:val="0"/>
      <w:marRight w:val="0"/>
      <w:marTop w:val="0"/>
      <w:marBottom w:val="0"/>
      <w:divBdr>
        <w:top w:val="none" w:sz="0" w:space="0" w:color="auto"/>
        <w:left w:val="none" w:sz="0" w:space="0" w:color="auto"/>
        <w:bottom w:val="none" w:sz="0" w:space="0" w:color="auto"/>
        <w:right w:val="none" w:sz="0" w:space="0" w:color="auto"/>
      </w:divBdr>
    </w:div>
    <w:div w:id="1630361483">
      <w:bodyDiv w:val="1"/>
      <w:marLeft w:val="0"/>
      <w:marRight w:val="0"/>
      <w:marTop w:val="0"/>
      <w:marBottom w:val="0"/>
      <w:divBdr>
        <w:top w:val="none" w:sz="0" w:space="0" w:color="auto"/>
        <w:left w:val="none" w:sz="0" w:space="0" w:color="auto"/>
        <w:bottom w:val="none" w:sz="0" w:space="0" w:color="auto"/>
        <w:right w:val="none" w:sz="0" w:space="0" w:color="auto"/>
      </w:divBdr>
    </w:div>
    <w:div w:id="1633822503">
      <w:bodyDiv w:val="1"/>
      <w:marLeft w:val="0"/>
      <w:marRight w:val="0"/>
      <w:marTop w:val="0"/>
      <w:marBottom w:val="0"/>
      <w:divBdr>
        <w:top w:val="none" w:sz="0" w:space="0" w:color="auto"/>
        <w:left w:val="none" w:sz="0" w:space="0" w:color="auto"/>
        <w:bottom w:val="none" w:sz="0" w:space="0" w:color="auto"/>
        <w:right w:val="none" w:sz="0" w:space="0" w:color="auto"/>
      </w:divBdr>
    </w:div>
    <w:div w:id="1636832711">
      <w:bodyDiv w:val="1"/>
      <w:marLeft w:val="0"/>
      <w:marRight w:val="0"/>
      <w:marTop w:val="0"/>
      <w:marBottom w:val="0"/>
      <w:divBdr>
        <w:top w:val="none" w:sz="0" w:space="0" w:color="auto"/>
        <w:left w:val="none" w:sz="0" w:space="0" w:color="auto"/>
        <w:bottom w:val="none" w:sz="0" w:space="0" w:color="auto"/>
        <w:right w:val="none" w:sz="0" w:space="0" w:color="auto"/>
      </w:divBdr>
    </w:div>
    <w:div w:id="1650743625">
      <w:bodyDiv w:val="1"/>
      <w:marLeft w:val="0"/>
      <w:marRight w:val="0"/>
      <w:marTop w:val="0"/>
      <w:marBottom w:val="0"/>
      <w:divBdr>
        <w:top w:val="none" w:sz="0" w:space="0" w:color="auto"/>
        <w:left w:val="none" w:sz="0" w:space="0" w:color="auto"/>
        <w:bottom w:val="none" w:sz="0" w:space="0" w:color="auto"/>
        <w:right w:val="none" w:sz="0" w:space="0" w:color="auto"/>
      </w:divBdr>
    </w:div>
    <w:div w:id="1654865963">
      <w:bodyDiv w:val="1"/>
      <w:marLeft w:val="0"/>
      <w:marRight w:val="0"/>
      <w:marTop w:val="0"/>
      <w:marBottom w:val="0"/>
      <w:divBdr>
        <w:top w:val="none" w:sz="0" w:space="0" w:color="auto"/>
        <w:left w:val="none" w:sz="0" w:space="0" w:color="auto"/>
        <w:bottom w:val="none" w:sz="0" w:space="0" w:color="auto"/>
        <w:right w:val="none" w:sz="0" w:space="0" w:color="auto"/>
      </w:divBdr>
    </w:div>
    <w:div w:id="1660647012">
      <w:bodyDiv w:val="1"/>
      <w:marLeft w:val="0"/>
      <w:marRight w:val="0"/>
      <w:marTop w:val="0"/>
      <w:marBottom w:val="0"/>
      <w:divBdr>
        <w:top w:val="none" w:sz="0" w:space="0" w:color="auto"/>
        <w:left w:val="none" w:sz="0" w:space="0" w:color="auto"/>
        <w:bottom w:val="none" w:sz="0" w:space="0" w:color="auto"/>
        <w:right w:val="none" w:sz="0" w:space="0" w:color="auto"/>
      </w:divBdr>
    </w:div>
    <w:div w:id="1666206440">
      <w:bodyDiv w:val="1"/>
      <w:marLeft w:val="0"/>
      <w:marRight w:val="0"/>
      <w:marTop w:val="0"/>
      <w:marBottom w:val="0"/>
      <w:divBdr>
        <w:top w:val="none" w:sz="0" w:space="0" w:color="auto"/>
        <w:left w:val="none" w:sz="0" w:space="0" w:color="auto"/>
        <w:bottom w:val="none" w:sz="0" w:space="0" w:color="auto"/>
        <w:right w:val="none" w:sz="0" w:space="0" w:color="auto"/>
      </w:divBdr>
    </w:div>
    <w:div w:id="1668315990">
      <w:bodyDiv w:val="1"/>
      <w:marLeft w:val="0"/>
      <w:marRight w:val="0"/>
      <w:marTop w:val="0"/>
      <w:marBottom w:val="0"/>
      <w:divBdr>
        <w:top w:val="none" w:sz="0" w:space="0" w:color="auto"/>
        <w:left w:val="none" w:sz="0" w:space="0" w:color="auto"/>
        <w:bottom w:val="none" w:sz="0" w:space="0" w:color="auto"/>
        <w:right w:val="none" w:sz="0" w:space="0" w:color="auto"/>
      </w:divBdr>
    </w:div>
    <w:div w:id="1674798265">
      <w:bodyDiv w:val="1"/>
      <w:marLeft w:val="0"/>
      <w:marRight w:val="0"/>
      <w:marTop w:val="0"/>
      <w:marBottom w:val="0"/>
      <w:divBdr>
        <w:top w:val="none" w:sz="0" w:space="0" w:color="auto"/>
        <w:left w:val="none" w:sz="0" w:space="0" w:color="auto"/>
        <w:bottom w:val="none" w:sz="0" w:space="0" w:color="auto"/>
        <w:right w:val="none" w:sz="0" w:space="0" w:color="auto"/>
      </w:divBdr>
    </w:div>
    <w:div w:id="1691180113">
      <w:bodyDiv w:val="1"/>
      <w:marLeft w:val="0"/>
      <w:marRight w:val="0"/>
      <w:marTop w:val="0"/>
      <w:marBottom w:val="0"/>
      <w:divBdr>
        <w:top w:val="none" w:sz="0" w:space="0" w:color="auto"/>
        <w:left w:val="none" w:sz="0" w:space="0" w:color="auto"/>
        <w:bottom w:val="none" w:sz="0" w:space="0" w:color="auto"/>
        <w:right w:val="none" w:sz="0" w:space="0" w:color="auto"/>
      </w:divBdr>
    </w:div>
    <w:div w:id="1726948280">
      <w:bodyDiv w:val="1"/>
      <w:marLeft w:val="0"/>
      <w:marRight w:val="0"/>
      <w:marTop w:val="0"/>
      <w:marBottom w:val="0"/>
      <w:divBdr>
        <w:top w:val="none" w:sz="0" w:space="0" w:color="auto"/>
        <w:left w:val="none" w:sz="0" w:space="0" w:color="auto"/>
        <w:bottom w:val="none" w:sz="0" w:space="0" w:color="auto"/>
        <w:right w:val="none" w:sz="0" w:space="0" w:color="auto"/>
      </w:divBdr>
    </w:div>
    <w:div w:id="1735926430">
      <w:bodyDiv w:val="1"/>
      <w:marLeft w:val="0"/>
      <w:marRight w:val="0"/>
      <w:marTop w:val="0"/>
      <w:marBottom w:val="0"/>
      <w:divBdr>
        <w:top w:val="none" w:sz="0" w:space="0" w:color="auto"/>
        <w:left w:val="none" w:sz="0" w:space="0" w:color="auto"/>
        <w:bottom w:val="none" w:sz="0" w:space="0" w:color="auto"/>
        <w:right w:val="none" w:sz="0" w:space="0" w:color="auto"/>
      </w:divBdr>
    </w:div>
    <w:div w:id="1741826854">
      <w:bodyDiv w:val="1"/>
      <w:marLeft w:val="0"/>
      <w:marRight w:val="0"/>
      <w:marTop w:val="0"/>
      <w:marBottom w:val="0"/>
      <w:divBdr>
        <w:top w:val="none" w:sz="0" w:space="0" w:color="auto"/>
        <w:left w:val="none" w:sz="0" w:space="0" w:color="auto"/>
        <w:bottom w:val="none" w:sz="0" w:space="0" w:color="auto"/>
        <w:right w:val="none" w:sz="0" w:space="0" w:color="auto"/>
      </w:divBdr>
    </w:div>
    <w:div w:id="1742171606">
      <w:bodyDiv w:val="1"/>
      <w:marLeft w:val="0"/>
      <w:marRight w:val="0"/>
      <w:marTop w:val="0"/>
      <w:marBottom w:val="0"/>
      <w:divBdr>
        <w:top w:val="none" w:sz="0" w:space="0" w:color="auto"/>
        <w:left w:val="none" w:sz="0" w:space="0" w:color="auto"/>
        <w:bottom w:val="none" w:sz="0" w:space="0" w:color="auto"/>
        <w:right w:val="none" w:sz="0" w:space="0" w:color="auto"/>
      </w:divBdr>
    </w:div>
    <w:div w:id="1784885737">
      <w:bodyDiv w:val="1"/>
      <w:marLeft w:val="0"/>
      <w:marRight w:val="0"/>
      <w:marTop w:val="0"/>
      <w:marBottom w:val="0"/>
      <w:divBdr>
        <w:top w:val="none" w:sz="0" w:space="0" w:color="auto"/>
        <w:left w:val="none" w:sz="0" w:space="0" w:color="auto"/>
        <w:bottom w:val="none" w:sz="0" w:space="0" w:color="auto"/>
        <w:right w:val="none" w:sz="0" w:space="0" w:color="auto"/>
      </w:divBdr>
    </w:div>
    <w:div w:id="1787189285">
      <w:bodyDiv w:val="1"/>
      <w:marLeft w:val="0"/>
      <w:marRight w:val="0"/>
      <w:marTop w:val="0"/>
      <w:marBottom w:val="0"/>
      <w:divBdr>
        <w:top w:val="none" w:sz="0" w:space="0" w:color="auto"/>
        <w:left w:val="none" w:sz="0" w:space="0" w:color="auto"/>
        <w:bottom w:val="none" w:sz="0" w:space="0" w:color="auto"/>
        <w:right w:val="none" w:sz="0" w:space="0" w:color="auto"/>
      </w:divBdr>
    </w:div>
    <w:div w:id="1787773326">
      <w:bodyDiv w:val="1"/>
      <w:marLeft w:val="0"/>
      <w:marRight w:val="0"/>
      <w:marTop w:val="0"/>
      <w:marBottom w:val="0"/>
      <w:divBdr>
        <w:top w:val="none" w:sz="0" w:space="0" w:color="auto"/>
        <w:left w:val="none" w:sz="0" w:space="0" w:color="auto"/>
        <w:bottom w:val="none" w:sz="0" w:space="0" w:color="auto"/>
        <w:right w:val="none" w:sz="0" w:space="0" w:color="auto"/>
      </w:divBdr>
    </w:div>
    <w:div w:id="1794976814">
      <w:bodyDiv w:val="1"/>
      <w:marLeft w:val="0"/>
      <w:marRight w:val="0"/>
      <w:marTop w:val="0"/>
      <w:marBottom w:val="0"/>
      <w:divBdr>
        <w:top w:val="none" w:sz="0" w:space="0" w:color="auto"/>
        <w:left w:val="none" w:sz="0" w:space="0" w:color="auto"/>
        <w:bottom w:val="none" w:sz="0" w:space="0" w:color="auto"/>
        <w:right w:val="none" w:sz="0" w:space="0" w:color="auto"/>
      </w:divBdr>
    </w:div>
    <w:div w:id="1805390937">
      <w:bodyDiv w:val="1"/>
      <w:marLeft w:val="0"/>
      <w:marRight w:val="0"/>
      <w:marTop w:val="0"/>
      <w:marBottom w:val="0"/>
      <w:divBdr>
        <w:top w:val="none" w:sz="0" w:space="0" w:color="auto"/>
        <w:left w:val="none" w:sz="0" w:space="0" w:color="auto"/>
        <w:bottom w:val="none" w:sz="0" w:space="0" w:color="auto"/>
        <w:right w:val="none" w:sz="0" w:space="0" w:color="auto"/>
      </w:divBdr>
    </w:div>
    <w:div w:id="1806115755">
      <w:bodyDiv w:val="1"/>
      <w:marLeft w:val="0"/>
      <w:marRight w:val="0"/>
      <w:marTop w:val="0"/>
      <w:marBottom w:val="0"/>
      <w:divBdr>
        <w:top w:val="none" w:sz="0" w:space="0" w:color="auto"/>
        <w:left w:val="none" w:sz="0" w:space="0" w:color="auto"/>
        <w:bottom w:val="none" w:sz="0" w:space="0" w:color="auto"/>
        <w:right w:val="none" w:sz="0" w:space="0" w:color="auto"/>
      </w:divBdr>
    </w:div>
    <w:div w:id="1821193700">
      <w:bodyDiv w:val="1"/>
      <w:marLeft w:val="0"/>
      <w:marRight w:val="0"/>
      <w:marTop w:val="0"/>
      <w:marBottom w:val="0"/>
      <w:divBdr>
        <w:top w:val="none" w:sz="0" w:space="0" w:color="auto"/>
        <w:left w:val="none" w:sz="0" w:space="0" w:color="auto"/>
        <w:bottom w:val="none" w:sz="0" w:space="0" w:color="auto"/>
        <w:right w:val="none" w:sz="0" w:space="0" w:color="auto"/>
      </w:divBdr>
    </w:div>
    <w:div w:id="1821841611">
      <w:bodyDiv w:val="1"/>
      <w:marLeft w:val="0"/>
      <w:marRight w:val="0"/>
      <w:marTop w:val="0"/>
      <w:marBottom w:val="0"/>
      <w:divBdr>
        <w:top w:val="none" w:sz="0" w:space="0" w:color="auto"/>
        <w:left w:val="none" w:sz="0" w:space="0" w:color="auto"/>
        <w:bottom w:val="none" w:sz="0" w:space="0" w:color="auto"/>
        <w:right w:val="none" w:sz="0" w:space="0" w:color="auto"/>
      </w:divBdr>
    </w:div>
    <w:div w:id="1825781373">
      <w:bodyDiv w:val="1"/>
      <w:marLeft w:val="0"/>
      <w:marRight w:val="0"/>
      <w:marTop w:val="0"/>
      <w:marBottom w:val="0"/>
      <w:divBdr>
        <w:top w:val="none" w:sz="0" w:space="0" w:color="auto"/>
        <w:left w:val="none" w:sz="0" w:space="0" w:color="auto"/>
        <w:bottom w:val="none" w:sz="0" w:space="0" w:color="auto"/>
        <w:right w:val="none" w:sz="0" w:space="0" w:color="auto"/>
      </w:divBdr>
    </w:div>
    <w:div w:id="1827361603">
      <w:bodyDiv w:val="1"/>
      <w:marLeft w:val="0"/>
      <w:marRight w:val="0"/>
      <w:marTop w:val="0"/>
      <w:marBottom w:val="0"/>
      <w:divBdr>
        <w:top w:val="none" w:sz="0" w:space="0" w:color="auto"/>
        <w:left w:val="none" w:sz="0" w:space="0" w:color="auto"/>
        <w:bottom w:val="none" w:sz="0" w:space="0" w:color="auto"/>
        <w:right w:val="none" w:sz="0" w:space="0" w:color="auto"/>
      </w:divBdr>
    </w:div>
    <w:div w:id="1830947550">
      <w:bodyDiv w:val="1"/>
      <w:marLeft w:val="0"/>
      <w:marRight w:val="0"/>
      <w:marTop w:val="0"/>
      <w:marBottom w:val="0"/>
      <w:divBdr>
        <w:top w:val="none" w:sz="0" w:space="0" w:color="auto"/>
        <w:left w:val="none" w:sz="0" w:space="0" w:color="auto"/>
        <w:bottom w:val="none" w:sz="0" w:space="0" w:color="auto"/>
        <w:right w:val="none" w:sz="0" w:space="0" w:color="auto"/>
      </w:divBdr>
    </w:div>
    <w:div w:id="1835339165">
      <w:bodyDiv w:val="1"/>
      <w:marLeft w:val="0"/>
      <w:marRight w:val="0"/>
      <w:marTop w:val="0"/>
      <w:marBottom w:val="0"/>
      <w:divBdr>
        <w:top w:val="none" w:sz="0" w:space="0" w:color="auto"/>
        <w:left w:val="none" w:sz="0" w:space="0" w:color="auto"/>
        <w:bottom w:val="none" w:sz="0" w:space="0" w:color="auto"/>
        <w:right w:val="none" w:sz="0" w:space="0" w:color="auto"/>
      </w:divBdr>
    </w:div>
    <w:div w:id="1847745123">
      <w:bodyDiv w:val="1"/>
      <w:marLeft w:val="0"/>
      <w:marRight w:val="0"/>
      <w:marTop w:val="0"/>
      <w:marBottom w:val="0"/>
      <w:divBdr>
        <w:top w:val="none" w:sz="0" w:space="0" w:color="auto"/>
        <w:left w:val="none" w:sz="0" w:space="0" w:color="auto"/>
        <w:bottom w:val="none" w:sz="0" w:space="0" w:color="auto"/>
        <w:right w:val="none" w:sz="0" w:space="0" w:color="auto"/>
      </w:divBdr>
    </w:div>
    <w:div w:id="1862164974">
      <w:bodyDiv w:val="1"/>
      <w:marLeft w:val="0"/>
      <w:marRight w:val="0"/>
      <w:marTop w:val="0"/>
      <w:marBottom w:val="0"/>
      <w:divBdr>
        <w:top w:val="none" w:sz="0" w:space="0" w:color="auto"/>
        <w:left w:val="none" w:sz="0" w:space="0" w:color="auto"/>
        <w:bottom w:val="none" w:sz="0" w:space="0" w:color="auto"/>
        <w:right w:val="none" w:sz="0" w:space="0" w:color="auto"/>
      </w:divBdr>
    </w:div>
    <w:div w:id="1874028055">
      <w:bodyDiv w:val="1"/>
      <w:marLeft w:val="0"/>
      <w:marRight w:val="0"/>
      <w:marTop w:val="0"/>
      <w:marBottom w:val="0"/>
      <w:divBdr>
        <w:top w:val="none" w:sz="0" w:space="0" w:color="auto"/>
        <w:left w:val="none" w:sz="0" w:space="0" w:color="auto"/>
        <w:bottom w:val="none" w:sz="0" w:space="0" w:color="auto"/>
        <w:right w:val="none" w:sz="0" w:space="0" w:color="auto"/>
      </w:divBdr>
    </w:div>
    <w:div w:id="1884520428">
      <w:bodyDiv w:val="1"/>
      <w:marLeft w:val="0"/>
      <w:marRight w:val="0"/>
      <w:marTop w:val="0"/>
      <w:marBottom w:val="0"/>
      <w:divBdr>
        <w:top w:val="none" w:sz="0" w:space="0" w:color="auto"/>
        <w:left w:val="none" w:sz="0" w:space="0" w:color="auto"/>
        <w:bottom w:val="none" w:sz="0" w:space="0" w:color="auto"/>
        <w:right w:val="none" w:sz="0" w:space="0" w:color="auto"/>
      </w:divBdr>
    </w:div>
    <w:div w:id="1884947925">
      <w:bodyDiv w:val="1"/>
      <w:marLeft w:val="0"/>
      <w:marRight w:val="0"/>
      <w:marTop w:val="0"/>
      <w:marBottom w:val="0"/>
      <w:divBdr>
        <w:top w:val="none" w:sz="0" w:space="0" w:color="auto"/>
        <w:left w:val="none" w:sz="0" w:space="0" w:color="auto"/>
        <w:bottom w:val="none" w:sz="0" w:space="0" w:color="auto"/>
        <w:right w:val="none" w:sz="0" w:space="0" w:color="auto"/>
      </w:divBdr>
    </w:div>
    <w:div w:id="1893926635">
      <w:bodyDiv w:val="1"/>
      <w:marLeft w:val="0"/>
      <w:marRight w:val="0"/>
      <w:marTop w:val="0"/>
      <w:marBottom w:val="0"/>
      <w:divBdr>
        <w:top w:val="none" w:sz="0" w:space="0" w:color="auto"/>
        <w:left w:val="none" w:sz="0" w:space="0" w:color="auto"/>
        <w:bottom w:val="none" w:sz="0" w:space="0" w:color="auto"/>
        <w:right w:val="none" w:sz="0" w:space="0" w:color="auto"/>
      </w:divBdr>
    </w:div>
    <w:div w:id="1896814705">
      <w:bodyDiv w:val="1"/>
      <w:marLeft w:val="0"/>
      <w:marRight w:val="0"/>
      <w:marTop w:val="0"/>
      <w:marBottom w:val="0"/>
      <w:divBdr>
        <w:top w:val="none" w:sz="0" w:space="0" w:color="auto"/>
        <w:left w:val="none" w:sz="0" w:space="0" w:color="auto"/>
        <w:bottom w:val="none" w:sz="0" w:space="0" w:color="auto"/>
        <w:right w:val="none" w:sz="0" w:space="0" w:color="auto"/>
      </w:divBdr>
    </w:div>
    <w:div w:id="1907182567">
      <w:bodyDiv w:val="1"/>
      <w:marLeft w:val="0"/>
      <w:marRight w:val="0"/>
      <w:marTop w:val="0"/>
      <w:marBottom w:val="0"/>
      <w:divBdr>
        <w:top w:val="none" w:sz="0" w:space="0" w:color="auto"/>
        <w:left w:val="none" w:sz="0" w:space="0" w:color="auto"/>
        <w:bottom w:val="none" w:sz="0" w:space="0" w:color="auto"/>
        <w:right w:val="none" w:sz="0" w:space="0" w:color="auto"/>
      </w:divBdr>
    </w:div>
    <w:div w:id="1915234546">
      <w:bodyDiv w:val="1"/>
      <w:marLeft w:val="0"/>
      <w:marRight w:val="0"/>
      <w:marTop w:val="0"/>
      <w:marBottom w:val="0"/>
      <w:divBdr>
        <w:top w:val="none" w:sz="0" w:space="0" w:color="auto"/>
        <w:left w:val="none" w:sz="0" w:space="0" w:color="auto"/>
        <w:bottom w:val="none" w:sz="0" w:space="0" w:color="auto"/>
        <w:right w:val="none" w:sz="0" w:space="0" w:color="auto"/>
      </w:divBdr>
    </w:div>
    <w:div w:id="1933396192">
      <w:bodyDiv w:val="1"/>
      <w:marLeft w:val="0"/>
      <w:marRight w:val="0"/>
      <w:marTop w:val="0"/>
      <w:marBottom w:val="0"/>
      <w:divBdr>
        <w:top w:val="none" w:sz="0" w:space="0" w:color="auto"/>
        <w:left w:val="none" w:sz="0" w:space="0" w:color="auto"/>
        <w:bottom w:val="none" w:sz="0" w:space="0" w:color="auto"/>
        <w:right w:val="none" w:sz="0" w:space="0" w:color="auto"/>
      </w:divBdr>
    </w:div>
    <w:div w:id="1936017704">
      <w:bodyDiv w:val="1"/>
      <w:marLeft w:val="0"/>
      <w:marRight w:val="0"/>
      <w:marTop w:val="0"/>
      <w:marBottom w:val="0"/>
      <w:divBdr>
        <w:top w:val="none" w:sz="0" w:space="0" w:color="auto"/>
        <w:left w:val="none" w:sz="0" w:space="0" w:color="auto"/>
        <w:bottom w:val="none" w:sz="0" w:space="0" w:color="auto"/>
        <w:right w:val="none" w:sz="0" w:space="0" w:color="auto"/>
      </w:divBdr>
    </w:div>
    <w:div w:id="1938294132">
      <w:bodyDiv w:val="1"/>
      <w:marLeft w:val="0"/>
      <w:marRight w:val="0"/>
      <w:marTop w:val="0"/>
      <w:marBottom w:val="0"/>
      <w:divBdr>
        <w:top w:val="none" w:sz="0" w:space="0" w:color="auto"/>
        <w:left w:val="none" w:sz="0" w:space="0" w:color="auto"/>
        <w:bottom w:val="none" w:sz="0" w:space="0" w:color="auto"/>
        <w:right w:val="none" w:sz="0" w:space="0" w:color="auto"/>
      </w:divBdr>
    </w:div>
    <w:div w:id="1938975314">
      <w:bodyDiv w:val="1"/>
      <w:marLeft w:val="0"/>
      <w:marRight w:val="0"/>
      <w:marTop w:val="0"/>
      <w:marBottom w:val="0"/>
      <w:divBdr>
        <w:top w:val="none" w:sz="0" w:space="0" w:color="auto"/>
        <w:left w:val="none" w:sz="0" w:space="0" w:color="auto"/>
        <w:bottom w:val="none" w:sz="0" w:space="0" w:color="auto"/>
        <w:right w:val="none" w:sz="0" w:space="0" w:color="auto"/>
      </w:divBdr>
    </w:div>
    <w:div w:id="1942369483">
      <w:bodyDiv w:val="1"/>
      <w:marLeft w:val="0"/>
      <w:marRight w:val="0"/>
      <w:marTop w:val="0"/>
      <w:marBottom w:val="0"/>
      <w:divBdr>
        <w:top w:val="none" w:sz="0" w:space="0" w:color="auto"/>
        <w:left w:val="none" w:sz="0" w:space="0" w:color="auto"/>
        <w:bottom w:val="none" w:sz="0" w:space="0" w:color="auto"/>
        <w:right w:val="none" w:sz="0" w:space="0" w:color="auto"/>
      </w:divBdr>
    </w:div>
    <w:div w:id="1964537844">
      <w:bodyDiv w:val="1"/>
      <w:marLeft w:val="0"/>
      <w:marRight w:val="0"/>
      <w:marTop w:val="0"/>
      <w:marBottom w:val="0"/>
      <w:divBdr>
        <w:top w:val="none" w:sz="0" w:space="0" w:color="auto"/>
        <w:left w:val="none" w:sz="0" w:space="0" w:color="auto"/>
        <w:bottom w:val="none" w:sz="0" w:space="0" w:color="auto"/>
        <w:right w:val="none" w:sz="0" w:space="0" w:color="auto"/>
      </w:divBdr>
    </w:div>
    <w:div w:id="1966620944">
      <w:bodyDiv w:val="1"/>
      <w:marLeft w:val="0"/>
      <w:marRight w:val="0"/>
      <w:marTop w:val="0"/>
      <w:marBottom w:val="0"/>
      <w:divBdr>
        <w:top w:val="none" w:sz="0" w:space="0" w:color="auto"/>
        <w:left w:val="none" w:sz="0" w:space="0" w:color="auto"/>
        <w:bottom w:val="none" w:sz="0" w:space="0" w:color="auto"/>
        <w:right w:val="none" w:sz="0" w:space="0" w:color="auto"/>
      </w:divBdr>
    </w:div>
    <w:div w:id="1987512169">
      <w:bodyDiv w:val="1"/>
      <w:marLeft w:val="0"/>
      <w:marRight w:val="0"/>
      <w:marTop w:val="0"/>
      <w:marBottom w:val="0"/>
      <w:divBdr>
        <w:top w:val="none" w:sz="0" w:space="0" w:color="auto"/>
        <w:left w:val="none" w:sz="0" w:space="0" w:color="auto"/>
        <w:bottom w:val="none" w:sz="0" w:space="0" w:color="auto"/>
        <w:right w:val="none" w:sz="0" w:space="0" w:color="auto"/>
      </w:divBdr>
    </w:div>
    <w:div w:id="2005276115">
      <w:bodyDiv w:val="1"/>
      <w:marLeft w:val="0"/>
      <w:marRight w:val="0"/>
      <w:marTop w:val="0"/>
      <w:marBottom w:val="0"/>
      <w:divBdr>
        <w:top w:val="none" w:sz="0" w:space="0" w:color="auto"/>
        <w:left w:val="none" w:sz="0" w:space="0" w:color="auto"/>
        <w:bottom w:val="none" w:sz="0" w:space="0" w:color="auto"/>
        <w:right w:val="none" w:sz="0" w:space="0" w:color="auto"/>
      </w:divBdr>
    </w:div>
    <w:div w:id="2022464016">
      <w:bodyDiv w:val="1"/>
      <w:marLeft w:val="0"/>
      <w:marRight w:val="0"/>
      <w:marTop w:val="0"/>
      <w:marBottom w:val="0"/>
      <w:divBdr>
        <w:top w:val="none" w:sz="0" w:space="0" w:color="auto"/>
        <w:left w:val="none" w:sz="0" w:space="0" w:color="auto"/>
        <w:bottom w:val="none" w:sz="0" w:space="0" w:color="auto"/>
        <w:right w:val="none" w:sz="0" w:space="0" w:color="auto"/>
      </w:divBdr>
    </w:div>
    <w:div w:id="2023556091">
      <w:bodyDiv w:val="1"/>
      <w:marLeft w:val="0"/>
      <w:marRight w:val="0"/>
      <w:marTop w:val="0"/>
      <w:marBottom w:val="0"/>
      <w:divBdr>
        <w:top w:val="none" w:sz="0" w:space="0" w:color="auto"/>
        <w:left w:val="none" w:sz="0" w:space="0" w:color="auto"/>
        <w:bottom w:val="none" w:sz="0" w:space="0" w:color="auto"/>
        <w:right w:val="none" w:sz="0" w:space="0" w:color="auto"/>
      </w:divBdr>
    </w:div>
    <w:div w:id="2036491572">
      <w:bodyDiv w:val="1"/>
      <w:marLeft w:val="0"/>
      <w:marRight w:val="0"/>
      <w:marTop w:val="0"/>
      <w:marBottom w:val="0"/>
      <w:divBdr>
        <w:top w:val="none" w:sz="0" w:space="0" w:color="auto"/>
        <w:left w:val="none" w:sz="0" w:space="0" w:color="auto"/>
        <w:bottom w:val="none" w:sz="0" w:space="0" w:color="auto"/>
        <w:right w:val="none" w:sz="0" w:space="0" w:color="auto"/>
      </w:divBdr>
    </w:div>
    <w:div w:id="2047677837">
      <w:bodyDiv w:val="1"/>
      <w:marLeft w:val="0"/>
      <w:marRight w:val="0"/>
      <w:marTop w:val="0"/>
      <w:marBottom w:val="0"/>
      <w:divBdr>
        <w:top w:val="none" w:sz="0" w:space="0" w:color="auto"/>
        <w:left w:val="none" w:sz="0" w:space="0" w:color="auto"/>
        <w:bottom w:val="none" w:sz="0" w:space="0" w:color="auto"/>
        <w:right w:val="none" w:sz="0" w:space="0" w:color="auto"/>
      </w:divBdr>
    </w:div>
    <w:div w:id="2058432457">
      <w:bodyDiv w:val="1"/>
      <w:marLeft w:val="0"/>
      <w:marRight w:val="0"/>
      <w:marTop w:val="0"/>
      <w:marBottom w:val="0"/>
      <w:divBdr>
        <w:top w:val="none" w:sz="0" w:space="0" w:color="auto"/>
        <w:left w:val="none" w:sz="0" w:space="0" w:color="auto"/>
        <w:bottom w:val="none" w:sz="0" w:space="0" w:color="auto"/>
        <w:right w:val="none" w:sz="0" w:space="0" w:color="auto"/>
      </w:divBdr>
    </w:div>
    <w:div w:id="2068993360">
      <w:bodyDiv w:val="1"/>
      <w:marLeft w:val="0"/>
      <w:marRight w:val="0"/>
      <w:marTop w:val="0"/>
      <w:marBottom w:val="0"/>
      <w:divBdr>
        <w:top w:val="none" w:sz="0" w:space="0" w:color="auto"/>
        <w:left w:val="none" w:sz="0" w:space="0" w:color="auto"/>
        <w:bottom w:val="none" w:sz="0" w:space="0" w:color="auto"/>
        <w:right w:val="none" w:sz="0" w:space="0" w:color="auto"/>
      </w:divBdr>
    </w:div>
    <w:div w:id="2090619415">
      <w:bodyDiv w:val="1"/>
      <w:marLeft w:val="0"/>
      <w:marRight w:val="0"/>
      <w:marTop w:val="0"/>
      <w:marBottom w:val="0"/>
      <w:divBdr>
        <w:top w:val="none" w:sz="0" w:space="0" w:color="auto"/>
        <w:left w:val="none" w:sz="0" w:space="0" w:color="auto"/>
        <w:bottom w:val="none" w:sz="0" w:space="0" w:color="auto"/>
        <w:right w:val="none" w:sz="0" w:space="0" w:color="auto"/>
      </w:divBdr>
    </w:div>
    <w:div w:id="2097940330">
      <w:bodyDiv w:val="1"/>
      <w:marLeft w:val="0"/>
      <w:marRight w:val="0"/>
      <w:marTop w:val="0"/>
      <w:marBottom w:val="0"/>
      <w:divBdr>
        <w:top w:val="none" w:sz="0" w:space="0" w:color="auto"/>
        <w:left w:val="none" w:sz="0" w:space="0" w:color="auto"/>
        <w:bottom w:val="none" w:sz="0" w:space="0" w:color="auto"/>
        <w:right w:val="none" w:sz="0" w:space="0" w:color="auto"/>
      </w:divBdr>
    </w:div>
    <w:div w:id="2103259947">
      <w:bodyDiv w:val="1"/>
      <w:marLeft w:val="0"/>
      <w:marRight w:val="0"/>
      <w:marTop w:val="0"/>
      <w:marBottom w:val="0"/>
      <w:divBdr>
        <w:top w:val="none" w:sz="0" w:space="0" w:color="auto"/>
        <w:left w:val="none" w:sz="0" w:space="0" w:color="auto"/>
        <w:bottom w:val="none" w:sz="0" w:space="0" w:color="auto"/>
        <w:right w:val="none" w:sz="0" w:space="0" w:color="auto"/>
      </w:divBdr>
    </w:div>
    <w:div w:id="2117016331">
      <w:bodyDiv w:val="1"/>
      <w:marLeft w:val="0"/>
      <w:marRight w:val="0"/>
      <w:marTop w:val="0"/>
      <w:marBottom w:val="0"/>
      <w:divBdr>
        <w:top w:val="none" w:sz="0" w:space="0" w:color="auto"/>
        <w:left w:val="none" w:sz="0" w:space="0" w:color="auto"/>
        <w:bottom w:val="none" w:sz="0" w:space="0" w:color="auto"/>
        <w:right w:val="none" w:sz="0" w:space="0" w:color="auto"/>
      </w:divBdr>
    </w:div>
    <w:div w:id="2127846886">
      <w:bodyDiv w:val="1"/>
      <w:marLeft w:val="0"/>
      <w:marRight w:val="0"/>
      <w:marTop w:val="0"/>
      <w:marBottom w:val="0"/>
      <w:divBdr>
        <w:top w:val="none" w:sz="0" w:space="0" w:color="auto"/>
        <w:left w:val="none" w:sz="0" w:space="0" w:color="auto"/>
        <w:bottom w:val="none" w:sz="0" w:space="0" w:color="auto"/>
        <w:right w:val="none" w:sz="0" w:space="0" w:color="auto"/>
      </w:divBdr>
    </w:div>
    <w:div w:id="2130469681">
      <w:bodyDiv w:val="1"/>
      <w:marLeft w:val="0"/>
      <w:marRight w:val="0"/>
      <w:marTop w:val="0"/>
      <w:marBottom w:val="0"/>
      <w:divBdr>
        <w:top w:val="none" w:sz="0" w:space="0" w:color="auto"/>
        <w:left w:val="none" w:sz="0" w:space="0" w:color="auto"/>
        <w:bottom w:val="none" w:sz="0" w:space="0" w:color="auto"/>
        <w:right w:val="none" w:sz="0" w:space="0" w:color="auto"/>
      </w:divBdr>
    </w:div>
    <w:div w:id="2131699302">
      <w:bodyDiv w:val="1"/>
      <w:marLeft w:val="0"/>
      <w:marRight w:val="0"/>
      <w:marTop w:val="0"/>
      <w:marBottom w:val="0"/>
      <w:divBdr>
        <w:top w:val="none" w:sz="0" w:space="0" w:color="auto"/>
        <w:left w:val="none" w:sz="0" w:space="0" w:color="auto"/>
        <w:bottom w:val="none" w:sz="0" w:space="0" w:color="auto"/>
        <w:right w:val="none" w:sz="0" w:space="0" w:color="auto"/>
      </w:divBdr>
    </w:div>
    <w:div w:id="2137678736">
      <w:bodyDiv w:val="1"/>
      <w:marLeft w:val="0"/>
      <w:marRight w:val="0"/>
      <w:marTop w:val="0"/>
      <w:marBottom w:val="0"/>
      <w:divBdr>
        <w:top w:val="none" w:sz="0" w:space="0" w:color="auto"/>
        <w:left w:val="none" w:sz="0" w:space="0" w:color="auto"/>
        <w:bottom w:val="none" w:sz="0" w:space="0" w:color="auto"/>
        <w:right w:val="none" w:sz="0" w:space="0" w:color="auto"/>
      </w:divBdr>
    </w:div>
    <w:div w:id="21466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B55BA-8FE6-4A42-9710-214624CD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21295</Words>
  <Characters>121388</Characters>
  <Application>Microsoft Office Word</Application>
  <DocSecurity>4</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user</cp:lastModifiedBy>
  <cp:revision>2</cp:revision>
  <cp:lastPrinted>2026-03-31T04:51:00Z</cp:lastPrinted>
  <dcterms:created xsi:type="dcterms:W3CDTF">2026-04-02T00:14:00Z</dcterms:created>
  <dcterms:modified xsi:type="dcterms:W3CDTF">2026-04-02T00:14:00Z</dcterms:modified>
</cp:coreProperties>
</file>