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E3F96" w14:textId="01F8035A" w:rsidR="00A01378" w:rsidRPr="008B025D" w:rsidRDefault="002B5A5F" w:rsidP="00A01378">
      <w:pPr>
        <w:widowControl/>
        <w:autoSpaceDE/>
        <w:autoSpaceDN/>
        <w:adjustRightInd/>
        <w:jc w:val="center"/>
        <w:rPr>
          <w:sz w:val="28"/>
          <w:szCs w:val="28"/>
        </w:rPr>
      </w:pPr>
      <w:r w:rsidRPr="008B025D">
        <w:rPr>
          <w:sz w:val="28"/>
          <w:szCs w:val="28"/>
        </w:rPr>
        <w:t>Информация</w:t>
      </w:r>
    </w:p>
    <w:p w14:paraId="6655370F" w14:textId="77777777" w:rsidR="00942188" w:rsidRPr="008B025D" w:rsidRDefault="002B5A5F" w:rsidP="00942188">
      <w:pPr>
        <w:pStyle w:val="a7"/>
        <w:shd w:val="clear" w:color="auto" w:fill="FFFFFF"/>
        <w:tabs>
          <w:tab w:val="left" w:pos="-3686"/>
          <w:tab w:val="left" w:pos="0"/>
          <w:tab w:val="left" w:pos="10992"/>
          <w:tab w:val="left" w:pos="11908"/>
          <w:tab w:val="left" w:pos="12824"/>
          <w:tab w:val="left" w:pos="13740"/>
          <w:tab w:val="left" w:pos="14656"/>
        </w:tabs>
        <w:ind w:left="0"/>
        <w:jc w:val="center"/>
        <w:rPr>
          <w:color w:val="000000"/>
          <w:sz w:val="24"/>
          <w:szCs w:val="24"/>
        </w:rPr>
      </w:pPr>
      <w:r w:rsidRPr="008B025D">
        <w:rPr>
          <w:sz w:val="24"/>
          <w:szCs w:val="24"/>
        </w:rPr>
        <w:t xml:space="preserve">по </w:t>
      </w:r>
      <w:r w:rsidR="00A01378" w:rsidRPr="008B025D">
        <w:rPr>
          <w:sz w:val="24"/>
          <w:szCs w:val="24"/>
        </w:rPr>
        <w:t xml:space="preserve">плановой камеральной проверки </w:t>
      </w:r>
      <w:r w:rsidR="00942188" w:rsidRPr="008B025D">
        <w:rPr>
          <w:color w:val="000000"/>
          <w:sz w:val="24"/>
          <w:szCs w:val="24"/>
        </w:rPr>
        <w:t xml:space="preserve">муниципального казенного учреждения </w:t>
      </w:r>
    </w:p>
    <w:p w14:paraId="6E2E2931" w14:textId="77777777" w:rsidR="00942188" w:rsidRPr="008B025D" w:rsidRDefault="00942188" w:rsidP="00942188">
      <w:pPr>
        <w:pStyle w:val="a7"/>
        <w:shd w:val="clear" w:color="auto" w:fill="FFFFFF"/>
        <w:tabs>
          <w:tab w:val="left" w:pos="-3686"/>
          <w:tab w:val="left" w:pos="0"/>
          <w:tab w:val="left" w:pos="10992"/>
          <w:tab w:val="left" w:pos="11908"/>
          <w:tab w:val="left" w:pos="12824"/>
          <w:tab w:val="left" w:pos="13740"/>
          <w:tab w:val="left" w:pos="14656"/>
        </w:tabs>
        <w:ind w:left="0"/>
        <w:jc w:val="center"/>
        <w:rPr>
          <w:color w:val="000000"/>
          <w:sz w:val="24"/>
          <w:szCs w:val="24"/>
        </w:rPr>
      </w:pPr>
      <w:r w:rsidRPr="008B025D">
        <w:rPr>
          <w:color w:val="000000"/>
          <w:sz w:val="24"/>
          <w:szCs w:val="24"/>
        </w:rPr>
        <w:t xml:space="preserve">культуры «Центр культурного досуга Толонского наслега» </w:t>
      </w:r>
    </w:p>
    <w:p w14:paraId="7BEF2878" w14:textId="77777777" w:rsidR="00942188" w:rsidRPr="008B025D" w:rsidRDefault="00942188" w:rsidP="00942188">
      <w:pPr>
        <w:pStyle w:val="a7"/>
        <w:shd w:val="clear" w:color="auto" w:fill="FFFFFF"/>
        <w:tabs>
          <w:tab w:val="left" w:pos="-3686"/>
          <w:tab w:val="left" w:pos="0"/>
          <w:tab w:val="left" w:pos="10992"/>
          <w:tab w:val="left" w:pos="11908"/>
          <w:tab w:val="left" w:pos="12824"/>
          <w:tab w:val="left" w:pos="13740"/>
          <w:tab w:val="left" w:pos="14656"/>
        </w:tabs>
        <w:ind w:left="0"/>
        <w:jc w:val="center"/>
        <w:rPr>
          <w:color w:val="000000"/>
          <w:sz w:val="24"/>
          <w:szCs w:val="24"/>
        </w:rPr>
      </w:pPr>
      <w:r w:rsidRPr="008B025D">
        <w:rPr>
          <w:color w:val="000000"/>
          <w:sz w:val="24"/>
          <w:szCs w:val="24"/>
        </w:rPr>
        <w:t xml:space="preserve">Ленского района Республики Саха (Якутия) </w:t>
      </w:r>
    </w:p>
    <w:p w14:paraId="2442C051" w14:textId="4619B990" w:rsidR="00705223" w:rsidRPr="008B025D" w:rsidRDefault="00942188" w:rsidP="00942188">
      <w:pPr>
        <w:pStyle w:val="a7"/>
        <w:shd w:val="clear" w:color="auto" w:fill="FFFFFF"/>
        <w:tabs>
          <w:tab w:val="left" w:pos="-3686"/>
          <w:tab w:val="left" w:pos="0"/>
          <w:tab w:val="left" w:pos="10992"/>
          <w:tab w:val="left" w:pos="11908"/>
          <w:tab w:val="left" w:pos="12824"/>
          <w:tab w:val="left" w:pos="13740"/>
          <w:tab w:val="left" w:pos="14656"/>
        </w:tabs>
        <w:ind w:left="0"/>
        <w:jc w:val="center"/>
        <w:rPr>
          <w:color w:val="000000"/>
          <w:sz w:val="24"/>
          <w:szCs w:val="24"/>
        </w:rPr>
      </w:pPr>
      <w:r w:rsidRPr="008B025D">
        <w:rPr>
          <w:color w:val="000000"/>
          <w:sz w:val="24"/>
          <w:szCs w:val="24"/>
        </w:rPr>
        <w:t>(МКУК «ЦКД Толонского наслега»)</w:t>
      </w:r>
    </w:p>
    <w:p w14:paraId="4B8FA4B9" w14:textId="77777777" w:rsidR="000B3691" w:rsidRDefault="000B3691" w:rsidP="000B3691">
      <w:pPr>
        <w:pStyle w:val="a7"/>
        <w:shd w:val="clear" w:color="auto" w:fill="FFFFFF"/>
        <w:tabs>
          <w:tab w:val="left" w:pos="-3686"/>
          <w:tab w:val="left" w:pos="10992"/>
          <w:tab w:val="left" w:pos="11908"/>
          <w:tab w:val="left" w:pos="12824"/>
          <w:tab w:val="left" w:pos="13740"/>
          <w:tab w:val="left" w:pos="14656"/>
        </w:tabs>
        <w:ind w:left="420"/>
        <w:jc w:val="center"/>
        <w:rPr>
          <w:b/>
          <w:color w:val="000000"/>
          <w:sz w:val="24"/>
          <w:szCs w:val="24"/>
        </w:rPr>
      </w:pPr>
    </w:p>
    <w:p w14:paraId="67E143F7" w14:textId="38173D4C" w:rsidR="004C5315" w:rsidRDefault="00CC6FE1" w:rsidP="004C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4"/>
          <w:szCs w:val="24"/>
        </w:rPr>
      </w:pPr>
      <w:r>
        <w:rPr>
          <w:color w:val="000000"/>
          <w:sz w:val="24"/>
          <w:szCs w:val="24"/>
        </w:rPr>
        <w:t xml:space="preserve">Контрольное мероприятие проведено </w:t>
      </w:r>
      <w:r w:rsidR="000B3691" w:rsidRPr="000B3691">
        <w:rPr>
          <w:color w:val="000000"/>
          <w:sz w:val="24"/>
          <w:szCs w:val="24"/>
        </w:rPr>
        <w:t xml:space="preserve">на основании </w:t>
      </w:r>
      <w:r w:rsidR="00942188" w:rsidRPr="00D6797D">
        <w:rPr>
          <w:color w:val="000000"/>
          <w:sz w:val="24"/>
          <w:szCs w:val="24"/>
        </w:rPr>
        <w:t xml:space="preserve">соглашения от 27.12.2024 года № 11-11-992/4, плана проведения контрольных мероприятий Финансового Управления муниципального района «Ленский район» на 2025 год по внутреннему муниципальному финансовому контролю, утвержденного приказом ФИНУ МР «Ленский район» от </w:t>
      </w:r>
      <w:r w:rsidR="00942188" w:rsidRPr="00D6797D">
        <w:rPr>
          <w:sz w:val="24"/>
          <w:szCs w:val="24"/>
        </w:rPr>
        <w:t>25.12.2024г. № 313 (с изменениями от 26.09.2025г. № 182),</w:t>
      </w:r>
      <w:r w:rsidR="00942188" w:rsidRPr="00D6797D">
        <w:t xml:space="preserve"> </w:t>
      </w:r>
      <w:r w:rsidR="00942188" w:rsidRPr="00D6797D">
        <w:rPr>
          <w:sz w:val="24"/>
          <w:szCs w:val="24"/>
        </w:rPr>
        <w:t>приказа начальника Финансового управления от 17.10.2025г. № 203</w:t>
      </w:r>
      <w:r w:rsidR="000B3691" w:rsidRPr="000B3691">
        <w:rPr>
          <w:color w:val="000000"/>
          <w:sz w:val="24"/>
          <w:szCs w:val="24"/>
        </w:rPr>
        <w:t xml:space="preserve">  в соответствии со ст. 269.2. Бюджетного кодекса РФ, с п. 10, п. 12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РФ от 17.08.2020г. № 1235.</w:t>
      </w:r>
    </w:p>
    <w:p w14:paraId="3F84E9A6" w14:textId="77777777" w:rsidR="004E3A59" w:rsidRPr="006128BF" w:rsidRDefault="004E3A59" w:rsidP="00D41A39">
      <w:pPr>
        <w:pStyle w:val="a7"/>
        <w:shd w:val="clear" w:color="auto" w:fill="FFFFFF"/>
        <w:tabs>
          <w:tab w:val="left" w:pos="-3686"/>
          <w:tab w:val="left" w:pos="10992"/>
          <w:tab w:val="left" w:pos="11908"/>
          <w:tab w:val="left" w:pos="12824"/>
          <w:tab w:val="left" w:pos="13740"/>
          <w:tab w:val="left" w:pos="14656"/>
        </w:tabs>
        <w:ind w:left="567" w:hanging="567"/>
        <w:jc w:val="both"/>
        <w:rPr>
          <w:b/>
          <w:color w:val="000000"/>
          <w:sz w:val="24"/>
          <w:szCs w:val="24"/>
        </w:rPr>
      </w:pPr>
      <w:r w:rsidRPr="006128BF">
        <w:rPr>
          <w:b/>
          <w:color w:val="000000"/>
          <w:sz w:val="24"/>
          <w:szCs w:val="24"/>
        </w:rPr>
        <w:t>Тема контрольного мероприятия:</w:t>
      </w:r>
    </w:p>
    <w:p w14:paraId="535E389D" w14:textId="7F8991B4" w:rsidR="00E95CF4" w:rsidRPr="001B03FF" w:rsidRDefault="004E3A59" w:rsidP="00E95CF4">
      <w:pPr>
        <w:pStyle w:val="a7"/>
        <w:shd w:val="clear" w:color="auto" w:fill="FFFFFF"/>
        <w:tabs>
          <w:tab w:val="left" w:pos="-3686"/>
          <w:tab w:val="left" w:pos="10992"/>
          <w:tab w:val="left" w:pos="11908"/>
          <w:tab w:val="left" w:pos="12824"/>
          <w:tab w:val="left" w:pos="13740"/>
          <w:tab w:val="left" w:pos="14656"/>
        </w:tabs>
        <w:ind w:left="0" w:firstLine="567"/>
        <w:jc w:val="both"/>
        <w:rPr>
          <w:sz w:val="24"/>
          <w:szCs w:val="24"/>
        </w:rPr>
      </w:pPr>
      <w:r w:rsidRPr="003970A2">
        <w:rPr>
          <w:rFonts w:eastAsia="Calibri"/>
          <w:color w:val="000000"/>
          <w:sz w:val="24"/>
          <w:szCs w:val="24"/>
        </w:rPr>
        <w:t xml:space="preserve">- </w:t>
      </w:r>
      <w:r w:rsidR="00942188" w:rsidRPr="00D6797D">
        <w:rPr>
          <w:color w:val="000000"/>
          <w:sz w:val="24"/>
          <w:szCs w:val="24"/>
        </w:rPr>
        <w:t>Проверка осуществления расходов на обеспечение выполнения функций казенного учреждения и их отражения в бюджетном учете и отчетности.</w:t>
      </w:r>
    </w:p>
    <w:p w14:paraId="21815BFC" w14:textId="3C7465D2" w:rsidR="004E3A59" w:rsidRDefault="00D41A39" w:rsidP="00D41A39">
      <w:pPr>
        <w:jc w:val="both"/>
        <w:rPr>
          <w:color w:val="000000"/>
          <w:sz w:val="24"/>
          <w:szCs w:val="24"/>
        </w:rPr>
      </w:pPr>
      <w:r w:rsidRPr="00D41A39">
        <w:rPr>
          <w:b/>
          <w:color w:val="000000"/>
          <w:sz w:val="24"/>
          <w:szCs w:val="24"/>
        </w:rPr>
        <w:t>Проверяемый период:</w:t>
      </w:r>
      <w:r w:rsidRPr="00D2151C">
        <w:rPr>
          <w:color w:val="FF0000"/>
          <w:sz w:val="24"/>
          <w:szCs w:val="24"/>
        </w:rPr>
        <w:t xml:space="preserve"> </w:t>
      </w:r>
      <w:r w:rsidRPr="00CE442E">
        <w:rPr>
          <w:color w:val="000000"/>
          <w:sz w:val="24"/>
          <w:szCs w:val="24"/>
        </w:rPr>
        <w:t>с 01.01.20</w:t>
      </w:r>
      <w:r>
        <w:rPr>
          <w:color w:val="000000"/>
          <w:sz w:val="24"/>
          <w:szCs w:val="24"/>
        </w:rPr>
        <w:t>2</w:t>
      </w:r>
      <w:r w:rsidR="000B3691">
        <w:rPr>
          <w:color w:val="000000"/>
          <w:sz w:val="24"/>
          <w:szCs w:val="24"/>
        </w:rPr>
        <w:t>4</w:t>
      </w:r>
      <w:r w:rsidRPr="00CE442E">
        <w:rPr>
          <w:color w:val="000000"/>
          <w:sz w:val="24"/>
          <w:szCs w:val="24"/>
        </w:rPr>
        <w:t>г. по 31.12.20</w:t>
      </w:r>
      <w:r>
        <w:rPr>
          <w:color w:val="000000"/>
          <w:sz w:val="24"/>
          <w:szCs w:val="24"/>
        </w:rPr>
        <w:t>2</w:t>
      </w:r>
      <w:r w:rsidR="000B3691">
        <w:rPr>
          <w:color w:val="000000"/>
          <w:sz w:val="24"/>
          <w:szCs w:val="24"/>
        </w:rPr>
        <w:t>4</w:t>
      </w:r>
      <w:r w:rsidRPr="00CE442E">
        <w:rPr>
          <w:color w:val="000000"/>
          <w:sz w:val="24"/>
          <w:szCs w:val="24"/>
        </w:rPr>
        <w:t>г.</w:t>
      </w:r>
    </w:p>
    <w:p w14:paraId="41C3EF72" w14:textId="77777777" w:rsidR="00E91656" w:rsidRDefault="00931508" w:rsidP="002B6541">
      <w:pPr>
        <w:pStyle w:val="s1"/>
        <w:shd w:val="clear" w:color="auto" w:fill="FFFFFF"/>
        <w:spacing w:before="0" w:beforeAutospacing="0" w:after="0" w:afterAutospacing="0"/>
        <w:jc w:val="both"/>
      </w:pPr>
      <w:r w:rsidRPr="00931508">
        <w:rPr>
          <w:b/>
        </w:rPr>
        <w:t>Срок проведения контрольного мероприятия:</w:t>
      </w:r>
      <w:r>
        <w:t xml:space="preserve"> </w:t>
      </w:r>
    </w:p>
    <w:p w14:paraId="04E66764" w14:textId="66FF43EC" w:rsidR="00E95CF4" w:rsidRPr="004D6527" w:rsidRDefault="00E91656" w:rsidP="00E95CF4">
      <w:pPr>
        <w:pStyle w:val="s1"/>
        <w:shd w:val="clear" w:color="auto" w:fill="FFFFFF"/>
        <w:spacing w:before="0" w:beforeAutospacing="0" w:after="0" w:afterAutospacing="0"/>
        <w:ind w:firstLine="567"/>
        <w:jc w:val="both"/>
      </w:pPr>
      <w:r>
        <w:t xml:space="preserve">- </w:t>
      </w:r>
      <w:r w:rsidR="00942188" w:rsidRPr="00D6797D">
        <w:t>20 рабочих дней с 31 октября 2025г. по 28 ноября 2025г.</w:t>
      </w:r>
    </w:p>
    <w:p w14:paraId="4F234345" w14:textId="72755108" w:rsidR="00055328" w:rsidRDefault="002B5A5F" w:rsidP="002B6541">
      <w:pPr>
        <w:pStyle w:val="s1"/>
        <w:shd w:val="clear" w:color="auto" w:fill="FFFFFF"/>
        <w:spacing w:before="0" w:beforeAutospacing="0" w:after="0" w:afterAutospacing="0"/>
        <w:jc w:val="both"/>
      </w:pPr>
      <w:r>
        <w:rPr>
          <w:b/>
        </w:rPr>
        <w:t>Номер и дата акта</w:t>
      </w:r>
      <w:r w:rsidR="00511F89" w:rsidRPr="00511F89">
        <w:rPr>
          <w:b/>
        </w:rPr>
        <w:t>:</w:t>
      </w:r>
      <w:r>
        <w:rPr>
          <w:b/>
        </w:rPr>
        <w:t xml:space="preserve"> </w:t>
      </w:r>
      <w:r w:rsidRPr="002B5A5F">
        <w:t xml:space="preserve">№ </w:t>
      </w:r>
      <w:r w:rsidR="00942188">
        <w:t>6</w:t>
      </w:r>
      <w:r w:rsidRPr="002B5A5F">
        <w:t xml:space="preserve"> от </w:t>
      </w:r>
      <w:r w:rsidR="000B3691">
        <w:t>0</w:t>
      </w:r>
      <w:r w:rsidR="00942188">
        <w:t>9</w:t>
      </w:r>
      <w:r w:rsidRPr="002B5A5F">
        <w:t>.</w:t>
      </w:r>
      <w:r w:rsidR="00942188">
        <w:t>12</w:t>
      </w:r>
      <w:r w:rsidRPr="002B5A5F">
        <w:t>.202</w:t>
      </w:r>
      <w:r w:rsidR="000B3691">
        <w:t>5</w:t>
      </w:r>
      <w:r w:rsidRPr="002B5A5F">
        <w:t>г.</w:t>
      </w:r>
    </w:p>
    <w:p w14:paraId="7E640FC0" w14:textId="77777777" w:rsidR="000D59C3" w:rsidRDefault="000D59C3" w:rsidP="002B6541">
      <w:pPr>
        <w:pStyle w:val="s1"/>
        <w:shd w:val="clear" w:color="auto" w:fill="FFFFFF"/>
        <w:spacing w:before="0" w:beforeAutospacing="0" w:after="0" w:afterAutospacing="0"/>
        <w:jc w:val="both"/>
      </w:pPr>
    </w:p>
    <w:p w14:paraId="02373DE2" w14:textId="02F2DD3F" w:rsidR="000D59C3" w:rsidRDefault="000D59C3" w:rsidP="000D59C3">
      <w:pPr>
        <w:pStyle w:val="s1"/>
        <w:shd w:val="clear" w:color="auto" w:fill="FFFFFF"/>
        <w:spacing w:before="0" w:beforeAutospacing="0" w:after="0" w:afterAutospacing="0"/>
        <w:ind w:firstLine="567"/>
        <w:jc w:val="both"/>
      </w:pPr>
      <w:r>
        <w:t>В ходе проведения плановой камеральной проверки установлены следующие нарушения:</w:t>
      </w:r>
    </w:p>
    <w:p w14:paraId="78D17F4C" w14:textId="77777777" w:rsidR="000D59C3" w:rsidRDefault="000D59C3" w:rsidP="000D59C3">
      <w:pPr>
        <w:pStyle w:val="HTML"/>
        <w:ind w:firstLine="567"/>
        <w:jc w:val="both"/>
        <w:rPr>
          <w:rFonts w:ascii="Times New Roman" w:hAnsi="Times New Roman" w:cs="Times New Roman"/>
          <w:sz w:val="24"/>
          <w:szCs w:val="24"/>
        </w:rPr>
      </w:pPr>
      <w:r w:rsidRPr="00545CC6">
        <w:rPr>
          <w:rFonts w:ascii="Times New Roman" w:hAnsi="Times New Roman" w:cs="Times New Roman"/>
          <w:b/>
          <w:sz w:val="24"/>
          <w:szCs w:val="24"/>
        </w:rPr>
        <w:t>По вопросу № 1.</w:t>
      </w:r>
      <w:r w:rsidRPr="00ED5906">
        <w:rPr>
          <w:rFonts w:ascii="Times New Roman" w:hAnsi="Times New Roman" w:cs="Times New Roman"/>
          <w:sz w:val="24"/>
          <w:szCs w:val="24"/>
        </w:rPr>
        <w:t xml:space="preserve">  Проверка правильности составления, утверждения, ведения бюджетной сметы, выявлено:</w:t>
      </w:r>
    </w:p>
    <w:p w14:paraId="180D907B" w14:textId="77777777" w:rsidR="000D59C3" w:rsidRPr="008414C9" w:rsidRDefault="000D59C3" w:rsidP="000D59C3">
      <w:pPr>
        <w:pStyle w:val="HTML"/>
        <w:ind w:firstLine="567"/>
        <w:jc w:val="both"/>
        <w:rPr>
          <w:rFonts w:ascii="Times New Roman" w:hAnsi="Times New Roman" w:cs="Times New Roman"/>
          <w:sz w:val="24"/>
          <w:szCs w:val="24"/>
        </w:rPr>
      </w:pPr>
      <w:r>
        <w:rPr>
          <w:rFonts w:ascii="Times New Roman" w:hAnsi="Times New Roman" w:cs="Times New Roman"/>
          <w:sz w:val="24"/>
          <w:szCs w:val="24"/>
        </w:rPr>
        <w:t>1.   в</w:t>
      </w:r>
      <w:r w:rsidRPr="008414C9">
        <w:rPr>
          <w:rFonts w:ascii="Times New Roman" w:hAnsi="Times New Roman" w:cs="Times New Roman"/>
          <w:sz w:val="24"/>
          <w:szCs w:val="24"/>
        </w:rPr>
        <w:t xml:space="preserve"> нарушение п. 2 ст. 161, пп. 1 п. 1 ст. 162, ст. 221 Бюджетного кодекса РФ, п. 8 Общих требований к порядку составления, утверждения и ведения бюджетных смет казенных учреждений, утвержденных приказом Минфина России от 14 февраля 2018 г. № 26н бюджетная смета МКУК «ЦКД Толонского наслега»  на 2024 финансовый год составлена при отсутствии обоснований (расчето</w:t>
      </w:r>
      <w:r>
        <w:rPr>
          <w:rFonts w:ascii="Times New Roman" w:hAnsi="Times New Roman" w:cs="Times New Roman"/>
          <w:sz w:val="24"/>
          <w:szCs w:val="24"/>
        </w:rPr>
        <w:t>в) плановых сметных показателей;</w:t>
      </w:r>
    </w:p>
    <w:p w14:paraId="5B6C7A8D" w14:textId="77777777" w:rsidR="000D59C3" w:rsidRPr="008414C9" w:rsidRDefault="000D59C3" w:rsidP="000D59C3">
      <w:pPr>
        <w:widowControl/>
        <w:tabs>
          <w:tab w:val="left" w:pos="851"/>
        </w:tabs>
        <w:autoSpaceDE/>
        <w:autoSpaceDN/>
        <w:adjustRightInd/>
        <w:ind w:firstLine="567"/>
        <w:jc w:val="both"/>
        <w:rPr>
          <w:color w:val="000000"/>
          <w:sz w:val="24"/>
          <w:szCs w:val="24"/>
        </w:rPr>
      </w:pPr>
      <w:r>
        <w:rPr>
          <w:color w:val="000000"/>
          <w:sz w:val="24"/>
          <w:szCs w:val="24"/>
        </w:rPr>
        <w:t>2.   в</w:t>
      </w:r>
      <w:r w:rsidRPr="008414C9">
        <w:rPr>
          <w:color w:val="000000"/>
          <w:sz w:val="24"/>
          <w:szCs w:val="24"/>
        </w:rPr>
        <w:t xml:space="preserve"> нарушение ст. 221 Бюджетного кодекса РФ, п. 8, п. 8, п. 10 Общих требований к порядку составления, утверждения и ведения бюджетных смет казенных учреждений, утвержденных приказом Минфина России от 14 февраля 2018 г. № 26н при составлении бюджетной сметы МКУК «ЦКД Толонского наслега»  на 2024 финансовый год обоснования (расчеты) плановых сметных показателей не формировались и не уверждались</w:t>
      </w:r>
      <w:r>
        <w:rPr>
          <w:color w:val="000000"/>
          <w:sz w:val="24"/>
          <w:szCs w:val="24"/>
        </w:rPr>
        <w:t>;</w:t>
      </w:r>
    </w:p>
    <w:p w14:paraId="6BA65214" w14:textId="77777777" w:rsidR="000D59C3" w:rsidRPr="008414C9" w:rsidRDefault="000D59C3" w:rsidP="000D59C3">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в</w:t>
      </w:r>
      <w:r w:rsidRPr="008414C9">
        <w:rPr>
          <w:rFonts w:ascii="Times New Roman" w:hAnsi="Times New Roman" w:cs="Times New Roman"/>
          <w:color w:val="000000"/>
          <w:sz w:val="24"/>
          <w:szCs w:val="24"/>
        </w:rPr>
        <w:t xml:space="preserve"> нарушение ст. 221 БК РФ, п. 8, п. 16 Общих требований к порядку составления, утверждения и ведения бюджетных смет казенных учреждений, утвержденных Приказом Минфина России от 14.02.2018 № 26н изменения в показатели бюджетной сметы МКУК «ЦКД Толонского наслега» на 2024 финансовый год внесены при отсутствии обоснований (расчето</w:t>
      </w:r>
      <w:r>
        <w:rPr>
          <w:rFonts w:ascii="Times New Roman" w:hAnsi="Times New Roman" w:cs="Times New Roman"/>
          <w:color w:val="000000"/>
          <w:sz w:val="24"/>
          <w:szCs w:val="24"/>
        </w:rPr>
        <w:t>в) плановых сметных показателей;</w:t>
      </w:r>
    </w:p>
    <w:p w14:paraId="66A7C7D1" w14:textId="77777777" w:rsidR="000D59C3" w:rsidRDefault="000D59C3" w:rsidP="000D59C3">
      <w:pPr>
        <w:pStyle w:val="HTML"/>
        <w:ind w:firstLine="567"/>
        <w:jc w:val="both"/>
        <w:rPr>
          <w:rFonts w:ascii="Times New Roman" w:hAnsi="Times New Roman" w:cs="Times New Roman"/>
          <w:sz w:val="24"/>
          <w:szCs w:val="24"/>
          <w:highlight w:val="yellow"/>
        </w:rPr>
      </w:pPr>
      <w:r w:rsidRPr="00545CC6">
        <w:rPr>
          <w:rFonts w:ascii="Times New Roman" w:hAnsi="Times New Roman" w:cs="Times New Roman"/>
          <w:b/>
          <w:sz w:val="24"/>
          <w:szCs w:val="24"/>
        </w:rPr>
        <w:t>По вопросу № 2.</w:t>
      </w:r>
      <w:r w:rsidRPr="00ED5906">
        <w:rPr>
          <w:rFonts w:ascii="Times New Roman" w:hAnsi="Times New Roman" w:cs="Times New Roman"/>
          <w:sz w:val="24"/>
          <w:szCs w:val="24"/>
        </w:rPr>
        <w:t xml:space="preserve"> Проверка ведения бюджетного учета, проверка целевого и эффективного использования бюджетных средств СП «Толонский наслег»</w:t>
      </w:r>
      <w:r>
        <w:rPr>
          <w:rFonts w:ascii="Times New Roman" w:hAnsi="Times New Roman" w:cs="Times New Roman"/>
          <w:sz w:val="24"/>
          <w:szCs w:val="24"/>
        </w:rPr>
        <w:t>, выявлено:</w:t>
      </w:r>
    </w:p>
    <w:p w14:paraId="4DA9952F" w14:textId="77777777" w:rsidR="000D59C3" w:rsidRDefault="000D59C3" w:rsidP="000D59C3">
      <w:pPr>
        <w:pStyle w:val="HTML"/>
        <w:tabs>
          <w:tab w:val="clear" w:pos="916"/>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     в</w:t>
      </w:r>
      <w:r w:rsidRPr="00545CC6">
        <w:rPr>
          <w:rFonts w:ascii="Times New Roman" w:hAnsi="Times New Roman" w:cs="Times New Roman"/>
          <w:sz w:val="24"/>
          <w:szCs w:val="24"/>
        </w:rPr>
        <w:t xml:space="preserve"> нарушение ст. 38 БК РФ, пп. 3 п. 1 ст. 162 БК РФ, ст. 135, ст. 191 ТК РФ, п. 4.7, п. 5.3, п. 5.7 Положения об оплате труда работников МКУК «ЦКД Толонского наслега», утвержденного постановлением от 28.09.2022г. № 02-10-33/1 (с учетом внесенных изменений), п. 1.3, п. 3.1, п. 3.2, п. 6.1.1, п. 6.1.4 трудового договора б/н от 01.01.2015г. директору МКУК «ЦКД Толонского наслега» на основании ежемесячных приказов директора учреждения неправомерно начислены и выплачены стимулирующие выплаты - премии по итогам работы за месяц не установленные трудовым договором б/н от 01.01.2015г., при отсутствии решений, распорядительных документов работодателя – администрации МО «Толонский наслег», без учета результатов деятельности учреждения в соответствии с критериями оценки и целевыми </w:t>
      </w:r>
      <w:r w:rsidRPr="00545CC6">
        <w:rPr>
          <w:rFonts w:ascii="Times New Roman" w:hAnsi="Times New Roman" w:cs="Times New Roman"/>
          <w:sz w:val="24"/>
          <w:szCs w:val="24"/>
        </w:rPr>
        <w:lastRenderedPageBreak/>
        <w:t>показателями эффективности деятельности учреждения и без учета показателей эффективности деятельности учреждения и его руководителя  в результате чего установлено нецелевое использование средств бюджета СП «Толонский наслег» на общую сумму с учетом страховых взносов 70 791 руб. 06 коп., в том числе: общая сумма премий по итогам работы за месяц 54 371 руб. 01 коп. (КБК 711-0801-9910022001-111-211), общая сумма страховых взносов 16 420 руб. 05 коп.  (К</w:t>
      </w:r>
      <w:r>
        <w:rPr>
          <w:rFonts w:ascii="Times New Roman" w:hAnsi="Times New Roman" w:cs="Times New Roman"/>
          <w:sz w:val="24"/>
          <w:szCs w:val="24"/>
        </w:rPr>
        <w:t>БК 711-0801-9910022001-119-213);</w:t>
      </w:r>
    </w:p>
    <w:p w14:paraId="7DCD1A5D" w14:textId="77777777" w:rsidR="000D59C3" w:rsidRDefault="000D59C3" w:rsidP="000D59C3">
      <w:pPr>
        <w:pStyle w:val="HTML"/>
        <w:tabs>
          <w:tab w:val="clear" w:pos="916"/>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2.     в</w:t>
      </w:r>
      <w:r w:rsidRPr="00545CC6">
        <w:rPr>
          <w:rFonts w:ascii="Times New Roman" w:hAnsi="Times New Roman" w:cs="Times New Roman"/>
          <w:sz w:val="24"/>
          <w:szCs w:val="24"/>
        </w:rPr>
        <w:t xml:space="preserve"> нарушение ст. 38 БК РФ, пп. 3 п. 1 ст. 162 БК РФ, ст. 135, ст. 191 ТК РФ, п. 4.7, п. 5.3, п. 5.7 Положения об оплате труда работников МКУК «ЦКД Толонского наслега», утвержденного постановлением от 28.09.2022г. № 02-10-33/1 (с учетом внесенных изменений), п. 1.3, п. 3.1, п. 3.2, п. 6.1.1, п. 6.1.4 трудового договора б/н от 01.01.2015г. директору МКУК «ЦКД Толонского наслега» на основании приказа директора учреждения от 23.12.2024г. № 52 неправомерно начислена и выплачена стимулирующая выплата - премия по итогам года не установленная трудовым договором б/н от 01.01.2015г., при отсутствии решений, распорядительных документов работодателя – администрации МО «Толонский наслег», без учета результатов деятельности учреждения в соответствии с критериями оценки и целевыми показателями эффективности деятельности учреждения и без учета показателей эффективности деятельности учреждения и его руководителя  в результате чего установлено нецелевое использование средств бюджета СП «Толонский наслег» на общую сумму с учетом страховых взносов 175 770 руб. 00 коп., в том числе: сумма премии по итогам года 135 000 руб. 00 коп. (КБК 711-0801-9910022001-111-211), сумма страховых взносов 40 770 руб. 00 коп.  (К</w:t>
      </w:r>
      <w:r>
        <w:rPr>
          <w:rFonts w:ascii="Times New Roman" w:hAnsi="Times New Roman" w:cs="Times New Roman"/>
          <w:sz w:val="24"/>
          <w:szCs w:val="24"/>
        </w:rPr>
        <w:t>БК 711-0801-9910022001-119-213);</w:t>
      </w:r>
    </w:p>
    <w:p w14:paraId="40797060" w14:textId="77777777" w:rsidR="000D59C3" w:rsidRPr="00545CC6" w:rsidRDefault="000D59C3" w:rsidP="000D59C3">
      <w:pPr>
        <w:pStyle w:val="HTML"/>
        <w:tabs>
          <w:tab w:val="clear" w:pos="916"/>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3.  в</w:t>
      </w:r>
      <w:r w:rsidRPr="00545CC6">
        <w:rPr>
          <w:rFonts w:ascii="Times New Roman" w:hAnsi="Times New Roman" w:cs="Times New Roman"/>
          <w:sz w:val="24"/>
          <w:szCs w:val="24"/>
        </w:rPr>
        <w:t xml:space="preserve"> нарушение п. 11 Инструкции, утвержденной Приказом Минфина России от 01.12.2010г. № 157н, п. 4 р. III «Правила документооборота» учетной политики бухгалтерского учета МКУК «ЦКД Толонского наслега», утвержденной приказом от 11.01.2021г. № 1 журнал операций с безналичными денежными средствами сформирован за 2024</w:t>
      </w:r>
      <w:r>
        <w:rPr>
          <w:rFonts w:ascii="Times New Roman" w:hAnsi="Times New Roman" w:cs="Times New Roman"/>
          <w:sz w:val="24"/>
          <w:szCs w:val="24"/>
        </w:rPr>
        <w:t xml:space="preserve"> финансовый год (не ежемесячно);</w:t>
      </w:r>
    </w:p>
    <w:p w14:paraId="0DD8DFD4"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4.  в</w:t>
      </w:r>
      <w:r w:rsidRPr="00545CC6">
        <w:rPr>
          <w:rFonts w:ascii="Times New Roman" w:hAnsi="Times New Roman" w:cs="Times New Roman"/>
          <w:sz w:val="24"/>
          <w:szCs w:val="24"/>
        </w:rPr>
        <w:t xml:space="preserve"> нарушение п. 11 Инструкции, утвержденной Приказом Минфина России от 01.12.2010г. № 157н в журнале операций с безналичными  денежными средствами за 2024 год не указа</w:t>
      </w:r>
      <w:r>
        <w:rPr>
          <w:rFonts w:ascii="Times New Roman" w:hAnsi="Times New Roman" w:cs="Times New Roman"/>
          <w:sz w:val="24"/>
          <w:szCs w:val="24"/>
        </w:rPr>
        <w:t>но количество листов приложений;</w:t>
      </w:r>
    </w:p>
    <w:p w14:paraId="540F9065"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5.    в</w:t>
      </w:r>
      <w:r w:rsidRPr="00545CC6">
        <w:rPr>
          <w:rFonts w:ascii="Times New Roman" w:hAnsi="Times New Roman" w:cs="Times New Roman"/>
          <w:sz w:val="24"/>
          <w:szCs w:val="24"/>
        </w:rPr>
        <w:t xml:space="preserve"> нарушение ст. 10 Федерального закона от 06.12.2011г. № 402-ФЗ «О бухгалтерском учете», п. 15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п. 11, п. 279 Инструкции, утвержденной Приказом Минфина России от 01.12.2010г. № 157н:</w:t>
      </w:r>
    </w:p>
    <w:p w14:paraId="74235E5C" w14:textId="77777777" w:rsidR="000D59C3" w:rsidRPr="00545CC6" w:rsidRDefault="000D59C3" w:rsidP="000D59C3">
      <w:pPr>
        <w:pStyle w:val="HTML"/>
        <w:jc w:val="both"/>
        <w:rPr>
          <w:rFonts w:ascii="Times New Roman" w:hAnsi="Times New Roman" w:cs="Times New Roman"/>
          <w:sz w:val="24"/>
          <w:szCs w:val="24"/>
        </w:rPr>
      </w:pPr>
      <w:r w:rsidRPr="00545CC6">
        <w:rPr>
          <w:rFonts w:ascii="Times New Roman" w:hAnsi="Times New Roman" w:cs="Times New Roman"/>
          <w:sz w:val="24"/>
          <w:szCs w:val="24"/>
        </w:rPr>
        <w:t>- данные бухгалтерского учета (обороты, сальдо на конец) по счету 304.05 за 16.04.2024г. не соответствуют выписке по лицевому счету № 03711110111 за 16.04.2024г. и подтверждающим проведенные операции (факты хозяйственной жизни) документам (платежным поручениям), приложенным к журналу операций с безналичными денежными средствами за 2024 год;</w:t>
      </w:r>
    </w:p>
    <w:p w14:paraId="0BE7F04D" w14:textId="77777777" w:rsidR="000D59C3" w:rsidRPr="00545CC6" w:rsidRDefault="000D59C3" w:rsidP="000D59C3">
      <w:pPr>
        <w:pStyle w:val="HTML"/>
        <w:jc w:val="both"/>
        <w:rPr>
          <w:rFonts w:ascii="Times New Roman" w:hAnsi="Times New Roman" w:cs="Times New Roman"/>
          <w:sz w:val="24"/>
          <w:szCs w:val="24"/>
        </w:rPr>
      </w:pPr>
      <w:r w:rsidRPr="00545CC6">
        <w:rPr>
          <w:rFonts w:ascii="Times New Roman" w:hAnsi="Times New Roman" w:cs="Times New Roman"/>
          <w:sz w:val="24"/>
          <w:szCs w:val="24"/>
        </w:rPr>
        <w:t>- данные бухгалтерского учета (сальдо на начало, обороты) по счету 304.05 за 17.04.2024г. не соответствуют выписке по лицевому счету № 03711110111 за 17.04.2024г. и подтверждающим проведенные операции (факты хозяйственной жизни) документам (платежным поручениям), приложенным к журналу операций с безналичными денежными средствами за 2024 год;</w:t>
      </w:r>
    </w:p>
    <w:p w14:paraId="5BFA7DA2" w14:textId="77777777" w:rsidR="000D59C3" w:rsidRPr="00545CC6" w:rsidRDefault="000D59C3" w:rsidP="000D59C3">
      <w:pPr>
        <w:pStyle w:val="HTML"/>
        <w:jc w:val="both"/>
        <w:rPr>
          <w:rFonts w:ascii="Times New Roman" w:hAnsi="Times New Roman" w:cs="Times New Roman"/>
          <w:sz w:val="24"/>
          <w:szCs w:val="24"/>
        </w:rPr>
      </w:pPr>
      <w:r w:rsidRPr="00545CC6">
        <w:rPr>
          <w:rFonts w:ascii="Times New Roman" w:hAnsi="Times New Roman" w:cs="Times New Roman"/>
          <w:sz w:val="24"/>
          <w:szCs w:val="24"/>
        </w:rPr>
        <w:t>- данные бухгалтерского учета (обороты, сальдо на конец) по счету 304.05 за 02.05.2024г. не соответствуют выписке по лицевому счету № 03711110111 за 02.05.2024г. и подтверждающим проведенные операции (факты хозяйственной жизни) документам (платежным поручениям), приложенным к журналу операций с безналичными денежными средствами за 2024 год;</w:t>
      </w:r>
    </w:p>
    <w:p w14:paraId="33B28A84" w14:textId="77777777" w:rsidR="000D59C3" w:rsidRPr="00545CC6" w:rsidRDefault="000D59C3" w:rsidP="000D59C3">
      <w:pPr>
        <w:pStyle w:val="HTML"/>
        <w:jc w:val="both"/>
        <w:rPr>
          <w:rFonts w:ascii="Times New Roman" w:hAnsi="Times New Roman" w:cs="Times New Roman"/>
          <w:sz w:val="24"/>
          <w:szCs w:val="24"/>
        </w:rPr>
      </w:pPr>
      <w:r w:rsidRPr="00545CC6">
        <w:rPr>
          <w:rFonts w:ascii="Times New Roman" w:hAnsi="Times New Roman" w:cs="Times New Roman"/>
          <w:sz w:val="24"/>
          <w:szCs w:val="24"/>
        </w:rPr>
        <w:t>- данные бухгалтерского учета (сальдо на начало, обороты) по счету 304.05 за 03.05.2024г. не соответствуют выписке по лицевому счету № 03711110111 за 03.05.2024г. и подтверждающим проведенные операции (факты хозяйственной жизни) документам (платежным поручениям), приложенным к журналу операций с безналичными денежными средствами за 2024 год</w:t>
      </w:r>
      <w:r>
        <w:rPr>
          <w:rFonts w:ascii="Times New Roman" w:hAnsi="Times New Roman" w:cs="Times New Roman"/>
          <w:sz w:val="24"/>
          <w:szCs w:val="24"/>
        </w:rPr>
        <w:t>;</w:t>
      </w:r>
    </w:p>
    <w:p w14:paraId="6378BB8C" w14:textId="77777777" w:rsidR="000D59C3" w:rsidRPr="00545CC6" w:rsidRDefault="000D59C3" w:rsidP="000D59C3">
      <w:pPr>
        <w:pStyle w:val="HTML"/>
        <w:ind w:firstLine="567"/>
        <w:jc w:val="both"/>
        <w:rPr>
          <w:rFonts w:ascii="Times New Roman" w:hAnsi="Times New Roman" w:cs="Times New Roman"/>
          <w:sz w:val="24"/>
          <w:szCs w:val="24"/>
        </w:rPr>
      </w:pPr>
      <w:r>
        <w:rPr>
          <w:rFonts w:ascii="Times New Roman" w:hAnsi="Times New Roman" w:cs="Times New Roman"/>
          <w:sz w:val="24"/>
          <w:szCs w:val="24"/>
        </w:rPr>
        <w:t>6.     в</w:t>
      </w:r>
      <w:r w:rsidRPr="00545CC6">
        <w:rPr>
          <w:rFonts w:ascii="Times New Roman" w:hAnsi="Times New Roman" w:cs="Times New Roman"/>
          <w:sz w:val="24"/>
          <w:szCs w:val="24"/>
        </w:rPr>
        <w:t xml:space="preserve"> нарушение Федерального закона от 06.12.2011г. № 402-ФЗ «О бухгалтерском учете», ФСБУ «Концептуальные основы бухгалтерского учета и отчетности организаций </w:t>
      </w:r>
      <w:r w:rsidRPr="00545CC6">
        <w:rPr>
          <w:rFonts w:ascii="Times New Roman" w:hAnsi="Times New Roman" w:cs="Times New Roman"/>
          <w:sz w:val="24"/>
          <w:szCs w:val="24"/>
        </w:rPr>
        <w:lastRenderedPageBreak/>
        <w:t>государственного сектора», утвержденного Приказом Минфина России от 31.12.2016г. № 256н, ФСБУ "Учетная политика, оценочные значения и ошибки", утвержденного Приказом Минфина России от 30.12.2017 № 274н, Инструкции, утвержденной Приказом Минфина России от 01.12.2010г. № 157н учетной политикой учреждения, утвержденой приказом от 11.01.2021г. № 1 не установлен порядок расчетов с подотчетными лицам</w:t>
      </w:r>
      <w:r>
        <w:rPr>
          <w:rFonts w:ascii="Times New Roman" w:hAnsi="Times New Roman" w:cs="Times New Roman"/>
          <w:sz w:val="24"/>
          <w:szCs w:val="24"/>
        </w:rPr>
        <w:t>и МКУК «ЦКД Толонского наслега»;</w:t>
      </w:r>
    </w:p>
    <w:p w14:paraId="29BFE2A5"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7.    в</w:t>
      </w:r>
      <w:r w:rsidRPr="00545CC6">
        <w:rPr>
          <w:rFonts w:ascii="Times New Roman" w:hAnsi="Times New Roman" w:cs="Times New Roman"/>
          <w:sz w:val="24"/>
          <w:szCs w:val="24"/>
        </w:rPr>
        <w:t xml:space="preserve"> нарушение ст. 313, 325 ТК РФ компенсация расходов на оплату стоимости проезда и провоза багажа к месту использования отпуска и обратно работнику учреждения предоставлена за период (указанный в приказе) не соответствующий периоду за который у работника учреждения возникло право на оплату за счет средств работодателя стоимости проезда и провоза багажа к месту </w:t>
      </w:r>
      <w:r>
        <w:rPr>
          <w:rFonts w:ascii="Times New Roman" w:hAnsi="Times New Roman" w:cs="Times New Roman"/>
          <w:sz w:val="24"/>
          <w:szCs w:val="24"/>
        </w:rPr>
        <w:t>использования отпуска и обратно;</w:t>
      </w:r>
    </w:p>
    <w:p w14:paraId="4166A64A"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8.    в</w:t>
      </w:r>
      <w:r w:rsidRPr="00545CC6">
        <w:rPr>
          <w:rFonts w:ascii="Times New Roman" w:hAnsi="Times New Roman" w:cs="Times New Roman"/>
          <w:sz w:val="24"/>
          <w:szCs w:val="24"/>
        </w:rPr>
        <w:t xml:space="preserve"> нарушение Федерального закона от 06.12.2011г. № 402-ФЗ «О бухгалтерском учете»,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ФСБУ "Учетная политика, оценочные значения и ошибки", утвержденного Приказом Минфина России от 30.12.2017 № 274н, п. 213 Инструкции, утвержденной Приказом Минфина России от 01.12.2010г. № 157н, приказа от 25.06.2024г. № 41 в результате неправомерной выплаты работнику учреждения компенсации расходов на оплату стоимости проезда в отпуск по маршруту Талакан - Красноярск - Сочи - Красноярск - Талакан несоответстующему приказу директора  МКУК «ЦКД Толонского наслега» допущено неправомерное использование бюджетных средств СП «Толонский наслег» на сумму  115 264 руб. 00 коп. (К</w:t>
      </w:r>
      <w:r>
        <w:rPr>
          <w:rFonts w:ascii="Times New Roman" w:hAnsi="Times New Roman" w:cs="Times New Roman"/>
          <w:sz w:val="24"/>
          <w:szCs w:val="24"/>
        </w:rPr>
        <w:t>БК 711-0801-9910022001-112-214);</w:t>
      </w:r>
    </w:p>
    <w:p w14:paraId="1A063043" w14:textId="77777777" w:rsidR="000D59C3" w:rsidRPr="00545CC6" w:rsidRDefault="000D59C3" w:rsidP="000D59C3">
      <w:pPr>
        <w:pStyle w:val="HTML"/>
        <w:tabs>
          <w:tab w:val="clear" w:pos="916"/>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9.  в</w:t>
      </w:r>
      <w:r w:rsidRPr="00545CC6">
        <w:rPr>
          <w:rFonts w:ascii="Times New Roman" w:hAnsi="Times New Roman" w:cs="Times New Roman"/>
          <w:sz w:val="24"/>
          <w:szCs w:val="24"/>
        </w:rPr>
        <w:t xml:space="preserve"> нарушение п. 11 Инструкции, утвержденной Приказом Минфина России от 01.12.2010г. № 157н, п. 4 р. III «Правила документооборота» журналы операций расчетов по оплате труда сформированы с нарушением установленного срока и нарушением периода формирования (по истечении кажд</w:t>
      </w:r>
      <w:r>
        <w:rPr>
          <w:rFonts w:ascii="Times New Roman" w:hAnsi="Times New Roman" w:cs="Times New Roman"/>
          <w:sz w:val="24"/>
          <w:szCs w:val="24"/>
        </w:rPr>
        <w:t>ого отчетного периода – месяца);</w:t>
      </w:r>
    </w:p>
    <w:p w14:paraId="7A7649D6"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10.   н</w:t>
      </w:r>
      <w:r w:rsidRPr="00545CC6">
        <w:rPr>
          <w:rFonts w:ascii="Times New Roman" w:hAnsi="Times New Roman" w:cs="Times New Roman"/>
          <w:sz w:val="24"/>
          <w:szCs w:val="24"/>
        </w:rPr>
        <w:t>арушения п. 1.8 Положения об оплате труда работников МКУК «ЦКД Толонского наслега», утвержденного постановлением главы МО «Толонский наслег» от 28.09.2022г. № 02-10-33/1 (с изменениями) по начислению заработной платы в ра</w:t>
      </w:r>
      <w:r>
        <w:rPr>
          <w:rFonts w:ascii="Times New Roman" w:hAnsi="Times New Roman" w:cs="Times New Roman"/>
          <w:sz w:val="24"/>
          <w:szCs w:val="24"/>
        </w:rPr>
        <w:t>зрезе должностей и видов выплат;</w:t>
      </w:r>
      <w:r w:rsidRPr="00545CC6">
        <w:rPr>
          <w:rFonts w:ascii="Times New Roman" w:hAnsi="Times New Roman" w:cs="Times New Roman"/>
          <w:sz w:val="24"/>
          <w:szCs w:val="24"/>
        </w:rPr>
        <w:t xml:space="preserve"> </w:t>
      </w:r>
    </w:p>
    <w:p w14:paraId="26FB8C3B"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11. в</w:t>
      </w:r>
      <w:r w:rsidRPr="00545CC6">
        <w:rPr>
          <w:rFonts w:ascii="Times New Roman" w:hAnsi="Times New Roman" w:cs="Times New Roman"/>
          <w:sz w:val="24"/>
          <w:szCs w:val="24"/>
        </w:rPr>
        <w:t xml:space="preserve"> нарушение ст. 285 ТК РФ, п. 6.6 коллективного договора на 2022-2025гг., утвержденного на общем собрании работников 05.01.2022г., п. 1.8 Положения об оплате труда работников МКУК «ЦКД Толонского наслега», утвержденным постановлением от 28.09.2022г. № 02-10-33/1 (с учетом внесенных изменений) начисление и выплата заработной платы работнику учреждения, а именно должностного оклада с учетом РК и СН, надбавки за интенсивность труда с учетом РК и СН, надбавки за работу в сельской местности с учетом РК и СН за май 2024 года неправомерно произведены в размерах превышающих размеры заработной платы за фактически отработанное время в результате чего установлено неправомерное использование средств бюджета СП «Толонский наслег» на общую сумму 7 190 руб. 66 коп. с учетом налогов и страховых взносов (по КБК 711-0801-9910022001-111-211 на сумму 5 522 руб. 78 коп.; по КБК 711-0801-9910022001-119-2</w:t>
      </w:r>
      <w:r>
        <w:rPr>
          <w:rFonts w:ascii="Times New Roman" w:hAnsi="Times New Roman" w:cs="Times New Roman"/>
          <w:sz w:val="24"/>
          <w:szCs w:val="24"/>
        </w:rPr>
        <w:t>13 на сумму 1 667 руб. 88 коп.);</w:t>
      </w:r>
    </w:p>
    <w:p w14:paraId="1B3F8615" w14:textId="77777777" w:rsidR="000D59C3" w:rsidRPr="00545CC6" w:rsidRDefault="000D59C3" w:rsidP="000D59C3">
      <w:pPr>
        <w:pStyle w:val="HTML"/>
        <w:tabs>
          <w:tab w:val="clear" w:pos="916"/>
          <w:tab w:val="left" w:pos="919"/>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12.  в</w:t>
      </w:r>
      <w:r w:rsidRPr="00545CC6">
        <w:rPr>
          <w:rFonts w:ascii="Times New Roman" w:hAnsi="Times New Roman" w:cs="Times New Roman"/>
          <w:sz w:val="24"/>
          <w:szCs w:val="24"/>
        </w:rPr>
        <w:t xml:space="preserve"> нарушение ст. 139 ТК РФ, п. 6.6 коллективного договора на 2022-2025гг., утвержденного на общем собрании работников 05.01.2022г., п. 1.8 Положения об оплате труда работников МКУК «ЦКД Толонского наслега», утвержденным постановлением от 28.09.2022г. № 02-10-33/1 (с учетом внесенных изменений) начисление и выплата компенсации отпуска работнику учреждения за июнь 2024 года неправомерно произведены в размере превышающем сумму компенсации отпуска за фактически отработанное время в результате чего установлено неправомерное использование средств бюджета СП «Толонский наслег» на общую сумму 1 427 руб. 04 коп. с учетом налогов и страховых взносов (по КБК 711-0801-9910022001-111-211 на сумму 1 096 руб. 04 коп.; по КБК 711-0801-9910022001-119</w:t>
      </w:r>
      <w:r>
        <w:rPr>
          <w:rFonts w:ascii="Times New Roman" w:hAnsi="Times New Roman" w:cs="Times New Roman"/>
          <w:sz w:val="24"/>
          <w:szCs w:val="24"/>
        </w:rPr>
        <w:t>-213 на сумму 331 руб. 00 коп.);</w:t>
      </w:r>
    </w:p>
    <w:p w14:paraId="6F079484" w14:textId="77777777" w:rsidR="000D59C3" w:rsidRPr="00545CC6" w:rsidRDefault="000D59C3" w:rsidP="000D59C3">
      <w:pPr>
        <w:pStyle w:val="HTML"/>
        <w:ind w:firstLine="567"/>
        <w:jc w:val="both"/>
        <w:rPr>
          <w:rFonts w:ascii="Times New Roman" w:hAnsi="Times New Roman" w:cs="Times New Roman"/>
          <w:sz w:val="24"/>
          <w:szCs w:val="24"/>
        </w:rPr>
      </w:pPr>
      <w:r>
        <w:rPr>
          <w:rFonts w:ascii="Times New Roman" w:hAnsi="Times New Roman" w:cs="Times New Roman"/>
          <w:sz w:val="24"/>
          <w:szCs w:val="24"/>
        </w:rPr>
        <w:t>13.  в</w:t>
      </w:r>
      <w:r w:rsidRPr="00545CC6">
        <w:rPr>
          <w:rFonts w:ascii="Times New Roman" w:hAnsi="Times New Roman" w:cs="Times New Roman"/>
          <w:sz w:val="24"/>
          <w:szCs w:val="24"/>
        </w:rPr>
        <w:t xml:space="preserve"> нарушение ст. 135 ТК РФ, п. 6.2, п. 6.5 коллективного договора на 2022-2025гг., утвержденного на общем собрании работников 05.01.2022г., п. 1.3, п. 1.4, п. 1.10, п. 3.2 Положения об оплате труда работников МКУК «ЦКД Толонского наслега», утвержденным </w:t>
      </w:r>
      <w:r w:rsidRPr="00545CC6">
        <w:rPr>
          <w:rFonts w:ascii="Times New Roman" w:hAnsi="Times New Roman" w:cs="Times New Roman"/>
          <w:sz w:val="24"/>
          <w:szCs w:val="24"/>
        </w:rPr>
        <w:lastRenderedPageBreak/>
        <w:t>постановлением от 28.09.2022г. № 02-10-33/1 (с учетом внесенных изменений) работникам МКУК «ЦКД Толонского наслега» осуществляющих профессиональную деятельность по профессиям рабочих за февраль – март 2024 года неправомерно произведены начисления и выплаты персональной надбавки (в фиксированном размере) не установленной положением об оплате труда работников МКУК «ЦКД Толонского наслега», утвержденного постановлением от 28.09.2022г. № 02-10-33/1 (с учетом внесенных изменений), трудовыми договорами, заключенными с работниками учреждения, штатным расписанием, утвержденным главой МО «Толонский наслег», в том числе при отсутствии распорядительных документов директора учреждения за сентябрь – декабрь 2024 года  в результате чего установлено неправомерное использование средств бюджета СП «Толонский наслег» на общую сумму с учетом страховых взносов составила 102 942 руб. 62 коп., в том числе: общая сумма персональной надбавки 79 064 руб. 99 коп. (КБК 711-0801-9910022001-111-211), общая сумма страховых взносов 23 877 руб. 63 коп.  (К</w:t>
      </w:r>
      <w:r>
        <w:rPr>
          <w:rFonts w:ascii="Times New Roman" w:hAnsi="Times New Roman" w:cs="Times New Roman"/>
          <w:sz w:val="24"/>
          <w:szCs w:val="24"/>
        </w:rPr>
        <w:t>БК 711-0801-9910022001-119-213);</w:t>
      </w:r>
    </w:p>
    <w:p w14:paraId="10D97156"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14.  в</w:t>
      </w:r>
      <w:r w:rsidRPr="00545CC6">
        <w:rPr>
          <w:rFonts w:ascii="Times New Roman" w:hAnsi="Times New Roman" w:cs="Times New Roman"/>
          <w:sz w:val="24"/>
          <w:szCs w:val="24"/>
        </w:rPr>
        <w:t xml:space="preserve"> нарушение п. 6.2, п. 8.1 коллективного договора на 2022-2025гг., утвержденного на общем собрании работников 05.01.2022г., п. 7.1, п. 7.3 Положения об оплате труда работников МКУК «ЦКД Толонского наслега», утвержденного постановлением от 28.09.2022г. № 02-10-33/1 (с учетом внесенных изменений) работникам МКУК «ЦКД Толонского наслега» на основании ежемесячных приказов директора учреждения неправомерно начислены и выплачены стимулирующие выплаты - премии по итогам работы за месяц не установленные коллективным договором и без учета показателей эффективности деятельности работников в результате чего установлено неправомерное использование средств бюджета СП «Толонский наслег» на общую сумму с учетом страховых взносов 480 577 руб. 47 коп., в том числе: общая сумма премий по итогам работы за месяц 369 107 руб. 12 коп. (КБК 711-0801-9910022001-111-211), общая сумма страховых взносов 111 470 руб. 35 коп.  (КБК 711-0801-9910022</w:t>
      </w:r>
      <w:r>
        <w:rPr>
          <w:rFonts w:ascii="Times New Roman" w:hAnsi="Times New Roman" w:cs="Times New Roman"/>
          <w:sz w:val="24"/>
          <w:szCs w:val="24"/>
        </w:rPr>
        <w:t>001-119-213);</w:t>
      </w:r>
    </w:p>
    <w:p w14:paraId="00DD9A95"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15.   в</w:t>
      </w:r>
      <w:r w:rsidRPr="00545CC6">
        <w:rPr>
          <w:rFonts w:ascii="Times New Roman" w:hAnsi="Times New Roman" w:cs="Times New Roman"/>
          <w:sz w:val="24"/>
          <w:szCs w:val="24"/>
        </w:rPr>
        <w:t xml:space="preserve"> нарушение п. 6.2, п. 8.1 коллективного договора на 2022-2025гг., утвержденного на общем собрании работников 05.01.2022г., п. 7.1, п. 7.3 Положения об оплате труда работников МКУК «ЦКД Толонского наслега», утвержденного постановлением от 28.09.2022г. № 02-10-33/1 (с учетом внесенных изменений) работникам учреждения (рабочим) МКУК «ЦКД Толонского наслега» на основании приказа директора учреждения от 23.12.2024г. № 52 «О премировании по итогам года» неправомерно начислены и выплачены стимулирующие выплаты - премии по итогам года без учета показателей эффективности деятельности работников в результате чего установлено неправомерное использование средств бюджета СП «Толонский наслег» на общую сумму с учетом страховых взносов 149 730 руб. 00 коп., в том числе: общая сумма премий по итогам года 115 000 руб. 00 коп. (КБК 711-0801-9910022001-111-211), общая сумма страховых взносов 34 730 руб. 00 коп.  (К</w:t>
      </w:r>
      <w:r>
        <w:rPr>
          <w:rFonts w:ascii="Times New Roman" w:hAnsi="Times New Roman" w:cs="Times New Roman"/>
          <w:sz w:val="24"/>
          <w:szCs w:val="24"/>
        </w:rPr>
        <w:t>БК 711-0801-9910022001-119-213);</w:t>
      </w:r>
    </w:p>
    <w:p w14:paraId="507FEB4B"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16.  в</w:t>
      </w:r>
      <w:r w:rsidRPr="00545CC6">
        <w:rPr>
          <w:rFonts w:ascii="Times New Roman" w:hAnsi="Times New Roman" w:cs="Times New Roman"/>
          <w:sz w:val="24"/>
          <w:szCs w:val="24"/>
        </w:rPr>
        <w:t xml:space="preserve"> нарушение ст. 135 ТК РФ, п. 6.2, п. 6.5 коллективного договора на 2022-2025гг., утвержденного на общем собрании работников 05.01.2022г., п. 4.7, п. 5.7 Положения об оплате труда работников МКУК «ЦКД Толонского наслега», утвержденного постановлением от 28.09.2022г. № 02-10-33/1 (с учетом внесенных изменений) главным бухгалтерам МКУК «ЦКД Толонского наслега» на основании ежемесячных приказов директора учреждения неправомерно начислены и выплачены стимулирующие выплаты - премии по итогам работы за месяц не установленные коллективным договором на 2022-2025гг., утвержденным на общем собрании работников 05.01.2022г, трудовыми договорами, заключенными с Горбуновой Л.А. (от 01.01.2015г. № 3), Кулагиной О.А. (от 05.09.2024г. б/н), без учета результатов деятельности учреждения в соответствии с критериями оценки и целевыми показателями эффективности работы учреждения и без учета выполнения установленных показателей и критериев оценки эффективности труда в результате чего установлено неправомерное использование средств бюджета СП «Толонский наслег» на общую сумму с учетом страховых взносов 57 921 руб. 36 коп., в том числе: общая сумма премий по итогам работы за месяц 44 486 руб. 45 коп. (КБК 711-</w:t>
      </w:r>
      <w:r w:rsidRPr="00545CC6">
        <w:rPr>
          <w:rFonts w:ascii="Times New Roman" w:hAnsi="Times New Roman" w:cs="Times New Roman"/>
          <w:sz w:val="24"/>
          <w:szCs w:val="24"/>
        </w:rPr>
        <w:lastRenderedPageBreak/>
        <w:t>0801-9910022001-111-211), общая сумма страховых взносов 13 434 руб. 91 коп.  (К</w:t>
      </w:r>
      <w:r>
        <w:rPr>
          <w:rFonts w:ascii="Times New Roman" w:hAnsi="Times New Roman" w:cs="Times New Roman"/>
          <w:sz w:val="24"/>
          <w:szCs w:val="24"/>
        </w:rPr>
        <w:t>БК 711-0801-9910022001-119-213);</w:t>
      </w:r>
    </w:p>
    <w:p w14:paraId="567279AF"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17.  в</w:t>
      </w:r>
      <w:r w:rsidRPr="00545CC6">
        <w:rPr>
          <w:rFonts w:ascii="Times New Roman" w:hAnsi="Times New Roman" w:cs="Times New Roman"/>
          <w:sz w:val="24"/>
          <w:szCs w:val="24"/>
        </w:rPr>
        <w:t xml:space="preserve"> нарушение ст. 135 ТК РФ, п. 6.2, п. 6.5 коллективного договора на 2022-2025гг., утвержденного на общем собрании работников 05.01.2022г., п. 4.7, п. 5.7 Положения об оплате труда работников МКУК «ЦКД Толонского наслега», утвержденного постановлением от 28.09.2022г. № 02-10-33/1 (с учетом внесенных изменений) главному бухгалтеру МКУК «ЦКД Толонского наслега» на основании приказа директора учреждения от 23.12.2024г. № 52 «О премировании по итогам года» неправомерно начислена и выплачена премия по итогам года не установленная трудовым договором, заключенным с работником, без учета результатов деятельности учреждения в соответствии с критериями оценки и целевыми показателями эффективности работы учреждения и без учета выполнения установленных показателей и критериев оценки эффективности труда в результате чего установлено неправомерное использование средств бюджета СП «Толонский наслег» на общую сумму с учетом страховых взносов 104 160 руб. 00 коп., в том числе: сумма премии по итогам года 80 000 руб. 00 коп. (КБК 711-0801-9910022001-111-211), общая сумма страховых взносов 24 160 руб. 00 коп.  (К</w:t>
      </w:r>
      <w:r>
        <w:rPr>
          <w:rFonts w:ascii="Times New Roman" w:hAnsi="Times New Roman" w:cs="Times New Roman"/>
          <w:sz w:val="24"/>
          <w:szCs w:val="24"/>
        </w:rPr>
        <w:t>БК 711-0801-9910022001-119-213);</w:t>
      </w:r>
    </w:p>
    <w:p w14:paraId="00B300ED"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18.  в</w:t>
      </w:r>
      <w:r w:rsidRPr="00545CC6">
        <w:rPr>
          <w:rFonts w:ascii="Times New Roman" w:hAnsi="Times New Roman" w:cs="Times New Roman"/>
          <w:sz w:val="24"/>
          <w:szCs w:val="24"/>
        </w:rPr>
        <w:t xml:space="preserve"> нарушение п. 4 ст. 10 Федерального закона от 06.12.2011г. № 402-ФЗ «О бухгалтерском учете», п. 11 Инструкции, утвержденной Приказом Минфина России от 01.12.2010г. № 157н журналы операций расчетов с поставщиками и подрядчиками не содержат подписи лиц, ответственных за ведение регистра, а так</w:t>
      </w:r>
      <w:r>
        <w:rPr>
          <w:rFonts w:ascii="Times New Roman" w:hAnsi="Times New Roman" w:cs="Times New Roman"/>
          <w:sz w:val="24"/>
          <w:szCs w:val="24"/>
        </w:rPr>
        <w:t>же количество листов приложений;</w:t>
      </w:r>
    </w:p>
    <w:p w14:paraId="6E37291C"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19. </w:t>
      </w:r>
      <w:r w:rsidRPr="00545CC6">
        <w:rPr>
          <w:rFonts w:ascii="Times New Roman" w:hAnsi="Times New Roman" w:cs="Times New Roman"/>
          <w:sz w:val="24"/>
          <w:szCs w:val="24"/>
        </w:rPr>
        <w:t xml:space="preserve"> несоблюдение порядка ведения бухгалтерского учета расчетов с поставщиками и подрядчиками</w:t>
      </w:r>
      <w:r w:rsidRPr="00390A22">
        <w:t xml:space="preserve"> </w:t>
      </w:r>
      <w:r w:rsidRPr="00390A22">
        <w:rPr>
          <w:rFonts w:ascii="Times New Roman" w:hAnsi="Times New Roman" w:cs="Times New Roman"/>
          <w:sz w:val="24"/>
          <w:szCs w:val="24"/>
        </w:rPr>
        <w:t>на общую сумму 45 901 руб. 00 коп.</w:t>
      </w:r>
      <w:r w:rsidRPr="00EE5791">
        <w:t xml:space="preserve"> </w:t>
      </w:r>
      <w:r w:rsidRPr="00EE5791">
        <w:rPr>
          <w:rFonts w:ascii="Times New Roman" w:hAnsi="Times New Roman" w:cs="Times New Roman"/>
          <w:sz w:val="24"/>
          <w:szCs w:val="24"/>
        </w:rPr>
        <w:t>(11 случаев)</w:t>
      </w:r>
      <w:r w:rsidRPr="00545CC6">
        <w:rPr>
          <w:rFonts w:ascii="Times New Roman" w:hAnsi="Times New Roman" w:cs="Times New Roman"/>
          <w:sz w:val="24"/>
          <w:szCs w:val="24"/>
        </w:rPr>
        <w:t>, что повлекло за собой нарушение единых требований к бухгалтерскому учету установленных Федеральным законом от 06.12.2011г. № 402-ФЗ «О бухгалтерском учете»,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а также положений Инструкций, утвержденных Приказами Минфина России от 01.12.2010г.</w:t>
      </w:r>
      <w:r>
        <w:rPr>
          <w:rFonts w:ascii="Times New Roman" w:hAnsi="Times New Roman" w:cs="Times New Roman"/>
          <w:sz w:val="24"/>
          <w:szCs w:val="24"/>
        </w:rPr>
        <w:t xml:space="preserve"> № 157н, от 06.12.2010г. № 162н;</w:t>
      </w:r>
    </w:p>
    <w:p w14:paraId="55310D09"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20.   в</w:t>
      </w:r>
      <w:r w:rsidRPr="00545CC6">
        <w:rPr>
          <w:rFonts w:ascii="Times New Roman" w:hAnsi="Times New Roman" w:cs="Times New Roman"/>
          <w:sz w:val="24"/>
          <w:szCs w:val="24"/>
        </w:rPr>
        <w:t xml:space="preserve">  нарушение ст. 9, 10 Федерального закона от 06.12.2011г. № 402-ФЗ «О бухгалтерском учете», п. 16, 20, 21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факты хозяйственной жизни по закупкам товаров, работ, услуг (обязательства) на общую сумму 83 095 руб. 00 коп. несвоевременно отражены в регистрах б</w:t>
      </w:r>
      <w:r>
        <w:rPr>
          <w:rFonts w:ascii="Times New Roman" w:hAnsi="Times New Roman" w:cs="Times New Roman"/>
          <w:sz w:val="24"/>
          <w:szCs w:val="24"/>
        </w:rPr>
        <w:t>ухгалтерского учета (9 случаев);</w:t>
      </w:r>
      <w:r w:rsidRPr="00545CC6">
        <w:rPr>
          <w:rFonts w:ascii="Times New Roman" w:hAnsi="Times New Roman" w:cs="Times New Roman"/>
          <w:sz w:val="24"/>
          <w:szCs w:val="24"/>
        </w:rPr>
        <w:t xml:space="preserve"> </w:t>
      </w:r>
    </w:p>
    <w:p w14:paraId="55CDED02"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21.   в</w:t>
      </w:r>
      <w:r w:rsidRPr="00545CC6">
        <w:rPr>
          <w:rFonts w:ascii="Times New Roman" w:hAnsi="Times New Roman" w:cs="Times New Roman"/>
          <w:sz w:val="24"/>
          <w:szCs w:val="24"/>
        </w:rPr>
        <w:t xml:space="preserve">  нарушение ст. 9 Федерального закона от 06.12.2011г. № 402-ФЗ «О бухгалтерском учете», п. 25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Инструкции, утвержденной Приказом Минфина России от 01.12.2010г. № 157н факты хозяйственной жизни по закупкам товаров, работ, услуг (обязательства) на общую сумму 71 281 руб. 61 коп. отражены в регистрах бухгалтерского учета на основании первичных документов не содержащих обя</w:t>
      </w:r>
      <w:r>
        <w:rPr>
          <w:rFonts w:ascii="Times New Roman" w:hAnsi="Times New Roman" w:cs="Times New Roman"/>
          <w:sz w:val="24"/>
          <w:szCs w:val="24"/>
        </w:rPr>
        <w:t>зательных реквизитов (2 случая);</w:t>
      </w:r>
    </w:p>
    <w:p w14:paraId="580A3E4A"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22.   в</w:t>
      </w:r>
      <w:r w:rsidRPr="00545CC6">
        <w:rPr>
          <w:rFonts w:ascii="Times New Roman" w:hAnsi="Times New Roman" w:cs="Times New Roman"/>
          <w:sz w:val="24"/>
          <w:szCs w:val="24"/>
        </w:rPr>
        <w:t xml:space="preserve">  нарушение ст. 9 Федерального закона от 06.12.2011г. № 402-ФЗ «О бухгалтерском учете», п. 25, п. 26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Инструкции, утвержденной Приказом Минфина России от 01.12.2010г. № 157н акт сдачи-приемки оказанных услуг не содержит обязательных реквизитов первичного учетного документа – номера документа, дату составления документа, подписи лиц заказчика и исполните</w:t>
      </w:r>
      <w:r>
        <w:rPr>
          <w:rFonts w:ascii="Times New Roman" w:hAnsi="Times New Roman" w:cs="Times New Roman"/>
          <w:sz w:val="24"/>
          <w:szCs w:val="24"/>
        </w:rPr>
        <w:t>ля, т.е. лиц совершивших сделку;</w:t>
      </w:r>
    </w:p>
    <w:p w14:paraId="1C04918C"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23.  в</w:t>
      </w:r>
      <w:r w:rsidRPr="00545CC6">
        <w:rPr>
          <w:rFonts w:ascii="Times New Roman" w:hAnsi="Times New Roman" w:cs="Times New Roman"/>
          <w:sz w:val="24"/>
          <w:szCs w:val="24"/>
        </w:rPr>
        <w:t xml:space="preserve"> нарушение ст. 9, ст. 10 Федерального закона от 06.12.2011г. № 402-ФЗ «О бухгалтерском учете», п. 25, п. 26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Инструкции, утвержденной Приказом Минфина России от 01.12.2010г. № 157н на основании акта сдачи-приемки оказанных услуг приняты к учету </w:t>
      </w:r>
      <w:r w:rsidRPr="00545CC6">
        <w:rPr>
          <w:rFonts w:ascii="Times New Roman" w:hAnsi="Times New Roman" w:cs="Times New Roman"/>
          <w:sz w:val="24"/>
          <w:szCs w:val="24"/>
        </w:rPr>
        <w:lastRenderedPageBreak/>
        <w:t>(отражены на счетах бухгалтерского учета) и отнесены на текущие расходы учреждения документально не подтвержденные услуги по сбросу снега с крыши здания клуба с. Иннялы за период с 01.04.2024г. по 30.04.2024г.  на общую сумму 9 833 руб. 00 коп., с учетом страховых взносов ЕНП 12 782 руб. 90 коп. (К</w:t>
      </w:r>
      <w:r>
        <w:rPr>
          <w:rFonts w:ascii="Times New Roman" w:hAnsi="Times New Roman" w:cs="Times New Roman"/>
          <w:sz w:val="24"/>
          <w:szCs w:val="24"/>
        </w:rPr>
        <w:t>БК 711-0801-9910022001-244-225);</w:t>
      </w:r>
    </w:p>
    <w:p w14:paraId="76507A94"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24.   в</w:t>
      </w:r>
      <w:r w:rsidRPr="00545CC6">
        <w:rPr>
          <w:rFonts w:ascii="Times New Roman" w:hAnsi="Times New Roman" w:cs="Times New Roman"/>
          <w:sz w:val="24"/>
          <w:szCs w:val="24"/>
        </w:rPr>
        <w:t xml:space="preserve"> нарушение п. 3 ст. 162 Бюджетного кодекса РФ, п. 1, п. 2 ч. 1 ст. 94 Федерального закона от 05.04.2013г. № 44-ФЗ, ст. 9, ст. 10 Федерального закона от 06.12.2011г. № 402-ФЗ «О бухгалтерском учете», п. 25, п. 26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Инструкции, утвержденной Приказом Минфина России от 01.12.2010г. № 157н заказчиком -  МКУК «ЦКД Толонского наслега» допущено неправомерное использование бюджетных средств в результате оплаты услуг по сбросу снега с крыши здания клуба с. Иннялы при отсутствии документов, подтверждающих факт оказания услуг на общую сумму с учетом страховых взносов ЕНП 12 782 руб. 90 коп. (К</w:t>
      </w:r>
      <w:r>
        <w:rPr>
          <w:rFonts w:ascii="Times New Roman" w:hAnsi="Times New Roman" w:cs="Times New Roman"/>
          <w:sz w:val="24"/>
          <w:szCs w:val="24"/>
        </w:rPr>
        <w:t>БК 711-0801-9910022001-244-225);</w:t>
      </w:r>
      <w:r w:rsidRPr="00545CC6">
        <w:rPr>
          <w:rFonts w:ascii="Times New Roman" w:hAnsi="Times New Roman" w:cs="Times New Roman"/>
          <w:sz w:val="24"/>
          <w:szCs w:val="24"/>
        </w:rPr>
        <w:t xml:space="preserve"> </w:t>
      </w:r>
    </w:p>
    <w:p w14:paraId="087B6DFD" w14:textId="77777777" w:rsidR="000D59C3" w:rsidRPr="00545CC6" w:rsidRDefault="000D59C3" w:rsidP="000D59C3">
      <w:pPr>
        <w:pStyle w:val="HTM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25.  в</w:t>
      </w:r>
      <w:r w:rsidRPr="00545CC6">
        <w:rPr>
          <w:rFonts w:ascii="Times New Roman" w:hAnsi="Times New Roman" w:cs="Times New Roman"/>
          <w:sz w:val="24"/>
          <w:szCs w:val="24"/>
        </w:rPr>
        <w:t xml:space="preserve"> нарушение требований, установленных ч. 13.1 ст. 34, п. 2 ч. 1 ст. 94 Закона о контрактной системе, ст. 309, ст. 314 ГК РФ, порядка расчетов, предусмотренного условиями муниципальных контрактов (договоров) оплата за оказанные услуги (выполненные работы), поставленные товары на общую сумму 132 097 руб. 94 коп. произведена с нарушением срока оплаты (11 случаев).</w:t>
      </w:r>
    </w:p>
    <w:p w14:paraId="2D12FDE6" w14:textId="77777777" w:rsidR="00E843F2" w:rsidRDefault="00E843F2" w:rsidP="00B62AEA">
      <w:pPr>
        <w:pStyle w:val="a7"/>
        <w:widowControl/>
        <w:shd w:val="clear" w:color="auto" w:fill="FFFFFF"/>
        <w:tabs>
          <w:tab w:val="left" w:pos="-3261"/>
          <w:tab w:val="left" w:pos="-3119"/>
          <w:tab w:val="left" w:pos="10992"/>
          <w:tab w:val="left" w:pos="11908"/>
          <w:tab w:val="left" w:pos="12824"/>
          <w:tab w:val="left" w:pos="13740"/>
          <w:tab w:val="left" w:pos="14656"/>
        </w:tabs>
        <w:autoSpaceDE/>
        <w:autoSpaceDN/>
        <w:adjustRightInd/>
        <w:ind w:left="0" w:firstLine="567"/>
        <w:jc w:val="both"/>
        <w:rPr>
          <w:color w:val="000000"/>
          <w:sz w:val="24"/>
          <w:szCs w:val="24"/>
        </w:rPr>
      </w:pPr>
    </w:p>
    <w:p w14:paraId="3174903B" w14:textId="77777777" w:rsidR="00942188" w:rsidRPr="008B025D" w:rsidRDefault="00942188" w:rsidP="00942188">
      <w:pPr>
        <w:pStyle w:val="HTML"/>
        <w:ind w:firstLine="567"/>
        <w:jc w:val="both"/>
        <w:rPr>
          <w:rFonts w:ascii="Times New Roman" w:hAnsi="Times New Roman" w:cs="Times New Roman"/>
          <w:sz w:val="24"/>
          <w:szCs w:val="24"/>
        </w:rPr>
      </w:pPr>
      <w:r w:rsidRPr="008B025D">
        <w:rPr>
          <w:rFonts w:ascii="Times New Roman" w:hAnsi="Times New Roman" w:cs="Times New Roman"/>
          <w:sz w:val="24"/>
          <w:szCs w:val="24"/>
        </w:rPr>
        <w:t>По результатам проведенной плановой камеральной проверки в отношении муниципального казенного учреждения культуры «Центр культурного досуга Толонского наслега» Ленского района Республики Саха (Якутия) (МКУК «ЦКД Толонского наслега»)  выявлено нарушений на общую сумму  1 623 715 руб. 56 коп., из них:</w:t>
      </w:r>
    </w:p>
    <w:p w14:paraId="5FCDECE4" w14:textId="77777777" w:rsidR="00942188" w:rsidRPr="008B025D" w:rsidRDefault="00942188" w:rsidP="00942188">
      <w:pPr>
        <w:pStyle w:val="HTML"/>
        <w:ind w:firstLine="567"/>
        <w:jc w:val="both"/>
        <w:rPr>
          <w:rFonts w:ascii="Times New Roman" w:hAnsi="Times New Roman" w:cs="Times New Roman"/>
          <w:sz w:val="24"/>
          <w:szCs w:val="24"/>
        </w:rPr>
      </w:pPr>
      <w:r w:rsidRPr="008B025D">
        <w:rPr>
          <w:rFonts w:ascii="Times New Roman" w:hAnsi="Times New Roman" w:cs="Times New Roman"/>
          <w:sz w:val="24"/>
          <w:szCs w:val="24"/>
        </w:rPr>
        <w:t>- сумма нецелевого использования  средств бюджета СП «Толонский наслег» составила      246 561 руб. 06 коп.</w:t>
      </w:r>
    </w:p>
    <w:p w14:paraId="7A05CF46" w14:textId="77777777" w:rsidR="00942188" w:rsidRPr="008B025D" w:rsidRDefault="00942188" w:rsidP="00942188">
      <w:pPr>
        <w:pStyle w:val="HTML"/>
        <w:ind w:firstLine="567"/>
        <w:jc w:val="both"/>
        <w:rPr>
          <w:rFonts w:ascii="Times New Roman" w:hAnsi="Times New Roman" w:cs="Times New Roman"/>
          <w:sz w:val="24"/>
          <w:szCs w:val="24"/>
        </w:rPr>
      </w:pPr>
      <w:r w:rsidRPr="008B025D">
        <w:rPr>
          <w:rFonts w:ascii="Times New Roman" w:hAnsi="Times New Roman" w:cs="Times New Roman"/>
          <w:sz w:val="24"/>
          <w:szCs w:val="24"/>
        </w:rPr>
        <w:t>- сумма неправомерного использования  средств бюджета МР «Ленский район» составила 1 031 996 руб. 05 коп.</w:t>
      </w:r>
    </w:p>
    <w:p w14:paraId="4BEDB893" w14:textId="77777777" w:rsidR="00942188" w:rsidRPr="008B025D" w:rsidRDefault="00942188" w:rsidP="00942188">
      <w:pPr>
        <w:pStyle w:val="HTML"/>
        <w:ind w:firstLine="567"/>
        <w:jc w:val="both"/>
        <w:rPr>
          <w:rFonts w:ascii="Times New Roman" w:hAnsi="Times New Roman" w:cs="Times New Roman"/>
          <w:sz w:val="24"/>
          <w:szCs w:val="24"/>
        </w:rPr>
      </w:pPr>
      <w:r w:rsidRPr="008B025D">
        <w:rPr>
          <w:rFonts w:ascii="Times New Roman" w:hAnsi="Times New Roman" w:cs="Times New Roman"/>
          <w:sz w:val="24"/>
          <w:szCs w:val="24"/>
        </w:rPr>
        <w:t>- сумма иных нарушений составила 345 158 руб. 45 коп.</w:t>
      </w:r>
    </w:p>
    <w:p w14:paraId="09ED40C1" w14:textId="4FE5798A" w:rsidR="00FE7420" w:rsidRDefault="00FE7420" w:rsidP="00942188">
      <w:pPr>
        <w:pStyle w:val="HTML"/>
        <w:ind w:firstLine="567"/>
        <w:jc w:val="both"/>
        <w:rPr>
          <w:rFonts w:ascii="Times New Roman" w:hAnsi="Times New Roman" w:cs="Times New Roman"/>
          <w:sz w:val="24"/>
          <w:szCs w:val="24"/>
        </w:rPr>
      </w:pPr>
      <w:bookmarkStart w:id="0" w:name="_GoBack"/>
      <w:bookmarkEnd w:id="0"/>
    </w:p>
    <w:sectPr w:rsidR="00FE7420" w:rsidSect="00CB4043">
      <w:foot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4B53C" w14:textId="77777777" w:rsidR="00EE2553" w:rsidRDefault="00EE2553" w:rsidP="005F1CB3">
      <w:r>
        <w:separator/>
      </w:r>
    </w:p>
  </w:endnote>
  <w:endnote w:type="continuationSeparator" w:id="0">
    <w:p w14:paraId="35250933" w14:textId="77777777" w:rsidR="00EE2553" w:rsidRDefault="00EE2553" w:rsidP="005F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320485"/>
      <w:docPartObj>
        <w:docPartGallery w:val="Page Numbers (Bottom of Page)"/>
        <w:docPartUnique/>
      </w:docPartObj>
    </w:sdtPr>
    <w:sdtEndPr/>
    <w:sdtContent>
      <w:p w14:paraId="64EDBEBF" w14:textId="77777777" w:rsidR="00EE2553" w:rsidRDefault="00EE2553">
        <w:pPr>
          <w:pStyle w:val="ae"/>
          <w:jc w:val="right"/>
        </w:pPr>
        <w:r>
          <w:fldChar w:fldCharType="begin"/>
        </w:r>
        <w:r>
          <w:instrText>PAGE   \* MERGEFORMAT</w:instrText>
        </w:r>
        <w:r>
          <w:fldChar w:fldCharType="separate"/>
        </w:r>
        <w:r w:rsidR="000D59C3">
          <w:rPr>
            <w:noProof/>
          </w:rPr>
          <w:t>6</w:t>
        </w:r>
        <w:r>
          <w:fldChar w:fldCharType="end"/>
        </w:r>
      </w:p>
    </w:sdtContent>
  </w:sdt>
  <w:p w14:paraId="0FBB96AE" w14:textId="77777777" w:rsidR="00EE2553" w:rsidRDefault="00EE255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79BC1" w14:textId="77777777" w:rsidR="00EE2553" w:rsidRDefault="00EE2553" w:rsidP="005F1CB3">
      <w:r>
        <w:separator/>
      </w:r>
    </w:p>
  </w:footnote>
  <w:footnote w:type="continuationSeparator" w:id="0">
    <w:p w14:paraId="6C7EC89F" w14:textId="77777777" w:rsidR="00EE2553" w:rsidRDefault="00EE2553" w:rsidP="005F1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2"/>
      <w:numFmt w:val="decimal"/>
      <w:lvlText w:val="%2."/>
      <w:lvlJc w:val="left"/>
    </w:lvl>
    <w:lvl w:ilvl="2">
      <w:start w:val="2"/>
      <w:numFmt w:val="decimal"/>
      <w:lvlText w:val="%2."/>
      <w:lvlJc w:val="left"/>
    </w:lvl>
    <w:lvl w:ilvl="3">
      <w:start w:val="2"/>
      <w:numFmt w:val="decimal"/>
      <w:lvlText w:val="%2."/>
      <w:lvlJc w:val="left"/>
    </w:lvl>
    <w:lvl w:ilvl="4">
      <w:start w:val="2"/>
      <w:numFmt w:val="decimal"/>
      <w:lvlText w:val="%2."/>
      <w:lvlJc w:val="left"/>
    </w:lvl>
    <w:lvl w:ilvl="5">
      <w:start w:val="2"/>
      <w:numFmt w:val="decimal"/>
      <w:lvlText w:val="%2."/>
      <w:lvlJc w:val="left"/>
    </w:lvl>
    <w:lvl w:ilvl="6">
      <w:start w:val="2"/>
      <w:numFmt w:val="decimal"/>
      <w:lvlText w:val="%2."/>
      <w:lvlJc w:val="left"/>
    </w:lvl>
    <w:lvl w:ilvl="7">
      <w:start w:val="2"/>
      <w:numFmt w:val="decimal"/>
      <w:lvlText w:val="%2."/>
      <w:lvlJc w:val="left"/>
    </w:lvl>
    <w:lvl w:ilvl="8">
      <w:start w:val="2"/>
      <w:numFmt w:val="decimal"/>
      <w:lvlText w:val="%2."/>
      <w:lvlJc w:val="left"/>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2"/>
      <w:numFmt w:val="decimal"/>
      <w:lvlText w:val="%2."/>
      <w:lvlJc w:val="left"/>
      <w:rPr>
        <w:b w:val="0"/>
        <w:bCs w:val="0"/>
        <w:i w:val="0"/>
        <w:iCs w:val="0"/>
        <w:smallCaps w:val="0"/>
        <w:strike w:val="0"/>
        <w:color w:val="000000"/>
        <w:spacing w:val="0"/>
        <w:w w:val="100"/>
        <w:position w:val="0"/>
        <w:sz w:val="26"/>
        <w:szCs w:val="26"/>
        <w:u w:val="none"/>
      </w:rPr>
    </w:lvl>
    <w:lvl w:ilvl="2">
      <w:start w:val="1"/>
      <w:numFmt w:val="decimal"/>
      <w:lvlText w:val="%3."/>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start w:val="1"/>
      <w:numFmt w:val="decimal"/>
      <w:lvlText w:val="%4."/>
      <w:lvlJc w:val="left"/>
    </w:lvl>
  </w:abstractNum>
  <w:abstractNum w:abstractNumId="2">
    <w:nsid w:val="0E422164"/>
    <w:multiLevelType w:val="hybridMultilevel"/>
    <w:tmpl w:val="3D5E8DC6"/>
    <w:lvl w:ilvl="0" w:tplc="67CEE86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62700D"/>
    <w:multiLevelType w:val="hybridMultilevel"/>
    <w:tmpl w:val="E2DCD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67C86"/>
    <w:multiLevelType w:val="hybridMultilevel"/>
    <w:tmpl w:val="34F87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AC0C35"/>
    <w:multiLevelType w:val="hybridMultilevel"/>
    <w:tmpl w:val="17D23FCA"/>
    <w:lvl w:ilvl="0" w:tplc="9426E50E">
      <w:start w:val="1"/>
      <w:numFmt w:val="bullet"/>
      <w:lvlText w:val=""/>
      <w:lvlJc w:val="left"/>
      <w:pPr>
        <w:tabs>
          <w:tab w:val="num" w:pos="143"/>
        </w:tabs>
        <w:ind w:left="199" w:hanging="199"/>
      </w:pPr>
      <w:rPr>
        <w:rFonts w:ascii="Symbol" w:hAnsi="Symbol"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6">
    <w:nsid w:val="2DA26533"/>
    <w:multiLevelType w:val="hybridMultilevel"/>
    <w:tmpl w:val="1EAE3F36"/>
    <w:lvl w:ilvl="0" w:tplc="80246232">
      <w:start w:val="1"/>
      <w:numFmt w:val="decimal"/>
      <w:lvlText w:val="%1."/>
      <w:lvlJc w:val="left"/>
      <w:pPr>
        <w:ind w:left="1287" w:hanging="360"/>
      </w:pPr>
      <w:rPr>
        <w:rFonts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B975E07"/>
    <w:multiLevelType w:val="hybridMultilevel"/>
    <w:tmpl w:val="090A3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AA0CF9"/>
    <w:multiLevelType w:val="hybridMultilevel"/>
    <w:tmpl w:val="FC46AA9E"/>
    <w:lvl w:ilvl="0" w:tplc="BEEC100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5DB20A0"/>
    <w:multiLevelType w:val="hybridMultilevel"/>
    <w:tmpl w:val="704484FC"/>
    <w:lvl w:ilvl="0" w:tplc="36EED524">
      <w:start w:val="1"/>
      <w:numFmt w:val="decimal"/>
      <w:suff w:val="space"/>
      <w:lvlText w:val="%1."/>
      <w:lvlJc w:val="left"/>
      <w:pPr>
        <w:ind w:left="420" w:hanging="360"/>
      </w:pPr>
      <w:rPr>
        <w:rFonts w:ascii="Times New Roman" w:eastAsia="Times New Roman" w:hAnsi="Times New Roman" w:cs="Times New Roman"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5A327596"/>
    <w:multiLevelType w:val="hybridMultilevel"/>
    <w:tmpl w:val="3D5E8DC6"/>
    <w:lvl w:ilvl="0" w:tplc="67CEE86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A156F06"/>
    <w:multiLevelType w:val="hybridMultilevel"/>
    <w:tmpl w:val="F8240EFA"/>
    <w:lvl w:ilvl="0" w:tplc="9426E50E">
      <w:start w:val="1"/>
      <w:numFmt w:val="bullet"/>
      <w:lvlText w:val=""/>
      <w:lvlJc w:val="left"/>
      <w:pPr>
        <w:tabs>
          <w:tab w:val="num" w:pos="143"/>
        </w:tabs>
        <w:ind w:left="199" w:hanging="199"/>
      </w:pPr>
      <w:rPr>
        <w:rFonts w:ascii="Symbol" w:hAnsi="Symbol"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12">
    <w:nsid w:val="70ED03F3"/>
    <w:multiLevelType w:val="hybridMultilevel"/>
    <w:tmpl w:val="022A713C"/>
    <w:lvl w:ilvl="0" w:tplc="872C34A0">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2E47A2"/>
    <w:multiLevelType w:val="hybridMultilevel"/>
    <w:tmpl w:val="A16670B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2"/>
  </w:num>
  <w:num w:numId="2">
    <w:abstractNumId w:val="9"/>
  </w:num>
  <w:num w:numId="3">
    <w:abstractNumId w:val="13"/>
  </w:num>
  <w:num w:numId="4">
    <w:abstractNumId w:val="5"/>
  </w:num>
  <w:num w:numId="5">
    <w:abstractNumId w:val="11"/>
  </w:num>
  <w:num w:numId="6">
    <w:abstractNumId w:val="3"/>
  </w:num>
  <w:num w:numId="7">
    <w:abstractNumId w:val="7"/>
  </w:num>
  <w:num w:numId="8">
    <w:abstractNumId w:val="6"/>
  </w:num>
  <w:num w:numId="9">
    <w:abstractNumId w:val="2"/>
  </w:num>
  <w:num w:numId="10">
    <w:abstractNumId w:val="10"/>
  </w:num>
  <w:num w:numId="11">
    <w:abstractNumId w:val="0"/>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480E"/>
    <w:rsid w:val="000007F3"/>
    <w:rsid w:val="00000AAF"/>
    <w:rsid w:val="000018E9"/>
    <w:rsid w:val="00001CA4"/>
    <w:rsid w:val="000039F3"/>
    <w:rsid w:val="00004842"/>
    <w:rsid w:val="00004DB1"/>
    <w:rsid w:val="000070CA"/>
    <w:rsid w:val="00007124"/>
    <w:rsid w:val="00007D1E"/>
    <w:rsid w:val="00010342"/>
    <w:rsid w:val="00012F1F"/>
    <w:rsid w:val="00013BDE"/>
    <w:rsid w:val="000140FC"/>
    <w:rsid w:val="0001523A"/>
    <w:rsid w:val="0001540F"/>
    <w:rsid w:val="0001713E"/>
    <w:rsid w:val="000172F7"/>
    <w:rsid w:val="000173F3"/>
    <w:rsid w:val="00017D47"/>
    <w:rsid w:val="00021AB4"/>
    <w:rsid w:val="00022ADC"/>
    <w:rsid w:val="00024A9B"/>
    <w:rsid w:val="00026553"/>
    <w:rsid w:val="000270DF"/>
    <w:rsid w:val="0002769E"/>
    <w:rsid w:val="00031022"/>
    <w:rsid w:val="00032F61"/>
    <w:rsid w:val="00034757"/>
    <w:rsid w:val="0003476D"/>
    <w:rsid w:val="00034886"/>
    <w:rsid w:val="00034B87"/>
    <w:rsid w:val="00035AE6"/>
    <w:rsid w:val="00035B6F"/>
    <w:rsid w:val="000378DF"/>
    <w:rsid w:val="00040538"/>
    <w:rsid w:val="000408FF"/>
    <w:rsid w:val="00040B5F"/>
    <w:rsid w:val="00041883"/>
    <w:rsid w:val="00041CC1"/>
    <w:rsid w:val="00043A24"/>
    <w:rsid w:val="00043B8E"/>
    <w:rsid w:val="00045C1C"/>
    <w:rsid w:val="00050773"/>
    <w:rsid w:val="00052C82"/>
    <w:rsid w:val="00054EDE"/>
    <w:rsid w:val="000552A5"/>
    <w:rsid w:val="00055328"/>
    <w:rsid w:val="000568F7"/>
    <w:rsid w:val="00060381"/>
    <w:rsid w:val="0006187C"/>
    <w:rsid w:val="000625F7"/>
    <w:rsid w:val="000633B9"/>
    <w:rsid w:val="0006350E"/>
    <w:rsid w:val="000642C3"/>
    <w:rsid w:val="000655B8"/>
    <w:rsid w:val="00065BB2"/>
    <w:rsid w:val="00066002"/>
    <w:rsid w:val="000667D3"/>
    <w:rsid w:val="00066825"/>
    <w:rsid w:val="00066F57"/>
    <w:rsid w:val="0006790B"/>
    <w:rsid w:val="00067F96"/>
    <w:rsid w:val="000707E6"/>
    <w:rsid w:val="00072461"/>
    <w:rsid w:val="0007522E"/>
    <w:rsid w:val="00076036"/>
    <w:rsid w:val="000764F9"/>
    <w:rsid w:val="000765CA"/>
    <w:rsid w:val="000823E9"/>
    <w:rsid w:val="000842D0"/>
    <w:rsid w:val="000855F4"/>
    <w:rsid w:val="000859BB"/>
    <w:rsid w:val="00085AEA"/>
    <w:rsid w:val="000927E6"/>
    <w:rsid w:val="000949F9"/>
    <w:rsid w:val="0009695E"/>
    <w:rsid w:val="00097D5D"/>
    <w:rsid w:val="000A140E"/>
    <w:rsid w:val="000A33C4"/>
    <w:rsid w:val="000A5263"/>
    <w:rsid w:val="000A5F51"/>
    <w:rsid w:val="000A6B33"/>
    <w:rsid w:val="000A787E"/>
    <w:rsid w:val="000B162D"/>
    <w:rsid w:val="000B208B"/>
    <w:rsid w:val="000B25FA"/>
    <w:rsid w:val="000B2B49"/>
    <w:rsid w:val="000B3691"/>
    <w:rsid w:val="000B4586"/>
    <w:rsid w:val="000B5478"/>
    <w:rsid w:val="000B7150"/>
    <w:rsid w:val="000C2AD5"/>
    <w:rsid w:val="000C2DF9"/>
    <w:rsid w:val="000C2FEA"/>
    <w:rsid w:val="000D054A"/>
    <w:rsid w:val="000D115D"/>
    <w:rsid w:val="000D128C"/>
    <w:rsid w:val="000D15D5"/>
    <w:rsid w:val="000D1D0F"/>
    <w:rsid w:val="000D24BE"/>
    <w:rsid w:val="000D36A9"/>
    <w:rsid w:val="000D3D0A"/>
    <w:rsid w:val="000D40B7"/>
    <w:rsid w:val="000D43FA"/>
    <w:rsid w:val="000D4437"/>
    <w:rsid w:val="000D4CB4"/>
    <w:rsid w:val="000D5871"/>
    <w:rsid w:val="000D59C3"/>
    <w:rsid w:val="000D79A2"/>
    <w:rsid w:val="000E1572"/>
    <w:rsid w:val="000E1FFB"/>
    <w:rsid w:val="000E3C73"/>
    <w:rsid w:val="000E5916"/>
    <w:rsid w:val="000E64B1"/>
    <w:rsid w:val="000E713C"/>
    <w:rsid w:val="000F3340"/>
    <w:rsid w:val="000F3625"/>
    <w:rsid w:val="000F4109"/>
    <w:rsid w:val="000F4E00"/>
    <w:rsid w:val="000F5265"/>
    <w:rsid w:val="000F55D2"/>
    <w:rsid w:val="000F5658"/>
    <w:rsid w:val="000F604C"/>
    <w:rsid w:val="00100B7A"/>
    <w:rsid w:val="00101C7F"/>
    <w:rsid w:val="00106501"/>
    <w:rsid w:val="00112ABC"/>
    <w:rsid w:val="00114611"/>
    <w:rsid w:val="00114EC8"/>
    <w:rsid w:val="001167A6"/>
    <w:rsid w:val="00121C67"/>
    <w:rsid w:val="00123534"/>
    <w:rsid w:val="001275FA"/>
    <w:rsid w:val="00127F85"/>
    <w:rsid w:val="001337C5"/>
    <w:rsid w:val="00134BB7"/>
    <w:rsid w:val="00134FA0"/>
    <w:rsid w:val="00137FD6"/>
    <w:rsid w:val="001405FB"/>
    <w:rsid w:val="001414D2"/>
    <w:rsid w:val="0014447D"/>
    <w:rsid w:val="00144ACA"/>
    <w:rsid w:val="0014505F"/>
    <w:rsid w:val="00145C50"/>
    <w:rsid w:val="00146D80"/>
    <w:rsid w:val="00151C45"/>
    <w:rsid w:val="00152E35"/>
    <w:rsid w:val="00153BC9"/>
    <w:rsid w:val="00154354"/>
    <w:rsid w:val="0015508B"/>
    <w:rsid w:val="001554FA"/>
    <w:rsid w:val="00157666"/>
    <w:rsid w:val="00162F74"/>
    <w:rsid w:val="001635AB"/>
    <w:rsid w:val="00163F1A"/>
    <w:rsid w:val="001657A2"/>
    <w:rsid w:val="00165896"/>
    <w:rsid w:val="00166027"/>
    <w:rsid w:val="00166A8B"/>
    <w:rsid w:val="00167474"/>
    <w:rsid w:val="00167B1B"/>
    <w:rsid w:val="00170E37"/>
    <w:rsid w:val="00170EC2"/>
    <w:rsid w:val="0017197C"/>
    <w:rsid w:val="00172399"/>
    <w:rsid w:val="001723AD"/>
    <w:rsid w:val="00173549"/>
    <w:rsid w:val="00174DF7"/>
    <w:rsid w:val="001753F7"/>
    <w:rsid w:val="001767FB"/>
    <w:rsid w:val="00180F76"/>
    <w:rsid w:val="001845EE"/>
    <w:rsid w:val="00194029"/>
    <w:rsid w:val="0019551F"/>
    <w:rsid w:val="00195A8A"/>
    <w:rsid w:val="00196521"/>
    <w:rsid w:val="00197FCF"/>
    <w:rsid w:val="001A4657"/>
    <w:rsid w:val="001A5E05"/>
    <w:rsid w:val="001A635B"/>
    <w:rsid w:val="001A64F2"/>
    <w:rsid w:val="001A7A5C"/>
    <w:rsid w:val="001B2B2E"/>
    <w:rsid w:val="001B2FA7"/>
    <w:rsid w:val="001B3AC0"/>
    <w:rsid w:val="001B42C5"/>
    <w:rsid w:val="001B472D"/>
    <w:rsid w:val="001B6DA8"/>
    <w:rsid w:val="001C02E8"/>
    <w:rsid w:val="001C0D69"/>
    <w:rsid w:val="001C2614"/>
    <w:rsid w:val="001C2DFC"/>
    <w:rsid w:val="001C3AC7"/>
    <w:rsid w:val="001C3BF0"/>
    <w:rsid w:val="001C410B"/>
    <w:rsid w:val="001D031D"/>
    <w:rsid w:val="001D2798"/>
    <w:rsid w:val="001D3AE8"/>
    <w:rsid w:val="001D42F5"/>
    <w:rsid w:val="001D4EC0"/>
    <w:rsid w:val="001D50C3"/>
    <w:rsid w:val="001D5713"/>
    <w:rsid w:val="001D5B20"/>
    <w:rsid w:val="001D5EF1"/>
    <w:rsid w:val="001E00B1"/>
    <w:rsid w:val="001E1E0E"/>
    <w:rsid w:val="001E2BB0"/>
    <w:rsid w:val="001E36DB"/>
    <w:rsid w:val="001E3FB7"/>
    <w:rsid w:val="001E4DC6"/>
    <w:rsid w:val="001E6A59"/>
    <w:rsid w:val="001F02D2"/>
    <w:rsid w:val="001F0B3B"/>
    <w:rsid w:val="001F0EC1"/>
    <w:rsid w:val="001F126B"/>
    <w:rsid w:val="001F244B"/>
    <w:rsid w:val="001F3FA9"/>
    <w:rsid w:val="001F3FFB"/>
    <w:rsid w:val="001F5C55"/>
    <w:rsid w:val="001F5FB6"/>
    <w:rsid w:val="001F629A"/>
    <w:rsid w:val="001F7B3D"/>
    <w:rsid w:val="001F7D9D"/>
    <w:rsid w:val="002007D6"/>
    <w:rsid w:val="0020088E"/>
    <w:rsid w:val="002017C4"/>
    <w:rsid w:val="00202C23"/>
    <w:rsid w:val="002036C7"/>
    <w:rsid w:val="002042C9"/>
    <w:rsid w:val="00205A5B"/>
    <w:rsid w:val="00207164"/>
    <w:rsid w:val="00207426"/>
    <w:rsid w:val="00207E2D"/>
    <w:rsid w:val="002102EF"/>
    <w:rsid w:val="002111BA"/>
    <w:rsid w:val="002113F5"/>
    <w:rsid w:val="0021168C"/>
    <w:rsid w:val="002117C6"/>
    <w:rsid w:val="00212635"/>
    <w:rsid w:val="002130DA"/>
    <w:rsid w:val="0021351F"/>
    <w:rsid w:val="00213FB7"/>
    <w:rsid w:val="0021506A"/>
    <w:rsid w:val="002152E6"/>
    <w:rsid w:val="002157C8"/>
    <w:rsid w:val="002165E7"/>
    <w:rsid w:val="00217218"/>
    <w:rsid w:val="00217532"/>
    <w:rsid w:val="00217D66"/>
    <w:rsid w:val="00224EEF"/>
    <w:rsid w:val="00225047"/>
    <w:rsid w:val="00225269"/>
    <w:rsid w:val="00226867"/>
    <w:rsid w:val="0022774F"/>
    <w:rsid w:val="00227F41"/>
    <w:rsid w:val="00227F9B"/>
    <w:rsid w:val="00231240"/>
    <w:rsid w:val="00232297"/>
    <w:rsid w:val="00232B3A"/>
    <w:rsid w:val="00232E4F"/>
    <w:rsid w:val="002337AB"/>
    <w:rsid w:val="00233A10"/>
    <w:rsid w:val="00233B26"/>
    <w:rsid w:val="002344C3"/>
    <w:rsid w:val="002347B8"/>
    <w:rsid w:val="002357FA"/>
    <w:rsid w:val="00237136"/>
    <w:rsid w:val="002420DF"/>
    <w:rsid w:val="00243452"/>
    <w:rsid w:val="002452EC"/>
    <w:rsid w:val="00246342"/>
    <w:rsid w:val="00246752"/>
    <w:rsid w:val="0024686F"/>
    <w:rsid w:val="002477F4"/>
    <w:rsid w:val="00250084"/>
    <w:rsid w:val="00250F90"/>
    <w:rsid w:val="002518E2"/>
    <w:rsid w:val="00252BDE"/>
    <w:rsid w:val="00252C17"/>
    <w:rsid w:val="00253D73"/>
    <w:rsid w:val="00253F52"/>
    <w:rsid w:val="0025534B"/>
    <w:rsid w:val="00255A04"/>
    <w:rsid w:val="00260CE1"/>
    <w:rsid w:val="00260D78"/>
    <w:rsid w:val="00261A5E"/>
    <w:rsid w:val="00262717"/>
    <w:rsid w:val="0026471C"/>
    <w:rsid w:val="002647A1"/>
    <w:rsid w:val="00264A5D"/>
    <w:rsid w:val="00264D43"/>
    <w:rsid w:val="002669C8"/>
    <w:rsid w:val="00267933"/>
    <w:rsid w:val="0027049B"/>
    <w:rsid w:val="0027071E"/>
    <w:rsid w:val="002737F5"/>
    <w:rsid w:val="00273F74"/>
    <w:rsid w:val="00275F5B"/>
    <w:rsid w:val="00277141"/>
    <w:rsid w:val="00277B3D"/>
    <w:rsid w:val="00280568"/>
    <w:rsid w:val="00280CB7"/>
    <w:rsid w:val="00282BB6"/>
    <w:rsid w:val="0028464E"/>
    <w:rsid w:val="00284EEF"/>
    <w:rsid w:val="00287EFF"/>
    <w:rsid w:val="002902F5"/>
    <w:rsid w:val="00290D8B"/>
    <w:rsid w:val="00290E79"/>
    <w:rsid w:val="00292208"/>
    <w:rsid w:val="002957DE"/>
    <w:rsid w:val="002A05B2"/>
    <w:rsid w:val="002A1A22"/>
    <w:rsid w:val="002A2445"/>
    <w:rsid w:val="002A24CF"/>
    <w:rsid w:val="002A4A74"/>
    <w:rsid w:val="002A70FB"/>
    <w:rsid w:val="002A7392"/>
    <w:rsid w:val="002A7BD9"/>
    <w:rsid w:val="002B0DDB"/>
    <w:rsid w:val="002B33D3"/>
    <w:rsid w:val="002B5A5F"/>
    <w:rsid w:val="002B5CBB"/>
    <w:rsid w:val="002B6541"/>
    <w:rsid w:val="002B673C"/>
    <w:rsid w:val="002B6CA7"/>
    <w:rsid w:val="002B7F68"/>
    <w:rsid w:val="002C084B"/>
    <w:rsid w:val="002C0C87"/>
    <w:rsid w:val="002C39DA"/>
    <w:rsid w:val="002C6649"/>
    <w:rsid w:val="002C73F4"/>
    <w:rsid w:val="002D0451"/>
    <w:rsid w:val="002D2320"/>
    <w:rsid w:val="002D43F3"/>
    <w:rsid w:val="002D49A8"/>
    <w:rsid w:val="002D5803"/>
    <w:rsid w:val="002D6108"/>
    <w:rsid w:val="002D6202"/>
    <w:rsid w:val="002E0C16"/>
    <w:rsid w:val="002E1ED3"/>
    <w:rsid w:val="002E3C2C"/>
    <w:rsid w:val="002E6F2B"/>
    <w:rsid w:val="002F01C4"/>
    <w:rsid w:val="002F0703"/>
    <w:rsid w:val="002F28C8"/>
    <w:rsid w:val="002F2E83"/>
    <w:rsid w:val="002F4FA8"/>
    <w:rsid w:val="002F5C2B"/>
    <w:rsid w:val="002F6525"/>
    <w:rsid w:val="002F6572"/>
    <w:rsid w:val="003021BD"/>
    <w:rsid w:val="00303D3A"/>
    <w:rsid w:val="0030543C"/>
    <w:rsid w:val="00307722"/>
    <w:rsid w:val="00307B02"/>
    <w:rsid w:val="00307B1F"/>
    <w:rsid w:val="00307D8F"/>
    <w:rsid w:val="00310548"/>
    <w:rsid w:val="003107ED"/>
    <w:rsid w:val="003117F6"/>
    <w:rsid w:val="00311CEB"/>
    <w:rsid w:val="00315697"/>
    <w:rsid w:val="00316636"/>
    <w:rsid w:val="00317150"/>
    <w:rsid w:val="003203BD"/>
    <w:rsid w:val="003237D0"/>
    <w:rsid w:val="0032611A"/>
    <w:rsid w:val="0033022A"/>
    <w:rsid w:val="00332537"/>
    <w:rsid w:val="0033378E"/>
    <w:rsid w:val="0033464C"/>
    <w:rsid w:val="00335324"/>
    <w:rsid w:val="003357E9"/>
    <w:rsid w:val="0033640F"/>
    <w:rsid w:val="00336878"/>
    <w:rsid w:val="00337489"/>
    <w:rsid w:val="00337F44"/>
    <w:rsid w:val="00340446"/>
    <w:rsid w:val="003436B3"/>
    <w:rsid w:val="00345690"/>
    <w:rsid w:val="00346102"/>
    <w:rsid w:val="003470CB"/>
    <w:rsid w:val="003479F3"/>
    <w:rsid w:val="00347AB0"/>
    <w:rsid w:val="0035043E"/>
    <w:rsid w:val="00351E1D"/>
    <w:rsid w:val="00352577"/>
    <w:rsid w:val="00352753"/>
    <w:rsid w:val="0035280A"/>
    <w:rsid w:val="003555B3"/>
    <w:rsid w:val="00355748"/>
    <w:rsid w:val="00356F24"/>
    <w:rsid w:val="00360FE0"/>
    <w:rsid w:val="0036115C"/>
    <w:rsid w:val="003622D5"/>
    <w:rsid w:val="00362CF4"/>
    <w:rsid w:val="003630FE"/>
    <w:rsid w:val="00363557"/>
    <w:rsid w:val="0036373B"/>
    <w:rsid w:val="00363EFB"/>
    <w:rsid w:val="003642E2"/>
    <w:rsid w:val="003648C2"/>
    <w:rsid w:val="0037036B"/>
    <w:rsid w:val="00370AD8"/>
    <w:rsid w:val="00372F7A"/>
    <w:rsid w:val="003737D9"/>
    <w:rsid w:val="003753E5"/>
    <w:rsid w:val="00375C1E"/>
    <w:rsid w:val="003760E6"/>
    <w:rsid w:val="0037656A"/>
    <w:rsid w:val="00377F88"/>
    <w:rsid w:val="003917A5"/>
    <w:rsid w:val="00391DCE"/>
    <w:rsid w:val="00391EA8"/>
    <w:rsid w:val="00392397"/>
    <w:rsid w:val="00394B1E"/>
    <w:rsid w:val="003A1638"/>
    <w:rsid w:val="003A1D77"/>
    <w:rsid w:val="003B0149"/>
    <w:rsid w:val="003B1F11"/>
    <w:rsid w:val="003B2149"/>
    <w:rsid w:val="003B40D3"/>
    <w:rsid w:val="003B5E61"/>
    <w:rsid w:val="003B6B07"/>
    <w:rsid w:val="003B73D8"/>
    <w:rsid w:val="003C0266"/>
    <w:rsid w:val="003C1A88"/>
    <w:rsid w:val="003C302E"/>
    <w:rsid w:val="003C4677"/>
    <w:rsid w:val="003C5C39"/>
    <w:rsid w:val="003C6006"/>
    <w:rsid w:val="003C6BA5"/>
    <w:rsid w:val="003C7078"/>
    <w:rsid w:val="003C70E1"/>
    <w:rsid w:val="003D0215"/>
    <w:rsid w:val="003D219D"/>
    <w:rsid w:val="003D47F5"/>
    <w:rsid w:val="003D66EB"/>
    <w:rsid w:val="003E0967"/>
    <w:rsid w:val="003E0FB8"/>
    <w:rsid w:val="003E1AC9"/>
    <w:rsid w:val="003E1EFF"/>
    <w:rsid w:val="003E2250"/>
    <w:rsid w:val="003E25B5"/>
    <w:rsid w:val="003E2C30"/>
    <w:rsid w:val="003E2C7F"/>
    <w:rsid w:val="003E4CC0"/>
    <w:rsid w:val="003E6437"/>
    <w:rsid w:val="003E68C8"/>
    <w:rsid w:val="003E7A85"/>
    <w:rsid w:val="003F0F8B"/>
    <w:rsid w:val="003F209E"/>
    <w:rsid w:val="003F2EB0"/>
    <w:rsid w:val="003F4CB3"/>
    <w:rsid w:val="003F5B41"/>
    <w:rsid w:val="003F7E3C"/>
    <w:rsid w:val="00400949"/>
    <w:rsid w:val="00401A1B"/>
    <w:rsid w:val="00402786"/>
    <w:rsid w:val="00402791"/>
    <w:rsid w:val="00402B1C"/>
    <w:rsid w:val="00403B5E"/>
    <w:rsid w:val="0040649B"/>
    <w:rsid w:val="0040734C"/>
    <w:rsid w:val="00407677"/>
    <w:rsid w:val="004079A3"/>
    <w:rsid w:val="00410107"/>
    <w:rsid w:val="0041073E"/>
    <w:rsid w:val="00410873"/>
    <w:rsid w:val="00410CB5"/>
    <w:rsid w:val="00414676"/>
    <w:rsid w:val="00414A0A"/>
    <w:rsid w:val="00414B9A"/>
    <w:rsid w:val="004150F5"/>
    <w:rsid w:val="00416D5F"/>
    <w:rsid w:val="004201D8"/>
    <w:rsid w:val="00421F80"/>
    <w:rsid w:val="0042211E"/>
    <w:rsid w:val="00423C39"/>
    <w:rsid w:val="0042621E"/>
    <w:rsid w:val="00426399"/>
    <w:rsid w:val="00426A7C"/>
    <w:rsid w:val="00426ED2"/>
    <w:rsid w:val="004273EE"/>
    <w:rsid w:val="00430B22"/>
    <w:rsid w:val="00431B87"/>
    <w:rsid w:val="00431C70"/>
    <w:rsid w:val="00431ED6"/>
    <w:rsid w:val="004326B9"/>
    <w:rsid w:val="004346CA"/>
    <w:rsid w:val="0043526E"/>
    <w:rsid w:val="00436C97"/>
    <w:rsid w:val="0044157B"/>
    <w:rsid w:val="00443A99"/>
    <w:rsid w:val="00444299"/>
    <w:rsid w:val="00444FFD"/>
    <w:rsid w:val="0044551B"/>
    <w:rsid w:val="004456A7"/>
    <w:rsid w:val="00450150"/>
    <w:rsid w:val="00450A5E"/>
    <w:rsid w:val="004521D7"/>
    <w:rsid w:val="00454308"/>
    <w:rsid w:val="00454C5F"/>
    <w:rsid w:val="00454F5E"/>
    <w:rsid w:val="00456696"/>
    <w:rsid w:val="00456B9F"/>
    <w:rsid w:val="00460DB0"/>
    <w:rsid w:val="00460ECB"/>
    <w:rsid w:val="004616DC"/>
    <w:rsid w:val="00461762"/>
    <w:rsid w:val="00462F63"/>
    <w:rsid w:val="00464B00"/>
    <w:rsid w:val="0046783A"/>
    <w:rsid w:val="004706B9"/>
    <w:rsid w:val="0047159C"/>
    <w:rsid w:val="00472034"/>
    <w:rsid w:val="00472337"/>
    <w:rsid w:val="004729EC"/>
    <w:rsid w:val="00472E5D"/>
    <w:rsid w:val="00474417"/>
    <w:rsid w:val="00475F37"/>
    <w:rsid w:val="00477CF8"/>
    <w:rsid w:val="00481DE6"/>
    <w:rsid w:val="0048272C"/>
    <w:rsid w:val="00482BAA"/>
    <w:rsid w:val="00483528"/>
    <w:rsid w:val="0048442F"/>
    <w:rsid w:val="00485AAE"/>
    <w:rsid w:val="0048608F"/>
    <w:rsid w:val="00492941"/>
    <w:rsid w:val="004932D5"/>
    <w:rsid w:val="00493550"/>
    <w:rsid w:val="00493A70"/>
    <w:rsid w:val="00493B06"/>
    <w:rsid w:val="0049487C"/>
    <w:rsid w:val="00495452"/>
    <w:rsid w:val="004954F8"/>
    <w:rsid w:val="004A02E0"/>
    <w:rsid w:val="004A0703"/>
    <w:rsid w:val="004A3AB3"/>
    <w:rsid w:val="004A6D51"/>
    <w:rsid w:val="004B0662"/>
    <w:rsid w:val="004B0DD9"/>
    <w:rsid w:val="004B23B7"/>
    <w:rsid w:val="004B2CB2"/>
    <w:rsid w:val="004B504C"/>
    <w:rsid w:val="004B54D1"/>
    <w:rsid w:val="004B5657"/>
    <w:rsid w:val="004B5FB9"/>
    <w:rsid w:val="004B6F5A"/>
    <w:rsid w:val="004C1326"/>
    <w:rsid w:val="004C171F"/>
    <w:rsid w:val="004C3681"/>
    <w:rsid w:val="004C4538"/>
    <w:rsid w:val="004C4761"/>
    <w:rsid w:val="004C5305"/>
    <w:rsid w:val="004C5315"/>
    <w:rsid w:val="004C68B4"/>
    <w:rsid w:val="004C69EB"/>
    <w:rsid w:val="004C7534"/>
    <w:rsid w:val="004C78C8"/>
    <w:rsid w:val="004D13F2"/>
    <w:rsid w:val="004D176F"/>
    <w:rsid w:val="004D28A0"/>
    <w:rsid w:val="004D2972"/>
    <w:rsid w:val="004D589F"/>
    <w:rsid w:val="004D6F46"/>
    <w:rsid w:val="004E0147"/>
    <w:rsid w:val="004E08D8"/>
    <w:rsid w:val="004E0E7D"/>
    <w:rsid w:val="004E10A0"/>
    <w:rsid w:val="004E35E6"/>
    <w:rsid w:val="004E3A59"/>
    <w:rsid w:val="004E785D"/>
    <w:rsid w:val="004F2513"/>
    <w:rsid w:val="004F7EB6"/>
    <w:rsid w:val="00500056"/>
    <w:rsid w:val="0050046A"/>
    <w:rsid w:val="005009A9"/>
    <w:rsid w:val="00501C39"/>
    <w:rsid w:val="00502D7B"/>
    <w:rsid w:val="00502FED"/>
    <w:rsid w:val="00504742"/>
    <w:rsid w:val="00504F77"/>
    <w:rsid w:val="00505081"/>
    <w:rsid w:val="005060B4"/>
    <w:rsid w:val="0050628A"/>
    <w:rsid w:val="00506CD3"/>
    <w:rsid w:val="0051148F"/>
    <w:rsid w:val="00511F61"/>
    <w:rsid w:val="00511F89"/>
    <w:rsid w:val="00512971"/>
    <w:rsid w:val="00513D90"/>
    <w:rsid w:val="005143B7"/>
    <w:rsid w:val="0051564D"/>
    <w:rsid w:val="00516E8E"/>
    <w:rsid w:val="00517165"/>
    <w:rsid w:val="0052065F"/>
    <w:rsid w:val="00521356"/>
    <w:rsid w:val="00522136"/>
    <w:rsid w:val="00523C2B"/>
    <w:rsid w:val="00524308"/>
    <w:rsid w:val="005243D2"/>
    <w:rsid w:val="00524EC1"/>
    <w:rsid w:val="00525330"/>
    <w:rsid w:val="0052652F"/>
    <w:rsid w:val="00526CE9"/>
    <w:rsid w:val="00527724"/>
    <w:rsid w:val="00530511"/>
    <w:rsid w:val="005346A9"/>
    <w:rsid w:val="00535F7C"/>
    <w:rsid w:val="00536216"/>
    <w:rsid w:val="00537077"/>
    <w:rsid w:val="005413D4"/>
    <w:rsid w:val="00541CA1"/>
    <w:rsid w:val="00541CED"/>
    <w:rsid w:val="005423C1"/>
    <w:rsid w:val="00542B2F"/>
    <w:rsid w:val="00544DCA"/>
    <w:rsid w:val="00545764"/>
    <w:rsid w:val="00546320"/>
    <w:rsid w:val="00550A3D"/>
    <w:rsid w:val="00550AD8"/>
    <w:rsid w:val="00551794"/>
    <w:rsid w:val="005559BF"/>
    <w:rsid w:val="00555C48"/>
    <w:rsid w:val="00556088"/>
    <w:rsid w:val="005561B4"/>
    <w:rsid w:val="00557944"/>
    <w:rsid w:val="00557A2F"/>
    <w:rsid w:val="00560E59"/>
    <w:rsid w:val="00561801"/>
    <w:rsid w:val="00561A38"/>
    <w:rsid w:val="00561F14"/>
    <w:rsid w:val="005677F2"/>
    <w:rsid w:val="00570C84"/>
    <w:rsid w:val="0057242E"/>
    <w:rsid w:val="0057278E"/>
    <w:rsid w:val="00577C84"/>
    <w:rsid w:val="005807FC"/>
    <w:rsid w:val="00582089"/>
    <w:rsid w:val="00582ACF"/>
    <w:rsid w:val="00583558"/>
    <w:rsid w:val="0058543D"/>
    <w:rsid w:val="00586D31"/>
    <w:rsid w:val="0058790B"/>
    <w:rsid w:val="00591B50"/>
    <w:rsid w:val="00591B5C"/>
    <w:rsid w:val="00593587"/>
    <w:rsid w:val="00593A43"/>
    <w:rsid w:val="00593B78"/>
    <w:rsid w:val="005950BA"/>
    <w:rsid w:val="00595411"/>
    <w:rsid w:val="00595983"/>
    <w:rsid w:val="00596A46"/>
    <w:rsid w:val="00596CA0"/>
    <w:rsid w:val="00596F91"/>
    <w:rsid w:val="00597FB0"/>
    <w:rsid w:val="005A11B0"/>
    <w:rsid w:val="005A1B9D"/>
    <w:rsid w:val="005A3719"/>
    <w:rsid w:val="005A52F0"/>
    <w:rsid w:val="005A54ED"/>
    <w:rsid w:val="005A62A9"/>
    <w:rsid w:val="005A7F29"/>
    <w:rsid w:val="005B21E9"/>
    <w:rsid w:val="005B2A7D"/>
    <w:rsid w:val="005B3563"/>
    <w:rsid w:val="005B54C9"/>
    <w:rsid w:val="005B752F"/>
    <w:rsid w:val="005B7F75"/>
    <w:rsid w:val="005B7FCA"/>
    <w:rsid w:val="005C004C"/>
    <w:rsid w:val="005C0AE9"/>
    <w:rsid w:val="005C0E82"/>
    <w:rsid w:val="005C149A"/>
    <w:rsid w:val="005C17ED"/>
    <w:rsid w:val="005C1F9B"/>
    <w:rsid w:val="005C42DF"/>
    <w:rsid w:val="005C4EA9"/>
    <w:rsid w:val="005C5E0D"/>
    <w:rsid w:val="005C6FAA"/>
    <w:rsid w:val="005C74CF"/>
    <w:rsid w:val="005D0676"/>
    <w:rsid w:val="005D0F8E"/>
    <w:rsid w:val="005D145D"/>
    <w:rsid w:val="005D2BBE"/>
    <w:rsid w:val="005D48AE"/>
    <w:rsid w:val="005D4C28"/>
    <w:rsid w:val="005D6166"/>
    <w:rsid w:val="005D64A4"/>
    <w:rsid w:val="005E0A0B"/>
    <w:rsid w:val="005E0D6C"/>
    <w:rsid w:val="005E174E"/>
    <w:rsid w:val="005E2A37"/>
    <w:rsid w:val="005E2F9F"/>
    <w:rsid w:val="005E5ACB"/>
    <w:rsid w:val="005F1CB3"/>
    <w:rsid w:val="005F285C"/>
    <w:rsid w:val="005F5724"/>
    <w:rsid w:val="005F610F"/>
    <w:rsid w:val="005F63D1"/>
    <w:rsid w:val="005F6F93"/>
    <w:rsid w:val="005F7AC1"/>
    <w:rsid w:val="006011B1"/>
    <w:rsid w:val="00602A6D"/>
    <w:rsid w:val="00602BC7"/>
    <w:rsid w:val="006043CE"/>
    <w:rsid w:val="00605112"/>
    <w:rsid w:val="00605AA7"/>
    <w:rsid w:val="00607DAE"/>
    <w:rsid w:val="00611CB6"/>
    <w:rsid w:val="006148C3"/>
    <w:rsid w:val="00614C34"/>
    <w:rsid w:val="00614F69"/>
    <w:rsid w:val="00617EBB"/>
    <w:rsid w:val="00620562"/>
    <w:rsid w:val="006213E2"/>
    <w:rsid w:val="0062522A"/>
    <w:rsid w:val="006256F1"/>
    <w:rsid w:val="00627E65"/>
    <w:rsid w:val="00631D3F"/>
    <w:rsid w:val="006331BB"/>
    <w:rsid w:val="0063336E"/>
    <w:rsid w:val="00635D24"/>
    <w:rsid w:val="0064093F"/>
    <w:rsid w:val="00642BEE"/>
    <w:rsid w:val="006445E6"/>
    <w:rsid w:val="00645C09"/>
    <w:rsid w:val="0065067A"/>
    <w:rsid w:val="00651471"/>
    <w:rsid w:val="0065161D"/>
    <w:rsid w:val="00652F5C"/>
    <w:rsid w:val="00653F40"/>
    <w:rsid w:val="00654152"/>
    <w:rsid w:val="0065533B"/>
    <w:rsid w:val="00655B47"/>
    <w:rsid w:val="006565E7"/>
    <w:rsid w:val="00657A44"/>
    <w:rsid w:val="00660358"/>
    <w:rsid w:val="006603B7"/>
    <w:rsid w:val="0066112C"/>
    <w:rsid w:val="00661761"/>
    <w:rsid w:val="006630B2"/>
    <w:rsid w:val="00665913"/>
    <w:rsid w:val="0066690D"/>
    <w:rsid w:val="006706A7"/>
    <w:rsid w:val="00670EB1"/>
    <w:rsid w:val="006717D2"/>
    <w:rsid w:val="00676DF8"/>
    <w:rsid w:val="00680697"/>
    <w:rsid w:val="00681592"/>
    <w:rsid w:val="00682EAB"/>
    <w:rsid w:val="00684705"/>
    <w:rsid w:val="00686333"/>
    <w:rsid w:val="006879FC"/>
    <w:rsid w:val="00690AED"/>
    <w:rsid w:val="006939AB"/>
    <w:rsid w:val="006A0237"/>
    <w:rsid w:val="006A059C"/>
    <w:rsid w:val="006A16BA"/>
    <w:rsid w:val="006A1C59"/>
    <w:rsid w:val="006A3474"/>
    <w:rsid w:val="006A430A"/>
    <w:rsid w:val="006A432C"/>
    <w:rsid w:val="006A56B9"/>
    <w:rsid w:val="006A5F37"/>
    <w:rsid w:val="006A5F5B"/>
    <w:rsid w:val="006A69A1"/>
    <w:rsid w:val="006A7461"/>
    <w:rsid w:val="006B0115"/>
    <w:rsid w:val="006B091B"/>
    <w:rsid w:val="006B0D24"/>
    <w:rsid w:val="006B0DC7"/>
    <w:rsid w:val="006B1700"/>
    <w:rsid w:val="006B252F"/>
    <w:rsid w:val="006B2F99"/>
    <w:rsid w:val="006B5025"/>
    <w:rsid w:val="006B5507"/>
    <w:rsid w:val="006B5E87"/>
    <w:rsid w:val="006B65D9"/>
    <w:rsid w:val="006B6658"/>
    <w:rsid w:val="006B6F65"/>
    <w:rsid w:val="006C03AC"/>
    <w:rsid w:val="006C0E80"/>
    <w:rsid w:val="006C24CD"/>
    <w:rsid w:val="006C28A4"/>
    <w:rsid w:val="006C3564"/>
    <w:rsid w:val="006C4119"/>
    <w:rsid w:val="006C5DE7"/>
    <w:rsid w:val="006C6395"/>
    <w:rsid w:val="006C6945"/>
    <w:rsid w:val="006C6FA8"/>
    <w:rsid w:val="006D1500"/>
    <w:rsid w:val="006D23F0"/>
    <w:rsid w:val="006D2624"/>
    <w:rsid w:val="006D3296"/>
    <w:rsid w:val="006D3F08"/>
    <w:rsid w:val="006D5AFB"/>
    <w:rsid w:val="006D60F8"/>
    <w:rsid w:val="006E07C9"/>
    <w:rsid w:val="006E175A"/>
    <w:rsid w:val="006E22C9"/>
    <w:rsid w:val="006E2939"/>
    <w:rsid w:val="006E2B02"/>
    <w:rsid w:val="006E309B"/>
    <w:rsid w:val="006E5677"/>
    <w:rsid w:val="006E58D9"/>
    <w:rsid w:val="006E752E"/>
    <w:rsid w:val="006E7BD1"/>
    <w:rsid w:val="006F008D"/>
    <w:rsid w:val="006F4AAF"/>
    <w:rsid w:val="006F57A4"/>
    <w:rsid w:val="006F6478"/>
    <w:rsid w:val="006F6B15"/>
    <w:rsid w:val="00701249"/>
    <w:rsid w:val="00701A32"/>
    <w:rsid w:val="00701A8F"/>
    <w:rsid w:val="00702918"/>
    <w:rsid w:val="00702EFE"/>
    <w:rsid w:val="007030D3"/>
    <w:rsid w:val="00704983"/>
    <w:rsid w:val="00705011"/>
    <w:rsid w:val="00705223"/>
    <w:rsid w:val="00705629"/>
    <w:rsid w:val="007102FA"/>
    <w:rsid w:val="00711616"/>
    <w:rsid w:val="0071217A"/>
    <w:rsid w:val="007134EA"/>
    <w:rsid w:val="00716A10"/>
    <w:rsid w:val="00717B56"/>
    <w:rsid w:val="007202BB"/>
    <w:rsid w:val="00721271"/>
    <w:rsid w:val="007215B4"/>
    <w:rsid w:val="0072187F"/>
    <w:rsid w:val="00722A19"/>
    <w:rsid w:val="007238F9"/>
    <w:rsid w:val="00726946"/>
    <w:rsid w:val="00733570"/>
    <w:rsid w:val="0073585B"/>
    <w:rsid w:val="007365B3"/>
    <w:rsid w:val="0073668C"/>
    <w:rsid w:val="0073688A"/>
    <w:rsid w:val="00736CDB"/>
    <w:rsid w:val="007374C6"/>
    <w:rsid w:val="0074063B"/>
    <w:rsid w:val="00740A53"/>
    <w:rsid w:val="0074294A"/>
    <w:rsid w:val="007447F1"/>
    <w:rsid w:val="00744B11"/>
    <w:rsid w:val="00745579"/>
    <w:rsid w:val="007458B1"/>
    <w:rsid w:val="0074715D"/>
    <w:rsid w:val="00747A91"/>
    <w:rsid w:val="00750C63"/>
    <w:rsid w:val="0075111E"/>
    <w:rsid w:val="0075127D"/>
    <w:rsid w:val="00751C8F"/>
    <w:rsid w:val="00752C35"/>
    <w:rsid w:val="007534E4"/>
    <w:rsid w:val="00753B35"/>
    <w:rsid w:val="00755039"/>
    <w:rsid w:val="00760A83"/>
    <w:rsid w:val="00761D1A"/>
    <w:rsid w:val="0076328A"/>
    <w:rsid w:val="00763369"/>
    <w:rsid w:val="00763DB5"/>
    <w:rsid w:val="00764195"/>
    <w:rsid w:val="00765F27"/>
    <w:rsid w:val="0076774C"/>
    <w:rsid w:val="007709DC"/>
    <w:rsid w:val="00770EE4"/>
    <w:rsid w:val="007715A1"/>
    <w:rsid w:val="007715A9"/>
    <w:rsid w:val="00771839"/>
    <w:rsid w:val="007726B0"/>
    <w:rsid w:val="0077308C"/>
    <w:rsid w:val="0077430E"/>
    <w:rsid w:val="00774432"/>
    <w:rsid w:val="00775403"/>
    <w:rsid w:val="00775840"/>
    <w:rsid w:val="00775C60"/>
    <w:rsid w:val="00776F96"/>
    <w:rsid w:val="00777F29"/>
    <w:rsid w:val="00781A04"/>
    <w:rsid w:val="00782A4B"/>
    <w:rsid w:val="007858C3"/>
    <w:rsid w:val="00785CD0"/>
    <w:rsid w:val="007868D8"/>
    <w:rsid w:val="00786AEC"/>
    <w:rsid w:val="00790102"/>
    <w:rsid w:val="0079032B"/>
    <w:rsid w:val="00791260"/>
    <w:rsid w:val="00792EFA"/>
    <w:rsid w:val="00793545"/>
    <w:rsid w:val="007950FE"/>
    <w:rsid w:val="00796DC4"/>
    <w:rsid w:val="007975DF"/>
    <w:rsid w:val="007A01CA"/>
    <w:rsid w:val="007A0DE9"/>
    <w:rsid w:val="007A117D"/>
    <w:rsid w:val="007A174C"/>
    <w:rsid w:val="007A17B7"/>
    <w:rsid w:val="007A5CE8"/>
    <w:rsid w:val="007A6EF5"/>
    <w:rsid w:val="007A7718"/>
    <w:rsid w:val="007A771E"/>
    <w:rsid w:val="007B2A40"/>
    <w:rsid w:val="007B3519"/>
    <w:rsid w:val="007B372F"/>
    <w:rsid w:val="007B5702"/>
    <w:rsid w:val="007B7220"/>
    <w:rsid w:val="007C122F"/>
    <w:rsid w:val="007C153C"/>
    <w:rsid w:val="007C21A4"/>
    <w:rsid w:val="007C2EF9"/>
    <w:rsid w:val="007C40A7"/>
    <w:rsid w:val="007C42B7"/>
    <w:rsid w:val="007C4669"/>
    <w:rsid w:val="007C55AC"/>
    <w:rsid w:val="007C7146"/>
    <w:rsid w:val="007C7795"/>
    <w:rsid w:val="007C7C21"/>
    <w:rsid w:val="007D22C5"/>
    <w:rsid w:val="007D2BF7"/>
    <w:rsid w:val="007D3920"/>
    <w:rsid w:val="007D3DD4"/>
    <w:rsid w:val="007D4822"/>
    <w:rsid w:val="007D5271"/>
    <w:rsid w:val="007D5C8B"/>
    <w:rsid w:val="007D6DCC"/>
    <w:rsid w:val="007E009D"/>
    <w:rsid w:val="007E09E7"/>
    <w:rsid w:val="007E0FC1"/>
    <w:rsid w:val="007E1090"/>
    <w:rsid w:val="007E2305"/>
    <w:rsid w:val="007E2920"/>
    <w:rsid w:val="007E394B"/>
    <w:rsid w:val="007E3ADD"/>
    <w:rsid w:val="007E4597"/>
    <w:rsid w:val="007E6F59"/>
    <w:rsid w:val="007F12D4"/>
    <w:rsid w:val="007F25EC"/>
    <w:rsid w:val="007F3F0D"/>
    <w:rsid w:val="007F416A"/>
    <w:rsid w:val="007F5209"/>
    <w:rsid w:val="007F5EDF"/>
    <w:rsid w:val="007F66D0"/>
    <w:rsid w:val="007F796B"/>
    <w:rsid w:val="00801929"/>
    <w:rsid w:val="00801C94"/>
    <w:rsid w:val="00803355"/>
    <w:rsid w:val="0080364A"/>
    <w:rsid w:val="00804238"/>
    <w:rsid w:val="008042C6"/>
    <w:rsid w:val="00804F88"/>
    <w:rsid w:val="0081042D"/>
    <w:rsid w:val="0081070D"/>
    <w:rsid w:val="00813F48"/>
    <w:rsid w:val="00814298"/>
    <w:rsid w:val="00814835"/>
    <w:rsid w:val="008165E7"/>
    <w:rsid w:val="008176A2"/>
    <w:rsid w:val="00820294"/>
    <w:rsid w:val="008208C4"/>
    <w:rsid w:val="00820B9A"/>
    <w:rsid w:val="00820E82"/>
    <w:rsid w:val="0082180B"/>
    <w:rsid w:val="008253BD"/>
    <w:rsid w:val="00827CE3"/>
    <w:rsid w:val="00831F2A"/>
    <w:rsid w:val="00832487"/>
    <w:rsid w:val="00835128"/>
    <w:rsid w:val="0083672E"/>
    <w:rsid w:val="008369FD"/>
    <w:rsid w:val="00836D4F"/>
    <w:rsid w:val="00842913"/>
    <w:rsid w:val="008432E3"/>
    <w:rsid w:val="00844441"/>
    <w:rsid w:val="00844499"/>
    <w:rsid w:val="00845BF3"/>
    <w:rsid w:val="00847393"/>
    <w:rsid w:val="008501FE"/>
    <w:rsid w:val="00850EAE"/>
    <w:rsid w:val="00851B07"/>
    <w:rsid w:val="00851EBA"/>
    <w:rsid w:val="008526FB"/>
    <w:rsid w:val="00852AE4"/>
    <w:rsid w:val="0085544C"/>
    <w:rsid w:val="00857479"/>
    <w:rsid w:val="008577B6"/>
    <w:rsid w:val="00860834"/>
    <w:rsid w:val="008616F5"/>
    <w:rsid w:val="008618A2"/>
    <w:rsid w:val="00861B45"/>
    <w:rsid w:val="00863681"/>
    <w:rsid w:val="00864BB3"/>
    <w:rsid w:val="0086703D"/>
    <w:rsid w:val="0086755E"/>
    <w:rsid w:val="008706A0"/>
    <w:rsid w:val="00872ED7"/>
    <w:rsid w:val="00874E6D"/>
    <w:rsid w:val="0087529F"/>
    <w:rsid w:val="00876843"/>
    <w:rsid w:val="00880DF3"/>
    <w:rsid w:val="00881042"/>
    <w:rsid w:val="008815EA"/>
    <w:rsid w:val="00883AD6"/>
    <w:rsid w:val="00884F5B"/>
    <w:rsid w:val="00887434"/>
    <w:rsid w:val="00891CC8"/>
    <w:rsid w:val="008926A3"/>
    <w:rsid w:val="008947AC"/>
    <w:rsid w:val="00894F08"/>
    <w:rsid w:val="008950A8"/>
    <w:rsid w:val="0089737D"/>
    <w:rsid w:val="00897C17"/>
    <w:rsid w:val="008A55F7"/>
    <w:rsid w:val="008A6317"/>
    <w:rsid w:val="008B0139"/>
    <w:rsid w:val="008B025D"/>
    <w:rsid w:val="008B1D7A"/>
    <w:rsid w:val="008B3230"/>
    <w:rsid w:val="008B476C"/>
    <w:rsid w:val="008B50C8"/>
    <w:rsid w:val="008C0C47"/>
    <w:rsid w:val="008C0D2C"/>
    <w:rsid w:val="008C207A"/>
    <w:rsid w:val="008C2937"/>
    <w:rsid w:val="008C42B1"/>
    <w:rsid w:val="008C4D4C"/>
    <w:rsid w:val="008C4F37"/>
    <w:rsid w:val="008C4F9F"/>
    <w:rsid w:val="008C5315"/>
    <w:rsid w:val="008C64A3"/>
    <w:rsid w:val="008C6AD8"/>
    <w:rsid w:val="008C7254"/>
    <w:rsid w:val="008C7CCA"/>
    <w:rsid w:val="008D1314"/>
    <w:rsid w:val="008D2E72"/>
    <w:rsid w:val="008D2ED4"/>
    <w:rsid w:val="008D40E8"/>
    <w:rsid w:val="008D4F7A"/>
    <w:rsid w:val="008D6614"/>
    <w:rsid w:val="008E098D"/>
    <w:rsid w:val="008E1C0F"/>
    <w:rsid w:val="008E3653"/>
    <w:rsid w:val="008E3D9A"/>
    <w:rsid w:val="008E4AB7"/>
    <w:rsid w:val="008E50EC"/>
    <w:rsid w:val="008E7296"/>
    <w:rsid w:val="008E7B2E"/>
    <w:rsid w:val="008F07A9"/>
    <w:rsid w:val="008F0D21"/>
    <w:rsid w:val="008F11F4"/>
    <w:rsid w:val="008F1611"/>
    <w:rsid w:val="008F18AB"/>
    <w:rsid w:val="008F19C5"/>
    <w:rsid w:val="008F1C16"/>
    <w:rsid w:val="008F2FE3"/>
    <w:rsid w:val="008F3D75"/>
    <w:rsid w:val="008F3F88"/>
    <w:rsid w:val="008F4D0D"/>
    <w:rsid w:val="008F5636"/>
    <w:rsid w:val="008F783E"/>
    <w:rsid w:val="008F79FE"/>
    <w:rsid w:val="00902CF6"/>
    <w:rsid w:val="00902D2A"/>
    <w:rsid w:val="00903A60"/>
    <w:rsid w:val="00904369"/>
    <w:rsid w:val="0090436B"/>
    <w:rsid w:val="009056A9"/>
    <w:rsid w:val="00905943"/>
    <w:rsid w:val="00906337"/>
    <w:rsid w:val="00907A1A"/>
    <w:rsid w:val="00910F08"/>
    <w:rsid w:val="0091345A"/>
    <w:rsid w:val="00913BDB"/>
    <w:rsid w:val="00913CE4"/>
    <w:rsid w:val="00913EFE"/>
    <w:rsid w:val="00914B84"/>
    <w:rsid w:val="00914C1C"/>
    <w:rsid w:val="009150DF"/>
    <w:rsid w:val="0091540F"/>
    <w:rsid w:val="00920A9E"/>
    <w:rsid w:val="00923584"/>
    <w:rsid w:val="00923619"/>
    <w:rsid w:val="00924A6E"/>
    <w:rsid w:val="009261F9"/>
    <w:rsid w:val="0093075A"/>
    <w:rsid w:val="00931508"/>
    <w:rsid w:val="0093276F"/>
    <w:rsid w:val="009328E8"/>
    <w:rsid w:val="00932AC1"/>
    <w:rsid w:val="00932C8C"/>
    <w:rsid w:val="009330FC"/>
    <w:rsid w:val="009346F0"/>
    <w:rsid w:val="00934C1E"/>
    <w:rsid w:val="00934CEF"/>
    <w:rsid w:val="009350FB"/>
    <w:rsid w:val="00935F0E"/>
    <w:rsid w:val="00941E7C"/>
    <w:rsid w:val="00942188"/>
    <w:rsid w:val="009433A8"/>
    <w:rsid w:val="00944800"/>
    <w:rsid w:val="009448B2"/>
    <w:rsid w:val="00952992"/>
    <w:rsid w:val="00952B9F"/>
    <w:rsid w:val="00955089"/>
    <w:rsid w:val="00955702"/>
    <w:rsid w:val="00957922"/>
    <w:rsid w:val="009600A5"/>
    <w:rsid w:val="00963044"/>
    <w:rsid w:val="0096351C"/>
    <w:rsid w:val="009641BC"/>
    <w:rsid w:val="009658A2"/>
    <w:rsid w:val="009675E5"/>
    <w:rsid w:val="00972F68"/>
    <w:rsid w:val="0097350E"/>
    <w:rsid w:val="00973C85"/>
    <w:rsid w:val="00973D77"/>
    <w:rsid w:val="00974D7C"/>
    <w:rsid w:val="0097577F"/>
    <w:rsid w:val="0097720E"/>
    <w:rsid w:val="009773B5"/>
    <w:rsid w:val="009775A8"/>
    <w:rsid w:val="00980264"/>
    <w:rsid w:val="009819FB"/>
    <w:rsid w:val="009827A5"/>
    <w:rsid w:val="009841A8"/>
    <w:rsid w:val="009843C3"/>
    <w:rsid w:val="00984BAD"/>
    <w:rsid w:val="00984E87"/>
    <w:rsid w:val="009904F1"/>
    <w:rsid w:val="00990AC7"/>
    <w:rsid w:val="009914BC"/>
    <w:rsid w:val="00993961"/>
    <w:rsid w:val="0099640D"/>
    <w:rsid w:val="00996751"/>
    <w:rsid w:val="00997378"/>
    <w:rsid w:val="00997453"/>
    <w:rsid w:val="009A0D11"/>
    <w:rsid w:val="009A1C76"/>
    <w:rsid w:val="009A1D82"/>
    <w:rsid w:val="009A23F5"/>
    <w:rsid w:val="009A256F"/>
    <w:rsid w:val="009A2A2F"/>
    <w:rsid w:val="009A49FF"/>
    <w:rsid w:val="009B0E02"/>
    <w:rsid w:val="009B1178"/>
    <w:rsid w:val="009B1853"/>
    <w:rsid w:val="009B3A5F"/>
    <w:rsid w:val="009B3DAA"/>
    <w:rsid w:val="009B4883"/>
    <w:rsid w:val="009B54DA"/>
    <w:rsid w:val="009B5F45"/>
    <w:rsid w:val="009B684D"/>
    <w:rsid w:val="009B7878"/>
    <w:rsid w:val="009C024D"/>
    <w:rsid w:val="009C1F55"/>
    <w:rsid w:val="009C4322"/>
    <w:rsid w:val="009C590D"/>
    <w:rsid w:val="009C5B6F"/>
    <w:rsid w:val="009C78A3"/>
    <w:rsid w:val="009D156F"/>
    <w:rsid w:val="009D197C"/>
    <w:rsid w:val="009D1CDB"/>
    <w:rsid w:val="009D47DB"/>
    <w:rsid w:val="009D7827"/>
    <w:rsid w:val="009E0C0F"/>
    <w:rsid w:val="009E22C1"/>
    <w:rsid w:val="009E2739"/>
    <w:rsid w:val="009E3ECD"/>
    <w:rsid w:val="009E40A9"/>
    <w:rsid w:val="009E5C1D"/>
    <w:rsid w:val="009E6D88"/>
    <w:rsid w:val="009E75B6"/>
    <w:rsid w:val="009F0547"/>
    <w:rsid w:val="009F1886"/>
    <w:rsid w:val="009F27D1"/>
    <w:rsid w:val="009F2916"/>
    <w:rsid w:val="009F52F5"/>
    <w:rsid w:val="00A01378"/>
    <w:rsid w:val="00A0194C"/>
    <w:rsid w:val="00A01A5D"/>
    <w:rsid w:val="00A01C7B"/>
    <w:rsid w:val="00A029B4"/>
    <w:rsid w:val="00A05E46"/>
    <w:rsid w:val="00A0685D"/>
    <w:rsid w:val="00A074D7"/>
    <w:rsid w:val="00A076E5"/>
    <w:rsid w:val="00A123C9"/>
    <w:rsid w:val="00A16F30"/>
    <w:rsid w:val="00A178CF"/>
    <w:rsid w:val="00A20455"/>
    <w:rsid w:val="00A20F46"/>
    <w:rsid w:val="00A22318"/>
    <w:rsid w:val="00A22AB3"/>
    <w:rsid w:val="00A23733"/>
    <w:rsid w:val="00A2518C"/>
    <w:rsid w:val="00A25D70"/>
    <w:rsid w:val="00A2663B"/>
    <w:rsid w:val="00A31B96"/>
    <w:rsid w:val="00A3214C"/>
    <w:rsid w:val="00A321CC"/>
    <w:rsid w:val="00A32284"/>
    <w:rsid w:val="00A33D17"/>
    <w:rsid w:val="00A34267"/>
    <w:rsid w:val="00A345C8"/>
    <w:rsid w:val="00A37641"/>
    <w:rsid w:val="00A37EFC"/>
    <w:rsid w:val="00A40AF3"/>
    <w:rsid w:val="00A41601"/>
    <w:rsid w:val="00A42713"/>
    <w:rsid w:val="00A506C9"/>
    <w:rsid w:val="00A517E5"/>
    <w:rsid w:val="00A56F72"/>
    <w:rsid w:val="00A60F05"/>
    <w:rsid w:val="00A610E1"/>
    <w:rsid w:val="00A63E7D"/>
    <w:rsid w:val="00A676B2"/>
    <w:rsid w:val="00A724A9"/>
    <w:rsid w:val="00A73032"/>
    <w:rsid w:val="00A733EC"/>
    <w:rsid w:val="00A737F8"/>
    <w:rsid w:val="00A746A0"/>
    <w:rsid w:val="00A76106"/>
    <w:rsid w:val="00A76A0C"/>
    <w:rsid w:val="00A7786B"/>
    <w:rsid w:val="00A77D54"/>
    <w:rsid w:val="00A81F0D"/>
    <w:rsid w:val="00A83956"/>
    <w:rsid w:val="00A842CA"/>
    <w:rsid w:val="00A84E42"/>
    <w:rsid w:val="00A857F0"/>
    <w:rsid w:val="00A86311"/>
    <w:rsid w:val="00A8774A"/>
    <w:rsid w:val="00A9048B"/>
    <w:rsid w:val="00A90B5E"/>
    <w:rsid w:val="00A91C72"/>
    <w:rsid w:val="00A941C5"/>
    <w:rsid w:val="00A95552"/>
    <w:rsid w:val="00A95712"/>
    <w:rsid w:val="00A966F1"/>
    <w:rsid w:val="00A96E17"/>
    <w:rsid w:val="00AA0A8F"/>
    <w:rsid w:val="00AA4600"/>
    <w:rsid w:val="00AA4F68"/>
    <w:rsid w:val="00AA56E1"/>
    <w:rsid w:val="00AA5995"/>
    <w:rsid w:val="00AA5D66"/>
    <w:rsid w:val="00AA5E00"/>
    <w:rsid w:val="00AA64FB"/>
    <w:rsid w:val="00AA68CD"/>
    <w:rsid w:val="00AA6A04"/>
    <w:rsid w:val="00AA716A"/>
    <w:rsid w:val="00AA73A9"/>
    <w:rsid w:val="00AA7637"/>
    <w:rsid w:val="00AA7C1D"/>
    <w:rsid w:val="00AB05D9"/>
    <w:rsid w:val="00AB11EA"/>
    <w:rsid w:val="00AB1DEA"/>
    <w:rsid w:val="00AB2ACE"/>
    <w:rsid w:val="00AB2FA1"/>
    <w:rsid w:val="00AB3C76"/>
    <w:rsid w:val="00AB3F9E"/>
    <w:rsid w:val="00AB479B"/>
    <w:rsid w:val="00AB5513"/>
    <w:rsid w:val="00AB6019"/>
    <w:rsid w:val="00AB651F"/>
    <w:rsid w:val="00AB6C1E"/>
    <w:rsid w:val="00AB6F27"/>
    <w:rsid w:val="00AC0A32"/>
    <w:rsid w:val="00AC190A"/>
    <w:rsid w:val="00AC1CB1"/>
    <w:rsid w:val="00AC2A62"/>
    <w:rsid w:val="00AC2B16"/>
    <w:rsid w:val="00AC42DA"/>
    <w:rsid w:val="00AC5021"/>
    <w:rsid w:val="00AC6301"/>
    <w:rsid w:val="00AC6669"/>
    <w:rsid w:val="00AC7B11"/>
    <w:rsid w:val="00AD0996"/>
    <w:rsid w:val="00AD1B9F"/>
    <w:rsid w:val="00AD3BF3"/>
    <w:rsid w:val="00AD4622"/>
    <w:rsid w:val="00AD7ADE"/>
    <w:rsid w:val="00AE3117"/>
    <w:rsid w:val="00AE3C7B"/>
    <w:rsid w:val="00AF1C48"/>
    <w:rsid w:val="00AF2889"/>
    <w:rsid w:val="00AF3BB7"/>
    <w:rsid w:val="00AF61E6"/>
    <w:rsid w:val="00B0048B"/>
    <w:rsid w:val="00B011BB"/>
    <w:rsid w:val="00B0160C"/>
    <w:rsid w:val="00B0198D"/>
    <w:rsid w:val="00B02D22"/>
    <w:rsid w:val="00B0328A"/>
    <w:rsid w:val="00B05F6D"/>
    <w:rsid w:val="00B05F89"/>
    <w:rsid w:val="00B06075"/>
    <w:rsid w:val="00B07E8B"/>
    <w:rsid w:val="00B12C2A"/>
    <w:rsid w:val="00B1334A"/>
    <w:rsid w:val="00B135A0"/>
    <w:rsid w:val="00B15EAC"/>
    <w:rsid w:val="00B16DF6"/>
    <w:rsid w:val="00B16E90"/>
    <w:rsid w:val="00B17384"/>
    <w:rsid w:val="00B17686"/>
    <w:rsid w:val="00B178CA"/>
    <w:rsid w:val="00B179D2"/>
    <w:rsid w:val="00B244A8"/>
    <w:rsid w:val="00B25F38"/>
    <w:rsid w:val="00B26353"/>
    <w:rsid w:val="00B26804"/>
    <w:rsid w:val="00B329D3"/>
    <w:rsid w:val="00B337B1"/>
    <w:rsid w:val="00B3390B"/>
    <w:rsid w:val="00B3415D"/>
    <w:rsid w:val="00B3674F"/>
    <w:rsid w:val="00B37993"/>
    <w:rsid w:val="00B41619"/>
    <w:rsid w:val="00B42923"/>
    <w:rsid w:val="00B43131"/>
    <w:rsid w:val="00B4458D"/>
    <w:rsid w:val="00B44D3B"/>
    <w:rsid w:val="00B4591E"/>
    <w:rsid w:val="00B46D9E"/>
    <w:rsid w:val="00B478BB"/>
    <w:rsid w:val="00B510A2"/>
    <w:rsid w:val="00B51C4F"/>
    <w:rsid w:val="00B52482"/>
    <w:rsid w:val="00B53596"/>
    <w:rsid w:val="00B53A23"/>
    <w:rsid w:val="00B53E68"/>
    <w:rsid w:val="00B54109"/>
    <w:rsid w:val="00B57182"/>
    <w:rsid w:val="00B5776D"/>
    <w:rsid w:val="00B62AEA"/>
    <w:rsid w:val="00B62DEF"/>
    <w:rsid w:val="00B6446F"/>
    <w:rsid w:val="00B64E0D"/>
    <w:rsid w:val="00B65642"/>
    <w:rsid w:val="00B6589D"/>
    <w:rsid w:val="00B66113"/>
    <w:rsid w:val="00B66786"/>
    <w:rsid w:val="00B70C7C"/>
    <w:rsid w:val="00B70CF8"/>
    <w:rsid w:val="00B7105F"/>
    <w:rsid w:val="00B71C92"/>
    <w:rsid w:val="00B72DAE"/>
    <w:rsid w:val="00B73BC0"/>
    <w:rsid w:val="00B7555F"/>
    <w:rsid w:val="00B82703"/>
    <w:rsid w:val="00B83361"/>
    <w:rsid w:val="00B833EE"/>
    <w:rsid w:val="00B835A1"/>
    <w:rsid w:val="00B86589"/>
    <w:rsid w:val="00B9009A"/>
    <w:rsid w:val="00B90947"/>
    <w:rsid w:val="00B91362"/>
    <w:rsid w:val="00B91671"/>
    <w:rsid w:val="00B91F28"/>
    <w:rsid w:val="00B92232"/>
    <w:rsid w:val="00B9283C"/>
    <w:rsid w:val="00B93F72"/>
    <w:rsid w:val="00B96C93"/>
    <w:rsid w:val="00B97B77"/>
    <w:rsid w:val="00BA0375"/>
    <w:rsid w:val="00BA0957"/>
    <w:rsid w:val="00BA2668"/>
    <w:rsid w:val="00BA2907"/>
    <w:rsid w:val="00BA5526"/>
    <w:rsid w:val="00BA64F0"/>
    <w:rsid w:val="00BA65FB"/>
    <w:rsid w:val="00BA701C"/>
    <w:rsid w:val="00BA7F4D"/>
    <w:rsid w:val="00BB2832"/>
    <w:rsid w:val="00BB4895"/>
    <w:rsid w:val="00BB549D"/>
    <w:rsid w:val="00BB5AE7"/>
    <w:rsid w:val="00BB6D01"/>
    <w:rsid w:val="00BB7A97"/>
    <w:rsid w:val="00BC0857"/>
    <w:rsid w:val="00BC3CD6"/>
    <w:rsid w:val="00BC4E48"/>
    <w:rsid w:val="00BC53C8"/>
    <w:rsid w:val="00BC637F"/>
    <w:rsid w:val="00BC6F6B"/>
    <w:rsid w:val="00BC7027"/>
    <w:rsid w:val="00BC7A1D"/>
    <w:rsid w:val="00BC7EB0"/>
    <w:rsid w:val="00BD09A9"/>
    <w:rsid w:val="00BD144A"/>
    <w:rsid w:val="00BD1F7B"/>
    <w:rsid w:val="00BD2518"/>
    <w:rsid w:val="00BD2BA9"/>
    <w:rsid w:val="00BD2BB6"/>
    <w:rsid w:val="00BD4658"/>
    <w:rsid w:val="00BD4C83"/>
    <w:rsid w:val="00BD5DD3"/>
    <w:rsid w:val="00BD697A"/>
    <w:rsid w:val="00BD79D2"/>
    <w:rsid w:val="00BE070F"/>
    <w:rsid w:val="00BE17CD"/>
    <w:rsid w:val="00BE1ED3"/>
    <w:rsid w:val="00BE29C2"/>
    <w:rsid w:val="00BE3978"/>
    <w:rsid w:val="00BE5C3A"/>
    <w:rsid w:val="00BE6AEC"/>
    <w:rsid w:val="00BE6F1B"/>
    <w:rsid w:val="00BE7531"/>
    <w:rsid w:val="00BF0641"/>
    <w:rsid w:val="00BF108F"/>
    <w:rsid w:val="00BF1D38"/>
    <w:rsid w:val="00BF3DF2"/>
    <w:rsid w:val="00BF40E3"/>
    <w:rsid w:val="00BF419F"/>
    <w:rsid w:val="00BF6571"/>
    <w:rsid w:val="00C00C2A"/>
    <w:rsid w:val="00C014A9"/>
    <w:rsid w:val="00C02479"/>
    <w:rsid w:val="00C02B6C"/>
    <w:rsid w:val="00C03B22"/>
    <w:rsid w:val="00C03E99"/>
    <w:rsid w:val="00C04FFF"/>
    <w:rsid w:val="00C07175"/>
    <w:rsid w:val="00C10171"/>
    <w:rsid w:val="00C1047F"/>
    <w:rsid w:val="00C11B06"/>
    <w:rsid w:val="00C125D8"/>
    <w:rsid w:val="00C13152"/>
    <w:rsid w:val="00C147A0"/>
    <w:rsid w:val="00C14C71"/>
    <w:rsid w:val="00C173CF"/>
    <w:rsid w:val="00C17C9C"/>
    <w:rsid w:val="00C21A3B"/>
    <w:rsid w:val="00C21AE1"/>
    <w:rsid w:val="00C22337"/>
    <w:rsid w:val="00C22CE3"/>
    <w:rsid w:val="00C23EC5"/>
    <w:rsid w:val="00C240A7"/>
    <w:rsid w:val="00C268AF"/>
    <w:rsid w:val="00C26DAF"/>
    <w:rsid w:val="00C271B6"/>
    <w:rsid w:val="00C273F0"/>
    <w:rsid w:val="00C30AEB"/>
    <w:rsid w:val="00C34E73"/>
    <w:rsid w:val="00C36633"/>
    <w:rsid w:val="00C3671A"/>
    <w:rsid w:val="00C36D35"/>
    <w:rsid w:val="00C37036"/>
    <w:rsid w:val="00C44027"/>
    <w:rsid w:val="00C51E13"/>
    <w:rsid w:val="00C531EE"/>
    <w:rsid w:val="00C53335"/>
    <w:rsid w:val="00C55329"/>
    <w:rsid w:val="00C55671"/>
    <w:rsid w:val="00C57204"/>
    <w:rsid w:val="00C57D2D"/>
    <w:rsid w:val="00C60C3C"/>
    <w:rsid w:val="00C61103"/>
    <w:rsid w:val="00C61CB6"/>
    <w:rsid w:val="00C62068"/>
    <w:rsid w:val="00C62240"/>
    <w:rsid w:val="00C63F84"/>
    <w:rsid w:val="00C649C0"/>
    <w:rsid w:val="00C64D0A"/>
    <w:rsid w:val="00C64F40"/>
    <w:rsid w:val="00C6625E"/>
    <w:rsid w:val="00C66825"/>
    <w:rsid w:val="00C67201"/>
    <w:rsid w:val="00C67ADB"/>
    <w:rsid w:val="00C67BF5"/>
    <w:rsid w:val="00C7046D"/>
    <w:rsid w:val="00C709B9"/>
    <w:rsid w:val="00C715D3"/>
    <w:rsid w:val="00C7228D"/>
    <w:rsid w:val="00C729D2"/>
    <w:rsid w:val="00C740A7"/>
    <w:rsid w:val="00C74ED9"/>
    <w:rsid w:val="00C771F9"/>
    <w:rsid w:val="00C82873"/>
    <w:rsid w:val="00C85E05"/>
    <w:rsid w:val="00C867D8"/>
    <w:rsid w:val="00C87E99"/>
    <w:rsid w:val="00C907DD"/>
    <w:rsid w:val="00C909E3"/>
    <w:rsid w:val="00C91416"/>
    <w:rsid w:val="00C9274D"/>
    <w:rsid w:val="00C92FA1"/>
    <w:rsid w:val="00C93515"/>
    <w:rsid w:val="00C93AE5"/>
    <w:rsid w:val="00C93CFC"/>
    <w:rsid w:val="00C94A2C"/>
    <w:rsid w:val="00C94F2C"/>
    <w:rsid w:val="00C956C8"/>
    <w:rsid w:val="00C96421"/>
    <w:rsid w:val="00C96D91"/>
    <w:rsid w:val="00CA0FDC"/>
    <w:rsid w:val="00CA1928"/>
    <w:rsid w:val="00CA270E"/>
    <w:rsid w:val="00CA3075"/>
    <w:rsid w:val="00CA3CBA"/>
    <w:rsid w:val="00CA57AA"/>
    <w:rsid w:val="00CA63EC"/>
    <w:rsid w:val="00CA7129"/>
    <w:rsid w:val="00CA7C07"/>
    <w:rsid w:val="00CA7E99"/>
    <w:rsid w:val="00CB10B0"/>
    <w:rsid w:val="00CB249C"/>
    <w:rsid w:val="00CB2D6C"/>
    <w:rsid w:val="00CB4043"/>
    <w:rsid w:val="00CB4085"/>
    <w:rsid w:val="00CB5B5C"/>
    <w:rsid w:val="00CB76C6"/>
    <w:rsid w:val="00CC097A"/>
    <w:rsid w:val="00CC2106"/>
    <w:rsid w:val="00CC2461"/>
    <w:rsid w:val="00CC2556"/>
    <w:rsid w:val="00CC275F"/>
    <w:rsid w:val="00CC3FFD"/>
    <w:rsid w:val="00CC5505"/>
    <w:rsid w:val="00CC5859"/>
    <w:rsid w:val="00CC59A6"/>
    <w:rsid w:val="00CC6FE1"/>
    <w:rsid w:val="00CD06E3"/>
    <w:rsid w:val="00CD0D67"/>
    <w:rsid w:val="00CD138B"/>
    <w:rsid w:val="00CD2052"/>
    <w:rsid w:val="00CD42C7"/>
    <w:rsid w:val="00CD43D3"/>
    <w:rsid w:val="00CD567B"/>
    <w:rsid w:val="00CD6DDF"/>
    <w:rsid w:val="00CE0466"/>
    <w:rsid w:val="00CE1DF3"/>
    <w:rsid w:val="00CE3277"/>
    <w:rsid w:val="00CE3885"/>
    <w:rsid w:val="00CE3F23"/>
    <w:rsid w:val="00CE55D3"/>
    <w:rsid w:val="00CE6C15"/>
    <w:rsid w:val="00CF128D"/>
    <w:rsid w:val="00CF1B17"/>
    <w:rsid w:val="00CF236B"/>
    <w:rsid w:val="00CF2C27"/>
    <w:rsid w:val="00CF3853"/>
    <w:rsid w:val="00CF4957"/>
    <w:rsid w:val="00CF4A00"/>
    <w:rsid w:val="00CF68D5"/>
    <w:rsid w:val="00D03CBB"/>
    <w:rsid w:val="00D04997"/>
    <w:rsid w:val="00D0520A"/>
    <w:rsid w:val="00D06F96"/>
    <w:rsid w:val="00D07197"/>
    <w:rsid w:val="00D113AF"/>
    <w:rsid w:val="00D120CB"/>
    <w:rsid w:val="00D1326F"/>
    <w:rsid w:val="00D1397B"/>
    <w:rsid w:val="00D156B9"/>
    <w:rsid w:val="00D16750"/>
    <w:rsid w:val="00D17D05"/>
    <w:rsid w:val="00D21151"/>
    <w:rsid w:val="00D21BA0"/>
    <w:rsid w:val="00D21DB0"/>
    <w:rsid w:val="00D21EF8"/>
    <w:rsid w:val="00D245B9"/>
    <w:rsid w:val="00D24B5D"/>
    <w:rsid w:val="00D269A3"/>
    <w:rsid w:val="00D301A1"/>
    <w:rsid w:val="00D308DE"/>
    <w:rsid w:val="00D30D6C"/>
    <w:rsid w:val="00D3183D"/>
    <w:rsid w:val="00D32F62"/>
    <w:rsid w:val="00D34AEE"/>
    <w:rsid w:val="00D35548"/>
    <w:rsid w:val="00D35E7B"/>
    <w:rsid w:val="00D3690E"/>
    <w:rsid w:val="00D36E1C"/>
    <w:rsid w:val="00D404B5"/>
    <w:rsid w:val="00D41A39"/>
    <w:rsid w:val="00D41B1C"/>
    <w:rsid w:val="00D4216E"/>
    <w:rsid w:val="00D4444B"/>
    <w:rsid w:val="00D50113"/>
    <w:rsid w:val="00D50B73"/>
    <w:rsid w:val="00D50CC4"/>
    <w:rsid w:val="00D51BF2"/>
    <w:rsid w:val="00D51DB6"/>
    <w:rsid w:val="00D53AC4"/>
    <w:rsid w:val="00D53D2F"/>
    <w:rsid w:val="00D53EDC"/>
    <w:rsid w:val="00D55A0F"/>
    <w:rsid w:val="00D61450"/>
    <w:rsid w:val="00D63EF5"/>
    <w:rsid w:val="00D64952"/>
    <w:rsid w:val="00D64B6E"/>
    <w:rsid w:val="00D64FF3"/>
    <w:rsid w:val="00D654C1"/>
    <w:rsid w:val="00D65604"/>
    <w:rsid w:val="00D66A43"/>
    <w:rsid w:val="00D71523"/>
    <w:rsid w:val="00D71D10"/>
    <w:rsid w:val="00D72FE8"/>
    <w:rsid w:val="00D76444"/>
    <w:rsid w:val="00D80C7E"/>
    <w:rsid w:val="00D81707"/>
    <w:rsid w:val="00D82BA9"/>
    <w:rsid w:val="00D8325C"/>
    <w:rsid w:val="00D86066"/>
    <w:rsid w:val="00D86BC6"/>
    <w:rsid w:val="00D915A0"/>
    <w:rsid w:val="00D922F9"/>
    <w:rsid w:val="00D924E5"/>
    <w:rsid w:val="00D92E33"/>
    <w:rsid w:val="00D93E13"/>
    <w:rsid w:val="00D943F7"/>
    <w:rsid w:val="00D960CF"/>
    <w:rsid w:val="00D960F2"/>
    <w:rsid w:val="00D96948"/>
    <w:rsid w:val="00D975EE"/>
    <w:rsid w:val="00D97B06"/>
    <w:rsid w:val="00DA10A4"/>
    <w:rsid w:val="00DA141A"/>
    <w:rsid w:val="00DA3FA5"/>
    <w:rsid w:val="00DA4022"/>
    <w:rsid w:val="00DA444B"/>
    <w:rsid w:val="00DA562E"/>
    <w:rsid w:val="00DA5827"/>
    <w:rsid w:val="00DA65CF"/>
    <w:rsid w:val="00DB49E1"/>
    <w:rsid w:val="00DC08F2"/>
    <w:rsid w:val="00DC1925"/>
    <w:rsid w:val="00DC29E6"/>
    <w:rsid w:val="00DC2F48"/>
    <w:rsid w:val="00DC366A"/>
    <w:rsid w:val="00DC536E"/>
    <w:rsid w:val="00DC6F5B"/>
    <w:rsid w:val="00DD043A"/>
    <w:rsid w:val="00DD07D4"/>
    <w:rsid w:val="00DD15EF"/>
    <w:rsid w:val="00DD1C4B"/>
    <w:rsid w:val="00DD1FCF"/>
    <w:rsid w:val="00DD36C3"/>
    <w:rsid w:val="00DD4952"/>
    <w:rsid w:val="00DD4C36"/>
    <w:rsid w:val="00DD4CDD"/>
    <w:rsid w:val="00DD5A0D"/>
    <w:rsid w:val="00DD646B"/>
    <w:rsid w:val="00DD6815"/>
    <w:rsid w:val="00DD724E"/>
    <w:rsid w:val="00DE0198"/>
    <w:rsid w:val="00DE0D73"/>
    <w:rsid w:val="00DE1907"/>
    <w:rsid w:val="00DE3665"/>
    <w:rsid w:val="00DE5933"/>
    <w:rsid w:val="00DE59C4"/>
    <w:rsid w:val="00DE5C15"/>
    <w:rsid w:val="00DF2A16"/>
    <w:rsid w:val="00DF32F4"/>
    <w:rsid w:val="00DF3438"/>
    <w:rsid w:val="00DF3F9B"/>
    <w:rsid w:val="00DF428A"/>
    <w:rsid w:val="00DF69A8"/>
    <w:rsid w:val="00E00026"/>
    <w:rsid w:val="00E002C8"/>
    <w:rsid w:val="00E01920"/>
    <w:rsid w:val="00E02032"/>
    <w:rsid w:val="00E0392A"/>
    <w:rsid w:val="00E0581F"/>
    <w:rsid w:val="00E06855"/>
    <w:rsid w:val="00E10B25"/>
    <w:rsid w:val="00E12793"/>
    <w:rsid w:val="00E12F18"/>
    <w:rsid w:val="00E1302E"/>
    <w:rsid w:val="00E14CCD"/>
    <w:rsid w:val="00E16DA3"/>
    <w:rsid w:val="00E1737F"/>
    <w:rsid w:val="00E201D1"/>
    <w:rsid w:val="00E20368"/>
    <w:rsid w:val="00E20621"/>
    <w:rsid w:val="00E20AEE"/>
    <w:rsid w:val="00E20EC6"/>
    <w:rsid w:val="00E212E9"/>
    <w:rsid w:val="00E2162F"/>
    <w:rsid w:val="00E21924"/>
    <w:rsid w:val="00E2299D"/>
    <w:rsid w:val="00E230CA"/>
    <w:rsid w:val="00E24673"/>
    <w:rsid w:val="00E2480E"/>
    <w:rsid w:val="00E24D90"/>
    <w:rsid w:val="00E27BDA"/>
    <w:rsid w:val="00E31C01"/>
    <w:rsid w:val="00E32247"/>
    <w:rsid w:val="00E32408"/>
    <w:rsid w:val="00E3475F"/>
    <w:rsid w:val="00E3694C"/>
    <w:rsid w:val="00E37F9F"/>
    <w:rsid w:val="00E40C42"/>
    <w:rsid w:val="00E44590"/>
    <w:rsid w:val="00E44C10"/>
    <w:rsid w:val="00E45A96"/>
    <w:rsid w:val="00E46065"/>
    <w:rsid w:val="00E50108"/>
    <w:rsid w:val="00E51A72"/>
    <w:rsid w:val="00E5379F"/>
    <w:rsid w:val="00E538DD"/>
    <w:rsid w:val="00E548D8"/>
    <w:rsid w:val="00E55518"/>
    <w:rsid w:val="00E561C4"/>
    <w:rsid w:val="00E56DCC"/>
    <w:rsid w:val="00E57631"/>
    <w:rsid w:val="00E57CAC"/>
    <w:rsid w:val="00E66625"/>
    <w:rsid w:val="00E66CEF"/>
    <w:rsid w:val="00E6770A"/>
    <w:rsid w:val="00E70566"/>
    <w:rsid w:val="00E72F73"/>
    <w:rsid w:val="00E73299"/>
    <w:rsid w:val="00E759F9"/>
    <w:rsid w:val="00E761AF"/>
    <w:rsid w:val="00E764C2"/>
    <w:rsid w:val="00E767DD"/>
    <w:rsid w:val="00E8062A"/>
    <w:rsid w:val="00E813BC"/>
    <w:rsid w:val="00E8286F"/>
    <w:rsid w:val="00E843F2"/>
    <w:rsid w:val="00E84756"/>
    <w:rsid w:val="00E85FC6"/>
    <w:rsid w:val="00E87094"/>
    <w:rsid w:val="00E87C69"/>
    <w:rsid w:val="00E90259"/>
    <w:rsid w:val="00E9084C"/>
    <w:rsid w:val="00E91656"/>
    <w:rsid w:val="00E9178A"/>
    <w:rsid w:val="00E91E80"/>
    <w:rsid w:val="00E92B16"/>
    <w:rsid w:val="00E938BA"/>
    <w:rsid w:val="00E93BB7"/>
    <w:rsid w:val="00E94A0A"/>
    <w:rsid w:val="00E95CF4"/>
    <w:rsid w:val="00E9659A"/>
    <w:rsid w:val="00E97D55"/>
    <w:rsid w:val="00EA006C"/>
    <w:rsid w:val="00EA07AE"/>
    <w:rsid w:val="00EA1165"/>
    <w:rsid w:val="00EA223A"/>
    <w:rsid w:val="00EA2D2B"/>
    <w:rsid w:val="00EA42D6"/>
    <w:rsid w:val="00EA52D3"/>
    <w:rsid w:val="00EA5701"/>
    <w:rsid w:val="00EA6101"/>
    <w:rsid w:val="00EA7784"/>
    <w:rsid w:val="00EA78F8"/>
    <w:rsid w:val="00EA7FCF"/>
    <w:rsid w:val="00EB0D9D"/>
    <w:rsid w:val="00EB17FC"/>
    <w:rsid w:val="00EB47C3"/>
    <w:rsid w:val="00EB5081"/>
    <w:rsid w:val="00EB6222"/>
    <w:rsid w:val="00EB635E"/>
    <w:rsid w:val="00EB6873"/>
    <w:rsid w:val="00EB7A90"/>
    <w:rsid w:val="00EC0801"/>
    <w:rsid w:val="00EC155D"/>
    <w:rsid w:val="00EC24A8"/>
    <w:rsid w:val="00EC36A1"/>
    <w:rsid w:val="00EC3981"/>
    <w:rsid w:val="00EC62F5"/>
    <w:rsid w:val="00EC63B0"/>
    <w:rsid w:val="00EC6B45"/>
    <w:rsid w:val="00EC78F4"/>
    <w:rsid w:val="00ED2A5E"/>
    <w:rsid w:val="00ED2D71"/>
    <w:rsid w:val="00ED34F0"/>
    <w:rsid w:val="00ED65BD"/>
    <w:rsid w:val="00ED6A9B"/>
    <w:rsid w:val="00EE2553"/>
    <w:rsid w:val="00EE3FD6"/>
    <w:rsid w:val="00EE45E5"/>
    <w:rsid w:val="00EE66E7"/>
    <w:rsid w:val="00EE6723"/>
    <w:rsid w:val="00EE6DE1"/>
    <w:rsid w:val="00EE7540"/>
    <w:rsid w:val="00EE793D"/>
    <w:rsid w:val="00EE7AE9"/>
    <w:rsid w:val="00EF02F0"/>
    <w:rsid w:val="00EF0A8B"/>
    <w:rsid w:val="00EF0B3D"/>
    <w:rsid w:val="00EF171F"/>
    <w:rsid w:val="00EF1D8B"/>
    <w:rsid w:val="00EF1F0B"/>
    <w:rsid w:val="00EF35B4"/>
    <w:rsid w:val="00EF3C0B"/>
    <w:rsid w:val="00F00380"/>
    <w:rsid w:val="00F00B9A"/>
    <w:rsid w:val="00F00E49"/>
    <w:rsid w:val="00F029CC"/>
    <w:rsid w:val="00F04958"/>
    <w:rsid w:val="00F06C62"/>
    <w:rsid w:val="00F100A2"/>
    <w:rsid w:val="00F11931"/>
    <w:rsid w:val="00F145C6"/>
    <w:rsid w:val="00F165E6"/>
    <w:rsid w:val="00F21176"/>
    <w:rsid w:val="00F21A3C"/>
    <w:rsid w:val="00F22C89"/>
    <w:rsid w:val="00F24257"/>
    <w:rsid w:val="00F264FB"/>
    <w:rsid w:val="00F26BAD"/>
    <w:rsid w:val="00F316C7"/>
    <w:rsid w:val="00F31DC7"/>
    <w:rsid w:val="00F3236A"/>
    <w:rsid w:val="00F33F8C"/>
    <w:rsid w:val="00F36FD2"/>
    <w:rsid w:val="00F40E89"/>
    <w:rsid w:val="00F43C8F"/>
    <w:rsid w:val="00F43D5B"/>
    <w:rsid w:val="00F45D38"/>
    <w:rsid w:val="00F45E96"/>
    <w:rsid w:val="00F51088"/>
    <w:rsid w:val="00F52B55"/>
    <w:rsid w:val="00F53A8A"/>
    <w:rsid w:val="00F5437B"/>
    <w:rsid w:val="00F5677B"/>
    <w:rsid w:val="00F60D53"/>
    <w:rsid w:val="00F62291"/>
    <w:rsid w:val="00F63506"/>
    <w:rsid w:val="00F6563C"/>
    <w:rsid w:val="00F658C0"/>
    <w:rsid w:val="00F66BF9"/>
    <w:rsid w:val="00F67268"/>
    <w:rsid w:val="00F67350"/>
    <w:rsid w:val="00F67415"/>
    <w:rsid w:val="00F6764A"/>
    <w:rsid w:val="00F70BF3"/>
    <w:rsid w:val="00F71FD5"/>
    <w:rsid w:val="00F722F3"/>
    <w:rsid w:val="00F73433"/>
    <w:rsid w:val="00F7421E"/>
    <w:rsid w:val="00F760F7"/>
    <w:rsid w:val="00F80CBC"/>
    <w:rsid w:val="00F81340"/>
    <w:rsid w:val="00F81D51"/>
    <w:rsid w:val="00F829CF"/>
    <w:rsid w:val="00F83B4F"/>
    <w:rsid w:val="00F85066"/>
    <w:rsid w:val="00F85F63"/>
    <w:rsid w:val="00F87192"/>
    <w:rsid w:val="00F876ED"/>
    <w:rsid w:val="00F87CBC"/>
    <w:rsid w:val="00F9011F"/>
    <w:rsid w:val="00F91214"/>
    <w:rsid w:val="00F9316C"/>
    <w:rsid w:val="00F9528D"/>
    <w:rsid w:val="00F95599"/>
    <w:rsid w:val="00F968E4"/>
    <w:rsid w:val="00F9708D"/>
    <w:rsid w:val="00FA0203"/>
    <w:rsid w:val="00FA0788"/>
    <w:rsid w:val="00FA5F40"/>
    <w:rsid w:val="00FA617A"/>
    <w:rsid w:val="00FB1FE4"/>
    <w:rsid w:val="00FB2133"/>
    <w:rsid w:val="00FB3CB6"/>
    <w:rsid w:val="00FB4558"/>
    <w:rsid w:val="00FB4647"/>
    <w:rsid w:val="00FB484C"/>
    <w:rsid w:val="00FB49B9"/>
    <w:rsid w:val="00FB7DDC"/>
    <w:rsid w:val="00FC1DAC"/>
    <w:rsid w:val="00FC31D5"/>
    <w:rsid w:val="00FC3F4F"/>
    <w:rsid w:val="00FC48E1"/>
    <w:rsid w:val="00FC49A7"/>
    <w:rsid w:val="00FC4B2D"/>
    <w:rsid w:val="00FC6F4F"/>
    <w:rsid w:val="00FC7549"/>
    <w:rsid w:val="00FC7AAF"/>
    <w:rsid w:val="00FD0332"/>
    <w:rsid w:val="00FD2AEB"/>
    <w:rsid w:val="00FD399F"/>
    <w:rsid w:val="00FD7B3E"/>
    <w:rsid w:val="00FD7B9B"/>
    <w:rsid w:val="00FD7BA0"/>
    <w:rsid w:val="00FE18B1"/>
    <w:rsid w:val="00FE306F"/>
    <w:rsid w:val="00FE3947"/>
    <w:rsid w:val="00FE3FD8"/>
    <w:rsid w:val="00FE405E"/>
    <w:rsid w:val="00FE4222"/>
    <w:rsid w:val="00FE514A"/>
    <w:rsid w:val="00FE6497"/>
    <w:rsid w:val="00FE66C1"/>
    <w:rsid w:val="00FE7420"/>
    <w:rsid w:val="00FF01C6"/>
    <w:rsid w:val="00FF202F"/>
    <w:rsid w:val="00FF3837"/>
    <w:rsid w:val="00FF5129"/>
    <w:rsid w:val="00FF585A"/>
    <w:rsid w:val="00FF6125"/>
    <w:rsid w:val="00FF7519"/>
    <w:rsid w:val="00FF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D59E"/>
  <w15:docId w15:val="{074D6B0C-A4AD-41FC-968D-8F6EB1BF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E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02D7B"/>
    <w:pPr>
      <w:keepNext/>
      <w:widowControl/>
      <w:autoSpaceDE/>
      <w:autoSpaceDN/>
      <w:adjustRightInd/>
      <w:jc w:val="center"/>
      <w:outlineLvl w:val="0"/>
    </w:pPr>
    <w:rPr>
      <w:rFonts w:ascii="Arial" w:hAnsi="Arial"/>
      <w:b/>
      <w:snapToGrid w:val="0"/>
      <w:color w:val="000000"/>
      <w:sz w:val="30"/>
    </w:rPr>
  </w:style>
  <w:style w:type="paragraph" w:styleId="3">
    <w:name w:val="heading 3"/>
    <w:basedOn w:val="a"/>
    <w:next w:val="a"/>
    <w:link w:val="30"/>
    <w:uiPriority w:val="9"/>
    <w:semiHidden/>
    <w:unhideWhenUsed/>
    <w:qFormat/>
    <w:rsid w:val="00C964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2E2"/>
    <w:rPr>
      <w:rFonts w:ascii="Tahoma" w:hAnsi="Tahoma" w:cs="Tahoma"/>
      <w:sz w:val="16"/>
      <w:szCs w:val="16"/>
    </w:rPr>
  </w:style>
  <w:style w:type="character" w:customStyle="1" w:styleId="a4">
    <w:name w:val="Текст выноски Знак"/>
    <w:basedOn w:val="a0"/>
    <w:link w:val="a3"/>
    <w:uiPriority w:val="99"/>
    <w:semiHidden/>
    <w:rsid w:val="003642E2"/>
    <w:rPr>
      <w:rFonts w:ascii="Tahoma" w:eastAsia="Times New Roman" w:hAnsi="Tahoma" w:cs="Tahoma"/>
      <w:sz w:val="16"/>
      <w:szCs w:val="16"/>
      <w:lang w:eastAsia="ru-RU"/>
    </w:rPr>
  </w:style>
  <w:style w:type="character" w:styleId="a5">
    <w:name w:val="Hyperlink"/>
    <w:rsid w:val="005C74CF"/>
    <w:rPr>
      <w:color w:val="04348A"/>
      <w:u w:val="single"/>
    </w:rPr>
  </w:style>
  <w:style w:type="character" w:customStyle="1" w:styleId="10">
    <w:name w:val="Заголовок 1 Знак"/>
    <w:basedOn w:val="a0"/>
    <w:link w:val="1"/>
    <w:rsid w:val="00502D7B"/>
    <w:rPr>
      <w:rFonts w:ascii="Arial" w:eastAsia="Times New Roman" w:hAnsi="Arial" w:cs="Times New Roman"/>
      <w:b/>
      <w:snapToGrid w:val="0"/>
      <w:color w:val="000000"/>
      <w:sz w:val="30"/>
      <w:szCs w:val="20"/>
      <w:lang w:eastAsia="ru-RU"/>
    </w:rPr>
  </w:style>
  <w:style w:type="paragraph" w:styleId="a6">
    <w:name w:val="Normal (Web)"/>
    <w:basedOn w:val="a"/>
    <w:uiPriority w:val="99"/>
    <w:unhideWhenUsed/>
    <w:rsid w:val="00B96C93"/>
    <w:pPr>
      <w:widowControl/>
      <w:autoSpaceDE/>
      <w:autoSpaceDN/>
      <w:adjustRightInd/>
      <w:spacing w:before="100" w:beforeAutospacing="1" w:after="100" w:afterAutospacing="1"/>
    </w:pPr>
    <w:rPr>
      <w:rFonts w:eastAsiaTheme="minorEastAsia"/>
      <w:sz w:val="24"/>
      <w:szCs w:val="24"/>
    </w:rPr>
  </w:style>
  <w:style w:type="paragraph" w:styleId="a7">
    <w:name w:val="List Paragraph"/>
    <w:basedOn w:val="a"/>
    <w:uiPriority w:val="34"/>
    <w:qFormat/>
    <w:rsid w:val="00CD43D3"/>
    <w:pPr>
      <w:ind w:left="720"/>
      <w:contextualSpacing/>
    </w:pPr>
  </w:style>
  <w:style w:type="table" w:styleId="a8">
    <w:name w:val="Table Grid"/>
    <w:basedOn w:val="a1"/>
    <w:uiPriority w:val="59"/>
    <w:rsid w:val="00BA2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
    <w:name w:val="Title!Название НПА"/>
    <w:basedOn w:val="a"/>
    <w:uiPriority w:val="99"/>
    <w:rsid w:val="00BA2907"/>
    <w:pPr>
      <w:widowControl/>
      <w:autoSpaceDE/>
      <w:autoSpaceDN/>
      <w:adjustRightInd/>
      <w:spacing w:before="240" w:after="60"/>
      <w:ind w:firstLine="567"/>
      <w:jc w:val="center"/>
      <w:outlineLvl w:val="0"/>
    </w:pPr>
    <w:rPr>
      <w:rFonts w:ascii="Arial" w:hAnsi="Arial" w:cs="Arial"/>
      <w:b/>
      <w:bCs/>
      <w:kern w:val="28"/>
      <w:sz w:val="32"/>
      <w:szCs w:val="32"/>
    </w:rPr>
  </w:style>
  <w:style w:type="paragraph" w:styleId="31">
    <w:name w:val="Body Text Indent 3"/>
    <w:basedOn w:val="a"/>
    <w:link w:val="32"/>
    <w:uiPriority w:val="99"/>
    <w:semiHidden/>
    <w:unhideWhenUsed/>
    <w:rsid w:val="00BA2907"/>
    <w:pPr>
      <w:widowControl/>
      <w:autoSpaceDE/>
      <w:autoSpaceDN/>
      <w:adjustRightInd/>
      <w:ind w:firstLine="12"/>
      <w:jc w:val="both"/>
    </w:pPr>
    <w:rPr>
      <w:rFonts w:ascii="Arial" w:hAnsi="Arial"/>
      <w:sz w:val="24"/>
      <w:szCs w:val="24"/>
    </w:rPr>
  </w:style>
  <w:style w:type="character" w:customStyle="1" w:styleId="32">
    <w:name w:val="Основной текст с отступом 3 Знак"/>
    <w:basedOn w:val="a0"/>
    <w:link w:val="31"/>
    <w:uiPriority w:val="99"/>
    <w:semiHidden/>
    <w:rsid w:val="00BA2907"/>
    <w:rPr>
      <w:rFonts w:ascii="Arial" w:eastAsia="Times New Roman" w:hAnsi="Arial" w:cs="Times New Roman"/>
      <w:sz w:val="24"/>
      <w:szCs w:val="24"/>
      <w:lang w:eastAsia="ru-RU"/>
    </w:rPr>
  </w:style>
  <w:style w:type="paragraph" w:customStyle="1" w:styleId="a9">
    <w:name w:val="Таблицы (моноширинный)"/>
    <w:basedOn w:val="a"/>
    <w:next w:val="a"/>
    <w:rsid w:val="00BA2907"/>
    <w:pPr>
      <w:ind w:firstLine="567"/>
      <w:jc w:val="both"/>
    </w:pPr>
    <w:rPr>
      <w:rFonts w:ascii="Courier New" w:hAnsi="Courier New" w:cs="Courier New"/>
      <w:sz w:val="24"/>
      <w:szCs w:val="24"/>
    </w:rPr>
  </w:style>
  <w:style w:type="paragraph" w:customStyle="1" w:styleId="s1">
    <w:name w:val="s_1"/>
    <w:basedOn w:val="a"/>
    <w:rsid w:val="004E3A59"/>
    <w:pPr>
      <w:widowControl/>
      <w:autoSpaceDE/>
      <w:autoSpaceDN/>
      <w:adjustRightInd/>
      <w:spacing w:before="100" w:beforeAutospacing="1" w:after="100" w:afterAutospacing="1"/>
    </w:pPr>
    <w:rPr>
      <w:sz w:val="24"/>
      <w:szCs w:val="24"/>
    </w:rPr>
  </w:style>
  <w:style w:type="paragraph" w:styleId="HTML">
    <w:name w:val="HTML Preformatted"/>
    <w:basedOn w:val="a"/>
    <w:link w:val="HTML0"/>
    <w:uiPriority w:val="99"/>
    <w:unhideWhenUsed/>
    <w:rsid w:val="00AB1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AB11EA"/>
    <w:rPr>
      <w:rFonts w:ascii="Courier New" w:eastAsia="Times New Roman" w:hAnsi="Courier New" w:cs="Courier New"/>
      <w:sz w:val="20"/>
      <w:szCs w:val="20"/>
      <w:lang w:eastAsia="ru-RU"/>
    </w:rPr>
  </w:style>
  <w:style w:type="character" w:styleId="aa">
    <w:name w:val="Emphasis"/>
    <w:basedOn w:val="a0"/>
    <w:uiPriority w:val="20"/>
    <w:qFormat/>
    <w:rsid w:val="00E94A0A"/>
    <w:rPr>
      <w:i/>
      <w:iCs/>
    </w:rPr>
  </w:style>
  <w:style w:type="character" w:customStyle="1" w:styleId="s10">
    <w:name w:val="s_10"/>
    <w:basedOn w:val="a0"/>
    <w:rsid w:val="00555C48"/>
  </w:style>
  <w:style w:type="character" w:customStyle="1" w:styleId="highlightsearch">
    <w:name w:val="highlightsearch"/>
    <w:basedOn w:val="a0"/>
    <w:rsid w:val="00012F1F"/>
  </w:style>
  <w:style w:type="character" w:styleId="ab">
    <w:name w:val="Strong"/>
    <w:basedOn w:val="a0"/>
    <w:uiPriority w:val="22"/>
    <w:qFormat/>
    <w:rsid w:val="00B178CA"/>
    <w:rPr>
      <w:b/>
      <w:bCs/>
    </w:rPr>
  </w:style>
  <w:style w:type="paragraph" w:styleId="ac">
    <w:name w:val="header"/>
    <w:basedOn w:val="a"/>
    <w:link w:val="ad"/>
    <w:uiPriority w:val="99"/>
    <w:unhideWhenUsed/>
    <w:rsid w:val="005F1CB3"/>
    <w:pPr>
      <w:tabs>
        <w:tab w:val="center" w:pos="4677"/>
        <w:tab w:val="right" w:pos="9355"/>
      </w:tabs>
    </w:pPr>
  </w:style>
  <w:style w:type="character" w:customStyle="1" w:styleId="ad">
    <w:name w:val="Верхний колонтитул Знак"/>
    <w:basedOn w:val="a0"/>
    <w:link w:val="ac"/>
    <w:uiPriority w:val="99"/>
    <w:rsid w:val="005F1CB3"/>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5F1CB3"/>
    <w:pPr>
      <w:tabs>
        <w:tab w:val="center" w:pos="4677"/>
        <w:tab w:val="right" w:pos="9355"/>
      </w:tabs>
    </w:pPr>
  </w:style>
  <w:style w:type="character" w:customStyle="1" w:styleId="af">
    <w:name w:val="Нижний колонтитул Знак"/>
    <w:basedOn w:val="a0"/>
    <w:link w:val="ae"/>
    <w:uiPriority w:val="99"/>
    <w:rsid w:val="005F1CB3"/>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C96421"/>
    <w:rPr>
      <w:rFonts w:asciiTheme="majorHAnsi" w:eastAsiaTheme="majorEastAsia" w:hAnsiTheme="majorHAnsi" w:cstheme="majorBidi"/>
      <w:color w:val="243F60" w:themeColor="accent1" w:themeShade="7F"/>
      <w:sz w:val="24"/>
      <w:szCs w:val="24"/>
      <w:lang w:eastAsia="ru-RU"/>
    </w:rPr>
  </w:style>
  <w:style w:type="character" w:styleId="af0">
    <w:name w:val="annotation reference"/>
    <w:basedOn w:val="a0"/>
    <w:uiPriority w:val="99"/>
    <w:semiHidden/>
    <w:unhideWhenUsed/>
    <w:rsid w:val="000C2AD5"/>
    <w:rPr>
      <w:sz w:val="16"/>
      <w:szCs w:val="16"/>
    </w:rPr>
  </w:style>
  <w:style w:type="paragraph" w:styleId="af1">
    <w:name w:val="annotation text"/>
    <w:basedOn w:val="a"/>
    <w:link w:val="af2"/>
    <w:uiPriority w:val="99"/>
    <w:semiHidden/>
    <w:unhideWhenUsed/>
    <w:rsid w:val="000C2AD5"/>
  </w:style>
  <w:style w:type="character" w:customStyle="1" w:styleId="af2">
    <w:name w:val="Текст примечания Знак"/>
    <w:basedOn w:val="a0"/>
    <w:link w:val="af1"/>
    <w:uiPriority w:val="99"/>
    <w:semiHidden/>
    <w:rsid w:val="000C2AD5"/>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C2AD5"/>
    <w:rPr>
      <w:b/>
      <w:bCs/>
    </w:rPr>
  </w:style>
  <w:style w:type="character" w:customStyle="1" w:styleId="af4">
    <w:name w:val="Тема примечания Знак"/>
    <w:basedOn w:val="af2"/>
    <w:link w:val="af3"/>
    <w:uiPriority w:val="99"/>
    <w:semiHidden/>
    <w:rsid w:val="000C2AD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03669">
      <w:bodyDiv w:val="1"/>
      <w:marLeft w:val="0"/>
      <w:marRight w:val="0"/>
      <w:marTop w:val="0"/>
      <w:marBottom w:val="0"/>
      <w:divBdr>
        <w:top w:val="none" w:sz="0" w:space="0" w:color="auto"/>
        <w:left w:val="none" w:sz="0" w:space="0" w:color="auto"/>
        <w:bottom w:val="none" w:sz="0" w:space="0" w:color="auto"/>
        <w:right w:val="none" w:sz="0" w:space="0" w:color="auto"/>
      </w:divBdr>
    </w:div>
    <w:div w:id="680204457">
      <w:bodyDiv w:val="1"/>
      <w:marLeft w:val="0"/>
      <w:marRight w:val="0"/>
      <w:marTop w:val="0"/>
      <w:marBottom w:val="0"/>
      <w:divBdr>
        <w:top w:val="none" w:sz="0" w:space="0" w:color="auto"/>
        <w:left w:val="none" w:sz="0" w:space="0" w:color="auto"/>
        <w:bottom w:val="none" w:sz="0" w:space="0" w:color="auto"/>
        <w:right w:val="none" w:sz="0" w:space="0" w:color="auto"/>
      </w:divBdr>
    </w:div>
    <w:div w:id="991828661">
      <w:bodyDiv w:val="1"/>
      <w:marLeft w:val="0"/>
      <w:marRight w:val="0"/>
      <w:marTop w:val="0"/>
      <w:marBottom w:val="0"/>
      <w:divBdr>
        <w:top w:val="none" w:sz="0" w:space="0" w:color="auto"/>
        <w:left w:val="none" w:sz="0" w:space="0" w:color="auto"/>
        <w:bottom w:val="none" w:sz="0" w:space="0" w:color="auto"/>
        <w:right w:val="none" w:sz="0" w:space="0" w:color="auto"/>
      </w:divBdr>
    </w:div>
    <w:div w:id="1244604127">
      <w:bodyDiv w:val="1"/>
      <w:marLeft w:val="0"/>
      <w:marRight w:val="0"/>
      <w:marTop w:val="0"/>
      <w:marBottom w:val="0"/>
      <w:divBdr>
        <w:top w:val="none" w:sz="0" w:space="0" w:color="auto"/>
        <w:left w:val="none" w:sz="0" w:space="0" w:color="auto"/>
        <w:bottom w:val="none" w:sz="0" w:space="0" w:color="auto"/>
        <w:right w:val="none" w:sz="0" w:space="0" w:color="auto"/>
      </w:divBdr>
      <w:divsChild>
        <w:div w:id="1346247937">
          <w:marLeft w:val="0"/>
          <w:marRight w:val="0"/>
          <w:marTop w:val="0"/>
          <w:marBottom w:val="0"/>
          <w:divBdr>
            <w:top w:val="none" w:sz="0" w:space="0" w:color="auto"/>
            <w:left w:val="none" w:sz="0" w:space="0" w:color="auto"/>
            <w:bottom w:val="none" w:sz="0" w:space="0" w:color="auto"/>
            <w:right w:val="none" w:sz="0" w:space="0" w:color="auto"/>
          </w:divBdr>
        </w:div>
        <w:div w:id="1751846108">
          <w:marLeft w:val="0"/>
          <w:marRight w:val="0"/>
          <w:marTop w:val="0"/>
          <w:marBottom w:val="0"/>
          <w:divBdr>
            <w:top w:val="none" w:sz="0" w:space="0" w:color="auto"/>
            <w:left w:val="none" w:sz="0" w:space="0" w:color="auto"/>
            <w:bottom w:val="none" w:sz="0" w:space="0" w:color="auto"/>
            <w:right w:val="none" w:sz="0" w:space="0" w:color="auto"/>
          </w:divBdr>
        </w:div>
      </w:divsChild>
    </w:div>
    <w:div w:id="1496066993">
      <w:bodyDiv w:val="1"/>
      <w:marLeft w:val="0"/>
      <w:marRight w:val="0"/>
      <w:marTop w:val="0"/>
      <w:marBottom w:val="0"/>
      <w:divBdr>
        <w:top w:val="none" w:sz="0" w:space="0" w:color="auto"/>
        <w:left w:val="none" w:sz="0" w:space="0" w:color="auto"/>
        <w:bottom w:val="none" w:sz="0" w:space="0" w:color="auto"/>
        <w:right w:val="none" w:sz="0" w:space="0" w:color="auto"/>
      </w:divBdr>
    </w:div>
    <w:div w:id="1499273955">
      <w:bodyDiv w:val="1"/>
      <w:marLeft w:val="0"/>
      <w:marRight w:val="0"/>
      <w:marTop w:val="0"/>
      <w:marBottom w:val="0"/>
      <w:divBdr>
        <w:top w:val="none" w:sz="0" w:space="0" w:color="auto"/>
        <w:left w:val="none" w:sz="0" w:space="0" w:color="auto"/>
        <w:bottom w:val="none" w:sz="0" w:space="0" w:color="auto"/>
        <w:right w:val="none" w:sz="0" w:space="0" w:color="auto"/>
      </w:divBdr>
    </w:div>
    <w:div w:id="15764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5787-C230-4708-922D-7D50AA3F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20139</TotalTime>
  <Pages>6</Pages>
  <Words>3348</Words>
  <Characters>19087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dc:creator>
  <cp:keywords/>
  <dc:description/>
  <cp:lastModifiedBy>Чувашова Анна</cp:lastModifiedBy>
  <cp:revision>440</cp:revision>
  <cp:lastPrinted>2023-01-31T05:09:00Z</cp:lastPrinted>
  <dcterms:created xsi:type="dcterms:W3CDTF">2019-10-29T04:54:00Z</dcterms:created>
  <dcterms:modified xsi:type="dcterms:W3CDTF">2026-02-19T05:23:00Z</dcterms:modified>
</cp:coreProperties>
</file>