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4C0" w:rsidRPr="00AD64C0" w:rsidRDefault="00E14B48" w:rsidP="00E14B48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  <w:r w:rsidRPr="00AD64C0">
        <w:rPr>
          <w:color w:val="000000"/>
          <w:sz w:val="28"/>
          <w:szCs w:val="28"/>
        </w:rPr>
        <w:t xml:space="preserve">Информация </w:t>
      </w:r>
    </w:p>
    <w:p w:rsidR="00B128A8" w:rsidRDefault="00E14B48" w:rsidP="00E14B48">
      <w:pPr>
        <w:shd w:val="clear" w:color="auto" w:fill="FFFFFF"/>
        <w:ind w:firstLine="567"/>
        <w:jc w:val="center"/>
        <w:rPr>
          <w:color w:val="000000"/>
          <w:sz w:val="24"/>
          <w:szCs w:val="24"/>
        </w:rPr>
      </w:pPr>
      <w:r w:rsidRPr="00AD64C0">
        <w:rPr>
          <w:color w:val="000000"/>
          <w:sz w:val="24"/>
          <w:szCs w:val="24"/>
        </w:rPr>
        <w:t>о результатах проведенно</w:t>
      </w:r>
      <w:r w:rsidR="00AD64C0" w:rsidRPr="00AD64C0">
        <w:rPr>
          <w:color w:val="000000"/>
          <w:sz w:val="24"/>
          <w:szCs w:val="24"/>
        </w:rPr>
        <w:t>й</w:t>
      </w:r>
      <w:r w:rsidRPr="00AD64C0">
        <w:rPr>
          <w:color w:val="000000"/>
          <w:sz w:val="24"/>
          <w:szCs w:val="24"/>
        </w:rPr>
        <w:t xml:space="preserve"> </w:t>
      </w:r>
      <w:r w:rsidR="00AD64C0" w:rsidRPr="00AD64C0">
        <w:rPr>
          <w:color w:val="000000"/>
          <w:sz w:val="24"/>
          <w:szCs w:val="24"/>
        </w:rPr>
        <w:t xml:space="preserve">плановой камеральной </w:t>
      </w:r>
      <w:r w:rsidR="00AD64C0" w:rsidRPr="00B128A8">
        <w:rPr>
          <w:color w:val="000000"/>
          <w:sz w:val="24"/>
          <w:szCs w:val="24"/>
        </w:rPr>
        <w:t xml:space="preserve">проверки </w:t>
      </w:r>
    </w:p>
    <w:p w:rsidR="00B128A8" w:rsidRDefault="00B128A8" w:rsidP="00E14B48">
      <w:pPr>
        <w:shd w:val="clear" w:color="auto" w:fill="FFFFFF"/>
        <w:ind w:firstLine="567"/>
        <w:jc w:val="center"/>
        <w:rPr>
          <w:color w:val="000000"/>
          <w:sz w:val="24"/>
          <w:szCs w:val="24"/>
        </w:rPr>
      </w:pPr>
      <w:r w:rsidRPr="00B128A8">
        <w:rPr>
          <w:color w:val="000000"/>
          <w:sz w:val="24"/>
          <w:szCs w:val="24"/>
        </w:rPr>
        <w:t xml:space="preserve">администрации сельского поселения </w:t>
      </w:r>
      <w:proofErr w:type="spellStart"/>
      <w:r w:rsidRPr="00B128A8">
        <w:rPr>
          <w:color w:val="000000"/>
          <w:sz w:val="24"/>
          <w:szCs w:val="24"/>
        </w:rPr>
        <w:t>Салдыкельский</w:t>
      </w:r>
      <w:proofErr w:type="spellEnd"/>
      <w:r w:rsidRPr="00B128A8">
        <w:rPr>
          <w:color w:val="000000"/>
          <w:sz w:val="24"/>
          <w:szCs w:val="24"/>
        </w:rPr>
        <w:t xml:space="preserve"> наслег </w:t>
      </w:r>
    </w:p>
    <w:p w:rsidR="00B128A8" w:rsidRDefault="00B128A8" w:rsidP="00E14B48">
      <w:pPr>
        <w:shd w:val="clear" w:color="auto" w:fill="FFFFFF"/>
        <w:ind w:firstLine="567"/>
        <w:jc w:val="center"/>
        <w:rPr>
          <w:color w:val="000000"/>
          <w:sz w:val="24"/>
          <w:szCs w:val="24"/>
        </w:rPr>
      </w:pPr>
      <w:r w:rsidRPr="00B128A8">
        <w:rPr>
          <w:color w:val="000000"/>
          <w:sz w:val="24"/>
          <w:szCs w:val="24"/>
        </w:rPr>
        <w:t xml:space="preserve">муниципального района «Ленский район» Республики Саха (Якутия), </w:t>
      </w:r>
    </w:p>
    <w:p w:rsidR="00B128A8" w:rsidRDefault="00B128A8" w:rsidP="00E14B48">
      <w:pPr>
        <w:shd w:val="clear" w:color="auto" w:fill="FFFFFF"/>
        <w:ind w:firstLine="567"/>
        <w:jc w:val="center"/>
        <w:rPr>
          <w:color w:val="000000"/>
          <w:sz w:val="24"/>
          <w:szCs w:val="24"/>
        </w:rPr>
      </w:pPr>
      <w:r w:rsidRPr="00B128A8">
        <w:rPr>
          <w:color w:val="000000"/>
          <w:sz w:val="24"/>
          <w:szCs w:val="24"/>
        </w:rPr>
        <w:t xml:space="preserve">(администрация СП </w:t>
      </w:r>
      <w:proofErr w:type="spellStart"/>
      <w:r w:rsidRPr="00B128A8">
        <w:rPr>
          <w:color w:val="000000"/>
          <w:sz w:val="24"/>
          <w:szCs w:val="24"/>
        </w:rPr>
        <w:t>Салдыкельский</w:t>
      </w:r>
      <w:proofErr w:type="spellEnd"/>
      <w:r w:rsidRPr="00B128A8">
        <w:rPr>
          <w:color w:val="000000"/>
          <w:sz w:val="24"/>
          <w:szCs w:val="24"/>
        </w:rPr>
        <w:t xml:space="preserve"> наслег)</w:t>
      </w:r>
      <w:r w:rsidR="00E14B48" w:rsidRPr="00B128A8">
        <w:rPr>
          <w:color w:val="000000"/>
          <w:sz w:val="24"/>
          <w:szCs w:val="24"/>
        </w:rPr>
        <w:t xml:space="preserve"> </w:t>
      </w:r>
      <w:r w:rsidR="00AD64C0" w:rsidRPr="00B128A8">
        <w:rPr>
          <w:color w:val="000000"/>
          <w:sz w:val="24"/>
          <w:szCs w:val="24"/>
        </w:rPr>
        <w:t xml:space="preserve">              </w:t>
      </w:r>
    </w:p>
    <w:p w:rsidR="00E14B48" w:rsidRPr="00B128A8" w:rsidRDefault="00AD64C0" w:rsidP="00E14B48">
      <w:pPr>
        <w:shd w:val="clear" w:color="auto" w:fill="FFFFFF"/>
        <w:ind w:firstLine="567"/>
        <w:jc w:val="center"/>
        <w:rPr>
          <w:color w:val="000000"/>
          <w:sz w:val="24"/>
          <w:szCs w:val="24"/>
        </w:rPr>
      </w:pPr>
      <w:r w:rsidRPr="00B128A8">
        <w:rPr>
          <w:color w:val="000000"/>
          <w:sz w:val="24"/>
          <w:szCs w:val="24"/>
        </w:rPr>
        <w:t xml:space="preserve">           </w:t>
      </w:r>
      <w:r w:rsidR="00E14B48" w:rsidRPr="00B128A8">
        <w:rPr>
          <w:color w:val="000000"/>
          <w:sz w:val="24"/>
          <w:szCs w:val="24"/>
        </w:rPr>
        <w:t xml:space="preserve">(Акт № </w:t>
      </w:r>
      <w:r w:rsidR="00B128A8">
        <w:rPr>
          <w:color w:val="000000"/>
          <w:sz w:val="24"/>
          <w:szCs w:val="24"/>
        </w:rPr>
        <w:t>1</w:t>
      </w:r>
      <w:r w:rsidR="00E14B48" w:rsidRPr="00B128A8">
        <w:rPr>
          <w:color w:val="000000"/>
          <w:sz w:val="24"/>
          <w:szCs w:val="24"/>
        </w:rPr>
        <w:t xml:space="preserve"> от </w:t>
      </w:r>
      <w:r w:rsidR="00B128A8">
        <w:rPr>
          <w:color w:val="000000"/>
          <w:sz w:val="24"/>
          <w:szCs w:val="24"/>
        </w:rPr>
        <w:t>28</w:t>
      </w:r>
      <w:r w:rsidR="00E14B48" w:rsidRPr="00B128A8">
        <w:rPr>
          <w:color w:val="000000"/>
          <w:sz w:val="24"/>
          <w:szCs w:val="24"/>
        </w:rPr>
        <w:t>.0</w:t>
      </w:r>
      <w:r w:rsidR="00B128A8">
        <w:rPr>
          <w:color w:val="000000"/>
          <w:sz w:val="24"/>
          <w:szCs w:val="24"/>
        </w:rPr>
        <w:t>1</w:t>
      </w:r>
      <w:r w:rsidR="00E14B48" w:rsidRPr="00B128A8">
        <w:rPr>
          <w:color w:val="000000"/>
          <w:sz w:val="24"/>
          <w:szCs w:val="24"/>
        </w:rPr>
        <w:t>.202</w:t>
      </w:r>
      <w:r w:rsidR="00B128A8">
        <w:rPr>
          <w:color w:val="000000"/>
          <w:sz w:val="24"/>
          <w:szCs w:val="24"/>
        </w:rPr>
        <w:t>6</w:t>
      </w:r>
      <w:r w:rsidR="00E14B48" w:rsidRPr="00B128A8">
        <w:rPr>
          <w:color w:val="000000"/>
          <w:sz w:val="24"/>
          <w:szCs w:val="24"/>
        </w:rPr>
        <w:t>г.)</w:t>
      </w:r>
    </w:p>
    <w:p w:rsidR="00E14B48" w:rsidRPr="00B128A8" w:rsidRDefault="00E14B48" w:rsidP="00E14B48">
      <w:pPr>
        <w:shd w:val="clear" w:color="auto" w:fill="FFFFFF"/>
        <w:ind w:firstLine="567"/>
        <w:jc w:val="both"/>
        <w:rPr>
          <w:color w:val="000000"/>
          <w:sz w:val="16"/>
          <w:szCs w:val="16"/>
        </w:rPr>
      </w:pPr>
    </w:p>
    <w:p w:rsidR="00E14B48" w:rsidRDefault="00E14B48" w:rsidP="00B128A8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6E2B57">
        <w:rPr>
          <w:color w:val="000000"/>
          <w:sz w:val="24"/>
          <w:szCs w:val="24"/>
        </w:rPr>
        <w:t xml:space="preserve">Контрольное мероприятие проведено в соответствии </w:t>
      </w:r>
      <w:r w:rsidR="00B128A8" w:rsidRPr="00B128A8">
        <w:rPr>
          <w:color w:val="000000"/>
          <w:sz w:val="24"/>
          <w:szCs w:val="24"/>
        </w:rPr>
        <w:t>со ст. 269.2. Бюджетного кодекса РФ, с ч.  8 ст. 99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нужд», с п. 12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РФ от 17.08.2020г. № 1235</w:t>
      </w:r>
      <w:r w:rsidRPr="006E2B57">
        <w:rPr>
          <w:sz w:val="24"/>
          <w:szCs w:val="24"/>
        </w:rPr>
        <w:t xml:space="preserve"> </w:t>
      </w:r>
      <w:r w:rsidRPr="006E2B57">
        <w:rPr>
          <w:color w:val="000000"/>
          <w:sz w:val="24"/>
          <w:szCs w:val="24"/>
        </w:rPr>
        <w:t>на основании</w:t>
      </w:r>
      <w:r w:rsidR="00B128A8">
        <w:rPr>
          <w:color w:val="000000"/>
          <w:sz w:val="24"/>
          <w:szCs w:val="24"/>
        </w:rPr>
        <w:t xml:space="preserve"> </w:t>
      </w:r>
      <w:r w:rsidR="00B128A8" w:rsidRPr="00B128A8">
        <w:rPr>
          <w:color w:val="000000"/>
          <w:sz w:val="24"/>
          <w:szCs w:val="24"/>
        </w:rPr>
        <w:t xml:space="preserve">Соглашения о передаче осуществления отдельных бюджетных полномочий сельского поселения </w:t>
      </w:r>
      <w:proofErr w:type="spellStart"/>
      <w:r w:rsidR="00B128A8" w:rsidRPr="00B128A8">
        <w:rPr>
          <w:color w:val="000000"/>
          <w:sz w:val="24"/>
          <w:szCs w:val="24"/>
        </w:rPr>
        <w:t>Салдыкельский</w:t>
      </w:r>
      <w:proofErr w:type="spellEnd"/>
      <w:r w:rsidR="00B128A8" w:rsidRPr="00B128A8">
        <w:rPr>
          <w:color w:val="000000"/>
          <w:sz w:val="24"/>
          <w:szCs w:val="24"/>
        </w:rPr>
        <w:t xml:space="preserve"> наслег от 27.12.2024г. № 11-11-991/4, плана контрольных мероприятий по внутреннему муниципальному финансовому контролю Финансового управления муниципального района «Ленский район» РС (Я) на 2025 год, утвержденного приказом начальника Финансового управления МР «Ленский район» от 25.12.2024г. № 313 (с изменениями от 26.09.2025г. № 182, от 07.11.2025г. № 216), приказа начальника Финансового управления от 14.11.2025г. № 223</w:t>
      </w:r>
      <w:r w:rsidR="00B128A8">
        <w:rPr>
          <w:color w:val="000000"/>
          <w:sz w:val="24"/>
          <w:szCs w:val="24"/>
        </w:rPr>
        <w:t>.</w:t>
      </w:r>
    </w:p>
    <w:p w:rsidR="00E14B48" w:rsidRPr="003274D4" w:rsidRDefault="00E14B48" w:rsidP="00E14B48">
      <w:pPr>
        <w:widowControl/>
        <w:shd w:val="clear" w:color="auto" w:fill="FFFFFF"/>
        <w:autoSpaceDE/>
        <w:autoSpaceDN/>
        <w:adjustRightInd/>
        <w:jc w:val="both"/>
        <w:rPr>
          <w:b/>
          <w:sz w:val="24"/>
          <w:szCs w:val="24"/>
        </w:rPr>
      </w:pPr>
      <w:r w:rsidRPr="003274D4">
        <w:rPr>
          <w:b/>
          <w:sz w:val="24"/>
          <w:szCs w:val="24"/>
        </w:rPr>
        <w:t>Тема контрольного мероприятия:</w:t>
      </w:r>
    </w:p>
    <w:p w:rsidR="00E14B48" w:rsidRPr="003F681B" w:rsidRDefault="00E14B48" w:rsidP="00E14B48">
      <w:pPr>
        <w:jc w:val="both"/>
        <w:rPr>
          <w:sz w:val="24"/>
          <w:szCs w:val="24"/>
        </w:rPr>
      </w:pPr>
      <w:r w:rsidRPr="003F681B">
        <w:rPr>
          <w:sz w:val="24"/>
          <w:szCs w:val="24"/>
        </w:rPr>
        <w:t xml:space="preserve">- </w:t>
      </w:r>
      <w:r w:rsidR="00B128A8" w:rsidRPr="00B128A8">
        <w:rPr>
          <w:sz w:val="24"/>
          <w:szCs w:val="24"/>
        </w:rPr>
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администрации сельского поселения </w:t>
      </w:r>
      <w:proofErr w:type="spellStart"/>
      <w:r w:rsidR="00B128A8" w:rsidRPr="00B128A8">
        <w:rPr>
          <w:sz w:val="24"/>
          <w:szCs w:val="24"/>
        </w:rPr>
        <w:t>Салдыкельский</w:t>
      </w:r>
      <w:proofErr w:type="spellEnd"/>
      <w:r w:rsidR="00B128A8" w:rsidRPr="00B128A8">
        <w:rPr>
          <w:sz w:val="24"/>
          <w:szCs w:val="24"/>
        </w:rPr>
        <w:t xml:space="preserve"> наслег муниципального района «Ленский район» Республики Саха (Якутия)</w:t>
      </w:r>
      <w:r w:rsidR="00B128A8">
        <w:rPr>
          <w:sz w:val="24"/>
          <w:szCs w:val="24"/>
        </w:rPr>
        <w:t>.</w:t>
      </w:r>
    </w:p>
    <w:p w:rsidR="00E14B48" w:rsidRDefault="00E14B48" w:rsidP="00E14B48">
      <w:pPr>
        <w:jc w:val="both"/>
        <w:rPr>
          <w:sz w:val="24"/>
          <w:szCs w:val="24"/>
        </w:rPr>
      </w:pPr>
      <w:r w:rsidRPr="003274D4">
        <w:rPr>
          <w:b/>
          <w:sz w:val="24"/>
          <w:szCs w:val="24"/>
        </w:rPr>
        <w:t>Проверяемый период:</w:t>
      </w:r>
      <w:r w:rsidRPr="00AD64C0">
        <w:rPr>
          <w:sz w:val="24"/>
          <w:szCs w:val="24"/>
        </w:rPr>
        <w:t xml:space="preserve"> с</w:t>
      </w:r>
      <w:r w:rsidRPr="003F681B">
        <w:rPr>
          <w:sz w:val="24"/>
          <w:szCs w:val="24"/>
        </w:rPr>
        <w:t xml:space="preserve"> 01.01.202</w:t>
      </w:r>
      <w:r w:rsidR="00477945">
        <w:rPr>
          <w:sz w:val="24"/>
          <w:szCs w:val="24"/>
        </w:rPr>
        <w:t>4</w:t>
      </w:r>
      <w:r w:rsidRPr="003F681B">
        <w:rPr>
          <w:sz w:val="24"/>
          <w:szCs w:val="24"/>
        </w:rPr>
        <w:t>г. по 3</w:t>
      </w:r>
      <w:r w:rsidR="00B128A8">
        <w:rPr>
          <w:sz w:val="24"/>
          <w:szCs w:val="24"/>
        </w:rPr>
        <w:t>0</w:t>
      </w:r>
      <w:r w:rsidRPr="003F681B">
        <w:rPr>
          <w:sz w:val="24"/>
          <w:szCs w:val="24"/>
        </w:rPr>
        <w:t>.</w:t>
      </w:r>
      <w:r w:rsidR="00B128A8">
        <w:rPr>
          <w:sz w:val="24"/>
          <w:szCs w:val="24"/>
        </w:rPr>
        <w:t>09</w:t>
      </w:r>
      <w:r w:rsidRPr="003F681B">
        <w:rPr>
          <w:sz w:val="24"/>
          <w:szCs w:val="24"/>
        </w:rPr>
        <w:t>.202</w:t>
      </w:r>
      <w:r w:rsidR="00B128A8">
        <w:rPr>
          <w:sz w:val="24"/>
          <w:szCs w:val="24"/>
        </w:rPr>
        <w:t>5</w:t>
      </w:r>
      <w:r w:rsidRPr="003F681B">
        <w:rPr>
          <w:sz w:val="24"/>
          <w:szCs w:val="24"/>
        </w:rPr>
        <w:t>г.</w:t>
      </w:r>
    </w:p>
    <w:p w:rsidR="00E14B48" w:rsidRPr="003274D4" w:rsidRDefault="00E14B48" w:rsidP="00E14B48">
      <w:pPr>
        <w:jc w:val="both"/>
        <w:rPr>
          <w:b/>
          <w:sz w:val="24"/>
          <w:szCs w:val="24"/>
        </w:rPr>
      </w:pPr>
      <w:r w:rsidRPr="003274D4">
        <w:rPr>
          <w:b/>
          <w:sz w:val="24"/>
          <w:szCs w:val="24"/>
        </w:rPr>
        <w:t xml:space="preserve">Срок проведения контрольного мероприятия: </w:t>
      </w:r>
    </w:p>
    <w:p w:rsidR="00E14B48" w:rsidRDefault="00B128A8" w:rsidP="00477945">
      <w:pPr>
        <w:ind w:firstLine="567"/>
        <w:jc w:val="both"/>
        <w:rPr>
          <w:sz w:val="24"/>
          <w:szCs w:val="24"/>
        </w:rPr>
      </w:pPr>
      <w:r w:rsidRPr="00B128A8">
        <w:rPr>
          <w:sz w:val="24"/>
          <w:szCs w:val="24"/>
        </w:rPr>
        <w:t>Срок проведения контрольного мероприятия составил 21 рабочий день с 28 ноября 2025г. по 26 декабря 2025г.</w:t>
      </w:r>
    </w:p>
    <w:p w:rsidR="00477945" w:rsidRDefault="00477945" w:rsidP="00E14B48">
      <w:pPr>
        <w:jc w:val="both"/>
        <w:rPr>
          <w:rFonts w:eastAsia="Calibri"/>
          <w:b/>
          <w:sz w:val="24"/>
          <w:szCs w:val="24"/>
        </w:rPr>
      </w:pPr>
    </w:p>
    <w:p w:rsidR="00E14B48" w:rsidRPr="00AD64C0" w:rsidRDefault="00E14B48" w:rsidP="00E14B48">
      <w:pPr>
        <w:ind w:firstLine="567"/>
        <w:jc w:val="both"/>
        <w:rPr>
          <w:sz w:val="24"/>
          <w:szCs w:val="24"/>
        </w:rPr>
      </w:pPr>
      <w:r w:rsidRPr="00AD64C0">
        <w:rPr>
          <w:sz w:val="24"/>
          <w:szCs w:val="24"/>
        </w:rPr>
        <w:t>Результаты контрольного мероприятия:</w:t>
      </w:r>
    </w:p>
    <w:p w:rsidR="00B128A8" w:rsidRPr="00B128A8" w:rsidRDefault="00B128A8" w:rsidP="00B128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 w:rsidRPr="00B128A8">
        <w:rPr>
          <w:b/>
          <w:sz w:val="24"/>
          <w:szCs w:val="24"/>
        </w:rPr>
        <w:t>По вопросу № 1.</w:t>
      </w:r>
      <w:r w:rsidRPr="00B128A8">
        <w:rPr>
          <w:sz w:val="24"/>
          <w:szCs w:val="24"/>
        </w:rPr>
        <w:t xml:space="preserve">  Проверкой соблюдения правил нормирования в сфере закупок, установленных в соответствии со 19 Федерального закона, выявлено:</w:t>
      </w:r>
    </w:p>
    <w:p w:rsidR="00B128A8" w:rsidRPr="00B128A8" w:rsidRDefault="00B128A8" w:rsidP="00B128A8">
      <w:pPr>
        <w:widowControl/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0"/>
        <w:contextualSpacing/>
        <w:jc w:val="both"/>
        <w:rPr>
          <w:sz w:val="24"/>
          <w:szCs w:val="24"/>
        </w:rPr>
      </w:pPr>
      <w:r w:rsidRPr="00B128A8">
        <w:rPr>
          <w:sz w:val="24"/>
          <w:szCs w:val="24"/>
        </w:rPr>
        <w:t xml:space="preserve">В нарушение ч. 4 ст. 19 Федерального закона от 05.04.2013г. № 44-ФЗ Требования к порядку разработки и принятия правовых актов о нормировании в сфере закупок, содержанию указанных актов и обеспечению их исполнения, а также Правила определения нормативных затрат на обеспечение функций муниципальных органов (включая подведомственные казенные учреждения), Правила определения требований к отдельным видам товаров, работ, услуг (в том числе предельные цены товаров, работ, услуг), закупаемым муниципальными органами и подведомственными им казенными учреждениями, бюджетными учреждениями и унитарными предприятиями (применяемые в период с 01.01.2024г. по 30.09.2025г.) не установлены и не утверждены главой сельского поселения </w:t>
      </w:r>
      <w:proofErr w:type="spellStart"/>
      <w:r w:rsidRPr="00B128A8">
        <w:rPr>
          <w:sz w:val="24"/>
          <w:szCs w:val="24"/>
        </w:rPr>
        <w:t>Салдыкельский</w:t>
      </w:r>
      <w:proofErr w:type="spellEnd"/>
      <w:r w:rsidRPr="00B128A8">
        <w:rPr>
          <w:sz w:val="24"/>
          <w:szCs w:val="24"/>
        </w:rPr>
        <w:t xml:space="preserve"> наслег муниципального района «Ленский район» Республики Саха (Якутия).</w:t>
      </w:r>
    </w:p>
    <w:p w:rsidR="00B128A8" w:rsidRPr="00B128A8" w:rsidRDefault="00B128A8" w:rsidP="00B128A8">
      <w:pPr>
        <w:widowControl/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0"/>
        <w:contextualSpacing/>
        <w:jc w:val="both"/>
        <w:rPr>
          <w:sz w:val="24"/>
          <w:szCs w:val="24"/>
        </w:rPr>
      </w:pPr>
      <w:r w:rsidRPr="00B128A8">
        <w:rPr>
          <w:sz w:val="24"/>
          <w:szCs w:val="24"/>
        </w:rPr>
        <w:t>В нарушение ч. 5 ст. 19 Федерального закона от 05.04.2013г. № 44-ФЗ</w:t>
      </w:r>
      <w:r w:rsidRPr="00B128A8">
        <w:rPr>
          <w:rFonts w:ascii="Courier New" w:hAnsi="Courier New" w:cs="Courier New"/>
        </w:rPr>
        <w:t xml:space="preserve"> </w:t>
      </w:r>
      <w:r w:rsidRPr="00B128A8">
        <w:rPr>
          <w:sz w:val="24"/>
          <w:szCs w:val="24"/>
        </w:rPr>
        <w:t>требования к закупаемым ими, их территориальными органами (подразделениями) и подведомственными им казенными учреждениями, бюджетными учреждениями и муниципальными унитарными предприятиями отдельным видам товаров, работ, услуг (в том числе предельные цены товаров, работ, услуг), нормативные затраты на обеспечение функций указанных органов и подведомственных им казенных учреждений применяемые в период с 01.01.2024г. по 30.09.2024г. не утверждены главой</w:t>
      </w:r>
      <w:r w:rsidRPr="00B128A8">
        <w:rPr>
          <w:sz w:val="24"/>
          <w:szCs w:val="24"/>
        </w:rPr>
        <w:tab/>
        <w:t xml:space="preserve">сельского поселения </w:t>
      </w:r>
      <w:proofErr w:type="spellStart"/>
      <w:r w:rsidRPr="00B128A8">
        <w:rPr>
          <w:sz w:val="24"/>
          <w:szCs w:val="24"/>
        </w:rPr>
        <w:t>Салдыкельский</w:t>
      </w:r>
      <w:proofErr w:type="spellEnd"/>
      <w:r w:rsidRPr="00B128A8">
        <w:rPr>
          <w:sz w:val="24"/>
          <w:szCs w:val="24"/>
        </w:rPr>
        <w:t xml:space="preserve"> наслег муниципального района «Ленский район» Республики Саха (Якутия).</w:t>
      </w:r>
    </w:p>
    <w:p w:rsidR="00B128A8" w:rsidRPr="00B128A8" w:rsidRDefault="00B128A8" w:rsidP="00B128A8">
      <w:pPr>
        <w:widowControl/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0"/>
        <w:contextualSpacing/>
        <w:jc w:val="both"/>
        <w:rPr>
          <w:sz w:val="24"/>
          <w:szCs w:val="24"/>
        </w:rPr>
      </w:pPr>
      <w:r w:rsidRPr="00B128A8">
        <w:rPr>
          <w:sz w:val="24"/>
          <w:szCs w:val="24"/>
        </w:rPr>
        <w:t xml:space="preserve">В нарушение ч. 1 ст. 18 Федерального закона от 05.04.2013г. № 44-ФЗ заказчиком - администрацией сельского поселения </w:t>
      </w:r>
      <w:proofErr w:type="spellStart"/>
      <w:r w:rsidRPr="00B128A8">
        <w:rPr>
          <w:sz w:val="24"/>
          <w:szCs w:val="24"/>
        </w:rPr>
        <w:t>Салдыкельский</w:t>
      </w:r>
      <w:proofErr w:type="spellEnd"/>
      <w:r w:rsidRPr="00B128A8">
        <w:rPr>
          <w:sz w:val="24"/>
          <w:szCs w:val="24"/>
        </w:rPr>
        <w:t xml:space="preserve"> наслег муниципального района «Ленский </w:t>
      </w:r>
      <w:r w:rsidRPr="00B128A8">
        <w:rPr>
          <w:sz w:val="24"/>
          <w:szCs w:val="24"/>
        </w:rPr>
        <w:lastRenderedPageBreak/>
        <w:t>район» Республики Саха (Якутия) в период с 01.01.2024г. по 30.09.2025г. осуществлялись закупки товаров (работ, услуг), в отношении которых отсутствовали требования к закупаемым заказчиком товарам, работам, услугам (в том числе предельной цены товаров, работ, услуг) и (или) нормативные затраты на обеспечение функций муниципальных органов и подведомственных казенных учреждений.</w:t>
      </w:r>
    </w:p>
    <w:p w:rsidR="00B128A8" w:rsidRPr="00B128A8" w:rsidRDefault="00B128A8" w:rsidP="00B128A8">
      <w:pPr>
        <w:widowControl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jc w:val="both"/>
        <w:rPr>
          <w:sz w:val="24"/>
          <w:szCs w:val="24"/>
          <w:highlight w:val="yellow"/>
        </w:rPr>
      </w:pPr>
      <w:r w:rsidRPr="00B128A8">
        <w:rPr>
          <w:b/>
          <w:sz w:val="24"/>
          <w:szCs w:val="24"/>
        </w:rPr>
        <w:t>По вопросу № 2.</w:t>
      </w:r>
      <w:r w:rsidRPr="00B128A8">
        <w:rPr>
          <w:sz w:val="24"/>
          <w:szCs w:val="24"/>
        </w:rPr>
        <w:t xml:space="preserve"> Проверкой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услуги, выявлено:</w:t>
      </w:r>
    </w:p>
    <w:p w:rsidR="00B128A8" w:rsidRPr="00B128A8" w:rsidRDefault="00B128A8" w:rsidP="00B128A8">
      <w:pPr>
        <w:widowControl/>
        <w:numPr>
          <w:ilvl w:val="0"/>
          <w:numId w:val="4"/>
        </w:num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B128A8">
        <w:rPr>
          <w:sz w:val="24"/>
          <w:szCs w:val="24"/>
        </w:rPr>
        <w:t>В нарушение требований, установленных ч. 9, ч. 9.1 ст. 22 Федерального закона от 05.04.2013г. № 44-</w:t>
      </w:r>
      <w:proofErr w:type="gramStart"/>
      <w:r w:rsidRPr="00B128A8">
        <w:rPr>
          <w:sz w:val="24"/>
          <w:szCs w:val="24"/>
        </w:rPr>
        <w:t>ФЗ  начальная</w:t>
      </w:r>
      <w:proofErr w:type="gramEnd"/>
      <w:r w:rsidRPr="00B128A8">
        <w:rPr>
          <w:sz w:val="24"/>
          <w:szCs w:val="24"/>
        </w:rPr>
        <w:t xml:space="preserve"> (максимальная) цена контракта на выполнение работ по ограждению кладбища в с. Батамай на сумму 2 317 576 руб. 45 коп. неверно (неправомерно) определена и обоснована заказчиком проектно-сметным методом (КБК 710-0503-9950091011-244-310).</w:t>
      </w:r>
    </w:p>
    <w:p w:rsidR="00B128A8" w:rsidRPr="00B128A8" w:rsidRDefault="00B128A8" w:rsidP="00B128A8">
      <w:pPr>
        <w:widowControl/>
        <w:numPr>
          <w:ilvl w:val="0"/>
          <w:numId w:val="4"/>
        </w:num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B128A8">
        <w:rPr>
          <w:sz w:val="24"/>
          <w:szCs w:val="24"/>
        </w:rPr>
        <w:t>В нарушение ст. 22, ч. 4 ст. 93 Федерального закона от 05.04.2013г. № 44-ФЗ цена контрактов, заключенных в проверяемом периоде (с 01.01.2024г. по 30.09.2025г.) с единственным поставщиком (подрядчиком, исполнителем) на основании п. 4 ч. 1 ст. 93 Закона № 44-ФЗ не определена с учетом положений ст. 22 Федерального закона № 44-ФЗ. (129 случаев)</w:t>
      </w:r>
    </w:p>
    <w:p w:rsidR="00B128A8" w:rsidRPr="00B128A8" w:rsidRDefault="00B128A8" w:rsidP="00B128A8">
      <w:pPr>
        <w:widowControl/>
        <w:numPr>
          <w:ilvl w:val="0"/>
          <w:numId w:val="4"/>
        </w:num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B128A8">
        <w:rPr>
          <w:sz w:val="24"/>
          <w:szCs w:val="24"/>
        </w:rPr>
        <w:t xml:space="preserve">В нарушение ч. 1 ст. 18 Федерального закона от 05.04.2013г. № 44-ФЗ заказчиком - администрацией СП </w:t>
      </w:r>
      <w:proofErr w:type="spellStart"/>
      <w:r w:rsidRPr="00B128A8">
        <w:rPr>
          <w:sz w:val="24"/>
          <w:szCs w:val="24"/>
        </w:rPr>
        <w:t>Салдыкельский</w:t>
      </w:r>
      <w:proofErr w:type="spellEnd"/>
      <w:r w:rsidRPr="00B128A8">
        <w:rPr>
          <w:sz w:val="24"/>
          <w:szCs w:val="24"/>
        </w:rPr>
        <w:t xml:space="preserve"> наслег в проверяемом периоде (с 01.01.2024г. по 30.09.2025г.) осуществлялись закупки товаров (работ, услуг) на основании п. 4 ч. 1 ст. 93 Закона № 44-ФЗ, в отношении которых отсутствовало определение цены контракта, заключаемого с единственным поставщиком (подрядчиком, исполнителем).</w:t>
      </w:r>
    </w:p>
    <w:p w:rsidR="00B128A8" w:rsidRPr="00B128A8" w:rsidRDefault="00B128A8" w:rsidP="00B128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 w:rsidRPr="00B128A8">
        <w:rPr>
          <w:b/>
          <w:sz w:val="24"/>
          <w:szCs w:val="24"/>
        </w:rPr>
        <w:t>По вопросу № 3.</w:t>
      </w:r>
      <w:r w:rsidRPr="00B128A8">
        <w:rPr>
          <w:sz w:val="24"/>
          <w:szCs w:val="24"/>
        </w:rPr>
        <w:t xml:space="preserve"> Проверкой соблюдения предусмотренных Федеральным законом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контракта, выявлено:</w:t>
      </w:r>
    </w:p>
    <w:p w:rsidR="00B128A8" w:rsidRPr="00B128A8" w:rsidRDefault="00B128A8" w:rsidP="00B128A8">
      <w:pPr>
        <w:widowControl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sz w:val="24"/>
          <w:szCs w:val="24"/>
        </w:rPr>
      </w:pPr>
      <w:r w:rsidRPr="00B128A8">
        <w:rPr>
          <w:b/>
          <w:sz w:val="24"/>
          <w:szCs w:val="24"/>
        </w:rPr>
        <w:t>1</w:t>
      </w:r>
      <w:r w:rsidRPr="00B128A8">
        <w:rPr>
          <w:sz w:val="24"/>
          <w:szCs w:val="24"/>
        </w:rPr>
        <w:t>.      В нарушение п. 2 ч. 1 ст. 94 Федерального закона от 05.04.2013г. № 44-ФЗ, ст. 309, ст. 314 ГК РФ, порядка расчетов, предусмотренных условиями муниципальных контрактов (договоров) оплата за оказанные услуги, выполненные работы, поставленные товары произведена с нарушением установленного срока оплаты на общую сумму 1 126 299 руб. 47 коп.</w:t>
      </w:r>
      <w:r w:rsidRPr="00B128A8">
        <w:t xml:space="preserve"> </w:t>
      </w:r>
      <w:r w:rsidRPr="00B128A8">
        <w:rPr>
          <w:sz w:val="24"/>
          <w:szCs w:val="24"/>
        </w:rPr>
        <w:t xml:space="preserve">(27 случаев), в том числе: </w:t>
      </w:r>
    </w:p>
    <w:p w:rsidR="00B128A8" w:rsidRPr="00B128A8" w:rsidRDefault="00B128A8" w:rsidP="00B128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sz w:val="24"/>
          <w:szCs w:val="24"/>
        </w:rPr>
      </w:pPr>
      <w:r w:rsidRPr="00B128A8">
        <w:rPr>
          <w:sz w:val="24"/>
          <w:szCs w:val="24"/>
        </w:rPr>
        <w:t xml:space="preserve">- за 2024 год на сумму 666 833 руб. 51 </w:t>
      </w:r>
      <w:proofErr w:type="gramStart"/>
      <w:r w:rsidRPr="00B128A8">
        <w:rPr>
          <w:sz w:val="24"/>
          <w:szCs w:val="24"/>
        </w:rPr>
        <w:t>коп.,</w:t>
      </w:r>
      <w:proofErr w:type="gramEnd"/>
      <w:r w:rsidRPr="00B128A8">
        <w:rPr>
          <w:sz w:val="24"/>
          <w:szCs w:val="24"/>
        </w:rPr>
        <w:t xml:space="preserve"> из них: по КБК 710-0503-9950091011-244-310 на сумму 90 500 руб. 00 коп., по КБК 710-0113-9910022001-244-225 на сумму 4 801 руб. 00 коп., по КБК 710-0113-9910022001-242-221 на сумму 18 600 руб. 00 коп., по КБК 710-0113-9910022001-242-226 на сумму 34 800 руб. 00 коп., по КБК 710-0503-9950091011-244-225 на сумму 500 732 руб. 51 коп., по КБК 710-0113-9910022001-244-226 на сумму 17 400 руб. 00 коп.;</w:t>
      </w:r>
    </w:p>
    <w:p w:rsidR="00B128A8" w:rsidRPr="00B128A8" w:rsidRDefault="00B128A8" w:rsidP="00B128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sz w:val="24"/>
          <w:szCs w:val="24"/>
        </w:rPr>
      </w:pPr>
      <w:r w:rsidRPr="00B128A8">
        <w:rPr>
          <w:sz w:val="24"/>
          <w:szCs w:val="24"/>
        </w:rPr>
        <w:t xml:space="preserve">- за период с 01.01.2025г. по 30.09.2025г. на сумму 459 465 руб. 96 коп., из них: по КБК 710-0113-9910022001-244-226 на сумму 53 160 руб. 00 коп., по КБК 710-0113-9910022001-242-226 на сумму 31 650 руб. 00 коп., по КБК 710-0113-9910022001-244-225 на сумму 3 600 руб. 00 коп., по КБК 710-0501-9950091009-244-226 на сумму 238 557 руб. 87 коп., по КБК 710-0310-9950091003-244-226 на сумму 121 000 руб. 00 коп., по КБК 710-0104-9910011410-247-223 на сумму 3 261 руб. 59 коп., по КБК 710-0113-9910022001-247-223 на сумму 3 584 руб. 16 коп., по КБК 710-0503-9950091011-247-223 на сумму 4 652 руб. 34 коп. </w:t>
      </w:r>
    </w:p>
    <w:p w:rsidR="00B128A8" w:rsidRPr="00B128A8" w:rsidRDefault="00B128A8" w:rsidP="00B128A8">
      <w:pPr>
        <w:widowControl/>
        <w:tabs>
          <w:tab w:val="left" w:pos="567"/>
        </w:tabs>
        <w:jc w:val="both"/>
        <w:rPr>
          <w:sz w:val="24"/>
          <w:szCs w:val="24"/>
        </w:rPr>
      </w:pPr>
      <w:r w:rsidRPr="00B128A8">
        <w:rPr>
          <w:b/>
          <w:sz w:val="24"/>
          <w:szCs w:val="24"/>
        </w:rPr>
        <w:t>2.</w:t>
      </w:r>
      <w:r w:rsidRPr="00B128A8">
        <w:rPr>
          <w:sz w:val="24"/>
          <w:szCs w:val="24"/>
        </w:rPr>
        <w:t xml:space="preserve">      В нарушение п. 2 ч. 13.1 ст. 34, п. 2 ч. 1 ст. 94 Федерального закона от 05.04.2013г. № 44-ФЗ, оплата за товары на сумму 8 000 руб. 00 коп. (КБК 710-0113-9910022001-244-310) произведена с нарушением установленного срока оплаты (1 случай).</w:t>
      </w:r>
    </w:p>
    <w:p w:rsidR="00B128A8" w:rsidRPr="00B128A8" w:rsidRDefault="00B128A8" w:rsidP="00B128A8">
      <w:pPr>
        <w:widowControl/>
        <w:tabs>
          <w:tab w:val="left" w:pos="567"/>
          <w:tab w:val="left" w:pos="709"/>
        </w:tabs>
        <w:jc w:val="both"/>
        <w:rPr>
          <w:sz w:val="24"/>
          <w:szCs w:val="24"/>
          <w:highlight w:val="green"/>
        </w:rPr>
      </w:pPr>
      <w:r w:rsidRPr="00B128A8">
        <w:rPr>
          <w:b/>
          <w:sz w:val="24"/>
          <w:szCs w:val="24"/>
        </w:rPr>
        <w:t>3.</w:t>
      </w:r>
      <w:r w:rsidRPr="00B128A8">
        <w:rPr>
          <w:sz w:val="24"/>
          <w:szCs w:val="24"/>
        </w:rPr>
        <w:t xml:space="preserve">      В  нарушение ст. 10 Федерального закона от 06.12.2011г. № 402-ФЗ «О бухгалтерском учете», п. 29 ФСБУ «Концептуальные основы бухгалтерского учета и отчетности организаций государственного сектора», утвержденного Приказом Минфина России от 31.12.2016г. № 256н, п. 3, 11 Инструкции, утвержденной Приказом Минфина России от 01.12.2010г. № 157н администрацией СП </w:t>
      </w:r>
      <w:proofErr w:type="spellStart"/>
      <w:r w:rsidRPr="00B128A8">
        <w:rPr>
          <w:sz w:val="24"/>
          <w:szCs w:val="24"/>
        </w:rPr>
        <w:t>Салдыкельский</w:t>
      </w:r>
      <w:proofErr w:type="spellEnd"/>
      <w:r w:rsidRPr="00B128A8">
        <w:rPr>
          <w:sz w:val="24"/>
          <w:szCs w:val="24"/>
        </w:rPr>
        <w:t xml:space="preserve"> наслег нарушены требования к ведению бухгалтерского (бюджетного) учёта в результате отражения на счетах бухгалтерского учета поступления нефинансовых активов (жилого дома с земельным участком) в состав имущества казны на сумму 1 </w:t>
      </w:r>
      <w:r w:rsidRPr="00B128A8">
        <w:rPr>
          <w:sz w:val="24"/>
          <w:szCs w:val="24"/>
        </w:rPr>
        <w:lastRenderedPageBreak/>
        <w:t>496 000 руб. 00 коп. (КБК 710-0501-9950091002-412-310) при отсутствии документа о приемке размещенного в ЕИС и подписанного сторонами</w:t>
      </w:r>
      <w:r w:rsidRPr="00B128A8">
        <w:t xml:space="preserve"> </w:t>
      </w:r>
      <w:r w:rsidRPr="00B128A8">
        <w:rPr>
          <w:sz w:val="24"/>
          <w:szCs w:val="24"/>
        </w:rPr>
        <w:t>по состоянию на 02.12.2024 года, при отсутствии соответствующих информации и документов об исполнении в реестре контрактов по состоянию на 02.12.2024 года, а также ранее даты приемки заказчиком.</w:t>
      </w:r>
    </w:p>
    <w:p w:rsidR="00B128A8" w:rsidRPr="00B128A8" w:rsidRDefault="00B128A8" w:rsidP="00B128A8">
      <w:pPr>
        <w:widowControl/>
        <w:tabs>
          <w:tab w:val="left" w:pos="567"/>
        </w:tabs>
        <w:jc w:val="both"/>
        <w:rPr>
          <w:sz w:val="24"/>
          <w:szCs w:val="24"/>
        </w:rPr>
      </w:pPr>
      <w:r w:rsidRPr="00B128A8">
        <w:rPr>
          <w:b/>
          <w:sz w:val="24"/>
          <w:szCs w:val="24"/>
        </w:rPr>
        <w:t>4.</w:t>
      </w:r>
      <w:r w:rsidRPr="00B128A8">
        <w:rPr>
          <w:sz w:val="24"/>
          <w:szCs w:val="24"/>
        </w:rPr>
        <w:t xml:space="preserve">      В  нарушение ст. 10 Федерального закона от 06.12.2011г. № 402-ФЗ «О бухгалтерском учете», п. 29 ФСБУ «Концептуальные основы бухгалтерского учета и отчетности организаций государственного сектора», утвержденного Приказом Минфина России от 31.12.2016г. № 256н, п. 3, 11 Инструкции, утвержденной Приказом Минфина России от 01.12.2010г. № 157н администрацией СП </w:t>
      </w:r>
      <w:proofErr w:type="spellStart"/>
      <w:r w:rsidRPr="00B128A8">
        <w:rPr>
          <w:sz w:val="24"/>
          <w:szCs w:val="24"/>
        </w:rPr>
        <w:t>Салдыкельский</w:t>
      </w:r>
      <w:proofErr w:type="spellEnd"/>
      <w:r w:rsidRPr="00B128A8">
        <w:rPr>
          <w:sz w:val="24"/>
          <w:szCs w:val="24"/>
        </w:rPr>
        <w:t xml:space="preserve"> наслег нарушены требования к ведению бухгалтерского (бюджетного) учёта в результате отражения на счетах бухгалтерского учета обязательств за выполненные работы по устройству вентиляции жилого дома (общежитие) по адресу с. Батамай, ул. Центральная, 1А на сумму 685 000 руб. 00 коп.</w:t>
      </w:r>
      <w:r w:rsidRPr="00B128A8">
        <w:t xml:space="preserve"> </w:t>
      </w:r>
      <w:r w:rsidRPr="00B128A8">
        <w:rPr>
          <w:sz w:val="24"/>
          <w:szCs w:val="24"/>
        </w:rPr>
        <w:t>(КБК 710-0501-9950091009-244-228) ранее даты подписания заказчиком документа о приемки – акта о приемке выполненных работ № 1 от 15.07.2024г. размещенного в ЕИС, ранее даты фактической приемки работ заказчиком (п. 2.10 контракта),</w:t>
      </w:r>
      <w:r w:rsidRPr="00B128A8">
        <w:t xml:space="preserve"> </w:t>
      </w:r>
      <w:r w:rsidRPr="00B128A8">
        <w:rPr>
          <w:sz w:val="24"/>
          <w:szCs w:val="24"/>
        </w:rPr>
        <w:t>а также при отсутствии соответствующих информации и документов об исполнении в реестре контрактов по состоянию на 15.07.2024 года.</w:t>
      </w:r>
    </w:p>
    <w:p w:rsidR="00B128A8" w:rsidRPr="00B128A8" w:rsidRDefault="00B128A8" w:rsidP="00B128A8">
      <w:pPr>
        <w:widowControl/>
        <w:tabs>
          <w:tab w:val="left" w:pos="567"/>
        </w:tabs>
        <w:jc w:val="both"/>
        <w:rPr>
          <w:sz w:val="24"/>
          <w:szCs w:val="24"/>
        </w:rPr>
      </w:pPr>
      <w:r w:rsidRPr="00B128A8">
        <w:rPr>
          <w:b/>
          <w:sz w:val="24"/>
          <w:szCs w:val="24"/>
        </w:rPr>
        <w:t>5.</w:t>
      </w:r>
      <w:r w:rsidRPr="00B128A8">
        <w:rPr>
          <w:sz w:val="24"/>
          <w:szCs w:val="24"/>
        </w:rPr>
        <w:t xml:space="preserve">      В  нарушение ст. 10 Федерального закона от 06.12.2011г. № 402-ФЗ «О бухгалтерском учете», п. 29 ФСБУ «Концептуальные основы бухгалтерского учета и отчетности организаций государственного сектора», утвержденного Приказом Минфина России от 31.12.2016г. № 256н, п. 3, 11 Инструкции, утвержденной Приказом Минфина России от 01.12.2010г. № 157н администрацией СП </w:t>
      </w:r>
      <w:proofErr w:type="spellStart"/>
      <w:r w:rsidRPr="00B128A8">
        <w:rPr>
          <w:sz w:val="24"/>
          <w:szCs w:val="24"/>
        </w:rPr>
        <w:t>Салдыкельский</w:t>
      </w:r>
      <w:proofErr w:type="spellEnd"/>
      <w:r w:rsidRPr="00B128A8">
        <w:rPr>
          <w:sz w:val="24"/>
          <w:szCs w:val="24"/>
        </w:rPr>
        <w:t xml:space="preserve"> наслег нарушены требования к ведению бухгалтерского (бюджетного) учёта в результате отражения на счетах бухгалтерского учета обязательств за выполненные работы по ограждению кладбища в с. Батамай на сумму 2 305 988 руб. 57 коп.</w:t>
      </w:r>
      <w:r w:rsidRPr="00B128A8">
        <w:t xml:space="preserve"> </w:t>
      </w:r>
      <w:r w:rsidRPr="00B128A8">
        <w:rPr>
          <w:sz w:val="24"/>
          <w:szCs w:val="24"/>
        </w:rPr>
        <w:t>(КБК 710-0503-9950091011-244-310) при отсутствии документа о приемке размещенного в ЕИС и подписанного сторонами по состоянию на 07.08.2024 года, при отсутствии соответствующих информации и документов об исполнении в реестре контрактов по состоянию на 07.08.2024 года, а также ранее даты фактической приемки работ заказчиком в соответствии с условиями заключенного муниципального контракта</w:t>
      </w:r>
      <w:r w:rsidRPr="00B128A8">
        <w:t xml:space="preserve"> </w:t>
      </w:r>
      <w:r w:rsidRPr="00B128A8">
        <w:rPr>
          <w:sz w:val="24"/>
          <w:szCs w:val="24"/>
        </w:rPr>
        <w:t>№ 0116300005624000220 от 31.05.2024г.</w:t>
      </w:r>
    </w:p>
    <w:p w:rsidR="00B128A8" w:rsidRPr="00B128A8" w:rsidRDefault="00B128A8" w:rsidP="00B128A8">
      <w:pPr>
        <w:widowControl/>
        <w:jc w:val="both"/>
        <w:rPr>
          <w:sz w:val="24"/>
          <w:szCs w:val="24"/>
        </w:rPr>
      </w:pPr>
      <w:r w:rsidRPr="00B128A8">
        <w:rPr>
          <w:b/>
          <w:sz w:val="24"/>
          <w:szCs w:val="24"/>
        </w:rPr>
        <w:t>6.</w:t>
      </w:r>
      <w:r w:rsidRPr="00B128A8">
        <w:rPr>
          <w:sz w:val="24"/>
          <w:szCs w:val="24"/>
        </w:rPr>
        <w:t xml:space="preserve">      В  нарушение ст. 10 Федерального закона от 06.12.2011г. № 402-ФЗ «О бухгалтерском учете», п. 29 ФСБУ «Концептуальные основы бухгалтерского учета и отчетности организаций государственного сектора», утвержденного Приказом Минфина России от 31.12.2016г. № 256н, п. 3, 11 Инструкции, утвержденной Приказом Минфина России от 01.12.2010г. № 157н администрацией СП </w:t>
      </w:r>
      <w:proofErr w:type="spellStart"/>
      <w:r w:rsidRPr="00B128A8">
        <w:rPr>
          <w:sz w:val="24"/>
          <w:szCs w:val="24"/>
        </w:rPr>
        <w:t>Салдыкельский</w:t>
      </w:r>
      <w:proofErr w:type="spellEnd"/>
      <w:r w:rsidRPr="00B128A8">
        <w:rPr>
          <w:sz w:val="24"/>
          <w:szCs w:val="24"/>
        </w:rPr>
        <w:t xml:space="preserve"> наслег нарушены требования к ведению бухгалтерского (бюджетного) учёта в результате отражения на счетах бухгалтерского учета обязательств за выполненные работы по ремонту улично-дорожной сети в с. Мурья на сумму 1 683 232 руб. 19 коп. (КБК 710-0409-9950091008-244-225) при отсутствии документа о приемке размещенного в ЕИС и подписанного сторонами по состоянию на 19.09.2024 года, при отсутствии соответствующих информации и документов об исполнении в реестре контрактов по состоянию на 19.09.2024 года, а также ранее даты фактической приемки работ заказчиком в соответствии с условиями заключенного муниципального контракта № 0116300005624000314 от 24.06.2024г.</w:t>
      </w:r>
    </w:p>
    <w:p w:rsidR="00B128A8" w:rsidRPr="00B128A8" w:rsidRDefault="00B128A8" w:rsidP="00B128A8">
      <w:pPr>
        <w:widowControl/>
        <w:jc w:val="both"/>
        <w:rPr>
          <w:sz w:val="24"/>
          <w:szCs w:val="24"/>
        </w:rPr>
      </w:pPr>
      <w:r w:rsidRPr="00B128A8">
        <w:rPr>
          <w:b/>
          <w:sz w:val="24"/>
          <w:szCs w:val="24"/>
        </w:rPr>
        <w:t>7.</w:t>
      </w:r>
      <w:r w:rsidRPr="00B128A8">
        <w:rPr>
          <w:sz w:val="24"/>
          <w:szCs w:val="24"/>
        </w:rPr>
        <w:t xml:space="preserve">     В нарушение Федерального закона от 06.12.2011г. № 402-ФЗ «О бухгалтерском учете», ФСБУ «Концептуальные основы бухгалтерского учета и отчетности организаций государственного сектора», утвержденного Приказом Минфина России от 31.12.2016г. № 256н, п. 254, 257 Инструкции, утвержденной Приказом Минфина России от 01.12.2010г. № 157н, администрацией СП </w:t>
      </w:r>
      <w:proofErr w:type="spellStart"/>
      <w:r w:rsidRPr="00B128A8">
        <w:rPr>
          <w:sz w:val="24"/>
          <w:szCs w:val="24"/>
        </w:rPr>
        <w:t>Салдыкельский</w:t>
      </w:r>
      <w:proofErr w:type="spellEnd"/>
      <w:r w:rsidRPr="00B128A8">
        <w:rPr>
          <w:sz w:val="24"/>
          <w:szCs w:val="24"/>
        </w:rPr>
        <w:t xml:space="preserve"> наслег допущены нарушения требований к ведению бухгалтерского (бюджетного) учёта в результате ненадлежащего ведения аналитического учета расчетов с поставщиками (подрядчиками, исполнителями) в разрезе муниципальных контрактов, договоров, приводящим к искажению сумм дебиторской и кредиторской задолженности по контрагентам в разрезе правовых оснований. </w:t>
      </w:r>
    </w:p>
    <w:p w:rsidR="00B128A8" w:rsidRPr="00B128A8" w:rsidRDefault="00B128A8" w:rsidP="00B128A8">
      <w:pPr>
        <w:widowControl/>
        <w:jc w:val="both"/>
        <w:rPr>
          <w:sz w:val="24"/>
          <w:szCs w:val="24"/>
        </w:rPr>
      </w:pPr>
      <w:r w:rsidRPr="00B128A8">
        <w:rPr>
          <w:b/>
          <w:sz w:val="24"/>
          <w:szCs w:val="24"/>
        </w:rPr>
        <w:t>8.</w:t>
      </w:r>
      <w:r w:rsidRPr="00B128A8">
        <w:rPr>
          <w:sz w:val="24"/>
          <w:szCs w:val="24"/>
        </w:rPr>
        <w:t xml:space="preserve">       В нарушение ст. 10 Федерального закона от 06.12.2011г. № 402-ФЗ «О бухгалтерском учете», п. 29 ФСБУ «Концептуальные основы бухгалтерского учета и отчетности организаций государственного сектора», утвержденного Приказом Минфина России от 31.12.2016г. № 256н, п. </w:t>
      </w:r>
      <w:r w:rsidRPr="00B128A8">
        <w:rPr>
          <w:sz w:val="24"/>
          <w:szCs w:val="24"/>
        </w:rPr>
        <w:lastRenderedPageBreak/>
        <w:t xml:space="preserve">3, п. 11, п. 254 Инструкции, утвержденной Приказом Минфина России от 01.12.2010г. № 157н, п. 102 Инструкции, утвержденной Приказом Минфина России от 06.12.2010 № 162н администрацией СП </w:t>
      </w:r>
      <w:proofErr w:type="spellStart"/>
      <w:r w:rsidRPr="00B128A8">
        <w:rPr>
          <w:sz w:val="24"/>
          <w:szCs w:val="24"/>
        </w:rPr>
        <w:t>Салдыкельский</w:t>
      </w:r>
      <w:proofErr w:type="spellEnd"/>
      <w:r w:rsidRPr="00B128A8">
        <w:rPr>
          <w:sz w:val="24"/>
          <w:szCs w:val="24"/>
        </w:rPr>
        <w:t xml:space="preserve"> наслег нарушены требования к ведению бухгалтерского (бюджетного) учёта в результате отражения авансовых платежей (предоплаты) по закупкам товаров, работ, услуг по счету 302 «Расчеты по принятым обязательствам» на общую сумму      529 495 руб. 34 коп. (23 случая), в том числе:</w:t>
      </w:r>
    </w:p>
    <w:p w:rsidR="00B128A8" w:rsidRPr="00B128A8" w:rsidRDefault="00B128A8" w:rsidP="00B128A8">
      <w:pPr>
        <w:widowControl/>
        <w:jc w:val="both"/>
        <w:rPr>
          <w:sz w:val="24"/>
          <w:szCs w:val="24"/>
        </w:rPr>
      </w:pPr>
      <w:r w:rsidRPr="00B128A8">
        <w:rPr>
          <w:sz w:val="24"/>
          <w:szCs w:val="24"/>
        </w:rPr>
        <w:t>- за 2024 год - по КБК 710-0113-9910022001-242-221 на сумму 6 500 руб. 00 коп, по КБК 710-0113-9910022001-242-226 на сумму 113 590 руб. 34 коп., по КБК 710-0113-9910022001-242-310 на сумму 144 197 руб. 00 коп., по КБК 710-0113-9910022001-242-346 на сумму 7 798 руб. 00 коп.,  по КБК 710-0113-9910022001-244-224 на сумму 19 825 руб. 00 коп., по КБК 710-0113-9910022001-244-226 на сумму 113 000 руб. 00 коп., по КБК 710-0113-9910022001-244-310 на сумму 75 299 руб. 00 коп., по КБК 710-0113-9910022001-244-346 на сумму 15 397 руб. 00 коп., по КБК 710-0310-9950091003-244-346 на сумму 12 490 руб. 00 коп., по КБК 710-0705-9910011410-244-226 на сумму 9 800 руб. 00 коп.;</w:t>
      </w:r>
    </w:p>
    <w:p w:rsidR="00B128A8" w:rsidRPr="00B128A8" w:rsidRDefault="00B128A8" w:rsidP="00B128A8">
      <w:pPr>
        <w:widowControl/>
        <w:jc w:val="both"/>
        <w:rPr>
          <w:sz w:val="24"/>
          <w:szCs w:val="24"/>
        </w:rPr>
      </w:pPr>
      <w:r w:rsidRPr="00B128A8">
        <w:rPr>
          <w:sz w:val="24"/>
          <w:szCs w:val="24"/>
        </w:rPr>
        <w:t xml:space="preserve">- за период с 01.01.2025г. по 30.09.2025г. </w:t>
      </w:r>
      <w:proofErr w:type="gramStart"/>
      <w:r w:rsidRPr="00B128A8">
        <w:rPr>
          <w:sz w:val="24"/>
          <w:szCs w:val="24"/>
        </w:rPr>
        <w:t>–  по</w:t>
      </w:r>
      <w:proofErr w:type="gramEnd"/>
      <w:r w:rsidRPr="00B128A8">
        <w:rPr>
          <w:sz w:val="24"/>
          <w:szCs w:val="24"/>
        </w:rPr>
        <w:t xml:space="preserve"> КБК 710-0113-9910022001-244-310 на сумму 6 599 руб. 00 коп., по КБК 710-0113-9910022001-244-226 на сумму 5 000 руб. 00 коп.</w:t>
      </w:r>
    </w:p>
    <w:p w:rsidR="00B128A8" w:rsidRPr="00B128A8" w:rsidRDefault="00B128A8" w:rsidP="00B128A8">
      <w:pPr>
        <w:widowControl/>
        <w:tabs>
          <w:tab w:val="left" w:pos="709"/>
        </w:tabs>
        <w:jc w:val="both"/>
        <w:rPr>
          <w:sz w:val="24"/>
          <w:szCs w:val="24"/>
        </w:rPr>
      </w:pPr>
      <w:r w:rsidRPr="00B128A8">
        <w:rPr>
          <w:b/>
          <w:sz w:val="24"/>
          <w:szCs w:val="24"/>
        </w:rPr>
        <w:t>9.</w:t>
      </w:r>
      <w:r w:rsidRPr="00B128A8">
        <w:rPr>
          <w:sz w:val="24"/>
          <w:szCs w:val="24"/>
        </w:rPr>
        <w:t xml:space="preserve">      В  нарушение ст. 10 Федерального закона от 06.12.2011г. № 402-ФЗ «О бухгалтерском учете», п. 29 ФСБУ «Концептуальные основы бухгалтерского учета и отчетности организаций государственного сектора», утвержденного Приказом Минфина России от 31.12.2016г. № 256н, п. 3, п. 11 Инструкции, утвержденной Приказом Минфина России от 01.12.2010г. № 157н администрацией СП </w:t>
      </w:r>
      <w:proofErr w:type="spellStart"/>
      <w:r w:rsidRPr="00B128A8">
        <w:rPr>
          <w:sz w:val="24"/>
          <w:szCs w:val="24"/>
        </w:rPr>
        <w:t>Салдыкельский</w:t>
      </w:r>
      <w:proofErr w:type="spellEnd"/>
      <w:r w:rsidRPr="00B128A8">
        <w:rPr>
          <w:sz w:val="24"/>
          <w:szCs w:val="24"/>
        </w:rPr>
        <w:t xml:space="preserve"> наслег в 2024 году нарушены требования к ведению бухгалтерского (бюджетного) учёта в результате несвоевременного отражения на счетах бухгалтерского учета фактов хозяйственной жизни по закупкам товаров, работ, услуг на общую сумму 339 300 руб. 00 коп., в том числе: за 2024 год - по КБК 710-0113-9910022001-244-226 на сумму 113 100 руб. 00 коп., по КБК 710-0310-9950091003-244-226 на сумму 59 800 руб. 00 коп., по КБК 710-0113-9910022001-242-226 на сумму 104 000 руб. 00 коп., по КБК 710-0113-9910022001-244-222 на сумму 62 400 руб. 00 коп.  (8 случаев).</w:t>
      </w:r>
    </w:p>
    <w:p w:rsidR="00B128A8" w:rsidRPr="00B128A8" w:rsidRDefault="00B128A8" w:rsidP="00B128A8">
      <w:pPr>
        <w:widowControl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sz w:val="24"/>
          <w:szCs w:val="24"/>
        </w:rPr>
      </w:pPr>
      <w:r w:rsidRPr="00B128A8">
        <w:rPr>
          <w:b/>
          <w:sz w:val="24"/>
          <w:szCs w:val="24"/>
        </w:rPr>
        <w:t>10.</w:t>
      </w:r>
      <w:r w:rsidRPr="00B128A8">
        <w:rPr>
          <w:sz w:val="24"/>
          <w:szCs w:val="24"/>
        </w:rPr>
        <w:t xml:space="preserve">    В  нарушение ст. 10 Федерального закона от 06.12.2011г. № 402-ФЗ «О бухгалтерском учете», п. 29 ФСБУ «Концептуальные основы бухгалтерского учета и отчетности организаций государственного сектора», утвержденного Приказом Минфина России от 31.12.2016г. № 256н, п. 3, 11 Инструкции, утвержденной Приказом Минфина России от 01.12.2010г. № 157н администрацией СП </w:t>
      </w:r>
      <w:proofErr w:type="spellStart"/>
      <w:r w:rsidRPr="00B128A8">
        <w:rPr>
          <w:sz w:val="24"/>
          <w:szCs w:val="24"/>
        </w:rPr>
        <w:t>Салдыкельский</w:t>
      </w:r>
      <w:proofErr w:type="spellEnd"/>
      <w:r w:rsidRPr="00B128A8">
        <w:rPr>
          <w:sz w:val="24"/>
          <w:szCs w:val="24"/>
        </w:rPr>
        <w:t xml:space="preserve"> наслег в проверяемом периоде (с 01.01.2024 года по 30.09.2025 года) нарушены требования к ведению бухгалтерского (бюджетного) учёта в результате отражения на счетах бухгалтерского учета фактов хозяйственной жизни по закупкам товаров, работ, услуг (учет операций по принятым обязательствам за оказанные услуги, выполненные работы, поставленные товары) ранее даты фактической приемки и даты подписания документов о приемке товаров, работ, услуг, что подтверждается первичными учетными документами</w:t>
      </w:r>
      <w:r w:rsidRPr="00B128A8">
        <w:t xml:space="preserve"> </w:t>
      </w:r>
      <w:r w:rsidRPr="00B128A8">
        <w:rPr>
          <w:sz w:val="24"/>
          <w:szCs w:val="24"/>
        </w:rPr>
        <w:t>на общую сумму 1 487 691 руб. 53 коп. (80 случаев), в том числе:</w:t>
      </w:r>
    </w:p>
    <w:p w:rsidR="00B128A8" w:rsidRPr="00B128A8" w:rsidRDefault="00B128A8" w:rsidP="00B128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sz w:val="24"/>
          <w:szCs w:val="24"/>
        </w:rPr>
      </w:pPr>
      <w:r w:rsidRPr="00B128A8">
        <w:rPr>
          <w:sz w:val="24"/>
          <w:szCs w:val="24"/>
        </w:rPr>
        <w:t xml:space="preserve">- за 2024 год -  по КБК 710-0104-9910011410-247-223 на сумму 25 542 руб. 88 </w:t>
      </w:r>
      <w:proofErr w:type="gramStart"/>
      <w:r w:rsidRPr="00B128A8">
        <w:rPr>
          <w:sz w:val="24"/>
          <w:szCs w:val="24"/>
        </w:rPr>
        <w:t>коп.,</w:t>
      </w:r>
      <w:proofErr w:type="gramEnd"/>
      <w:r w:rsidRPr="00B128A8">
        <w:rPr>
          <w:sz w:val="24"/>
          <w:szCs w:val="24"/>
        </w:rPr>
        <w:t xml:space="preserve"> по КБК 710-0113-9910022001-242-221 на сумму 57 100 руб. 00 коп., по КБК 710-0113-9910022001-242-226 на сумму 14 600 руб. 00 коп., по КБК 710-0113-9910022001-244-343 на сумму 250 545 руб. 49 коп., по КБК 710-0113-9910022001-247-223 на сумму 148 905 руб. 49 коп., по КБК 710-0503-9950091011-244-225 на сумму 500 732 руб. 51 коп., по КБК 710-0503-9950091011-247-223 на сумму 27 767 руб. 77 коп.;</w:t>
      </w:r>
    </w:p>
    <w:p w:rsidR="00B128A8" w:rsidRPr="00B128A8" w:rsidRDefault="00B128A8" w:rsidP="00B128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sz w:val="24"/>
          <w:szCs w:val="24"/>
        </w:rPr>
      </w:pPr>
      <w:r w:rsidRPr="00B128A8">
        <w:rPr>
          <w:sz w:val="24"/>
          <w:szCs w:val="24"/>
        </w:rPr>
        <w:t xml:space="preserve">- за период с 01.01.2025г. по 30.09.2025г. - по КБК 710-01043-9910011410-247-223 на сумму 29 629 руб. 67 </w:t>
      </w:r>
      <w:proofErr w:type="gramStart"/>
      <w:r w:rsidRPr="00B128A8">
        <w:rPr>
          <w:sz w:val="24"/>
          <w:szCs w:val="24"/>
        </w:rPr>
        <w:t>коп.,</w:t>
      </w:r>
      <w:proofErr w:type="gramEnd"/>
      <w:r w:rsidRPr="00B128A8">
        <w:rPr>
          <w:sz w:val="24"/>
          <w:szCs w:val="24"/>
        </w:rPr>
        <w:t xml:space="preserve"> по КБК 710-0113-9910022001-242-221 на сумму 92 862 руб. 00 коп., по КБК 710-0113-9910022001-242-226 на сумму 74 400 руб. 00 коп., по КБК 710-0113-9910022001-244-343 на сумму 133 897 руб. 75 коп., по КБК 710-0113-9910022001-247-223 на сумму 97 302 руб. 81 коп., по КБК 710-00503-9950091011-247-223 на сумму 34 405 руб. 16 коп.</w:t>
      </w:r>
    </w:p>
    <w:p w:rsidR="00B128A8" w:rsidRPr="00B128A8" w:rsidRDefault="00B128A8" w:rsidP="00B128A8">
      <w:pPr>
        <w:widowControl/>
        <w:tabs>
          <w:tab w:val="left" w:pos="709"/>
        </w:tabs>
        <w:jc w:val="both"/>
        <w:rPr>
          <w:sz w:val="24"/>
          <w:szCs w:val="24"/>
        </w:rPr>
      </w:pPr>
      <w:r w:rsidRPr="00B128A8">
        <w:rPr>
          <w:b/>
          <w:sz w:val="24"/>
          <w:szCs w:val="24"/>
        </w:rPr>
        <w:t>11.</w:t>
      </w:r>
      <w:r w:rsidRPr="00B128A8">
        <w:rPr>
          <w:sz w:val="24"/>
          <w:szCs w:val="24"/>
        </w:rPr>
        <w:t xml:space="preserve">        В  нарушение ст. 9, ст. 10 Федерального закона от 06.12.2011г. № 402-ФЗ «О бухгалтерском учете», п. 16, п. 17, п. 20, п. 29 ФСБУ «Концептуальные основы бухгалтерского учета и отчетности организаций государственного сектора», утвержденного Приказом Минфина России от 31.12.2016г. № 256н, п. 3, 11 Инструкции, утвержденной Приказом Минфина России от 01.12.2010г. № 157н </w:t>
      </w:r>
      <w:r w:rsidRPr="00B128A8">
        <w:rPr>
          <w:sz w:val="24"/>
          <w:szCs w:val="24"/>
        </w:rPr>
        <w:lastRenderedPageBreak/>
        <w:t xml:space="preserve">администрацией СП </w:t>
      </w:r>
      <w:proofErr w:type="spellStart"/>
      <w:r w:rsidRPr="00B128A8">
        <w:rPr>
          <w:sz w:val="24"/>
          <w:szCs w:val="24"/>
        </w:rPr>
        <w:t>Салдыкельский</w:t>
      </w:r>
      <w:proofErr w:type="spellEnd"/>
      <w:r w:rsidRPr="00B128A8">
        <w:rPr>
          <w:sz w:val="24"/>
          <w:szCs w:val="24"/>
        </w:rPr>
        <w:t xml:space="preserve"> наслег в проверяемом периоде (с 01.01.2024 года по 30.09.2025 года) нарушены требования к ведению бухгалтерского (бюджетного) учёта в результате отражения на счетах бухгалтерского учета фактов хозяйственной жизни по закупкам товаров, работ, услуг (учет операций по принятым обязательствам за оказанные услуги, выполненные работы) ранее сроков оказания услуг</w:t>
      </w:r>
      <w:r w:rsidRPr="00B128A8">
        <w:t xml:space="preserve"> </w:t>
      </w:r>
      <w:r w:rsidRPr="00B128A8">
        <w:rPr>
          <w:sz w:val="24"/>
          <w:szCs w:val="24"/>
        </w:rPr>
        <w:t>установленных договорами, ранее даты документов о приемке - актов сдачи-приемки оказанных услуг и даты приемки фактически оказанных услуг, т.е. отражения услуг фактически не оказанных исполнителями в соответствии с условиями заключенных договоров и при отсутствии документов о приемке на дату отражения обязательств на счетах бухгалтерского учета на общую сумму 546 650 руб. 00 коп.</w:t>
      </w:r>
      <w:r w:rsidRPr="00B128A8">
        <w:t xml:space="preserve"> </w:t>
      </w:r>
      <w:r w:rsidRPr="00B128A8">
        <w:rPr>
          <w:sz w:val="24"/>
          <w:szCs w:val="24"/>
        </w:rPr>
        <w:t xml:space="preserve">(12 случаев), в том числе: за 2024 год – по КБК 710-0503-9950091011-244-225 на сумму 74 400 руб., по КБК 710-0113-9910022001-244-226 на сумму 136 500 руб. 00 </w:t>
      </w:r>
      <w:proofErr w:type="gramStart"/>
      <w:r w:rsidRPr="00B128A8">
        <w:rPr>
          <w:sz w:val="24"/>
          <w:szCs w:val="24"/>
        </w:rPr>
        <w:t>коп.,</w:t>
      </w:r>
      <w:proofErr w:type="gramEnd"/>
      <w:r w:rsidRPr="00B128A8">
        <w:rPr>
          <w:sz w:val="24"/>
          <w:szCs w:val="24"/>
        </w:rPr>
        <w:t xml:space="preserve"> по КБК 710-0113-9910022001-242-226 на сумму 52 000 руб. 00 коп., за период с 01.01.2025г. по 30.09.2025г. – по КБК 710-0113-9910022001-244-226 на сумму 191 750 руб. 00 коп., 710-0310-9950091003-244-226 на сумму 91 000 руб. 00 коп.</w:t>
      </w:r>
    </w:p>
    <w:p w:rsidR="00B128A8" w:rsidRDefault="00B128A8" w:rsidP="00B128A8">
      <w:pPr>
        <w:widowControl/>
        <w:tabs>
          <w:tab w:val="left" w:pos="709"/>
        </w:tabs>
        <w:jc w:val="both"/>
        <w:rPr>
          <w:bCs/>
          <w:sz w:val="24"/>
          <w:szCs w:val="24"/>
        </w:rPr>
      </w:pPr>
      <w:r w:rsidRPr="00B128A8">
        <w:rPr>
          <w:b/>
          <w:bCs/>
          <w:sz w:val="24"/>
          <w:szCs w:val="24"/>
        </w:rPr>
        <w:t>12.</w:t>
      </w:r>
      <w:r w:rsidRPr="00B128A8">
        <w:rPr>
          <w:bCs/>
          <w:sz w:val="24"/>
          <w:szCs w:val="24"/>
        </w:rPr>
        <w:t xml:space="preserve">    В нарушение ст. 9, ст. 10, ст. 13 Федерального закона от 06.12.2011г. № 402-ФЗ «О бухгалтерском учете», п. 17, п. 18 Федерального стандарта «Концептуальные основы бухгалтерского учета и отчетности организаций государственного сектора», утвержденного приказом Минфина России от 31.12.2016г. № 256н, п. 351, 352 Инструкции № 157н администрацией СП </w:t>
      </w:r>
      <w:proofErr w:type="spellStart"/>
      <w:r w:rsidRPr="00B128A8">
        <w:rPr>
          <w:bCs/>
          <w:sz w:val="24"/>
          <w:szCs w:val="24"/>
        </w:rPr>
        <w:t>Салдыкельский</w:t>
      </w:r>
      <w:proofErr w:type="spellEnd"/>
      <w:r w:rsidRPr="00B128A8">
        <w:rPr>
          <w:bCs/>
          <w:sz w:val="24"/>
          <w:szCs w:val="24"/>
        </w:rPr>
        <w:t xml:space="preserve"> наслег нарушены требования к ведению бухгалтерского (бюджетного) учёта в результате не отражения на </w:t>
      </w:r>
      <w:proofErr w:type="spellStart"/>
      <w:r w:rsidRPr="00B128A8">
        <w:rPr>
          <w:bCs/>
          <w:sz w:val="24"/>
          <w:szCs w:val="24"/>
        </w:rPr>
        <w:t>забалансовом</w:t>
      </w:r>
      <w:proofErr w:type="spellEnd"/>
      <w:r w:rsidRPr="00B128A8">
        <w:rPr>
          <w:bCs/>
          <w:sz w:val="24"/>
          <w:szCs w:val="24"/>
        </w:rPr>
        <w:t xml:space="preserve"> счете 10 «Обеспечение исполнения обязательств» независимых гарантий представленных</w:t>
      </w:r>
      <w:r w:rsidRPr="00B128A8">
        <w:t xml:space="preserve"> </w:t>
      </w:r>
      <w:r w:rsidRPr="00B128A8">
        <w:rPr>
          <w:bCs/>
          <w:sz w:val="24"/>
          <w:szCs w:val="24"/>
        </w:rPr>
        <w:t>поставщиками (подрядчиками, исполнителями) в качестве обеспечения контракта и обеспечения  гарантийных обязательств на общую сумму 40 502 руб. 71 коп. (2 случая)</w:t>
      </w:r>
    </w:p>
    <w:p w:rsidR="003274D4" w:rsidRPr="00B128A8" w:rsidRDefault="003274D4" w:rsidP="00B128A8">
      <w:pPr>
        <w:widowControl/>
        <w:tabs>
          <w:tab w:val="left" w:pos="709"/>
        </w:tabs>
        <w:jc w:val="both"/>
        <w:rPr>
          <w:sz w:val="24"/>
          <w:szCs w:val="24"/>
        </w:rPr>
      </w:pPr>
      <w:bookmarkStart w:id="0" w:name="_GoBack"/>
      <w:bookmarkEnd w:id="0"/>
    </w:p>
    <w:p w:rsidR="00B128A8" w:rsidRPr="00B128A8" w:rsidRDefault="00B128A8" w:rsidP="00B128A8">
      <w:pPr>
        <w:ind w:firstLine="567"/>
        <w:jc w:val="both"/>
        <w:rPr>
          <w:sz w:val="24"/>
          <w:szCs w:val="24"/>
        </w:rPr>
      </w:pPr>
      <w:r w:rsidRPr="00B128A8">
        <w:rPr>
          <w:sz w:val="24"/>
          <w:szCs w:val="24"/>
        </w:rPr>
        <w:t xml:space="preserve">По результатам проведенной плановой камеральной проверки в отношении администрации сельского поселения </w:t>
      </w:r>
      <w:proofErr w:type="spellStart"/>
      <w:r w:rsidRPr="00B128A8">
        <w:rPr>
          <w:sz w:val="24"/>
          <w:szCs w:val="24"/>
        </w:rPr>
        <w:t>Салдыкельский</w:t>
      </w:r>
      <w:proofErr w:type="spellEnd"/>
      <w:r w:rsidRPr="00B128A8">
        <w:rPr>
          <w:sz w:val="24"/>
          <w:szCs w:val="24"/>
        </w:rPr>
        <w:t xml:space="preserve"> наслег муниципального района «Ленский район» Республики Саха (Якутия), (администрации СП </w:t>
      </w:r>
      <w:proofErr w:type="spellStart"/>
      <w:r w:rsidRPr="00B128A8">
        <w:rPr>
          <w:sz w:val="24"/>
          <w:szCs w:val="24"/>
        </w:rPr>
        <w:t>Салдыкельский</w:t>
      </w:r>
      <w:proofErr w:type="spellEnd"/>
      <w:r w:rsidRPr="00B128A8">
        <w:rPr>
          <w:sz w:val="24"/>
          <w:szCs w:val="24"/>
        </w:rPr>
        <w:t xml:space="preserve"> наслег) выявлено 287 нарушений на общую </w:t>
      </w:r>
      <w:proofErr w:type="gramStart"/>
      <w:r w:rsidRPr="00B128A8">
        <w:rPr>
          <w:sz w:val="24"/>
          <w:szCs w:val="24"/>
        </w:rPr>
        <w:t>сумму  12</w:t>
      </w:r>
      <w:proofErr w:type="gramEnd"/>
      <w:r w:rsidRPr="00B128A8">
        <w:rPr>
          <w:sz w:val="24"/>
          <w:szCs w:val="24"/>
        </w:rPr>
        <w:t xml:space="preserve"> 565 736 руб. 26 коп., из них:</w:t>
      </w:r>
    </w:p>
    <w:p w:rsidR="00B128A8" w:rsidRPr="00B128A8" w:rsidRDefault="00B128A8" w:rsidP="00B128A8">
      <w:pPr>
        <w:ind w:firstLine="567"/>
        <w:jc w:val="both"/>
        <w:rPr>
          <w:sz w:val="24"/>
          <w:szCs w:val="24"/>
        </w:rPr>
      </w:pPr>
      <w:r w:rsidRPr="00B128A8">
        <w:rPr>
          <w:sz w:val="24"/>
          <w:szCs w:val="24"/>
        </w:rPr>
        <w:t xml:space="preserve">- сумма иных нарушений составила 3 451 875 руб. 92 </w:t>
      </w:r>
      <w:proofErr w:type="gramStart"/>
      <w:r w:rsidRPr="00B128A8">
        <w:rPr>
          <w:sz w:val="24"/>
          <w:szCs w:val="24"/>
        </w:rPr>
        <w:t>коп.;</w:t>
      </w:r>
      <w:proofErr w:type="gramEnd"/>
    </w:p>
    <w:p w:rsidR="00E14B48" w:rsidRPr="00AD64C0" w:rsidRDefault="00B128A8" w:rsidP="00B128A8">
      <w:pPr>
        <w:ind w:firstLine="567"/>
        <w:jc w:val="both"/>
        <w:rPr>
          <w:sz w:val="24"/>
          <w:szCs w:val="24"/>
        </w:rPr>
      </w:pPr>
      <w:r w:rsidRPr="00B128A8">
        <w:rPr>
          <w:sz w:val="24"/>
          <w:szCs w:val="24"/>
        </w:rPr>
        <w:t>- сумма нарушений по ведению бюджетного (бухгалтерского) учета составила 9 113 860 руб. 34 коп.</w:t>
      </w:r>
    </w:p>
    <w:sectPr w:rsidR="00E14B48" w:rsidRPr="00AD64C0" w:rsidSect="00C35B5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5240C5"/>
    <w:multiLevelType w:val="hybridMultilevel"/>
    <w:tmpl w:val="AE103C24"/>
    <w:lvl w:ilvl="0" w:tplc="9E64C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76165"/>
    <w:multiLevelType w:val="hybridMultilevel"/>
    <w:tmpl w:val="566C0702"/>
    <w:lvl w:ilvl="0" w:tplc="1214E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AD5AF8"/>
    <w:multiLevelType w:val="multilevel"/>
    <w:tmpl w:val="4112D006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7025E93"/>
    <w:multiLevelType w:val="hybridMultilevel"/>
    <w:tmpl w:val="37BC9C20"/>
    <w:lvl w:ilvl="0" w:tplc="E4BE11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ED0"/>
    <w:rsid w:val="0029084D"/>
    <w:rsid w:val="003274D4"/>
    <w:rsid w:val="00336610"/>
    <w:rsid w:val="003941C4"/>
    <w:rsid w:val="00477945"/>
    <w:rsid w:val="00AD64C0"/>
    <w:rsid w:val="00B128A8"/>
    <w:rsid w:val="00C35B55"/>
    <w:rsid w:val="00E14B48"/>
    <w:rsid w:val="00FC52C0"/>
    <w:rsid w:val="00FD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F4F25-3207-437C-9303-78C095C0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B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B48"/>
    <w:pPr>
      <w:ind w:left="720"/>
      <w:contextualSpacing/>
    </w:pPr>
  </w:style>
  <w:style w:type="paragraph" w:customStyle="1" w:styleId="s1">
    <w:name w:val="s_1"/>
    <w:basedOn w:val="a"/>
    <w:rsid w:val="00E14B4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сновной текст + Курсив"/>
    <w:rsid w:val="00E14B48"/>
    <w:rPr>
      <w:rFonts w:ascii="Times New Roman" w:eastAsia="Times New Roman" w:hAnsi="Times New Roman" w:cs="Times New Roman" w:hint="default"/>
      <w:i/>
      <w:iCs/>
      <w:shd w:val="clear" w:color="auto" w:fill="FFFFFF"/>
    </w:rPr>
  </w:style>
  <w:style w:type="paragraph" w:customStyle="1" w:styleId="1">
    <w:name w:val="Основной текст1"/>
    <w:basedOn w:val="a"/>
    <w:rsid w:val="00E14B48"/>
    <w:pPr>
      <w:widowControl/>
      <w:shd w:val="clear" w:color="auto" w:fill="FFFFFF"/>
      <w:autoSpaceDE/>
      <w:autoSpaceDN/>
      <w:adjustRightInd/>
      <w:spacing w:line="312" w:lineRule="exact"/>
    </w:pPr>
    <w:rPr>
      <w:color w:val="000000"/>
      <w:sz w:val="22"/>
      <w:szCs w:val="22"/>
      <w:lang w:val="ru"/>
    </w:rPr>
  </w:style>
  <w:style w:type="paragraph" w:customStyle="1" w:styleId="3">
    <w:name w:val="Основной текст3"/>
    <w:basedOn w:val="a"/>
    <w:rsid w:val="00E14B48"/>
    <w:pPr>
      <w:widowControl/>
      <w:shd w:val="clear" w:color="auto" w:fill="FFFFFF"/>
      <w:autoSpaceDE/>
      <w:autoSpaceDN/>
      <w:adjustRightInd/>
      <w:spacing w:before="480" w:after="360" w:line="367" w:lineRule="exact"/>
      <w:ind w:hanging="1180"/>
      <w:jc w:val="both"/>
    </w:pPr>
    <w:rPr>
      <w:color w:val="000000"/>
      <w:sz w:val="27"/>
      <w:szCs w:val="27"/>
      <w:lang w:val="ru"/>
    </w:rPr>
  </w:style>
  <w:style w:type="character" w:styleId="a5">
    <w:name w:val="Hyperlink"/>
    <w:uiPriority w:val="99"/>
    <w:rsid w:val="00E14B48"/>
    <w:rPr>
      <w:color w:val="04348A"/>
      <w:u w:val="single"/>
    </w:rPr>
  </w:style>
  <w:style w:type="paragraph" w:styleId="HTML">
    <w:name w:val="HTML Preformatted"/>
    <w:basedOn w:val="a"/>
    <w:link w:val="HTML0"/>
    <w:uiPriority w:val="99"/>
    <w:unhideWhenUsed/>
    <w:rsid w:val="00E14B4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14B4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E14B4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4">
    <w:name w:val="Основной текст (4)_"/>
    <w:basedOn w:val="a0"/>
    <w:link w:val="40"/>
    <w:rsid w:val="00E14B4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4B48"/>
    <w:pPr>
      <w:widowControl/>
      <w:shd w:val="clear" w:color="auto" w:fill="FFFFFF"/>
      <w:autoSpaceDE/>
      <w:autoSpaceDN/>
      <w:adjustRightInd/>
      <w:spacing w:line="274" w:lineRule="exact"/>
      <w:jc w:val="both"/>
    </w:pPr>
    <w:rPr>
      <w:sz w:val="22"/>
      <w:szCs w:val="22"/>
      <w:lang w:eastAsia="en-US"/>
    </w:rPr>
  </w:style>
  <w:style w:type="paragraph" w:customStyle="1" w:styleId="8">
    <w:name w:val="Основной текст8"/>
    <w:basedOn w:val="a"/>
    <w:rsid w:val="00E14B48"/>
    <w:pPr>
      <w:widowControl/>
      <w:shd w:val="clear" w:color="auto" w:fill="FFFFFF"/>
      <w:autoSpaceDE/>
      <w:autoSpaceDN/>
      <w:adjustRightInd/>
      <w:spacing w:after="300" w:line="0" w:lineRule="atLeast"/>
    </w:pPr>
    <w:rPr>
      <w:color w:val="000000"/>
      <w:sz w:val="22"/>
      <w:szCs w:val="22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2867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АреваСВ</dc:creator>
  <cp:keywords/>
  <dc:description/>
  <cp:lastModifiedBy>Чувашова Анна</cp:lastModifiedBy>
  <cp:revision>9</cp:revision>
  <dcterms:created xsi:type="dcterms:W3CDTF">2024-04-03T02:21:00Z</dcterms:created>
  <dcterms:modified xsi:type="dcterms:W3CDTF">2026-02-19T05:16:00Z</dcterms:modified>
</cp:coreProperties>
</file>